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FE8A150" w14:textId="77777777" w:rsidR="00A53927" w:rsidRDefault="00A53927">
      <w:pPr>
        <w:jc w:val="center"/>
        <w:rPr>
          <w:b/>
          <w:szCs w:val="22"/>
        </w:rPr>
      </w:pPr>
    </w:p>
    <w:p w14:paraId="4A8164AF" w14:textId="77777777" w:rsidR="00A53927" w:rsidRDefault="00A53927">
      <w:pPr>
        <w:jc w:val="center"/>
        <w:rPr>
          <w:b/>
          <w:szCs w:val="22"/>
        </w:rPr>
      </w:pPr>
    </w:p>
    <w:p w14:paraId="610079B2" w14:textId="77777777" w:rsidR="00A53927" w:rsidRDefault="00A53927">
      <w:pPr>
        <w:jc w:val="center"/>
        <w:rPr>
          <w:b/>
          <w:szCs w:val="22"/>
        </w:rPr>
      </w:pPr>
    </w:p>
    <w:p w14:paraId="6A497F9F" w14:textId="77777777" w:rsidR="00A53927" w:rsidRPr="00435825" w:rsidRDefault="00ED4F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Specyfikacja Warunków Z</w:t>
      </w:r>
      <w:r w:rsidR="00A53927" w:rsidRPr="00435825">
        <w:rPr>
          <w:b/>
          <w:sz w:val="28"/>
          <w:szCs w:val="28"/>
        </w:rPr>
        <w:t>amówienia</w:t>
      </w:r>
    </w:p>
    <w:p w14:paraId="20B1EE6D" w14:textId="77777777" w:rsidR="00A53927" w:rsidRDefault="00A53927">
      <w:pPr>
        <w:jc w:val="center"/>
        <w:rPr>
          <w:b/>
          <w:szCs w:val="22"/>
        </w:rPr>
      </w:pPr>
    </w:p>
    <w:p w14:paraId="65148225" w14:textId="77777777" w:rsidR="00A53927" w:rsidRDefault="00A53927">
      <w:pPr>
        <w:jc w:val="center"/>
        <w:rPr>
          <w:b/>
          <w:szCs w:val="22"/>
        </w:rPr>
      </w:pPr>
    </w:p>
    <w:p w14:paraId="5ED1A845" w14:textId="77777777" w:rsidR="00A53927" w:rsidRDefault="00A53927">
      <w:pPr>
        <w:jc w:val="center"/>
        <w:rPr>
          <w:b/>
          <w:szCs w:val="22"/>
        </w:rPr>
      </w:pPr>
    </w:p>
    <w:p w14:paraId="2C314F4F" w14:textId="77777777" w:rsidR="00A53927" w:rsidRDefault="00A53927">
      <w:pPr>
        <w:rPr>
          <w:b/>
          <w:szCs w:val="22"/>
        </w:rPr>
      </w:pPr>
    </w:p>
    <w:p w14:paraId="7ABC6748" w14:textId="47D7D96D" w:rsidR="00A53927" w:rsidRDefault="00117815">
      <w:pPr>
        <w:rPr>
          <w:szCs w:val="22"/>
        </w:rPr>
      </w:pPr>
      <w:r>
        <w:rPr>
          <w:szCs w:val="22"/>
        </w:rPr>
        <w:t xml:space="preserve">Nr postępowania: </w:t>
      </w:r>
      <w:r w:rsidRPr="00C85492">
        <w:rPr>
          <w:b/>
          <w:szCs w:val="22"/>
        </w:rPr>
        <w:t>Z.270.</w:t>
      </w:r>
      <w:r w:rsidR="00DC12F8">
        <w:rPr>
          <w:b/>
          <w:szCs w:val="22"/>
        </w:rPr>
        <w:t>1.2023</w:t>
      </w:r>
    </w:p>
    <w:p w14:paraId="28D33057" w14:textId="77777777" w:rsidR="00A53927" w:rsidRDefault="00A53927">
      <w:pPr>
        <w:rPr>
          <w:b/>
          <w:szCs w:val="22"/>
        </w:rPr>
      </w:pPr>
      <w:r>
        <w:rPr>
          <w:b/>
          <w:szCs w:val="22"/>
        </w:rPr>
        <w:t xml:space="preserve">Tryb postępowania: </w:t>
      </w:r>
      <w:r w:rsidR="00A6113E">
        <w:rPr>
          <w:b/>
          <w:szCs w:val="22"/>
        </w:rPr>
        <w:t xml:space="preserve">tryb podstawowy (Wariant </w:t>
      </w:r>
      <w:r w:rsidR="00872A21">
        <w:rPr>
          <w:b/>
          <w:szCs w:val="22"/>
        </w:rPr>
        <w:t>I)</w:t>
      </w:r>
    </w:p>
    <w:p w14:paraId="50EA5604" w14:textId="4554956F" w:rsidR="002E712C" w:rsidRDefault="00A53927">
      <w:pPr>
        <w:rPr>
          <w:b/>
          <w:szCs w:val="22"/>
        </w:rPr>
      </w:pPr>
      <w:r>
        <w:rPr>
          <w:b/>
          <w:szCs w:val="22"/>
        </w:rPr>
        <w:t xml:space="preserve">Podstawa prawna – </w:t>
      </w:r>
      <w:r w:rsidR="00764001">
        <w:rPr>
          <w:b/>
          <w:szCs w:val="22"/>
        </w:rPr>
        <w:t xml:space="preserve">art. 359 pkt 2  w związku z art. 275 pkt 1 ustawy Prawo zamówień publicznych </w:t>
      </w:r>
      <w:r>
        <w:rPr>
          <w:b/>
          <w:szCs w:val="22"/>
        </w:rPr>
        <w:t>(</w:t>
      </w:r>
      <w:proofErr w:type="spellStart"/>
      <w:r w:rsidR="00DB5827">
        <w:rPr>
          <w:b/>
          <w:szCs w:val="22"/>
        </w:rPr>
        <w:t>tj.Dz</w:t>
      </w:r>
      <w:proofErr w:type="spellEnd"/>
      <w:r w:rsidR="00DB5827">
        <w:rPr>
          <w:b/>
          <w:szCs w:val="22"/>
        </w:rPr>
        <w:t>. U. z 2022 r. poz. 1710</w:t>
      </w:r>
      <w:r w:rsidR="00454D81">
        <w:rPr>
          <w:b/>
          <w:szCs w:val="22"/>
        </w:rPr>
        <w:t xml:space="preserve"> z </w:t>
      </w:r>
      <w:proofErr w:type="spellStart"/>
      <w:r w:rsidR="00454D81">
        <w:rPr>
          <w:b/>
          <w:szCs w:val="22"/>
        </w:rPr>
        <w:t>późn</w:t>
      </w:r>
      <w:proofErr w:type="spellEnd"/>
      <w:r w:rsidR="00454D81">
        <w:rPr>
          <w:b/>
          <w:szCs w:val="22"/>
        </w:rPr>
        <w:t>. zm.</w:t>
      </w:r>
      <w:r w:rsidR="002E712C">
        <w:rPr>
          <w:b/>
          <w:szCs w:val="22"/>
        </w:rPr>
        <w:t>)</w:t>
      </w:r>
    </w:p>
    <w:p w14:paraId="1144A770" w14:textId="2BC43213" w:rsidR="00A53927" w:rsidRDefault="002E712C">
      <w:pPr>
        <w:rPr>
          <w:b/>
          <w:szCs w:val="22"/>
        </w:rPr>
      </w:pPr>
      <w:r>
        <w:rPr>
          <w:b/>
          <w:szCs w:val="22"/>
        </w:rPr>
        <w:t xml:space="preserve">                                       </w:t>
      </w:r>
      <w:r w:rsidR="006E3E06">
        <w:rPr>
          <w:b/>
          <w:szCs w:val="22"/>
        </w:rPr>
        <w:t xml:space="preserve">            </w:t>
      </w:r>
      <w:r>
        <w:rPr>
          <w:b/>
          <w:szCs w:val="22"/>
        </w:rPr>
        <w:t xml:space="preserve">  </w:t>
      </w:r>
      <w:r w:rsidR="00581C00">
        <w:rPr>
          <w:b/>
          <w:szCs w:val="22"/>
        </w:rPr>
        <w:t>Zamówienie na usługi społeczne</w:t>
      </w:r>
    </w:p>
    <w:p w14:paraId="11D828D1" w14:textId="77777777" w:rsidR="00A53927" w:rsidRPr="00D54AB0" w:rsidRDefault="00A53927">
      <w:pPr>
        <w:rPr>
          <w:b/>
          <w:szCs w:val="22"/>
        </w:rPr>
      </w:pPr>
      <w:r w:rsidRPr="00D54AB0">
        <w:rPr>
          <w:b/>
          <w:szCs w:val="22"/>
        </w:rPr>
        <w:t>PRZEDMIOT ZAMÓWIENIA:</w:t>
      </w:r>
    </w:p>
    <w:p w14:paraId="2CA28516" w14:textId="77777777" w:rsidR="00A53927" w:rsidRDefault="00A53927">
      <w:pPr>
        <w:rPr>
          <w:b/>
          <w:szCs w:val="22"/>
          <w:u w:val="single"/>
        </w:rPr>
      </w:pPr>
    </w:p>
    <w:p w14:paraId="71D86871" w14:textId="77777777" w:rsidR="00A53927" w:rsidRPr="00EC219C" w:rsidRDefault="00A53927">
      <w:pPr>
        <w:rPr>
          <w:b/>
          <w:szCs w:val="22"/>
          <w:u w:val="single"/>
        </w:rPr>
      </w:pPr>
    </w:p>
    <w:p w14:paraId="162BB3E2" w14:textId="40E4D213" w:rsidR="00A53927" w:rsidRPr="00364050" w:rsidRDefault="00D440AB">
      <w:pPr>
        <w:pBdr>
          <w:bottom w:val="single" w:sz="8" w:space="3" w:color="000000"/>
        </w:pBdr>
        <w:jc w:val="center"/>
        <w:rPr>
          <w:rFonts w:cs="Arial"/>
          <w:b/>
          <w:i/>
          <w:szCs w:val="22"/>
        </w:rPr>
      </w:pPr>
      <w:r w:rsidRPr="00364050">
        <w:rPr>
          <w:b/>
          <w:bCs/>
          <w:i/>
          <w:szCs w:val="22"/>
        </w:rPr>
        <w:t>„</w:t>
      </w:r>
      <w:r w:rsidR="00916A5A">
        <w:rPr>
          <w:b/>
          <w:bCs/>
          <w:i/>
          <w:szCs w:val="22"/>
        </w:rPr>
        <w:t>Usługa ochrony m</w:t>
      </w:r>
      <w:r w:rsidR="00C76DDB">
        <w:rPr>
          <w:b/>
          <w:bCs/>
          <w:i/>
          <w:szCs w:val="22"/>
        </w:rPr>
        <w:t>ienia</w:t>
      </w:r>
      <w:r w:rsidR="00BB5923">
        <w:rPr>
          <w:b/>
          <w:bCs/>
          <w:i/>
          <w:szCs w:val="22"/>
        </w:rPr>
        <w:t xml:space="preserve"> w formie dozoru elektronicznego obiektów</w:t>
      </w:r>
      <w:r w:rsidR="00C76DDB">
        <w:rPr>
          <w:b/>
          <w:bCs/>
          <w:i/>
          <w:szCs w:val="22"/>
        </w:rPr>
        <w:t xml:space="preserve"> ZSLP w Białogardzie </w:t>
      </w:r>
      <w:r w:rsidRPr="00364050">
        <w:rPr>
          <w:b/>
          <w:bCs/>
          <w:i/>
          <w:szCs w:val="22"/>
          <w:lang w:bidi="pl-PL"/>
        </w:rPr>
        <w:t>”</w:t>
      </w:r>
      <w:r w:rsidR="00EC219C" w:rsidRPr="00364050">
        <w:rPr>
          <w:b/>
          <w:bCs/>
          <w:i/>
          <w:szCs w:val="22"/>
          <w:lang w:bidi="pl-PL"/>
        </w:rPr>
        <w:t xml:space="preserve"> </w:t>
      </w:r>
    </w:p>
    <w:p w14:paraId="25A0B042" w14:textId="77777777" w:rsidR="00A53927" w:rsidRDefault="00A53927">
      <w:pPr>
        <w:pBdr>
          <w:bottom w:val="single" w:sz="8" w:space="3" w:color="000000"/>
        </w:pBdr>
        <w:jc w:val="center"/>
        <w:rPr>
          <w:rFonts w:cs="Arial"/>
          <w:b/>
          <w:i/>
          <w:szCs w:val="22"/>
        </w:rPr>
      </w:pPr>
    </w:p>
    <w:p w14:paraId="20968E93" w14:textId="77777777" w:rsidR="00A53927" w:rsidRDefault="00A53927">
      <w:pPr>
        <w:pBdr>
          <w:bottom w:val="single" w:sz="8" w:space="3" w:color="000000"/>
        </w:pBdr>
        <w:jc w:val="center"/>
        <w:rPr>
          <w:rFonts w:cs="Arial"/>
          <w:b/>
          <w:i/>
          <w:szCs w:val="22"/>
        </w:rPr>
      </w:pPr>
    </w:p>
    <w:p w14:paraId="4AE85287" w14:textId="77777777" w:rsidR="00A53927" w:rsidRDefault="00A53927">
      <w:pPr>
        <w:pBdr>
          <w:bottom w:val="single" w:sz="8" w:space="3" w:color="000000"/>
        </w:pBdr>
        <w:jc w:val="center"/>
        <w:rPr>
          <w:rFonts w:cs="Arial"/>
          <w:b/>
          <w:i/>
          <w:szCs w:val="22"/>
        </w:rPr>
      </w:pPr>
    </w:p>
    <w:p w14:paraId="4DB2D690" w14:textId="77777777" w:rsidR="00A53927" w:rsidRDefault="00A53927">
      <w:pPr>
        <w:jc w:val="center"/>
        <w:rPr>
          <w:szCs w:val="22"/>
        </w:rPr>
      </w:pPr>
    </w:p>
    <w:p w14:paraId="60DE4420" w14:textId="77777777" w:rsidR="00A53927" w:rsidRDefault="00A53927">
      <w:pPr>
        <w:rPr>
          <w:b/>
          <w:szCs w:val="22"/>
        </w:rPr>
      </w:pPr>
    </w:p>
    <w:p w14:paraId="49E87C75" w14:textId="77777777" w:rsidR="00A53927" w:rsidRDefault="00A53927">
      <w:pPr>
        <w:ind w:left="33" w:right="-108"/>
        <w:rPr>
          <w:b/>
          <w:szCs w:val="22"/>
        </w:rPr>
      </w:pPr>
    </w:p>
    <w:p w14:paraId="76FB5F81" w14:textId="77777777" w:rsidR="00A53927" w:rsidRDefault="00A53927">
      <w:pPr>
        <w:ind w:right="-108"/>
        <w:rPr>
          <w:b/>
          <w:szCs w:val="22"/>
        </w:rPr>
      </w:pPr>
    </w:p>
    <w:p w14:paraId="248BD140" w14:textId="77777777" w:rsidR="00A53927" w:rsidRDefault="00A53927">
      <w:pPr>
        <w:ind w:left="33" w:right="-108"/>
        <w:rPr>
          <w:b/>
          <w:szCs w:val="22"/>
        </w:rPr>
      </w:pPr>
    </w:p>
    <w:p w14:paraId="22E7419E" w14:textId="77777777" w:rsidR="00A53927" w:rsidRDefault="00A539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Zamówienie realizowane ze środków własnych</w:t>
      </w:r>
    </w:p>
    <w:p w14:paraId="1CCD1B2C" w14:textId="77777777" w:rsidR="00A53927" w:rsidRDefault="00A53927">
      <w:pPr>
        <w:ind w:firstLine="2694"/>
        <w:rPr>
          <w:b/>
          <w:szCs w:val="22"/>
        </w:rPr>
      </w:pPr>
    </w:p>
    <w:p w14:paraId="0398397C" w14:textId="77777777" w:rsidR="00CB1873" w:rsidRDefault="00CB1873">
      <w:pPr>
        <w:rPr>
          <w:b/>
          <w:szCs w:val="22"/>
        </w:rPr>
      </w:pPr>
    </w:p>
    <w:p w14:paraId="01E1FD01" w14:textId="77777777" w:rsidR="00CB1873" w:rsidRDefault="00CB1873">
      <w:pPr>
        <w:rPr>
          <w:b/>
          <w:szCs w:val="22"/>
        </w:rPr>
      </w:pPr>
    </w:p>
    <w:p w14:paraId="55B3B041" w14:textId="77777777" w:rsidR="00CB1873" w:rsidRDefault="00CB1873">
      <w:pPr>
        <w:rPr>
          <w:b/>
          <w:szCs w:val="22"/>
        </w:rPr>
      </w:pPr>
    </w:p>
    <w:p w14:paraId="697DA3DA" w14:textId="77777777" w:rsidR="00CB1873" w:rsidRDefault="00CB1873">
      <w:pPr>
        <w:rPr>
          <w:b/>
          <w:szCs w:val="22"/>
        </w:rPr>
      </w:pPr>
    </w:p>
    <w:p w14:paraId="1403C4CE" w14:textId="77777777" w:rsidR="00A53927" w:rsidRDefault="00A53927">
      <w:pPr>
        <w:rPr>
          <w:b/>
          <w:szCs w:val="22"/>
        </w:rPr>
      </w:pPr>
      <w:r>
        <w:rPr>
          <w:b/>
          <w:szCs w:val="22"/>
        </w:rPr>
        <w:t>Zatwierdzam:</w:t>
      </w:r>
      <w:r>
        <w:rPr>
          <w:b/>
          <w:szCs w:val="22"/>
        </w:rPr>
        <w:tab/>
      </w:r>
    </w:p>
    <w:p w14:paraId="6FA1C7CF" w14:textId="77777777" w:rsidR="00E56BBC" w:rsidRDefault="00E56BBC" w:rsidP="00E56BBC">
      <w:pPr>
        <w:rPr>
          <w:b/>
          <w:szCs w:val="22"/>
        </w:rPr>
      </w:pPr>
    </w:p>
    <w:p w14:paraId="53D287D9" w14:textId="39C547DC" w:rsidR="00A53927" w:rsidRPr="003776A0" w:rsidRDefault="00E56BBC" w:rsidP="006B7661">
      <w:pPr>
        <w:ind w:right="454"/>
      </w:pPr>
      <w:r>
        <w:rPr>
          <w:b/>
          <w:szCs w:val="22"/>
        </w:rPr>
        <w:br w:type="page"/>
      </w:r>
      <w:r w:rsidR="00A53927">
        <w:rPr>
          <w:b/>
          <w:bCs/>
          <w:szCs w:val="22"/>
        </w:rPr>
        <w:lastRenderedPageBreak/>
        <w:t>SPECYFIKACJA WARUNKÓW ZAMÓWIENIA</w:t>
      </w:r>
    </w:p>
    <w:p w14:paraId="4EB27822" w14:textId="77777777" w:rsidR="00A53927" w:rsidRDefault="00A53927">
      <w:pPr>
        <w:rPr>
          <w:rFonts w:cs="Arial"/>
          <w:b/>
          <w:szCs w:val="22"/>
        </w:rPr>
      </w:pPr>
    </w:p>
    <w:p w14:paraId="2FB78433" w14:textId="77777777" w:rsidR="00435825" w:rsidRPr="002C2A8A" w:rsidRDefault="00904E69" w:rsidP="00116EE9">
      <w:pPr>
        <w:pStyle w:val="Nagwek1"/>
        <w:rPr>
          <w:rFonts w:cs="Arial"/>
          <w:szCs w:val="22"/>
        </w:rPr>
      </w:pPr>
      <w:bookmarkStart w:id="0" w:name="_Toc77244042"/>
      <w:bookmarkStart w:id="1" w:name="_Toc83118593"/>
      <w:r w:rsidRPr="002C2A8A">
        <w:t>NAZWA I ADRES ZAMAWIAJĄCEGO</w:t>
      </w:r>
      <w:bookmarkEnd w:id="0"/>
      <w:bookmarkEnd w:id="1"/>
    </w:p>
    <w:p w14:paraId="2E5755D2" w14:textId="77777777" w:rsidR="00A53927" w:rsidRDefault="008C2276">
      <w:pPr>
        <w:ind w:left="709"/>
        <w:rPr>
          <w:rFonts w:cs="Arial"/>
          <w:b/>
          <w:szCs w:val="22"/>
        </w:rPr>
      </w:pPr>
      <w:r>
        <w:rPr>
          <w:rFonts w:cs="Arial"/>
          <w:b/>
          <w:szCs w:val="22"/>
        </w:rPr>
        <w:t>Skarb Państwa Państwowe Gospodarstwo Leśne Lasy Państwowe</w:t>
      </w:r>
    </w:p>
    <w:p w14:paraId="67842317" w14:textId="77777777" w:rsidR="008C2276" w:rsidRPr="00435825" w:rsidRDefault="008C2276">
      <w:pPr>
        <w:ind w:left="709"/>
        <w:rPr>
          <w:rFonts w:cs="Arial"/>
          <w:szCs w:val="22"/>
        </w:rPr>
      </w:pPr>
      <w:r>
        <w:rPr>
          <w:rFonts w:cs="Arial"/>
          <w:b/>
          <w:szCs w:val="22"/>
        </w:rPr>
        <w:t>Zespół Składnic Lasów Państwowych w Białogardzie</w:t>
      </w:r>
    </w:p>
    <w:p w14:paraId="53432656" w14:textId="77777777" w:rsidR="00A53927" w:rsidRDefault="00A53927">
      <w:pPr>
        <w:ind w:left="709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siedziba: </w:t>
      </w:r>
    </w:p>
    <w:p w14:paraId="52228A2E" w14:textId="627873D1" w:rsidR="00A53927" w:rsidRDefault="00435825">
      <w:pPr>
        <w:ind w:left="709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ul. </w:t>
      </w:r>
      <w:r w:rsidR="00007F4F">
        <w:rPr>
          <w:rFonts w:cs="Arial"/>
          <w:b/>
          <w:szCs w:val="22"/>
        </w:rPr>
        <w:t xml:space="preserve">Koszalińska </w:t>
      </w:r>
      <w:r w:rsidR="008C2276">
        <w:rPr>
          <w:rFonts w:cs="Arial"/>
          <w:b/>
          <w:szCs w:val="22"/>
        </w:rPr>
        <w:t>3</w:t>
      </w:r>
    </w:p>
    <w:p w14:paraId="121BF7DB" w14:textId="77777777" w:rsidR="00A53927" w:rsidRPr="008C2276" w:rsidRDefault="008C2276" w:rsidP="00D440AB">
      <w:pPr>
        <w:ind w:firstLine="709"/>
        <w:rPr>
          <w:rFonts w:cs="Arial"/>
          <w:b/>
          <w:szCs w:val="22"/>
        </w:rPr>
      </w:pPr>
      <w:r w:rsidRPr="008C2276">
        <w:rPr>
          <w:rFonts w:cs="Arial"/>
          <w:b/>
          <w:szCs w:val="22"/>
        </w:rPr>
        <w:t xml:space="preserve">78-200 Białogard </w:t>
      </w:r>
    </w:p>
    <w:p w14:paraId="56004AAC" w14:textId="77777777" w:rsidR="00A53927" w:rsidRPr="00435825" w:rsidRDefault="00A53927">
      <w:pPr>
        <w:ind w:left="709"/>
        <w:rPr>
          <w:rFonts w:cs="Arial"/>
          <w:szCs w:val="22"/>
          <w:lang w:val="en-GB"/>
        </w:rPr>
      </w:pPr>
      <w:r w:rsidRPr="003029CD">
        <w:rPr>
          <w:rFonts w:cs="Arial"/>
          <w:szCs w:val="22"/>
        </w:rPr>
        <w:t xml:space="preserve">tel. </w:t>
      </w:r>
      <w:r w:rsidR="008C2276" w:rsidRPr="003029CD">
        <w:rPr>
          <w:rFonts w:cs="Arial"/>
          <w:szCs w:val="22"/>
        </w:rPr>
        <w:t xml:space="preserve"> </w:t>
      </w:r>
      <w:r w:rsidR="008C2276">
        <w:rPr>
          <w:rFonts w:cs="Arial"/>
          <w:szCs w:val="22"/>
          <w:lang w:val="en-GB"/>
        </w:rPr>
        <w:t>(94)</w:t>
      </w:r>
      <w:r w:rsidR="00435825" w:rsidRPr="00435825">
        <w:rPr>
          <w:rFonts w:cs="Arial"/>
          <w:szCs w:val="22"/>
          <w:lang w:val="en-GB"/>
        </w:rPr>
        <w:t xml:space="preserve"> </w:t>
      </w:r>
      <w:r w:rsidR="008C2276">
        <w:rPr>
          <w:rFonts w:cs="Arial"/>
          <w:szCs w:val="22"/>
          <w:lang w:val="en-GB"/>
        </w:rPr>
        <w:t xml:space="preserve">311 32 74 </w:t>
      </w:r>
      <w:r w:rsidR="0007693C">
        <w:rPr>
          <w:rFonts w:cs="Arial"/>
          <w:szCs w:val="22"/>
          <w:lang w:val="en-GB"/>
        </w:rPr>
        <w:t xml:space="preserve"> </w:t>
      </w:r>
    </w:p>
    <w:p w14:paraId="643D9893" w14:textId="77777777" w:rsidR="00A53927" w:rsidRPr="00435825" w:rsidRDefault="00A53927">
      <w:pPr>
        <w:ind w:left="709"/>
        <w:rPr>
          <w:rFonts w:cs="Arial"/>
          <w:szCs w:val="22"/>
          <w:lang w:val="en-GB"/>
        </w:rPr>
      </w:pPr>
      <w:r w:rsidRPr="00435825">
        <w:rPr>
          <w:rFonts w:cs="Arial"/>
          <w:szCs w:val="22"/>
          <w:lang w:val="en-GB"/>
        </w:rPr>
        <w:t xml:space="preserve">e-mail: </w:t>
      </w:r>
      <w:r w:rsidR="008C2276" w:rsidRPr="003029CD">
        <w:rPr>
          <w:rFonts w:cs="Arial"/>
          <w:szCs w:val="22"/>
          <w:lang w:val="en-US"/>
        </w:rPr>
        <w:t>zslp.bialogard@szczecinek.lasy.gov.pl</w:t>
      </w:r>
    </w:p>
    <w:p w14:paraId="3DF50092" w14:textId="77777777" w:rsidR="00A53927" w:rsidRDefault="00A53927">
      <w:pPr>
        <w:ind w:left="709"/>
        <w:rPr>
          <w:rFonts w:cs="Arial"/>
          <w:szCs w:val="22"/>
        </w:rPr>
      </w:pPr>
      <w:r>
        <w:rPr>
          <w:rFonts w:cs="Arial"/>
          <w:szCs w:val="22"/>
        </w:rPr>
        <w:t xml:space="preserve">strona internetowa prowadzonego postępowania: </w:t>
      </w:r>
    </w:p>
    <w:p w14:paraId="2192305F" w14:textId="3C515A4A" w:rsidR="00EF4924" w:rsidRDefault="00C845A3" w:rsidP="00AA71D4">
      <w:pPr>
        <w:ind w:left="709"/>
      </w:pPr>
      <w:hyperlink r:id="rId8" w:history="1">
        <w:r w:rsidR="00EF4924" w:rsidRPr="00014FF9">
          <w:rPr>
            <w:rStyle w:val="Hipercze"/>
          </w:rPr>
          <w:t>https://ezamowienia.gov.pl</w:t>
        </w:r>
      </w:hyperlink>
    </w:p>
    <w:p w14:paraId="7C102F0E" w14:textId="5B20EDBA" w:rsidR="00A53927" w:rsidRDefault="00A53927" w:rsidP="00AA71D4">
      <w:pPr>
        <w:ind w:left="709"/>
        <w:rPr>
          <w:rFonts w:cs="Arial"/>
          <w:szCs w:val="22"/>
        </w:rPr>
      </w:pPr>
      <w:r>
        <w:rPr>
          <w:rFonts w:cs="Arial"/>
          <w:szCs w:val="22"/>
        </w:rPr>
        <w:t xml:space="preserve">adres strony internetowej, na której udostępniane będą zmiany i wyjaśnienia treści niniejszej specyfikacji warunków zamówienia („SWZ”) oraz inne dokumenty zamówienia bezpośrednio związane z postępowaniem o udzielenie zamówienia: </w:t>
      </w:r>
    </w:p>
    <w:p w14:paraId="194CDBF7" w14:textId="0990568A" w:rsidR="00EF4924" w:rsidRPr="00EF4924" w:rsidRDefault="00C845A3" w:rsidP="00EF4924">
      <w:pPr>
        <w:ind w:left="709"/>
      </w:pPr>
      <w:hyperlink r:id="rId9" w:history="1">
        <w:r w:rsidR="00EF4924" w:rsidRPr="00014FF9">
          <w:rPr>
            <w:rStyle w:val="Hipercze"/>
          </w:rPr>
          <w:t>https://ezamowienia.gov.pl</w:t>
        </w:r>
      </w:hyperlink>
    </w:p>
    <w:p w14:paraId="14056B30" w14:textId="0227E68E" w:rsidR="00A53927" w:rsidRDefault="00EF4924" w:rsidP="00A04EDD">
      <w:pPr>
        <w:ind w:left="709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A53927">
        <w:rPr>
          <w:rFonts w:cs="Arial"/>
          <w:szCs w:val="22"/>
        </w:rPr>
        <w:t xml:space="preserve">(„Zamawiający”) zaprasza do udziału w postępowaniu o udzielenie zamówienia publicznego prowadzonym w trybie </w:t>
      </w:r>
      <w:r w:rsidR="00805DFE">
        <w:rPr>
          <w:rFonts w:cs="Arial"/>
          <w:szCs w:val="22"/>
        </w:rPr>
        <w:t>podstawowym</w:t>
      </w:r>
      <w:r w:rsidR="00A53927">
        <w:rPr>
          <w:rFonts w:cs="Arial"/>
          <w:szCs w:val="22"/>
        </w:rPr>
        <w:t xml:space="preserve"> zgodnie z wymaganiami określonymi w SWZ. </w:t>
      </w:r>
    </w:p>
    <w:p w14:paraId="2EEDC843" w14:textId="77777777" w:rsidR="00A53927" w:rsidRDefault="00904E69" w:rsidP="00116EE9">
      <w:pPr>
        <w:pStyle w:val="Nagwek1"/>
        <w:rPr>
          <w:rFonts w:cs="Arial"/>
          <w:szCs w:val="22"/>
        </w:rPr>
      </w:pPr>
      <w:bookmarkStart w:id="2" w:name="_Toc77244043"/>
      <w:bookmarkStart w:id="3" w:name="_Toc83118594"/>
      <w:r>
        <w:t>TRYB UDZIELANIA ZAMÓWIENIA</w:t>
      </w:r>
      <w:bookmarkEnd w:id="2"/>
      <w:bookmarkEnd w:id="3"/>
    </w:p>
    <w:p w14:paraId="7328722D" w14:textId="447E2D2B" w:rsidR="00894171" w:rsidRPr="00894171" w:rsidRDefault="00A53927" w:rsidP="00894171">
      <w:pPr>
        <w:ind w:left="709" w:hanging="709"/>
        <w:rPr>
          <w:rFonts w:cs="Arial"/>
          <w:szCs w:val="22"/>
        </w:rPr>
      </w:pPr>
      <w:r>
        <w:rPr>
          <w:rFonts w:cs="Arial"/>
          <w:b/>
          <w:szCs w:val="22"/>
        </w:rPr>
        <w:t>2.1.</w:t>
      </w:r>
      <w:r>
        <w:rPr>
          <w:rFonts w:cs="Arial"/>
          <w:szCs w:val="22"/>
        </w:rPr>
        <w:tab/>
        <w:t xml:space="preserve">Postępowanie prowadzone jest w trybie </w:t>
      </w:r>
      <w:r w:rsidR="005B5F4B">
        <w:rPr>
          <w:rFonts w:cs="Arial"/>
          <w:szCs w:val="22"/>
        </w:rPr>
        <w:t xml:space="preserve">podstawowym w wariancie </w:t>
      </w:r>
      <w:r w:rsidR="0070139D">
        <w:rPr>
          <w:rFonts w:cs="Arial"/>
          <w:szCs w:val="22"/>
        </w:rPr>
        <w:t>I,</w:t>
      </w:r>
      <w:r w:rsidR="005B5F4B">
        <w:rPr>
          <w:rFonts w:cs="Arial"/>
          <w:szCs w:val="22"/>
        </w:rPr>
        <w:t xml:space="preserve"> o którym mowa w art. 275 pkt 1</w:t>
      </w:r>
      <w:r w:rsidR="0070139D" w:rsidRPr="0070139D">
        <w:rPr>
          <w:rFonts w:cs="Arial"/>
          <w:szCs w:val="22"/>
        </w:rPr>
        <w:t xml:space="preserve"> </w:t>
      </w:r>
      <w:r w:rsidR="00D81D58">
        <w:rPr>
          <w:rFonts w:cs="Arial"/>
          <w:szCs w:val="22"/>
        </w:rPr>
        <w:t xml:space="preserve">w związku z art. 359 pkt  2 PZP </w:t>
      </w:r>
      <w:r w:rsidR="0070139D">
        <w:rPr>
          <w:rFonts w:cs="Arial"/>
          <w:szCs w:val="22"/>
        </w:rPr>
        <w:t>ustawy z dnia 11 września 2019 r. Prawo zamówień publicznych (</w:t>
      </w:r>
      <w:proofErr w:type="spellStart"/>
      <w:r w:rsidR="00A526AE">
        <w:rPr>
          <w:rFonts w:cs="Arial"/>
          <w:szCs w:val="22"/>
        </w:rPr>
        <w:t>t.j</w:t>
      </w:r>
      <w:proofErr w:type="spellEnd"/>
      <w:r w:rsidR="00A526AE">
        <w:rPr>
          <w:rFonts w:cs="Arial"/>
          <w:szCs w:val="22"/>
        </w:rPr>
        <w:t>. Dz. U. z 2022 r. poz. 1710</w:t>
      </w:r>
      <w:r w:rsidR="00454D81" w:rsidRPr="00454D81">
        <w:rPr>
          <w:rFonts w:cs="Arial"/>
          <w:szCs w:val="22"/>
        </w:rPr>
        <w:t xml:space="preserve"> z </w:t>
      </w:r>
      <w:proofErr w:type="spellStart"/>
      <w:r w:rsidR="00454D81" w:rsidRPr="00454D81">
        <w:rPr>
          <w:rFonts w:cs="Arial"/>
          <w:szCs w:val="22"/>
        </w:rPr>
        <w:t>późn</w:t>
      </w:r>
      <w:proofErr w:type="spellEnd"/>
      <w:r w:rsidR="00454D81" w:rsidRPr="00454D81">
        <w:rPr>
          <w:rFonts w:cs="Arial"/>
          <w:szCs w:val="22"/>
        </w:rPr>
        <w:t>. zm.</w:t>
      </w:r>
      <w:r w:rsidR="00454D81">
        <w:rPr>
          <w:rFonts w:cs="Arial"/>
          <w:szCs w:val="22"/>
        </w:rPr>
        <w:t xml:space="preserve"> </w:t>
      </w:r>
      <w:r w:rsidR="0070139D">
        <w:rPr>
          <w:rFonts w:cs="Arial"/>
          <w:szCs w:val="22"/>
        </w:rPr>
        <w:t>- „PZP”</w:t>
      </w:r>
      <w:r w:rsidR="00AA71D4">
        <w:rPr>
          <w:rFonts w:cs="Arial"/>
          <w:szCs w:val="22"/>
        </w:rPr>
        <w:t>)</w:t>
      </w:r>
    </w:p>
    <w:p w14:paraId="71B11F42" w14:textId="77777777" w:rsidR="00435825" w:rsidRDefault="00894171">
      <w:pPr>
        <w:ind w:left="709" w:hanging="709"/>
        <w:rPr>
          <w:rFonts w:cs="Arial"/>
          <w:szCs w:val="22"/>
        </w:rPr>
      </w:pPr>
      <w:r>
        <w:rPr>
          <w:rFonts w:cs="Arial"/>
          <w:b/>
          <w:szCs w:val="22"/>
        </w:rPr>
        <w:t>2.2.</w:t>
      </w:r>
      <w:r>
        <w:rPr>
          <w:rFonts w:cs="Arial"/>
          <w:b/>
          <w:szCs w:val="22"/>
        </w:rPr>
        <w:tab/>
      </w:r>
      <w:r w:rsidR="006024A4" w:rsidRPr="006024A4">
        <w:rPr>
          <w:rFonts w:cs="Arial"/>
          <w:bCs/>
          <w:szCs w:val="22"/>
        </w:rPr>
        <w:t>Zamawiający nie przewiduje wyboru najkorzystniejszej oferty z zastosowaniem aukcji elektronicznej</w:t>
      </w:r>
      <w:r w:rsidR="000F2825">
        <w:rPr>
          <w:rFonts w:cs="Arial"/>
          <w:bCs/>
          <w:szCs w:val="22"/>
        </w:rPr>
        <w:t>.</w:t>
      </w:r>
    </w:p>
    <w:p w14:paraId="33090B02" w14:textId="77777777" w:rsidR="006024A4" w:rsidRDefault="006024A4">
      <w:pPr>
        <w:rPr>
          <w:rFonts w:cs="Arial"/>
          <w:szCs w:val="22"/>
        </w:rPr>
      </w:pPr>
      <w:r w:rsidRPr="006024A4">
        <w:rPr>
          <w:rFonts w:cs="Arial"/>
          <w:b/>
          <w:szCs w:val="22"/>
        </w:rPr>
        <w:t>2.</w:t>
      </w:r>
      <w:r w:rsidR="00894171">
        <w:rPr>
          <w:rFonts w:cs="Arial"/>
          <w:b/>
          <w:szCs w:val="22"/>
        </w:rPr>
        <w:t>3</w:t>
      </w:r>
      <w:r w:rsidR="006B4E02">
        <w:rPr>
          <w:rFonts w:cs="Arial"/>
          <w:b/>
          <w:szCs w:val="22"/>
        </w:rPr>
        <w:t>.</w:t>
      </w:r>
      <w:r>
        <w:rPr>
          <w:rFonts w:cs="Arial"/>
          <w:szCs w:val="22"/>
        </w:rPr>
        <w:tab/>
      </w:r>
      <w:r w:rsidRPr="006024A4">
        <w:rPr>
          <w:rFonts w:cs="Arial"/>
          <w:szCs w:val="22"/>
        </w:rPr>
        <w:t xml:space="preserve">Zamawiający nie dopuszcza składania ofert wariantowych oraz nie przewiduje </w:t>
      </w:r>
      <w:r w:rsidR="00391BB3">
        <w:rPr>
          <w:rFonts w:cs="Arial"/>
          <w:szCs w:val="22"/>
        </w:rPr>
        <w:tab/>
      </w:r>
      <w:r w:rsidRPr="006024A4">
        <w:rPr>
          <w:rFonts w:cs="Arial"/>
          <w:szCs w:val="22"/>
        </w:rPr>
        <w:t>zawarcia umowy ramowej</w:t>
      </w:r>
      <w:r w:rsidR="000F2825">
        <w:rPr>
          <w:rFonts w:cs="Arial"/>
          <w:szCs w:val="22"/>
        </w:rPr>
        <w:t>.</w:t>
      </w:r>
    </w:p>
    <w:p w14:paraId="7CF81215" w14:textId="4A9AD591" w:rsidR="000F2825" w:rsidRPr="000F2825" w:rsidRDefault="000F2825" w:rsidP="000F2825">
      <w:pPr>
        <w:ind w:left="709" w:hanging="709"/>
        <w:rPr>
          <w:rFonts w:cs="Arial"/>
          <w:szCs w:val="22"/>
        </w:rPr>
      </w:pPr>
      <w:r w:rsidRPr="000F2825">
        <w:rPr>
          <w:rFonts w:cs="Arial"/>
          <w:b/>
          <w:szCs w:val="22"/>
        </w:rPr>
        <w:t>2.4.</w:t>
      </w:r>
      <w:r>
        <w:rPr>
          <w:rFonts w:cs="Arial"/>
          <w:szCs w:val="22"/>
        </w:rPr>
        <w:tab/>
      </w:r>
      <w:r w:rsidR="00355674">
        <w:rPr>
          <w:rFonts w:cs="Arial"/>
          <w:szCs w:val="22"/>
        </w:rPr>
        <w:t>Szacunkowa wartość zamówie</w:t>
      </w:r>
      <w:r w:rsidR="00A04EDD">
        <w:rPr>
          <w:rFonts w:cs="Arial"/>
          <w:szCs w:val="22"/>
        </w:rPr>
        <w:t xml:space="preserve">nia  jest mniejsza od wyrażonej w złotych równowartości </w:t>
      </w:r>
      <w:r w:rsidR="00355674">
        <w:rPr>
          <w:rFonts w:cs="Arial"/>
          <w:szCs w:val="22"/>
        </w:rPr>
        <w:t>kwoty 750 000 euro.</w:t>
      </w:r>
    </w:p>
    <w:p w14:paraId="4396E496" w14:textId="77777777" w:rsidR="00116EE9" w:rsidRPr="008508FE" w:rsidRDefault="00116EE9" w:rsidP="008508FE">
      <w:pPr>
        <w:ind w:left="709" w:hanging="709"/>
        <w:rPr>
          <w:rFonts w:cs="Arial"/>
          <w:szCs w:val="22"/>
        </w:rPr>
      </w:pPr>
    </w:p>
    <w:p w14:paraId="0359EA62" w14:textId="0AD663E9" w:rsidR="00164930" w:rsidRPr="00106799" w:rsidRDefault="00904E69" w:rsidP="00106799">
      <w:pPr>
        <w:pStyle w:val="Nagwek1"/>
        <w:rPr>
          <w:rFonts w:cs="Arial"/>
          <w:szCs w:val="22"/>
        </w:rPr>
      </w:pPr>
      <w:bookmarkStart w:id="4" w:name="_Toc77244044"/>
      <w:bookmarkStart w:id="5" w:name="_Toc83118595"/>
      <w:r w:rsidRPr="003029CD">
        <w:t>OPIS PRZEDMIOTU ZAMÓWIENIA</w:t>
      </w:r>
      <w:bookmarkEnd w:id="4"/>
      <w:bookmarkEnd w:id="5"/>
    </w:p>
    <w:p w14:paraId="474F1E64" w14:textId="50971AA3" w:rsidR="00D56B92" w:rsidRDefault="006E3E06" w:rsidP="006E3E06">
      <w:pPr>
        <w:rPr>
          <w:rFonts w:cs="Arial"/>
          <w:bCs/>
          <w:szCs w:val="22"/>
        </w:rPr>
      </w:pPr>
      <w:r>
        <w:rPr>
          <w:rFonts w:cs="Arial"/>
          <w:bCs/>
          <w:szCs w:val="22"/>
        </w:rPr>
        <w:t>3.1</w:t>
      </w:r>
      <w:r w:rsidR="00ED01C2">
        <w:rPr>
          <w:rFonts w:cs="Arial"/>
          <w:bCs/>
          <w:szCs w:val="22"/>
        </w:rPr>
        <w:t>.</w:t>
      </w:r>
      <w:r>
        <w:rPr>
          <w:rFonts w:cs="Arial"/>
          <w:bCs/>
          <w:szCs w:val="22"/>
        </w:rPr>
        <w:t>1.</w:t>
      </w:r>
      <w:r w:rsidR="00ED01C2">
        <w:rPr>
          <w:rFonts w:cs="Arial"/>
          <w:bCs/>
          <w:szCs w:val="22"/>
        </w:rPr>
        <w:t xml:space="preserve"> </w:t>
      </w:r>
      <w:r w:rsidR="008508FE">
        <w:rPr>
          <w:rFonts w:cs="Arial"/>
          <w:bCs/>
          <w:szCs w:val="22"/>
        </w:rPr>
        <w:t>P</w:t>
      </w:r>
      <w:r w:rsidR="0050213E">
        <w:rPr>
          <w:rFonts w:cs="Arial"/>
          <w:bCs/>
          <w:szCs w:val="22"/>
        </w:rPr>
        <w:t xml:space="preserve">rzedmiotem zamówienia jest świadczenie usługi </w:t>
      </w:r>
      <w:r w:rsidR="00A526AE">
        <w:rPr>
          <w:rFonts w:cs="Arial"/>
          <w:bCs/>
          <w:szCs w:val="22"/>
        </w:rPr>
        <w:t xml:space="preserve">ochrony mienia w formie </w:t>
      </w:r>
      <w:r w:rsidR="0050213E">
        <w:rPr>
          <w:rFonts w:cs="Arial"/>
          <w:bCs/>
          <w:szCs w:val="22"/>
        </w:rPr>
        <w:t>elektronicznego dozoru obiektów i mienia ZSLP w Białogardzie zlokalizowanego</w:t>
      </w:r>
      <w:r w:rsidR="001D6C8D">
        <w:rPr>
          <w:rFonts w:cs="Arial"/>
          <w:bCs/>
          <w:szCs w:val="22"/>
        </w:rPr>
        <w:t xml:space="preserve"> </w:t>
      </w:r>
      <w:r w:rsidR="0050213E">
        <w:rPr>
          <w:rFonts w:cs="Arial"/>
          <w:bCs/>
          <w:szCs w:val="22"/>
        </w:rPr>
        <w:t xml:space="preserve">na terenie </w:t>
      </w:r>
      <w:r w:rsidR="008508FE">
        <w:rPr>
          <w:rFonts w:cs="Arial"/>
          <w:bCs/>
          <w:szCs w:val="22"/>
        </w:rPr>
        <w:t>składnic drewna w:</w:t>
      </w:r>
      <w:r>
        <w:rPr>
          <w:rFonts w:cs="Arial"/>
          <w:bCs/>
          <w:szCs w:val="22"/>
        </w:rPr>
        <w:t xml:space="preserve"> </w:t>
      </w:r>
      <w:r w:rsidR="008508FE">
        <w:rPr>
          <w:rFonts w:cs="Arial"/>
          <w:bCs/>
          <w:szCs w:val="22"/>
        </w:rPr>
        <w:t>Skibnie, Jankowie Pomorskim, Łubowie ,Damnicy, Biały</w:t>
      </w:r>
      <w:r>
        <w:rPr>
          <w:rFonts w:cs="Arial"/>
          <w:bCs/>
          <w:szCs w:val="22"/>
        </w:rPr>
        <w:t>m Borze, Kępicach i Podborsku</w:t>
      </w:r>
      <w:r w:rsidR="00D56B92">
        <w:rPr>
          <w:rFonts w:cs="Arial"/>
          <w:bCs/>
          <w:szCs w:val="22"/>
        </w:rPr>
        <w:t>.</w:t>
      </w:r>
    </w:p>
    <w:p w14:paraId="272A2400" w14:textId="171EE1D2" w:rsidR="00D56B92" w:rsidRDefault="00D56B92" w:rsidP="00D56B92">
      <w:pPr>
        <w:spacing w:before="0" w:after="0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W ramach realizacji przedmiotu zamówienia wykonawca zobowiązany będzie do:</w:t>
      </w:r>
    </w:p>
    <w:p w14:paraId="16C9F475" w14:textId="79892142" w:rsidR="00D56B92" w:rsidRDefault="00D56B92" w:rsidP="00D56B92">
      <w:pPr>
        <w:spacing w:before="0" w:after="0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- dostawy i montażu na własny koszt elementów składowych systemu monitoringu wizyjnego</w:t>
      </w:r>
    </w:p>
    <w:p w14:paraId="1CCDE0A9" w14:textId="1A2C5ACE" w:rsidR="00D56B92" w:rsidRDefault="00D56B92" w:rsidP="00D56B92">
      <w:pPr>
        <w:spacing w:before="0" w:after="0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   i alarmowego</w:t>
      </w:r>
      <w:r w:rsidR="00A526AE">
        <w:rPr>
          <w:rFonts w:cs="Arial"/>
          <w:bCs/>
          <w:szCs w:val="22"/>
        </w:rPr>
        <w:t>;</w:t>
      </w:r>
    </w:p>
    <w:p w14:paraId="185FCFD0" w14:textId="456EFCF9" w:rsidR="00D56B92" w:rsidRDefault="00D56B92" w:rsidP="00D56B92">
      <w:pPr>
        <w:spacing w:before="0" w:after="0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- świadczenia usługi monitorowania ochranianych obiektów</w:t>
      </w:r>
      <w:r w:rsidR="007A767F">
        <w:rPr>
          <w:rFonts w:cs="Arial"/>
          <w:bCs/>
          <w:szCs w:val="22"/>
        </w:rPr>
        <w:t>:</w:t>
      </w:r>
      <w:r>
        <w:rPr>
          <w:rFonts w:cs="Arial"/>
          <w:bCs/>
          <w:szCs w:val="22"/>
        </w:rPr>
        <w:t xml:space="preserve"> </w:t>
      </w:r>
      <w:r w:rsidR="007A767F">
        <w:rPr>
          <w:rFonts w:cs="Arial"/>
          <w:bCs/>
          <w:szCs w:val="22"/>
        </w:rPr>
        <w:t xml:space="preserve">całodobowo przez operatora </w:t>
      </w:r>
    </w:p>
    <w:p w14:paraId="0B220728" w14:textId="29A1C050" w:rsidR="007A767F" w:rsidRDefault="007A767F" w:rsidP="00D56B92">
      <w:pPr>
        <w:spacing w:before="0" w:after="0"/>
        <w:rPr>
          <w:rFonts w:cs="Arial"/>
          <w:bCs/>
          <w:szCs w:val="22"/>
        </w:rPr>
      </w:pPr>
      <w:r>
        <w:rPr>
          <w:rFonts w:cs="Arial"/>
          <w:bCs/>
          <w:szCs w:val="22"/>
        </w:rPr>
        <w:lastRenderedPageBreak/>
        <w:t xml:space="preserve">  Centrum Monitoringu Wizyjnego</w:t>
      </w:r>
    </w:p>
    <w:p w14:paraId="70ADD1AB" w14:textId="5A294B2F" w:rsidR="00D56B92" w:rsidRDefault="00D56B92" w:rsidP="00D56B92">
      <w:pPr>
        <w:spacing w:before="0" w:after="0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- reagowania na zaistniałe s</w:t>
      </w:r>
      <w:r w:rsidR="00896CF2">
        <w:rPr>
          <w:rFonts w:cs="Arial"/>
          <w:bCs/>
          <w:szCs w:val="22"/>
        </w:rPr>
        <w:t>ytuacje zagrażające ochranianemu</w:t>
      </w:r>
      <w:r>
        <w:rPr>
          <w:rFonts w:cs="Arial"/>
          <w:bCs/>
          <w:szCs w:val="22"/>
        </w:rPr>
        <w:t xml:space="preserve">  mieniu poprzez </w:t>
      </w:r>
    </w:p>
    <w:p w14:paraId="6930980E" w14:textId="5BBE4716" w:rsidR="008508FE" w:rsidRDefault="00D56B92" w:rsidP="00D56B92">
      <w:pPr>
        <w:spacing w:before="0" w:after="0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  uruchomienie Grupy Interwencyjnej</w:t>
      </w:r>
      <w:r w:rsidR="00A526AE">
        <w:rPr>
          <w:rFonts w:cs="Arial"/>
          <w:bCs/>
          <w:szCs w:val="22"/>
        </w:rPr>
        <w:t>;</w:t>
      </w:r>
    </w:p>
    <w:p w14:paraId="261A2BAB" w14:textId="6A956EF5" w:rsidR="00D56B92" w:rsidRDefault="00D56B92" w:rsidP="00D56B92">
      <w:pPr>
        <w:spacing w:before="0" w:after="0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- świadczenia obsługi serwisowej i konserwacyjnej zainstalowanego na terenie składnic sprzętu</w:t>
      </w:r>
    </w:p>
    <w:p w14:paraId="01CEA9EA" w14:textId="06274C7A" w:rsidR="00D56B92" w:rsidRDefault="00D56B92" w:rsidP="00D56B92">
      <w:pPr>
        <w:spacing w:before="0" w:after="0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  </w:t>
      </w:r>
      <w:r w:rsidR="00A526AE">
        <w:rPr>
          <w:rFonts w:cs="Arial"/>
          <w:bCs/>
          <w:szCs w:val="22"/>
        </w:rPr>
        <w:t>E</w:t>
      </w:r>
      <w:r>
        <w:rPr>
          <w:rFonts w:cs="Arial"/>
          <w:bCs/>
          <w:szCs w:val="22"/>
        </w:rPr>
        <w:t>lektronicznego</w:t>
      </w:r>
      <w:r w:rsidR="00A526AE">
        <w:rPr>
          <w:rFonts w:cs="Arial"/>
          <w:bCs/>
          <w:szCs w:val="22"/>
        </w:rPr>
        <w:t>;</w:t>
      </w:r>
    </w:p>
    <w:p w14:paraId="5061DB5D" w14:textId="41E6D12C" w:rsidR="007A767F" w:rsidRDefault="007A767F" w:rsidP="00D56B92">
      <w:pPr>
        <w:spacing w:before="0" w:after="0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- archiwizacja danych z możliwością ich przeglądu przez okres minimum 14 dni</w:t>
      </w:r>
    </w:p>
    <w:p w14:paraId="4EF35B73" w14:textId="08E31BA4" w:rsidR="007A767F" w:rsidRDefault="00AB1143" w:rsidP="00D56B92">
      <w:pPr>
        <w:spacing w:before="0" w:after="0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- transfer danych na serwer Wykonawcy</w:t>
      </w:r>
      <w:r w:rsidR="007A767F">
        <w:rPr>
          <w:rFonts w:cs="Arial"/>
          <w:bCs/>
          <w:szCs w:val="22"/>
        </w:rPr>
        <w:t>.</w:t>
      </w:r>
    </w:p>
    <w:p w14:paraId="0BA813CF" w14:textId="42537551" w:rsidR="00AB1143" w:rsidRDefault="00AB1143" w:rsidP="00D56B92">
      <w:pPr>
        <w:spacing w:before="0" w:after="0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- udostępnienie danych z monitoringu Zamawiającemu</w:t>
      </w:r>
    </w:p>
    <w:p w14:paraId="63993584" w14:textId="77777777" w:rsidR="007A767F" w:rsidRDefault="007A767F" w:rsidP="00D56B92">
      <w:pPr>
        <w:spacing w:before="0" w:after="0"/>
        <w:rPr>
          <w:rFonts w:cs="Arial"/>
          <w:bCs/>
          <w:szCs w:val="22"/>
        </w:rPr>
      </w:pPr>
    </w:p>
    <w:p w14:paraId="316D9AA8" w14:textId="52909603" w:rsidR="006E3E06" w:rsidRPr="00181003" w:rsidRDefault="006E3E06" w:rsidP="006E3E06">
      <w:pPr>
        <w:spacing w:before="0" w:after="0"/>
        <w:rPr>
          <w:rFonts w:cs="Arial"/>
          <w:b/>
          <w:bCs/>
          <w:szCs w:val="22"/>
        </w:rPr>
      </w:pPr>
      <w:r w:rsidRPr="00181003">
        <w:rPr>
          <w:rFonts w:cs="Arial"/>
          <w:b/>
          <w:bCs/>
          <w:szCs w:val="22"/>
        </w:rPr>
        <w:t xml:space="preserve">Szczegółowy opis przedmiotu zamówienia zawarty jest w załączniku nr 1 do niniejszej </w:t>
      </w:r>
    </w:p>
    <w:p w14:paraId="17A37DB9" w14:textId="7963F69A" w:rsidR="00F026F5" w:rsidRPr="00181003" w:rsidRDefault="0050213E" w:rsidP="006E3E06">
      <w:pPr>
        <w:spacing w:before="0" w:after="0"/>
        <w:rPr>
          <w:rFonts w:cs="Arial"/>
          <w:b/>
          <w:bCs/>
          <w:szCs w:val="22"/>
        </w:rPr>
      </w:pPr>
      <w:r w:rsidRPr="00181003">
        <w:rPr>
          <w:rFonts w:cs="Arial"/>
          <w:b/>
          <w:bCs/>
          <w:szCs w:val="22"/>
        </w:rPr>
        <w:t xml:space="preserve">SWZ : Opis przedmiotu zamówienia </w:t>
      </w:r>
      <w:r w:rsidR="00962267" w:rsidRPr="00181003">
        <w:rPr>
          <w:rFonts w:cs="Arial"/>
          <w:b/>
          <w:bCs/>
          <w:szCs w:val="22"/>
        </w:rPr>
        <w:t>(</w:t>
      </w:r>
      <w:r w:rsidRPr="00181003">
        <w:rPr>
          <w:rFonts w:cs="Arial"/>
          <w:b/>
          <w:bCs/>
          <w:szCs w:val="22"/>
        </w:rPr>
        <w:t>OPZ</w:t>
      </w:r>
      <w:r w:rsidR="00962267" w:rsidRPr="00181003">
        <w:rPr>
          <w:rFonts w:cs="Arial"/>
          <w:b/>
          <w:bCs/>
          <w:szCs w:val="22"/>
        </w:rPr>
        <w:t>)</w:t>
      </w:r>
      <w:r w:rsidRPr="00181003">
        <w:rPr>
          <w:rFonts w:cs="Arial"/>
          <w:b/>
          <w:bCs/>
          <w:szCs w:val="22"/>
        </w:rPr>
        <w:t>.</w:t>
      </w:r>
    </w:p>
    <w:p w14:paraId="32C915C2" w14:textId="75B26D7A" w:rsidR="00F026F5" w:rsidRDefault="00F026F5" w:rsidP="00875068">
      <w:pPr>
        <w:spacing w:before="0" w:after="0"/>
        <w:rPr>
          <w:rFonts w:cs="Arial"/>
          <w:bCs/>
          <w:szCs w:val="22"/>
        </w:rPr>
      </w:pPr>
    </w:p>
    <w:p w14:paraId="31421FBE" w14:textId="31D6D567" w:rsidR="007F7BED" w:rsidRDefault="006E3E06" w:rsidP="00742259">
      <w:pPr>
        <w:spacing w:before="0" w:after="0"/>
      </w:pPr>
      <w:r>
        <w:t>3.1.2</w:t>
      </w:r>
      <w:r w:rsidR="00E04F81">
        <w:t>.Zamawia</w:t>
      </w:r>
      <w:r w:rsidR="009E7C0E">
        <w:t>jący przewiduje  w trakcie realizacji umowy możliwość zmiany :</w:t>
      </w:r>
    </w:p>
    <w:p w14:paraId="454F66A9" w14:textId="66D90A12" w:rsidR="009E7C0E" w:rsidRDefault="009E7C0E" w:rsidP="00742259">
      <w:pPr>
        <w:spacing w:before="0" w:after="0"/>
      </w:pPr>
      <w:r>
        <w:t>- zakresu umowy</w:t>
      </w:r>
    </w:p>
    <w:p w14:paraId="694BE89F" w14:textId="58313F1D" w:rsidR="009E7C0E" w:rsidRDefault="009E7C0E" w:rsidP="00742259">
      <w:pPr>
        <w:spacing w:before="0" w:after="0"/>
      </w:pPr>
      <w:r>
        <w:t>- wielkości zamówienia</w:t>
      </w:r>
    </w:p>
    <w:p w14:paraId="744F2B2D" w14:textId="1E35E95E" w:rsidR="009E7C0E" w:rsidRDefault="009E7C0E" w:rsidP="00742259">
      <w:pPr>
        <w:spacing w:before="0" w:after="0"/>
      </w:pPr>
      <w:r>
        <w:t>- wartości przedmiotu zamówienia</w:t>
      </w:r>
    </w:p>
    <w:p w14:paraId="15468BED" w14:textId="71E836E7" w:rsidR="009E7C0E" w:rsidRDefault="009E7C0E" w:rsidP="00742259">
      <w:pPr>
        <w:spacing w:before="0" w:after="0"/>
      </w:pPr>
      <w:r>
        <w:t>- terminu realizacji umowy</w:t>
      </w:r>
    </w:p>
    <w:p w14:paraId="748F2D95" w14:textId="7D51363D" w:rsidR="009E7C0E" w:rsidRDefault="009E7C0E" w:rsidP="00742259">
      <w:pPr>
        <w:spacing w:before="0" w:after="0"/>
      </w:pPr>
      <w:r>
        <w:t>- redukcji  wielkości zamówienia o maksy</w:t>
      </w:r>
      <w:r w:rsidR="00A526AE">
        <w:t>malnie 30 % wartości zamówienia</w:t>
      </w:r>
      <w:r w:rsidRPr="00742259">
        <w:t>.</w:t>
      </w:r>
    </w:p>
    <w:p w14:paraId="26D9DE96" w14:textId="77777777" w:rsidR="00742259" w:rsidRDefault="00742259" w:rsidP="00742259">
      <w:pPr>
        <w:spacing w:before="0" w:after="0"/>
        <w:rPr>
          <w:rFonts w:cs="Arial"/>
          <w:bCs/>
          <w:szCs w:val="22"/>
        </w:rPr>
      </w:pPr>
    </w:p>
    <w:p w14:paraId="6BC33C8A" w14:textId="5E97FFCD" w:rsidR="0012563B" w:rsidRDefault="00106799" w:rsidP="00742259">
      <w:pPr>
        <w:spacing w:before="0" w:after="0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Redukcja zamówienia będzie miała formę jednostronnego oświadczenia Zamawiającego.</w:t>
      </w:r>
      <w:r w:rsidR="00805C2F">
        <w:rPr>
          <w:rFonts w:cs="Arial"/>
          <w:bCs/>
          <w:szCs w:val="22"/>
        </w:rPr>
        <w:t xml:space="preserve"> </w:t>
      </w:r>
      <w:r w:rsidR="009E7C0E">
        <w:rPr>
          <w:rFonts w:cs="Arial"/>
          <w:bCs/>
          <w:szCs w:val="22"/>
        </w:rPr>
        <w:t>Warunki dokonania zmian za</w:t>
      </w:r>
      <w:r>
        <w:rPr>
          <w:rFonts w:cs="Arial"/>
          <w:bCs/>
          <w:szCs w:val="22"/>
        </w:rPr>
        <w:t xml:space="preserve">warte zostały w projekcie umowy, który stanowi załącznik nr 8 </w:t>
      </w:r>
      <w:r w:rsidR="0012563B">
        <w:rPr>
          <w:rFonts w:cs="Arial"/>
          <w:bCs/>
          <w:szCs w:val="22"/>
        </w:rPr>
        <w:t>d</w:t>
      </w:r>
      <w:r>
        <w:rPr>
          <w:rFonts w:cs="Arial"/>
          <w:bCs/>
          <w:szCs w:val="22"/>
        </w:rPr>
        <w:t xml:space="preserve">o </w:t>
      </w:r>
      <w:r w:rsidR="0012563B">
        <w:rPr>
          <w:rFonts w:cs="Arial"/>
          <w:bCs/>
          <w:szCs w:val="22"/>
        </w:rPr>
        <w:t>niniejszej SWZ.</w:t>
      </w:r>
      <w:r>
        <w:rPr>
          <w:rFonts w:cs="Arial"/>
          <w:bCs/>
          <w:szCs w:val="22"/>
        </w:rPr>
        <w:t xml:space="preserve"> </w:t>
      </w:r>
      <w:r w:rsidR="0012563B">
        <w:rPr>
          <w:rFonts w:cs="Arial"/>
          <w:bCs/>
          <w:szCs w:val="22"/>
        </w:rPr>
        <w:t xml:space="preserve"> W szczególności Zamawiający przewidział możliwość  zmiany postanowień </w:t>
      </w:r>
    </w:p>
    <w:p w14:paraId="5198CA6F" w14:textId="7B712C15" w:rsidR="00742259" w:rsidRDefault="0012563B" w:rsidP="00742259">
      <w:pPr>
        <w:spacing w:before="0" w:after="0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umowy  zawartej w wyniku </w:t>
      </w:r>
      <w:r w:rsidR="00805C2F">
        <w:rPr>
          <w:rFonts w:cs="Arial"/>
          <w:bCs/>
          <w:szCs w:val="22"/>
        </w:rPr>
        <w:t xml:space="preserve">przeprowadzenia </w:t>
      </w:r>
      <w:r>
        <w:rPr>
          <w:rFonts w:cs="Arial"/>
          <w:bCs/>
          <w:szCs w:val="22"/>
        </w:rPr>
        <w:t xml:space="preserve">niniejszego </w:t>
      </w:r>
      <w:r w:rsidR="00805C2F">
        <w:rPr>
          <w:rFonts w:cs="Arial"/>
          <w:bCs/>
          <w:szCs w:val="22"/>
        </w:rPr>
        <w:t>postępowania, w następujących okolicznościach i zakresie:</w:t>
      </w:r>
    </w:p>
    <w:p w14:paraId="216FFBA2" w14:textId="21F0E0C0" w:rsidR="009E7C0E" w:rsidRDefault="009E7C0E" w:rsidP="001A6444">
      <w:r>
        <w:t>- restrukturyzacja  zamawiającego</w:t>
      </w:r>
    </w:p>
    <w:p w14:paraId="30EAE3F1" w14:textId="540EAEA0" w:rsidR="009E7C0E" w:rsidRDefault="009E7C0E" w:rsidP="005776F3">
      <w:pPr>
        <w:spacing w:after="0" w:line="120" w:lineRule="auto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- zmiana ilości ochranianego mienia</w:t>
      </w:r>
    </w:p>
    <w:p w14:paraId="524E173A" w14:textId="437A1CB6" w:rsidR="009E7C0E" w:rsidRDefault="00805C2F" w:rsidP="005776F3">
      <w:pPr>
        <w:spacing w:after="0" w:line="120" w:lineRule="auto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- zmiana stawki</w:t>
      </w:r>
      <w:r w:rsidR="009E7C0E">
        <w:rPr>
          <w:rFonts w:cs="Arial"/>
          <w:bCs/>
          <w:szCs w:val="22"/>
        </w:rPr>
        <w:t xml:space="preserve"> podatku VAT</w:t>
      </w:r>
    </w:p>
    <w:p w14:paraId="553C3C1E" w14:textId="132CCE50" w:rsidR="00EA711E" w:rsidRDefault="00C40005" w:rsidP="00C40005">
      <w:pPr>
        <w:spacing w:after="0"/>
        <w:rPr>
          <w:rFonts w:cs="Arial"/>
          <w:szCs w:val="22"/>
        </w:rPr>
      </w:pPr>
      <w:r w:rsidRPr="00C40005">
        <w:rPr>
          <w:rFonts w:cs="Arial"/>
          <w:b/>
          <w:szCs w:val="22"/>
        </w:rPr>
        <w:t>3.2.</w:t>
      </w:r>
      <w:r>
        <w:rPr>
          <w:rFonts w:cs="Arial"/>
          <w:szCs w:val="22"/>
        </w:rPr>
        <w:t xml:space="preserve"> </w:t>
      </w:r>
      <w:r w:rsidR="00EA711E" w:rsidRPr="00C22840">
        <w:rPr>
          <w:rFonts w:cs="Arial"/>
          <w:szCs w:val="22"/>
        </w:rPr>
        <w:t>Z</w:t>
      </w:r>
      <w:r w:rsidR="00EA711E">
        <w:rPr>
          <w:rFonts w:cs="Arial"/>
          <w:szCs w:val="22"/>
        </w:rPr>
        <w:t xml:space="preserve">amawiający nie zastrzega obowiązku osobistego wykonania przez Wykonawcę kluczowych zadań dotyczących przedmiotu zamówienia. Wykonawca może powierzyć realizację elementów (części) przedmiotu zamówienia podwykonawcom. W przypadku zamiaru wykonywania przedmiotu zamówienia z udziałem podwykonawców Wykonawca zobowiązany jest do wskazania w swojej ofercie części zamówienia (zakresów rzeczowych), których wykonanie zamierza powierzyć </w:t>
      </w:r>
      <w:r w:rsidR="00EA711E" w:rsidRPr="009B43EB">
        <w:rPr>
          <w:rFonts w:cs="Arial"/>
          <w:szCs w:val="22"/>
        </w:rPr>
        <w:t xml:space="preserve">podwykonawcom, oraz podania nazw </w:t>
      </w:r>
      <w:r w:rsidR="00EA711E">
        <w:rPr>
          <w:rFonts w:cs="Arial"/>
          <w:szCs w:val="22"/>
        </w:rPr>
        <w:t xml:space="preserve">ewentualnych podwykonawców, jeżeli są już znani. </w:t>
      </w:r>
    </w:p>
    <w:p w14:paraId="73877D41" w14:textId="71BF6A19" w:rsidR="0060393F" w:rsidRPr="00060EE8" w:rsidRDefault="00C40005" w:rsidP="00C40005">
      <w:pPr>
        <w:spacing w:after="0"/>
        <w:rPr>
          <w:rFonts w:cs="Arial"/>
          <w:szCs w:val="22"/>
        </w:rPr>
      </w:pPr>
      <w:r w:rsidRPr="00C40005">
        <w:rPr>
          <w:rFonts w:cs="Arial"/>
          <w:b/>
          <w:szCs w:val="22"/>
        </w:rPr>
        <w:t>3.3.</w:t>
      </w:r>
      <w:r>
        <w:rPr>
          <w:rFonts w:cs="Arial"/>
          <w:szCs w:val="22"/>
        </w:rPr>
        <w:t xml:space="preserve"> </w:t>
      </w:r>
      <w:r w:rsidR="0060393F">
        <w:rPr>
          <w:rFonts w:cs="Arial"/>
          <w:szCs w:val="22"/>
        </w:rPr>
        <w:t>Zamawiający nie</w:t>
      </w:r>
      <w:r w:rsidR="00CF0A09">
        <w:rPr>
          <w:rFonts w:cs="Arial"/>
          <w:szCs w:val="22"/>
        </w:rPr>
        <w:t xml:space="preserve"> dzieli zamówienia na części i nie </w:t>
      </w:r>
      <w:r w:rsidR="0060393F">
        <w:rPr>
          <w:rFonts w:cs="Arial"/>
          <w:szCs w:val="22"/>
        </w:rPr>
        <w:t xml:space="preserve"> dopuszcza</w:t>
      </w:r>
      <w:r w:rsidR="00880EEF">
        <w:rPr>
          <w:rFonts w:cs="Arial"/>
          <w:szCs w:val="22"/>
        </w:rPr>
        <w:t xml:space="preserve"> możliwości</w:t>
      </w:r>
      <w:r w:rsidR="0060393F">
        <w:rPr>
          <w:rFonts w:cs="Arial"/>
          <w:szCs w:val="22"/>
        </w:rPr>
        <w:t xml:space="preserve"> składania ofert na realizację części zamówienia.</w:t>
      </w:r>
    </w:p>
    <w:p w14:paraId="64D72BA3" w14:textId="2E6610B2" w:rsidR="00AA5189" w:rsidRDefault="00027FF3" w:rsidP="008479D4">
      <w:pPr>
        <w:rPr>
          <w:rFonts w:cs="Arial"/>
          <w:szCs w:val="22"/>
        </w:rPr>
      </w:pPr>
      <w:r>
        <w:rPr>
          <w:rFonts w:cs="Arial"/>
          <w:szCs w:val="22"/>
        </w:rPr>
        <w:t xml:space="preserve">Zamawiający nie dokonał podziału zamówienia na części ponieważ podział zamówienia na </w:t>
      </w:r>
      <w:r w:rsidR="00181003">
        <w:rPr>
          <w:rFonts w:cs="Arial"/>
          <w:szCs w:val="22"/>
        </w:rPr>
        <w:t xml:space="preserve">zamówienia częściowe </w:t>
      </w:r>
      <w:r>
        <w:rPr>
          <w:rFonts w:cs="Arial"/>
          <w:szCs w:val="22"/>
        </w:rPr>
        <w:t xml:space="preserve"> doprowadziłby do powstania problemów</w:t>
      </w:r>
      <w:r w:rsidR="00962267">
        <w:rPr>
          <w:rFonts w:cs="Arial"/>
          <w:szCs w:val="22"/>
        </w:rPr>
        <w:t xml:space="preserve"> technicznych,</w:t>
      </w:r>
      <w:r>
        <w:rPr>
          <w:rFonts w:cs="Arial"/>
          <w:szCs w:val="22"/>
        </w:rPr>
        <w:t xml:space="preserve"> </w:t>
      </w:r>
      <w:r w:rsidR="0050213E">
        <w:rPr>
          <w:rFonts w:cs="Arial"/>
          <w:szCs w:val="22"/>
        </w:rPr>
        <w:t>organizacyjnych i logistycznych z realizacją przedmiotu zamówienia</w:t>
      </w:r>
      <w:r w:rsidR="00A46E8C">
        <w:rPr>
          <w:rFonts w:cs="Arial"/>
          <w:szCs w:val="22"/>
        </w:rPr>
        <w:t>.</w:t>
      </w:r>
      <w:r w:rsidR="00500594">
        <w:rPr>
          <w:rFonts w:cs="Arial"/>
          <w:szCs w:val="22"/>
        </w:rPr>
        <w:t xml:space="preserve"> </w:t>
      </w:r>
    </w:p>
    <w:p w14:paraId="35DF8953" w14:textId="38CC79C7" w:rsidR="009B4DFE" w:rsidRDefault="00500594" w:rsidP="009B4DFE">
      <w:pPr>
        <w:spacing w:before="0" w:after="0"/>
        <w:rPr>
          <w:rFonts w:cs="Arial"/>
          <w:szCs w:val="22"/>
        </w:rPr>
      </w:pPr>
      <w:r>
        <w:rPr>
          <w:rFonts w:cs="Arial"/>
          <w:szCs w:val="22"/>
        </w:rPr>
        <w:t>Wykonanie instalacji monitorująco-alarmowej z</w:t>
      </w:r>
      <w:r w:rsidR="00896CF2">
        <w:rPr>
          <w:rFonts w:cs="Arial"/>
          <w:szCs w:val="22"/>
        </w:rPr>
        <w:t xml:space="preserve"> podziałem na części skomplikowałoby</w:t>
      </w:r>
      <w:r>
        <w:rPr>
          <w:rFonts w:cs="Arial"/>
          <w:szCs w:val="22"/>
        </w:rPr>
        <w:t xml:space="preserve"> sposób wykonania zamówienia oraz zakłóci</w:t>
      </w:r>
      <w:r w:rsidR="00896CF2">
        <w:rPr>
          <w:rFonts w:cs="Arial"/>
          <w:szCs w:val="22"/>
        </w:rPr>
        <w:t>łoby</w:t>
      </w:r>
      <w:r>
        <w:rPr>
          <w:rFonts w:cs="Arial"/>
          <w:szCs w:val="22"/>
        </w:rPr>
        <w:t xml:space="preserve"> koordynację działań różnych wykonawców oraz przysporzy</w:t>
      </w:r>
      <w:r w:rsidR="00896CF2">
        <w:rPr>
          <w:rFonts w:cs="Arial"/>
          <w:szCs w:val="22"/>
        </w:rPr>
        <w:t>łoby</w:t>
      </w:r>
      <w:r>
        <w:rPr>
          <w:rFonts w:cs="Arial"/>
          <w:szCs w:val="22"/>
        </w:rPr>
        <w:t xml:space="preserve"> trudności technicznych związanych z budową osobnych centrów sygnalizowania i reagowania</w:t>
      </w:r>
      <w:r w:rsidR="009B4DFE">
        <w:rPr>
          <w:rFonts w:cs="Arial"/>
          <w:szCs w:val="22"/>
        </w:rPr>
        <w:t xml:space="preserve"> dla każdej ze składnic</w:t>
      </w:r>
      <w:r>
        <w:rPr>
          <w:rFonts w:cs="Arial"/>
          <w:szCs w:val="22"/>
        </w:rPr>
        <w:t xml:space="preserve">. Wiąże się to ze zwiększeniem kosztów wykonania </w:t>
      </w:r>
      <w:r w:rsidR="009B4DFE">
        <w:rPr>
          <w:rFonts w:cs="Arial"/>
          <w:szCs w:val="22"/>
        </w:rPr>
        <w:t xml:space="preserve">przedmiotu </w:t>
      </w:r>
      <w:r>
        <w:rPr>
          <w:rFonts w:cs="Arial"/>
          <w:szCs w:val="22"/>
        </w:rPr>
        <w:t xml:space="preserve">zamówienia gdyż każde zamówienie częściowe wymagałoby budowy osobnego Centrum Monitorowania wyposażonego w sprzęt </w:t>
      </w:r>
      <w:r w:rsidR="009B4DFE">
        <w:rPr>
          <w:rFonts w:cs="Arial"/>
          <w:szCs w:val="22"/>
        </w:rPr>
        <w:t>i obsadę kadrową która może obsłużyć w ramach tego samego przedsięwzięcia więcej niż jeden monitorowany obiekt.</w:t>
      </w:r>
    </w:p>
    <w:p w14:paraId="3F2D3604" w14:textId="77777777" w:rsidR="00A867FC" w:rsidRPr="00EF08BA" w:rsidRDefault="00A867FC" w:rsidP="009B4DFE">
      <w:pPr>
        <w:spacing w:before="0" w:after="0"/>
        <w:rPr>
          <w:rFonts w:cs="Arial"/>
          <w:szCs w:val="22"/>
        </w:rPr>
      </w:pPr>
    </w:p>
    <w:p w14:paraId="39547C8A" w14:textId="7E3F6686" w:rsidR="00D9008D" w:rsidRDefault="00BB6C28" w:rsidP="008479D4">
      <w:r>
        <w:rPr>
          <w:b/>
        </w:rPr>
        <w:t>3.4</w:t>
      </w:r>
      <w:r w:rsidR="00D9008D" w:rsidRPr="00D9008D">
        <w:rPr>
          <w:b/>
        </w:rPr>
        <w:t>.</w:t>
      </w:r>
      <w:r w:rsidR="00D9008D">
        <w:t>Wspólny Słownik Zamówień CPV:</w:t>
      </w:r>
    </w:p>
    <w:p w14:paraId="624A861F" w14:textId="1674D290" w:rsidR="00D9008D" w:rsidRDefault="00D9008D" w:rsidP="008479D4">
      <w:r>
        <w:lastRenderedPageBreak/>
        <w:t>79710000-4 usługi ochroniarskie</w:t>
      </w:r>
    </w:p>
    <w:p w14:paraId="5BA3DFF1" w14:textId="0253E5E8" w:rsidR="00927704" w:rsidRDefault="00D9008D" w:rsidP="008479D4">
      <w:r>
        <w:t>79714</w:t>
      </w:r>
      <w:r w:rsidR="00A46E8C">
        <w:t>000-2 usługi w zakresie nadzoru</w:t>
      </w:r>
    </w:p>
    <w:p w14:paraId="5EB96711" w14:textId="2D96AA7E" w:rsidR="00727021" w:rsidRDefault="00BB6C28" w:rsidP="008479D4">
      <w:r>
        <w:rPr>
          <w:b/>
        </w:rPr>
        <w:t>3.5</w:t>
      </w:r>
      <w:r w:rsidR="00E04F81" w:rsidRPr="00E04F81">
        <w:rPr>
          <w:b/>
        </w:rPr>
        <w:t>.</w:t>
      </w:r>
      <w:r w:rsidR="00A867FC">
        <w:rPr>
          <w:b/>
        </w:rPr>
        <w:t xml:space="preserve"> </w:t>
      </w:r>
      <w:r w:rsidR="00727021" w:rsidRPr="00727021">
        <w:t>Zamaw</w:t>
      </w:r>
      <w:r w:rsidR="00727021">
        <w:t>ia</w:t>
      </w:r>
      <w:r w:rsidR="00727021" w:rsidRPr="00727021">
        <w:t>jący stosownie do art.</w:t>
      </w:r>
      <w:r w:rsidR="00727021">
        <w:rPr>
          <w:b/>
        </w:rPr>
        <w:t xml:space="preserve"> </w:t>
      </w:r>
      <w:r w:rsidR="00727021" w:rsidRPr="00727021">
        <w:t>95 ust 1 PZP ,wymaga zatrudni</w:t>
      </w:r>
      <w:r w:rsidR="00727021">
        <w:t>enia przez Wykonawcę na podstawie stosunku pracy osób wykonujących czynności  w zakresie realizacji zamówienia polegające na wykonywaniu pracy  w sposób określony w art.22 §1 ustawy z dnia 26 czerwca 1974</w:t>
      </w:r>
      <w:r w:rsidR="004735DB">
        <w:t xml:space="preserve"> r</w:t>
      </w:r>
      <w:r w:rsidR="00727021">
        <w:t xml:space="preserve"> – Kodeks pracy </w:t>
      </w:r>
      <w:proofErr w:type="spellStart"/>
      <w:r w:rsidR="00727021">
        <w:t>tj</w:t>
      </w:r>
      <w:proofErr w:type="spellEnd"/>
      <w:r w:rsidR="00727021">
        <w:t>:</w:t>
      </w:r>
    </w:p>
    <w:p w14:paraId="4C4CCBEF" w14:textId="0D6FE67B" w:rsidR="00E04F81" w:rsidRDefault="00727021" w:rsidP="008479D4">
      <w:r>
        <w:t>a)</w:t>
      </w:r>
      <w:r w:rsidR="001C65F2">
        <w:t xml:space="preserve"> Zamawiający wymaga aby Wykonawca  w ramach realizacji niniejszego zamówienia zatrudniał na podstawie stosunku pracy oso</w:t>
      </w:r>
      <w:r w:rsidR="00962267">
        <w:t>by wykonuj</w:t>
      </w:r>
      <w:r w:rsidR="00BB6C28">
        <w:t>ące czynności związane z obsługą</w:t>
      </w:r>
      <w:r w:rsidR="00962267">
        <w:t xml:space="preserve"> instalacji monitorująco-alarmowej oraz osoby uczestniczące w patrolu interwencyjnym.</w:t>
      </w:r>
      <w:r w:rsidR="005C5D54" w:rsidRPr="0050213E">
        <w:rPr>
          <w:color w:val="FF0000"/>
        </w:rPr>
        <w:t xml:space="preserve"> </w:t>
      </w:r>
      <w:r w:rsidR="005C5D54">
        <w:t>W trakcie realizacj</w:t>
      </w:r>
      <w:r w:rsidR="003D68F0">
        <w:t>i zamówienia na każde wezwanie Z</w:t>
      </w:r>
      <w:r w:rsidR="005C5D54">
        <w:t>amawiającego</w:t>
      </w:r>
      <w:r w:rsidR="003D68F0">
        <w:t>,</w:t>
      </w:r>
      <w:r w:rsidR="005C5D54">
        <w:t xml:space="preserve"> w wyznaczonym w tym wezwaniu terminie</w:t>
      </w:r>
      <w:r w:rsidR="003D68F0">
        <w:t>,</w:t>
      </w:r>
      <w:r w:rsidR="005C5D54">
        <w:t xml:space="preserve"> Wykonawca przedłoży Zamawiającemu wskazane poniżej dowody w celu potwierdzenia spełnienia wymogu zatrudnienia  na podstawie umowy o pracę</w:t>
      </w:r>
      <w:r w:rsidR="00D16AD4">
        <w:t xml:space="preserve"> przez Wykonawcę  osób wykonujących  wskazane  </w:t>
      </w:r>
      <w:r w:rsidR="008A786F">
        <w:t xml:space="preserve">czynności </w:t>
      </w:r>
      <w:r w:rsidR="00E22FA2">
        <w:t>w trakcie realizacji zamówienia:</w:t>
      </w:r>
    </w:p>
    <w:p w14:paraId="089F027A" w14:textId="5FDA5E64" w:rsidR="00987B5A" w:rsidRDefault="00987B5A" w:rsidP="008479D4">
      <w:r>
        <w:t xml:space="preserve">   - oświadczenie Wykonawcy</w:t>
      </w:r>
      <w:r w:rsidR="005005EE">
        <w:t xml:space="preserve"> lub podwykonawcy</w:t>
      </w:r>
      <w:r>
        <w:t xml:space="preserve"> o zatrudnieniu na podstawie stosunku pracy osób wykonujących czynności ,których dotyczy wezwanie Z</w:t>
      </w:r>
      <w:r w:rsidR="00875068">
        <w:t>amawiają</w:t>
      </w:r>
      <w:r>
        <w:t>cego</w:t>
      </w:r>
      <w:r w:rsidR="00875068">
        <w:t>;</w:t>
      </w:r>
    </w:p>
    <w:p w14:paraId="5B2A5F5F" w14:textId="29B34904" w:rsidR="00875068" w:rsidRDefault="00875068" w:rsidP="008479D4">
      <w:r>
        <w:t xml:space="preserve">   - poświadczoną za zgodność z oryginałem</w:t>
      </w:r>
      <w:r w:rsidR="005005EE">
        <w:t>- odpowiednio-</w:t>
      </w:r>
      <w:r>
        <w:t xml:space="preserve">   przez Wykonawcę </w:t>
      </w:r>
      <w:r w:rsidR="005005EE">
        <w:t xml:space="preserve">lub podwykonawcę </w:t>
      </w:r>
      <w:r>
        <w:t xml:space="preserve"> kopię umowy/umów o pracę osób wykonujących  w trakcie realizacji zamówienia czynności ,których dotyczy </w:t>
      </w:r>
      <w:proofErr w:type="spellStart"/>
      <w:r>
        <w:t>ww</w:t>
      </w:r>
      <w:proofErr w:type="spellEnd"/>
      <w:r>
        <w:t xml:space="preserve"> oświadczenie Wykonawcy</w:t>
      </w:r>
      <w:r w:rsidR="005005EE">
        <w:t xml:space="preserve"> lub podwykonawcy</w:t>
      </w:r>
      <w:r>
        <w:t xml:space="preserve"> wraz z dokumentem regulującym  zakres obowiązków jeśli został sporządzony. </w:t>
      </w:r>
    </w:p>
    <w:p w14:paraId="0FD82866" w14:textId="3B50B559" w:rsidR="00875068" w:rsidRDefault="00875068" w:rsidP="008479D4">
      <w:r>
        <w:t xml:space="preserve">   - zaświadczenie właściwego oddziału ZUS ,potwierdzające  opłacanie  przez Wykonawcę </w:t>
      </w:r>
      <w:r w:rsidR="005005EE">
        <w:t xml:space="preserve">lub podwykonawcę </w:t>
      </w:r>
      <w:r>
        <w:t>składek na ubezpieczenie społeczne i zdrowotne z ty</w:t>
      </w:r>
      <w:r w:rsidR="00437AB7">
        <w:t>tułu zatrudnienia</w:t>
      </w:r>
      <w:r>
        <w:t xml:space="preserve"> na podstawie  stosunku pracy za ostatni okres rozliczeniowy.</w:t>
      </w:r>
    </w:p>
    <w:p w14:paraId="4BF022F1" w14:textId="6E6EB549" w:rsidR="003D68F0" w:rsidRDefault="005005EE" w:rsidP="008479D4">
      <w:r>
        <w:t xml:space="preserve">   - poświadczoną</w:t>
      </w:r>
      <w:r w:rsidR="000E6041">
        <w:t xml:space="preserve"> przez Wykonawcę</w:t>
      </w:r>
      <w:r>
        <w:t xml:space="preserve"> lub podwykonawcę</w:t>
      </w:r>
      <w:r w:rsidR="003D68F0">
        <w:t xml:space="preserve"> za zgodność z oryginałem  kopię</w:t>
      </w:r>
      <w:r w:rsidR="000E6041">
        <w:t xml:space="preserve"> dowodu  potwierdzającego zgłoszenie pracownika przez pracodawcę do ubezpieczeń </w:t>
      </w:r>
      <w:r w:rsidR="00245077">
        <w:t xml:space="preserve">społecznych </w:t>
      </w:r>
    </w:p>
    <w:p w14:paraId="282DAE5A" w14:textId="6DB90F04" w:rsidR="005005EE" w:rsidRDefault="008178C4" w:rsidP="008479D4">
      <w:r>
        <w:t>z</w:t>
      </w:r>
      <w:r w:rsidR="005005EE">
        <w:t xml:space="preserve">awierających informacje ,w tym dane osobowe ,niezbędne do weryfikacji zatrudnienie na podstawie umowy o prace ,w szczególności imię i nazwisko zatrudnionego </w:t>
      </w:r>
      <w:proofErr w:type="spellStart"/>
      <w:r w:rsidR="005005EE">
        <w:t>pracownika,date</w:t>
      </w:r>
      <w:proofErr w:type="spellEnd"/>
      <w:r w:rsidR="005005EE">
        <w:t xml:space="preserve"> zawarcia umowy,</w:t>
      </w:r>
      <w:r>
        <w:t xml:space="preserve"> rodzaj umowy i zakres obowiązkó</w:t>
      </w:r>
      <w:r w:rsidR="005005EE">
        <w:t>w pracownika.</w:t>
      </w:r>
    </w:p>
    <w:p w14:paraId="32425C21" w14:textId="68641646" w:rsidR="00245077" w:rsidRDefault="00245077" w:rsidP="008479D4">
      <w:r>
        <w:t>W trakcie realizacji zamówienia</w:t>
      </w:r>
      <w:r w:rsidR="00A867FC">
        <w:t>,</w:t>
      </w:r>
      <w:r>
        <w:t xml:space="preserve"> Zamawiający uprawniony jest do wykonywania czynności kontrolnych  wobec Wykonawcy odnośnie spełniania przez Wykonawcę wymogu zatrudnienia na podstawie stosunku pracy osób wykonujących wskazane</w:t>
      </w:r>
      <w:r w:rsidR="003D68F0">
        <w:t xml:space="preserve"> powyżej</w:t>
      </w:r>
      <w:r>
        <w:t xml:space="preserve"> czynności:</w:t>
      </w:r>
    </w:p>
    <w:p w14:paraId="7A015D34" w14:textId="755F2BE4" w:rsidR="00245077" w:rsidRDefault="00245077" w:rsidP="008479D4">
      <w:r>
        <w:t>Zamawiający uprawniony jest w szczególności do</w:t>
      </w:r>
    </w:p>
    <w:p w14:paraId="5F23C263" w14:textId="759825AE" w:rsidR="00245077" w:rsidRDefault="003D68F0" w:rsidP="008479D4">
      <w:r>
        <w:t>- żą</w:t>
      </w:r>
      <w:r w:rsidR="00245077">
        <w:t xml:space="preserve">dania oświadczeń i dokumentów w zakresie potwierdzenia spełniania </w:t>
      </w:r>
      <w:proofErr w:type="spellStart"/>
      <w:r w:rsidR="00245077">
        <w:t>ww</w:t>
      </w:r>
      <w:proofErr w:type="spellEnd"/>
      <w:r w:rsidR="00245077">
        <w:t xml:space="preserve"> wymogów i dokonywania ich oceny</w:t>
      </w:r>
    </w:p>
    <w:p w14:paraId="20865F9F" w14:textId="23F18812" w:rsidR="00245077" w:rsidRDefault="00245077" w:rsidP="008479D4">
      <w:r>
        <w:t xml:space="preserve">- żądania wyjaśnień w przypadku wątpliwości w zakresie potwierdzenia spełniania </w:t>
      </w:r>
      <w:proofErr w:type="spellStart"/>
      <w:r>
        <w:t>ww</w:t>
      </w:r>
      <w:proofErr w:type="spellEnd"/>
      <w:r>
        <w:t xml:space="preserve"> wymogów</w:t>
      </w:r>
    </w:p>
    <w:p w14:paraId="049C7090" w14:textId="3ACC6487" w:rsidR="00245077" w:rsidRDefault="00245077" w:rsidP="008479D4">
      <w:r>
        <w:t>- przeprowadzenia kontroli na miejscu wykonywania świadczenia</w:t>
      </w:r>
    </w:p>
    <w:p w14:paraId="4E3974B8" w14:textId="0DF52BA0" w:rsidR="00245077" w:rsidRDefault="00245077" w:rsidP="008479D4">
      <w:r>
        <w:t>b) w przypadkach uzasadnionych wątpliwościami co do przestrzegania prawa pracy przez Wykonawcę Zamawiający może zwrócić się o przeprowadzeni kontroli Przez Państwową Inspekcję Pracy</w:t>
      </w:r>
    </w:p>
    <w:p w14:paraId="119758F8" w14:textId="59673CE0" w:rsidR="00245077" w:rsidRDefault="00245077" w:rsidP="008479D4">
      <w:r>
        <w:t>c</w:t>
      </w:r>
      <w:r w:rsidR="00C10DD2">
        <w:t>) Z</w:t>
      </w:r>
      <w:r>
        <w:t>amaw</w:t>
      </w:r>
      <w:r w:rsidR="00C10DD2">
        <w:t>i</w:t>
      </w:r>
      <w:r>
        <w:t>ający może od</w:t>
      </w:r>
      <w:r w:rsidR="00C10DD2">
        <w:t>stąpić</w:t>
      </w:r>
      <w:r w:rsidR="00DA1853">
        <w:t xml:space="preserve"> od umowy jeżeli Wykonawca zaprzestał zatrudniania pracowników na podstawie stosunku pracy.</w:t>
      </w:r>
    </w:p>
    <w:p w14:paraId="68973617" w14:textId="77777777" w:rsidR="00A867FC" w:rsidRDefault="00A867FC" w:rsidP="008479D4"/>
    <w:p w14:paraId="34457B96" w14:textId="77777777" w:rsidR="00A867FC" w:rsidRDefault="00F16A93" w:rsidP="008479D4">
      <w:r w:rsidRPr="003B14E8">
        <w:rPr>
          <w:b/>
        </w:rPr>
        <w:lastRenderedPageBreak/>
        <w:t>3.6.</w:t>
      </w:r>
      <w:r>
        <w:t xml:space="preserve"> Zamawiający </w:t>
      </w:r>
      <w:r w:rsidRPr="003B14E8">
        <w:rPr>
          <w:b/>
        </w:rPr>
        <w:t>zaleca</w:t>
      </w:r>
      <w:r>
        <w:t xml:space="preserve"> dokonanie przez Wykonawców wizji lokalnej ochranianych</w:t>
      </w:r>
    </w:p>
    <w:p w14:paraId="10234B07" w14:textId="3C0BF31B" w:rsidR="00F16A93" w:rsidRDefault="00A867FC" w:rsidP="008479D4">
      <w:r>
        <w:t>( dozorowanych )</w:t>
      </w:r>
      <w:r w:rsidR="00F16A93">
        <w:t xml:space="preserve"> obiektów.</w:t>
      </w:r>
      <w:r>
        <w:t xml:space="preserve"> </w:t>
      </w:r>
      <w:r w:rsidR="00F16A93">
        <w:t>Dokonanie wizji lokalnej nie jest wymogiem obligatoryjnym lecz tylko</w:t>
      </w:r>
      <w:r w:rsidR="00D25A38">
        <w:t xml:space="preserve"> zaleceniem i</w:t>
      </w:r>
      <w:r w:rsidR="00F16A93">
        <w:t xml:space="preserve"> sugestią Zama</w:t>
      </w:r>
      <w:r>
        <w:t xml:space="preserve">wiającego </w:t>
      </w:r>
      <w:r w:rsidR="00F16A93">
        <w:t xml:space="preserve">mającą na celu </w:t>
      </w:r>
      <w:r w:rsidR="003B14E8">
        <w:t>dokł</w:t>
      </w:r>
      <w:r w:rsidR="00F16A93">
        <w:t>adne zapoznanie się Wykonawców ze specyfiką</w:t>
      </w:r>
      <w:r w:rsidR="008F559D">
        <w:t xml:space="preserve"> ochranianych obiektów.</w:t>
      </w:r>
    </w:p>
    <w:p w14:paraId="6C71BE8A" w14:textId="5228DAFC" w:rsidR="008F559D" w:rsidRDefault="008F559D" w:rsidP="008479D4">
      <w:r>
        <w:t>Zamawiający umożliwi dokonanie wizji lokalnej na terenie obiektów objętych niniejszym zamówieniem</w:t>
      </w:r>
      <w:r w:rsidR="00891B2A">
        <w:t xml:space="preserve">, </w:t>
      </w:r>
      <w:r w:rsidR="00D25A38">
        <w:t xml:space="preserve"> codziennie w dni robocze od 7.00 do 15.00 </w:t>
      </w:r>
      <w:r w:rsidR="00891B2A">
        <w:t>w terminie uzgodnionym telefonicznie lub mailowo z Zamawiającym.</w:t>
      </w:r>
    </w:p>
    <w:p w14:paraId="09509C15" w14:textId="73269476" w:rsidR="00A819E8" w:rsidRDefault="007F70CA" w:rsidP="00A819E8">
      <w:pPr>
        <w:pStyle w:val="Nagwek1"/>
      </w:pPr>
      <w:bookmarkStart w:id="6" w:name="_Toc77244046"/>
      <w:bookmarkStart w:id="7" w:name="_Toc83118597"/>
      <w:r w:rsidRPr="00116EE9">
        <w:t>TERMIN REALIZACJI ZAMÓWIENIA</w:t>
      </w:r>
      <w:bookmarkEnd w:id="6"/>
      <w:bookmarkEnd w:id="7"/>
    </w:p>
    <w:p w14:paraId="26084D63" w14:textId="3E36C1E2" w:rsidR="00A819E8" w:rsidRDefault="006A4159" w:rsidP="00A819E8">
      <w:r>
        <w:t>Zamawiający wymaga realizacji zamówienia w n/w terminach:</w:t>
      </w:r>
    </w:p>
    <w:p w14:paraId="33A9E16C" w14:textId="3B354709" w:rsidR="003B14E8" w:rsidRDefault="003B14E8" w:rsidP="00A819E8">
      <w:r>
        <w:t>- r</w:t>
      </w:r>
      <w:r w:rsidR="006A4159">
        <w:t>ozpoczęcie</w:t>
      </w:r>
      <w:r w:rsidR="003D68F0">
        <w:t xml:space="preserve"> świadczenia usługi</w:t>
      </w:r>
      <w:r>
        <w:t xml:space="preserve"> na wszystkich ochranianych obiektach:</w:t>
      </w:r>
    </w:p>
    <w:p w14:paraId="625EA292" w14:textId="29502B37" w:rsidR="003B14E8" w:rsidRDefault="00A6477D" w:rsidP="00A819E8">
      <w:r>
        <w:t xml:space="preserve"> </w:t>
      </w:r>
      <w:r w:rsidR="00E7678D">
        <w:t xml:space="preserve"> 01.03.2023</w:t>
      </w:r>
      <w:r w:rsidR="00683C1F">
        <w:t xml:space="preserve"> </w:t>
      </w:r>
      <w:r w:rsidR="003D68F0">
        <w:t>r</w:t>
      </w:r>
      <w:r w:rsidR="00E7678D">
        <w:t xml:space="preserve"> godzina 7.00 ,</w:t>
      </w:r>
    </w:p>
    <w:p w14:paraId="427547FA" w14:textId="77777777" w:rsidR="009226E7" w:rsidRDefault="003B14E8" w:rsidP="00A819E8">
      <w:r>
        <w:t>- z</w:t>
      </w:r>
      <w:r w:rsidR="00E7678D">
        <w:t>akończenie</w:t>
      </w:r>
      <w:r>
        <w:t xml:space="preserve"> świadczenia usługi :</w:t>
      </w:r>
      <w:r w:rsidR="008178C4">
        <w:t xml:space="preserve"> </w:t>
      </w:r>
    </w:p>
    <w:p w14:paraId="0D9F4A1C" w14:textId="28E2E6CA" w:rsidR="00A819E8" w:rsidRDefault="009226E7" w:rsidP="00A819E8">
      <w:r>
        <w:t xml:space="preserve">   </w:t>
      </w:r>
      <w:r w:rsidR="00D25A38">
        <w:t>28.02</w:t>
      </w:r>
      <w:r w:rsidR="008178C4">
        <w:t>.2026</w:t>
      </w:r>
      <w:r w:rsidR="003D68F0">
        <w:t xml:space="preserve"> r</w:t>
      </w:r>
      <w:r w:rsidR="006A4159">
        <w:t xml:space="preserve"> godzina 7.00.</w:t>
      </w:r>
    </w:p>
    <w:p w14:paraId="00D42915" w14:textId="77777777" w:rsidR="003065E4" w:rsidRPr="00A819E8" w:rsidRDefault="003065E4" w:rsidP="00A819E8"/>
    <w:p w14:paraId="04D62E66" w14:textId="6D0FA53B" w:rsidR="00A53927" w:rsidRPr="00EF20CA" w:rsidRDefault="00B178C0" w:rsidP="00EF20CA">
      <w:pPr>
        <w:spacing w:after="0"/>
        <w:rPr>
          <w:b/>
          <w:sz w:val="24"/>
          <w:szCs w:val="24"/>
        </w:rPr>
      </w:pPr>
      <w:bookmarkStart w:id="8" w:name="_Hlk47482449"/>
      <w:bookmarkStart w:id="9" w:name="_Hlk43741381"/>
      <w:r w:rsidRPr="00116EE9">
        <w:rPr>
          <w:rFonts w:cs="Arial"/>
          <w:b/>
          <w:sz w:val="24"/>
          <w:szCs w:val="24"/>
        </w:rPr>
        <w:t>5</w:t>
      </w:r>
      <w:r w:rsidR="00C85492" w:rsidRPr="00116EE9">
        <w:rPr>
          <w:rFonts w:cs="Arial"/>
          <w:b/>
          <w:sz w:val="24"/>
          <w:szCs w:val="24"/>
        </w:rPr>
        <w:t>.</w:t>
      </w:r>
      <w:bookmarkStart w:id="10" w:name="_Toc77244047"/>
      <w:bookmarkStart w:id="11" w:name="_Toc83118598"/>
      <w:bookmarkEnd w:id="8"/>
      <w:r w:rsidR="007F70CA" w:rsidRPr="00116EE9">
        <w:rPr>
          <w:b/>
          <w:sz w:val="24"/>
          <w:szCs w:val="24"/>
        </w:rPr>
        <w:t>PODSTAWY WYKLUCZENIA, O K</w:t>
      </w:r>
      <w:r w:rsidR="00EF20CA">
        <w:rPr>
          <w:b/>
          <w:sz w:val="24"/>
          <w:szCs w:val="24"/>
        </w:rPr>
        <w:t>TÓRYCH MOWA W ART. 108 PZP ORAZ</w:t>
      </w:r>
      <w:r w:rsidR="007F70CA" w:rsidRPr="00116EE9">
        <w:rPr>
          <w:b/>
          <w:sz w:val="24"/>
          <w:szCs w:val="24"/>
        </w:rPr>
        <w:t xml:space="preserve">PODSTAWY WYKLUCZENIA, O KTÓRYCH MOWA W ART. 109 </w:t>
      </w:r>
      <w:r w:rsidR="007F70CA" w:rsidRPr="00116EE9">
        <w:rPr>
          <w:rStyle w:val="Pogrubienie"/>
          <w:sz w:val="24"/>
          <w:szCs w:val="24"/>
        </w:rPr>
        <w:t>PZP</w:t>
      </w:r>
      <w:bookmarkEnd w:id="10"/>
      <w:bookmarkEnd w:id="11"/>
      <w:r w:rsidR="009226E7">
        <w:rPr>
          <w:rStyle w:val="Pogrubienie"/>
          <w:sz w:val="24"/>
          <w:szCs w:val="24"/>
        </w:rPr>
        <w:t xml:space="preserve"> ORAZ INNYCH AKTACH PRAWNYCH</w:t>
      </w:r>
    </w:p>
    <w:bookmarkEnd w:id="9"/>
    <w:p w14:paraId="27BEA21F" w14:textId="720ADB99" w:rsidR="00A53927" w:rsidRDefault="002E21D6">
      <w:pPr>
        <w:ind w:left="709" w:hanging="709"/>
        <w:rPr>
          <w:rFonts w:cs="Cambria"/>
          <w:szCs w:val="22"/>
        </w:rPr>
      </w:pPr>
      <w:r>
        <w:rPr>
          <w:rFonts w:cs="Cambria"/>
          <w:b/>
          <w:szCs w:val="22"/>
        </w:rPr>
        <w:t>5.1.</w:t>
      </w:r>
      <w:r w:rsidR="00A53927">
        <w:rPr>
          <w:rFonts w:cs="Cambria"/>
          <w:b/>
          <w:szCs w:val="22"/>
        </w:rPr>
        <w:tab/>
      </w:r>
      <w:r w:rsidR="00A53927">
        <w:rPr>
          <w:rFonts w:cs="Cambria"/>
          <w:szCs w:val="22"/>
        </w:rPr>
        <w:t xml:space="preserve">W postępowaniu mogą brać udział Wykonawcy, którzy nie podlegają wykluczeniu </w:t>
      </w:r>
      <w:r w:rsidR="00A65CA8">
        <w:rPr>
          <w:rFonts w:cs="Cambria"/>
          <w:szCs w:val="22"/>
        </w:rPr>
        <w:t>z </w:t>
      </w:r>
      <w:r w:rsidR="00A53927">
        <w:rPr>
          <w:rFonts w:cs="Cambria"/>
          <w:szCs w:val="22"/>
        </w:rPr>
        <w:t>postępowania o udzielenie zamówienia w okolicznościach, o których mowa w art. 108 ust. 1 PZP. Na podstawie:</w:t>
      </w:r>
    </w:p>
    <w:p w14:paraId="575E5966" w14:textId="77777777" w:rsidR="008F12D6" w:rsidRDefault="008F12D6" w:rsidP="008F12D6">
      <w:pPr>
        <w:ind w:left="1418" w:hanging="718"/>
        <w:rPr>
          <w:rFonts w:eastAsia="A" w:cs="Cambria"/>
          <w:szCs w:val="22"/>
        </w:rPr>
      </w:pPr>
      <w:r>
        <w:rPr>
          <w:rFonts w:cs="Cambria"/>
          <w:szCs w:val="22"/>
        </w:rPr>
        <w:t>1)</w:t>
      </w:r>
      <w:r>
        <w:rPr>
          <w:rFonts w:cs="Cambria"/>
          <w:szCs w:val="22"/>
        </w:rPr>
        <w:tab/>
        <w:t>art. 108 ust. 1 pkt 1) PZP Zamawiający wykluczy Wykonawcę</w:t>
      </w:r>
      <w:r>
        <w:rPr>
          <w:rFonts w:eastAsia="A" w:cs="Cambria"/>
          <w:szCs w:val="22"/>
        </w:rPr>
        <w:t xml:space="preserve"> będącego osobą fizyczną, którego prawomocnie skazano za przestępstwo:</w:t>
      </w:r>
    </w:p>
    <w:p w14:paraId="59988B99" w14:textId="17652D37" w:rsidR="008F12D6" w:rsidRDefault="008F12D6" w:rsidP="008F12D6">
      <w:pPr>
        <w:ind w:left="2127" w:hanging="709"/>
        <w:rPr>
          <w:rFonts w:eastAsia="A" w:cs="Cambria"/>
          <w:szCs w:val="22"/>
        </w:rPr>
      </w:pPr>
      <w:r>
        <w:rPr>
          <w:rFonts w:eastAsia="A" w:cs="Cambria"/>
          <w:szCs w:val="22"/>
        </w:rPr>
        <w:t>a)</w:t>
      </w:r>
      <w:r>
        <w:rPr>
          <w:rFonts w:eastAsia="A" w:cs="Cambria"/>
          <w:szCs w:val="22"/>
        </w:rPr>
        <w:tab/>
        <w:t xml:space="preserve">udziału w zorganizowanej grupie przestępczej albo związku mającym na celu popełnienie przestępstwa lub przestępstwa skarbowego, o którym mowa w art. 258 ustawy z dnia 6 czerwca 1997 r. Kodeks </w:t>
      </w:r>
      <w:r w:rsidR="00BB6C28">
        <w:rPr>
          <w:rFonts w:eastAsia="A" w:cs="Cambria"/>
          <w:szCs w:val="22"/>
        </w:rPr>
        <w:t>karny (tekst jedn. Dz. U. z 2022 r. poz. 1138</w:t>
      </w:r>
      <w:r>
        <w:rPr>
          <w:rFonts w:eastAsia="A" w:cs="Cambria"/>
          <w:szCs w:val="22"/>
        </w:rPr>
        <w:t xml:space="preserve"> z </w:t>
      </w:r>
      <w:proofErr w:type="spellStart"/>
      <w:r>
        <w:rPr>
          <w:rFonts w:eastAsia="A" w:cs="Cambria"/>
          <w:szCs w:val="22"/>
        </w:rPr>
        <w:t>późn</w:t>
      </w:r>
      <w:proofErr w:type="spellEnd"/>
      <w:r>
        <w:rPr>
          <w:rFonts w:eastAsia="A" w:cs="Cambria"/>
          <w:szCs w:val="22"/>
        </w:rPr>
        <w:t>. zm. - „KK”),</w:t>
      </w:r>
    </w:p>
    <w:p w14:paraId="4C305BDA" w14:textId="77777777" w:rsidR="008F12D6" w:rsidRDefault="008F12D6" w:rsidP="008F12D6">
      <w:pPr>
        <w:ind w:left="2127" w:hanging="709"/>
        <w:rPr>
          <w:rFonts w:eastAsia="A" w:cs="Cambria"/>
          <w:szCs w:val="22"/>
        </w:rPr>
      </w:pPr>
      <w:r>
        <w:rPr>
          <w:rFonts w:eastAsia="A" w:cs="Cambria"/>
          <w:szCs w:val="22"/>
        </w:rPr>
        <w:t>b)</w:t>
      </w:r>
      <w:r>
        <w:rPr>
          <w:rFonts w:eastAsia="A" w:cs="Cambria"/>
          <w:szCs w:val="22"/>
        </w:rPr>
        <w:tab/>
        <w:t>handlu ludźmi, o którym mowa w art. 189a KK,</w:t>
      </w:r>
    </w:p>
    <w:p w14:paraId="764089EB" w14:textId="60CB42CB" w:rsidR="008F12D6" w:rsidRDefault="008F12D6" w:rsidP="00A015E5">
      <w:pPr>
        <w:spacing w:before="0" w:after="0"/>
        <w:ind w:left="2127" w:hanging="709"/>
        <w:rPr>
          <w:rFonts w:eastAsia="A" w:cs="Cambria"/>
          <w:szCs w:val="22"/>
        </w:rPr>
      </w:pPr>
      <w:r>
        <w:rPr>
          <w:rFonts w:eastAsia="A" w:cs="Cambria"/>
          <w:szCs w:val="22"/>
        </w:rPr>
        <w:t>c)</w:t>
      </w:r>
      <w:r>
        <w:rPr>
          <w:rFonts w:eastAsia="A" w:cs="Cambria"/>
          <w:szCs w:val="22"/>
        </w:rPr>
        <w:tab/>
        <w:t>o którym mowa w art. 228-230a, art</w:t>
      </w:r>
      <w:r w:rsidR="002F291E">
        <w:rPr>
          <w:rFonts w:eastAsia="A" w:cs="Cambria"/>
          <w:szCs w:val="22"/>
        </w:rPr>
        <w:t>. 250a KK lub w art. 46 -</w:t>
      </w:r>
      <w:r>
        <w:rPr>
          <w:rFonts w:eastAsia="A" w:cs="Cambria"/>
          <w:szCs w:val="22"/>
        </w:rPr>
        <w:t xml:space="preserve"> 48 ustawy z dnia 25 czerwca 2010 r. o sp</w:t>
      </w:r>
      <w:r w:rsidR="002F291E">
        <w:rPr>
          <w:rFonts w:eastAsia="A" w:cs="Cambria"/>
          <w:szCs w:val="22"/>
        </w:rPr>
        <w:t xml:space="preserve">orcie (tekst jedn. Dz. U. z 2022 r. poz. 1599 z </w:t>
      </w:r>
      <w:proofErr w:type="spellStart"/>
      <w:r w:rsidR="002F291E">
        <w:rPr>
          <w:rFonts w:eastAsia="A" w:cs="Cambria"/>
          <w:szCs w:val="22"/>
        </w:rPr>
        <w:t>późn</w:t>
      </w:r>
      <w:proofErr w:type="spellEnd"/>
      <w:r w:rsidR="002F291E">
        <w:rPr>
          <w:rFonts w:eastAsia="A" w:cs="Cambria"/>
          <w:szCs w:val="22"/>
        </w:rPr>
        <w:t>. zm.) lub w art. 54ust 1-4 ustawy z dnia</w:t>
      </w:r>
      <w:r w:rsidR="00A015E5">
        <w:rPr>
          <w:rFonts w:eastAsia="A" w:cs="Cambria"/>
          <w:szCs w:val="22"/>
        </w:rPr>
        <w:t xml:space="preserve"> 12 maja 2011</w:t>
      </w:r>
      <w:r w:rsidR="009226E7">
        <w:rPr>
          <w:rFonts w:eastAsia="A" w:cs="Cambria"/>
          <w:szCs w:val="22"/>
        </w:rPr>
        <w:t xml:space="preserve"> r.</w:t>
      </w:r>
      <w:r w:rsidR="00A015E5">
        <w:rPr>
          <w:rFonts w:eastAsia="A" w:cs="Cambria"/>
          <w:szCs w:val="22"/>
        </w:rPr>
        <w:t xml:space="preserve"> o refundacji leków, środków spożywczych specjalnego przeznaczenia żywieniowego</w:t>
      </w:r>
    </w:p>
    <w:p w14:paraId="133D595E" w14:textId="51C9174D" w:rsidR="00A015E5" w:rsidRDefault="00A015E5" w:rsidP="00A015E5">
      <w:pPr>
        <w:spacing w:before="0" w:after="0"/>
        <w:ind w:left="2127" w:hanging="709"/>
        <w:rPr>
          <w:rFonts w:eastAsia="A" w:cs="Cambria"/>
          <w:szCs w:val="22"/>
        </w:rPr>
      </w:pPr>
      <w:r>
        <w:rPr>
          <w:rFonts w:eastAsia="A" w:cs="Cambria"/>
          <w:szCs w:val="22"/>
        </w:rPr>
        <w:t xml:space="preserve">              oraz wyrobów medycznych ( tekst jedn. Dz.U z 2022 r poz. 463 ze zm.)</w:t>
      </w:r>
    </w:p>
    <w:p w14:paraId="24F7E067" w14:textId="77777777" w:rsidR="008F12D6" w:rsidRDefault="008F12D6" w:rsidP="008F12D6">
      <w:pPr>
        <w:ind w:left="2127" w:hanging="709"/>
        <w:rPr>
          <w:rFonts w:eastAsia="A" w:cs="Cambria"/>
          <w:szCs w:val="22"/>
        </w:rPr>
      </w:pPr>
      <w:r>
        <w:rPr>
          <w:rFonts w:eastAsia="A" w:cs="Cambria"/>
          <w:szCs w:val="22"/>
        </w:rPr>
        <w:t>d)</w:t>
      </w:r>
      <w:r>
        <w:rPr>
          <w:rFonts w:eastAsia="A" w:cs="Cambria"/>
          <w:szCs w:val="22"/>
        </w:rPr>
        <w:tab/>
        <w:t>finansowania przestępstwa o charakterze terrorystycznym, o którym mowa w art. 165a KK, lub przestępstwo udaremniania lub utrudniania stwierdzenia przestępnego pochodzenia pieniędzy lub ukrywania ich pochodzenia, o którym mowa w art. 299 KK,</w:t>
      </w:r>
    </w:p>
    <w:p w14:paraId="546895C6" w14:textId="77777777" w:rsidR="008F12D6" w:rsidRDefault="008F12D6" w:rsidP="008F12D6">
      <w:pPr>
        <w:ind w:left="2127" w:hanging="709"/>
        <w:rPr>
          <w:rFonts w:eastAsia="A" w:cs="Cambria"/>
          <w:szCs w:val="22"/>
        </w:rPr>
      </w:pPr>
      <w:r>
        <w:rPr>
          <w:rFonts w:eastAsia="A" w:cs="Cambria"/>
          <w:szCs w:val="22"/>
        </w:rPr>
        <w:t>e)</w:t>
      </w:r>
      <w:r>
        <w:rPr>
          <w:rFonts w:eastAsia="A" w:cs="Cambria"/>
          <w:szCs w:val="22"/>
        </w:rPr>
        <w:tab/>
        <w:t>o charakterze terrorystycznym, o którym mowa w art. 115 § 20 KK, lub mające na celu popełnienie tego przestępstwa,</w:t>
      </w:r>
    </w:p>
    <w:p w14:paraId="4B46BC46" w14:textId="4A7B75C8" w:rsidR="008F12D6" w:rsidRDefault="008F12D6" w:rsidP="008F12D6">
      <w:pPr>
        <w:ind w:left="2127" w:hanging="709"/>
        <w:rPr>
          <w:rFonts w:eastAsia="A" w:cs="Cambria"/>
          <w:szCs w:val="22"/>
        </w:rPr>
      </w:pPr>
      <w:r>
        <w:rPr>
          <w:rFonts w:eastAsia="A" w:cs="Cambria"/>
          <w:szCs w:val="22"/>
        </w:rPr>
        <w:t>f)</w:t>
      </w:r>
      <w:r>
        <w:rPr>
          <w:rFonts w:eastAsia="A" w:cs="Cambria"/>
          <w:szCs w:val="22"/>
        </w:rPr>
        <w:tab/>
        <w:t xml:space="preserve">powierzenia wykonywania pracy małoletniemu cudzoziemcowi, o którym mowa w art. 9 ust. 2 ustawy z dnia 15 czerwca 2012 r. o skutkach powierzania wykonywania pracy cudzoziemcom </w:t>
      </w:r>
      <w:r>
        <w:rPr>
          <w:rFonts w:eastAsia="A" w:cs="Cambria"/>
          <w:szCs w:val="22"/>
        </w:rPr>
        <w:lastRenderedPageBreak/>
        <w:t>przebywającym wbrew przepisom na terytorium Rzeczypospolitej Polskiej (Dz. U.</w:t>
      </w:r>
      <w:r w:rsidR="00A015E5">
        <w:rPr>
          <w:rFonts w:eastAsia="A" w:cs="Cambria"/>
          <w:szCs w:val="22"/>
        </w:rPr>
        <w:t xml:space="preserve"> z 2021</w:t>
      </w:r>
      <w:r w:rsidR="009226E7">
        <w:rPr>
          <w:rFonts w:eastAsia="A" w:cs="Cambria"/>
          <w:szCs w:val="22"/>
        </w:rPr>
        <w:t>r.</w:t>
      </w:r>
      <w:r w:rsidR="00A015E5">
        <w:rPr>
          <w:rFonts w:eastAsia="A" w:cs="Cambria"/>
          <w:szCs w:val="22"/>
        </w:rPr>
        <w:t xml:space="preserve">  poz.1745</w:t>
      </w:r>
      <w:r>
        <w:rPr>
          <w:rFonts w:eastAsia="A" w:cs="Cambria"/>
          <w:szCs w:val="22"/>
        </w:rPr>
        <w:t>),</w:t>
      </w:r>
    </w:p>
    <w:p w14:paraId="73B1A01E" w14:textId="77777777" w:rsidR="008F12D6" w:rsidRDefault="008F12D6" w:rsidP="008F12D6">
      <w:pPr>
        <w:ind w:left="2127" w:hanging="709"/>
        <w:rPr>
          <w:rFonts w:eastAsia="A" w:cs="Cambria"/>
          <w:szCs w:val="22"/>
        </w:rPr>
      </w:pPr>
      <w:r>
        <w:rPr>
          <w:rFonts w:eastAsia="A" w:cs="Cambria"/>
          <w:szCs w:val="22"/>
        </w:rPr>
        <w:t>g)</w:t>
      </w:r>
      <w:r>
        <w:rPr>
          <w:rFonts w:eastAsia="A" w:cs="Cambria"/>
          <w:szCs w:val="22"/>
        </w:rPr>
        <w:tab/>
        <w:t>przeciwko obrotowi gospodarczemu, o których mowa w art. 296-307 KK, przestępstwo oszustwa, o którym mowa w art. 286 KK, przestępstwo przeciwko wiarygodności dokumentów, o których mowa w art. 270-277d KK, lub przestępstwo skarbowe,</w:t>
      </w:r>
    </w:p>
    <w:p w14:paraId="0058A52D" w14:textId="424FB611" w:rsidR="008F12D6" w:rsidRDefault="008F12D6" w:rsidP="008F12D6">
      <w:pPr>
        <w:ind w:left="2127" w:hanging="709"/>
        <w:rPr>
          <w:rFonts w:eastAsia="A" w:cs="Cambria"/>
          <w:szCs w:val="22"/>
        </w:rPr>
      </w:pPr>
      <w:r>
        <w:rPr>
          <w:rFonts w:eastAsia="A" w:cs="Cambria"/>
          <w:szCs w:val="22"/>
        </w:rPr>
        <w:t>h)</w:t>
      </w:r>
      <w:r>
        <w:rPr>
          <w:rFonts w:eastAsia="A" w:cs="Cambria"/>
          <w:szCs w:val="22"/>
        </w:rPr>
        <w:tab/>
        <w:t>o którym mowa w art. 9 ust. 1 i 3 lub art. 10 ustawy z dnia 15 czerwca 2012 r. o skutkach powierzania wykonywania pracy cudzoziemcom przebywającym wbrew przepisom na teryt</w:t>
      </w:r>
      <w:r w:rsidR="003C0291">
        <w:rPr>
          <w:rFonts w:eastAsia="A" w:cs="Cambria"/>
          <w:szCs w:val="22"/>
        </w:rPr>
        <w:t>orium Rzeczypospolitej Polskiej ( tekst jedn. Dz.U. z 2021</w:t>
      </w:r>
      <w:r w:rsidR="009226E7">
        <w:rPr>
          <w:rFonts w:eastAsia="A" w:cs="Cambria"/>
          <w:szCs w:val="22"/>
        </w:rPr>
        <w:t>r.</w:t>
      </w:r>
      <w:r w:rsidR="003C0291">
        <w:rPr>
          <w:rFonts w:eastAsia="A" w:cs="Cambria"/>
          <w:szCs w:val="22"/>
        </w:rPr>
        <w:t xml:space="preserve"> poz. 1745 )</w:t>
      </w:r>
    </w:p>
    <w:p w14:paraId="63C54FA4" w14:textId="77777777" w:rsidR="008F12D6" w:rsidRDefault="008F12D6" w:rsidP="008F12D6">
      <w:pPr>
        <w:ind w:left="1418" w:firstLine="7"/>
        <w:rPr>
          <w:rFonts w:eastAsia="A" w:cs="Cambria"/>
          <w:szCs w:val="22"/>
        </w:rPr>
      </w:pPr>
      <w:r>
        <w:rPr>
          <w:rFonts w:eastAsia="A" w:cs="Cambria"/>
          <w:szCs w:val="22"/>
        </w:rPr>
        <w:t>- lub za odpowiedni czyn zabroniony określony w przepisach prawa obcego;</w:t>
      </w:r>
    </w:p>
    <w:p w14:paraId="238D2B6F" w14:textId="77777777" w:rsidR="008F12D6" w:rsidRDefault="008F12D6" w:rsidP="008F12D6">
      <w:pPr>
        <w:tabs>
          <w:tab w:val="left" w:pos="1418"/>
        </w:tabs>
        <w:ind w:left="1418" w:hanging="709"/>
        <w:rPr>
          <w:rFonts w:eastAsia="A" w:cs="Cambria"/>
          <w:szCs w:val="22"/>
        </w:rPr>
      </w:pPr>
      <w:r>
        <w:rPr>
          <w:rFonts w:eastAsia="A" w:cs="Cambria"/>
          <w:szCs w:val="22"/>
        </w:rPr>
        <w:t>2)</w:t>
      </w:r>
      <w:r>
        <w:rPr>
          <w:rFonts w:eastAsia="A" w:cs="Cambria"/>
          <w:szCs w:val="22"/>
        </w:rPr>
        <w:tab/>
        <w:t>art. 108 ust. 1 pkt 2) PZP Zamawiający wykluczy Wykonawcę, jeżeli urzędującego członka jego organu zarządzającego lub nadzorczego, wspólnika spółki w spółce jawnej lub partnerskiej albo komplementariusza w spółce komandytowej lub komandytowo-akcyjnej lub prokurenta prawomocnie skazano za przestępstwo, o którym mowa w art. 108 ust. 1 pkt 1) PZP;</w:t>
      </w:r>
    </w:p>
    <w:p w14:paraId="79C815EA" w14:textId="77777777" w:rsidR="008F12D6" w:rsidRDefault="008F12D6" w:rsidP="008F12D6">
      <w:pPr>
        <w:tabs>
          <w:tab w:val="left" w:pos="1418"/>
        </w:tabs>
        <w:ind w:left="1418" w:hanging="709"/>
        <w:rPr>
          <w:rFonts w:eastAsia="A" w:cs="Cambria"/>
          <w:szCs w:val="22"/>
        </w:rPr>
      </w:pPr>
      <w:r>
        <w:rPr>
          <w:rFonts w:eastAsia="A" w:cs="Cambria"/>
          <w:szCs w:val="22"/>
        </w:rPr>
        <w:t>3)</w:t>
      </w:r>
      <w:r>
        <w:rPr>
          <w:rFonts w:eastAsia="A" w:cs="Cambria"/>
          <w:szCs w:val="22"/>
        </w:rPr>
        <w:tab/>
        <w:t>art. 108 ust. 1 pkt 3) PZP Zamawiający wykluczy Wykonawcę, wobec którego wydano prawomocny wyrok sądu lub ostateczną decyzję administracyjną o 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 odsetkami lub grzywnami lub zawarł wiążące porozumienie w sprawie spłaty tych należności;</w:t>
      </w:r>
    </w:p>
    <w:p w14:paraId="0BFDB4FC" w14:textId="77777777" w:rsidR="008F12D6" w:rsidRDefault="008F12D6" w:rsidP="008F12D6">
      <w:pPr>
        <w:tabs>
          <w:tab w:val="left" w:pos="408"/>
          <w:tab w:val="left" w:pos="1418"/>
        </w:tabs>
        <w:ind w:left="1418" w:hanging="709"/>
        <w:rPr>
          <w:rFonts w:eastAsia="A" w:cs="Cambria"/>
          <w:szCs w:val="22"/>
        </w:rPr>
      </w:pPr>
      <w:r>
        <w:rPr>
          <w:rFonts w:eastAsia="A" w:cs="Cambria"/>
          <w:szCs w:val="22"/>
        </w:rPr>
        <w:t>4)</w:t>
      </w:r>
      <w:r>
        <w:rPr>
          <w:rFonts w:eastAsia="A" w:cs="Cambria"/>
          <w:szCs w:val="22"/>
        </w:rPr>
        <w:tab/>
        <w:t>art. 108 ust. 1 pkt 4) PZP Zamawiający wykluczy Wykonawcę, wobec którego prawomocnie orzeczono zakaz ubiegania się o zamówienia publiczne;</w:t>
      </w:r>
    </w:p>
    <w:p w14:paraId="1F14EE82" w14:textId="77777777" w:rsidR="008F12D6" w:rsidRDefault="008F12D6" w:rsidP="008F12D6">
      <w:pPr>
        <w:tabs>
          <w:tab w:val="left" w:pos="408"/>
          <w:tab w:val="left" w:pos="1418"/>
        </w:tabs>
        <w:ind w:left="1418" w:hanging="709"/>
        <w:rPr>
          <w:rFonts w:eastAsia="A" w:cs="Cambria"/>
          <w:szCs w:val="22"/>
        </w:rPr>
      </w:pPr>
      <w:r>
        <w:rPr>
          <w:rFonts w:eastAsia="A" w:cs="Cambria"/>
          <w:szCs w:val="22"/>
        </w:rPr>
        <w:t>5)</w:t>
      </w:r>
      <w:r>
        <w:rPr>
          <w:rFonts w:eastAsia="A" w:cs="Cambria"/>
          <w:szCs w:val="22"/>
        </w:rPr>
        <w:tab/>
        <w:t xml:space="preserve">art. 108 ust. 1 pkt 5) PZP Zamawiający wykluczy Wykonawcę, jeżeli Zamawiający może stwierdzić, na podstawie wiarygodnych przesłanek, że Wykonawca zawarł z innymi wykonawcami porozumienie mające na celu zakłócenie konkurencji, w szczególności jeżeli należąc do tej samej grupy kapitałowej w rozumieniu ustawy z dnia 16 lutego 2007 r. o ochronie konkurencji i konsumentów </w:t>
      </w:r>
      <w:r w:rsidRPr="00E064E5">
        <w:rPr>
          <w:rFonts w:eastAsia="A" w:cs="Cambria"/>
          <w:szCs w:val="22"/>
        </w:rPr>
        <w:t xml:space="preserve">(tekst jedn. Dz. U. z 2021 r. poz. 275 z </w:t>
      </w:r>
      <w:proofErr w:type="spellStart"/>
      <w:r w:rsidRPr="00E064E5">
        <w:rPr>
          <w:rFonts w:eastAsia="A" w:cs="Cambria"/>
          <w:szCs w:val="22"/>
        </w:rPr>
        <w:t>późn</w:t>
      </w:r>
      <w:proofErr w:type="spellEnd"/>
      <w:r w:rsidRPr="00E064E5">
        <w:rPr>
          <w:rFonts w:eastAsia="A" w:cs="Cambria"/>
          <w:szCs w:val="22"/>
        </w:rPr>
        <w:t>. zm.)</w:t>
      </w:r>
      <w:r>
        <w:rPr>
          <w:rFonts w:eastAsia="A" w:cs="Cambria"/>
          <w:szCs w:val="22"/>
        </w:rPr>
        <w:t>, złożyli odrębne oferty, oferty częściowe lub wnioski o dopuszczenie do udziału w postępowaniu, chyba że wykażą, że przygotowali te oferty lub wnioski niezależnie od siebie;</w:t>
      </w:r>
    </w:p>
    <w:p w14:paraId="4ADDA5A8" w14:textId="6DEC8A8D" w:rsidR="00AC0CB6" w:rsidRDefault="008F12D6" w:rsidP="00694D1E">
      <w:pPr>
        <w:tabs>
          <w:tab w:val="left" w:pos="408"/>
          <w:tab w:val="left" w:pos="1418"/>
        </w:tabs>
        <w:ind w:left="1418" w:hanging="709"/>
        <w:rPr>
          <w:rFonts w:eastAsia="A" w:cs="Cambria"/>
          <w:szCs w:val="22"/>
        </w:rPr>
      </w:pPr>
      <w:r>
        <w:rPr>
          <w:rFonts w:eastAsia="A" w:cs="Cambria"/>
          <w:szCs w:val="22"/>
        </w:rPr>
        <w:t>6)</w:t>
      </w:r>
      <w:r>
        <w:rPr>
          <w:rFonts w:eastAsia="A" w:cs="Cambria"/>
          <w:szCs w:val="22"/>
        </w:rPr>
        <w:tab/>
        <w:t xml:space="preserve">art. 108 ust. 1 pkt 6) PZP Zamawiający wykluczy Wykonawcę, jeżeli, w przypadkach, o których mowa w art. 85 ust. 1 PZP, doszło do zakłócenia konkurencji wynikającego z wcześniejszego zaangażowania tego wykonawcy lub podmiotu, który należy z Wykonawcą do tej samej grupy kapitałowej w rozumieniu ustawy z dnia 16 lutego 2007 r. o ochronie konkurencji i konsumentów (tekst jedn. Dz. U. z 2021 r. poz. 275 z </w:t>
      </w:r>
      <w:proofErr w:type="spellStart"/>
      <w:r>
        <w:rPr>
          <w:rFonts w:eastAsia="A" w:cs="Cambria"/>
          <w:szCs w:val="22"/>
        </w:rPr>
        <w:t>późn</w:t>
      </w:r>
      <w:proofErr w:type="spellEnd"/>
      <w:r>
        <w:rPr>
          <w:rFonts w:eastAsia="A" w:cs="Cambria"/>
          <w:szCs w:val="22"/>
        </w:rPr>
        <w:t>. zm.), chyba że spowodowane tym zakłócenie konkurencji może być wyeliminowane w inny sposób niż przez wykluczenie Wykonawcy z udziału w postępowaniu o udzielenie zamówienia.</w:t>
      </w:r>
    </w:p>
    <w:p w14:paraId="5ADCB840" w14:textId="0115C54A" w:rsidR="00694D1E" w:rsidRPr="00694D1E" w:rsidRDefault="00694D1E" w:rsidP="00694D1E">
      <w:pPr>
        <w:tabs>
          <w:tab w:val="left" w:pos="1418"/>
        </w:tabs>
        <w:suppressAutoHyphens w:val="0"/>
        <w:spacing w:after="0"/>
        <w:ind w:left="360"/>
        <w:rPr>
          <w:rFonts w:eastAsia="Cambria" w:cs="Arial"/>
          <w:szCs w:val="22"/>
          <w:lang w:eastAsia="pl-PL"/>
        </w:rPr>
      </w:pPr>
      <w:r>
        <w:rPr>
          <w:rFonts w:eastAsia="Cambria" w:cs="Cambria"/>
          <w:b/>
          <w:szCs w:val="22"/>
          <w:lang w:eastAsia="pl-PL"/>
        </w:rPr>
        <w:t>5.2</w:t>
      </w:r>
      <w:r w:rsidRPr="00694D1E">
        <w:rPr>
          <w:rFonts w:eastAsia="Cambria" w:cs="Cambria"/>
          <w:b/>
          <w:szCs w:val="22"/>
          <w:lang w:eastAsia="pl-PL"/>
        </w:rPr>
        <w:t>.</w:t>
      </w:r>
      <w:r w:rsidRPr="00694D1E">
        <w:rPr>
          <w:rFonts w:eastAsia="Cambria" w:cs="Cambria"/>
          <w:szCs w:val="22"/>
          <w:lang w:eastAsia="pl-PL"/>
        </w:rPr>
        <w:t xml:space="preserve"> W postępowaniu mogą brać udział Wykonawcy, którzy nie podlegają wykluczeniu z postępowania na podstawie art. 7 ust. 1 pkt 1-3 ustawy </w:t>
      </w:r>
      <w:bookmarkStart w:id="12" w:name="_Hlk102173289"/>
      <w:r w:rsidRPr="00694D1E">
        <w:rPr>
          <w:rFonts w:eastAsia="Cambria" w:cs="Arial"/>
          <w:szCs w:val="22"/>
          <w:lang w:eastAsia="pl-PL"/>
        </w:rPr>
        <w:t xml:space="preserve">z dnia 13 kwietnia 2022 r. o szczególnych rozwiązaniach w zakresie przeciwdziałania wspieraniu agresji na Ukrainę </w:t>
      </w:r>
      <w:r w:rsidRPr="00694D1E">
        <w:rPr>
          <w:rFonts w:eastAsia="Cambria" w:cs="Arial"/>
          <w:szCs w:val="22"/>
          <w:lang w:eastAsia="pl-PL"/>
        </w:rPr>
        <w:lastRenderedPageBreak/>
        <w:t xml:space="preserve">oraz służących ochronie bezpieczeństwa narodowego (Dz. U. z 2022 r. poz. 835 </w:t>
      </w:r>
      <w:bookmarkEnd w:id="12"/>
      <w:r w:rsidRPr="00694D1E">
        <w:rPr>
          <w:rFonts w:eastAsia="Cambria" w:cs="Arial"/>
          <w:szCs w:val="22"/>
          <w:lang w:eastAsia="pl-PL"/>
        </w:rPr>
        <w:t xml:space="preserve">– „Specustawa”). </w:t>
      </w:r>
      <w:r w:rsidRPr="00694D1E">
        <w:rPr>
          <w:rFonts w:eastAsia="Cambria" w:cs="Cambria"/>
          <w:szCs w:val="22"/>
          <w:lang w:eastAsia="pl-PL"/>
        </w:rPr>
        <w:t>Na podstawie:</w:t>
      </w:r>
    </w:p>
    <w:p w14:paraId="609549C3" w14:textId="77777777" w:rsidR="00694D1E" w:rsidRPr="00694D1E" w:rsidRDefault="00694D1E" w:rsidP="00694D1E">
      <w:pPr>
        <w:numPr>
          <w:ilvl w:val="1"/>
          <w:numId w:val="46"/>
        </w:numPr>
        <w:tabs>
          <w:tab w:val="left" w:pos="1276"/>
        </w:tabs>
        <w:suppressAutoHyphens w:val="0"/>
        <w:spacing w:before="0" w:after="0"/>
        <w:ind w:left="1276" w:hanging="567"/>
        <w:jc w:val="left"/>
        <w:rPr>
          <w:rFonts w:eastAsia="Times New Roman" w:cs="Arial"/>
          <w:szCs w:val="22"/>
        </w:rPr>
      </w:pPr>
      <w:r w:rsidRPr="00694D1E">
        <w:rPr>
          <w:rFonts w:eastAsia="Cambria" w:cs="Cambria"/>
          <w:szCs w:val="22"/>
          <w:lang w:eastAsia="pl-PL"/>
        </w:rPr>
        <w:t xml:space="preserve">art. 7 ust. 1 pkt 1 Specustawy Zamawiający wykluczy Wykonawcę wymienionego </w:t>
      </w:r>
      <w:r w:rsidRPr="00694D1E">
        <w:rPr>
          <w:rFonts w:eastAsia="Times New Roman" w:cs="Arial"/>
          <w:szCs w:val="22"/>
        </w:rPr>
        <w:t>w wykazach określonych w rozporządzeniu 765/2006 i rozporządzeniu 269/2014 albo wpisanego na listę na podstawie decyzji w sprawie wpisu na listę rozstrzygającej o zastosowaniu środka, o którym mowa w art. 1 pkt 3 Specustawy,</w:t>
      </w:r>
    </w:p>
    <w:p w14:paraId="5A3BA7DD" w14:textId="77777777" w:rsidR="00694D1E" w:rsidRPr="00694D1E" w:rsidRDefault="00694D1E" w:rsidP="00694D1E">
      <w:pPr>
        <w:numPr>
          <w:ilvl w:val="1"/>
          <w:numId w:val="46"/>
        </w:numPr>
        <w:tabs>
          <w:tab w:val="left" w:pos="1276"/>
        </w:tabs>
        <w:suppressAutoHyphens w:val="0"/>
        <w:spacing w:before="0" w:after="0"/>
        <w:ind w:left="1276" w:hanging="567"/>
        <w:jc w:val="left"/>
        <w:rPr>
          <w:rFonts w:eastAsia="Times New Roman" w:cs="Arial"/>
          <w:szCs w:val="22"/>
        </w:rPr>
      </w:pPr>
      <w:r w:rsidRPr="00694D1E">
        <w:rPr>
          <w:rFonts w:eastAsia="Times New Roman" w:cs="Arial"/>
          <w:szCs w:val="22"/>
        </w:rPr>
        <w:t>art. 7 ust. 1 pkt 2 Specustawy Zamawiający wykluczy Wykonawcę, którego beneficjentem rzeczywistym w rozumieniu ustawy z dnia 1 marca 2018 r. o przeciwdziałaniu praniu pieniędzy oraz finansowaniu terroryzmu (tekst jedn. 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Specustawy,</w:t>
      </w:r>
    </w:p>
    <w:p w14:paraId="3DA3A3F3" w14:textId="77777777" w:rsidR="00694D1E" w:rsidRPr="00694D1E" w:rsidRDefault="00694D1E" w:rsidP="00694D1E">
      <w:pPr>
        <w:numPr>
          <w:ilvl w:val="1"/>
          <w:numId w:val="46"/>
        </w:numPr>
        <w:tabs>
          <w:tab w:val="left" w:pos="1276"/>
        </w:tabs>
        <w:suppressAutoHyphens w:val="0"/>
        <w:spacing w:before="0" w:after="0"/>
        <w:ind w:left="1276" w:hanging="567"/>
        <w:jc w:val="left"/>
        <w:rPr>
          <w:rFonts w:eastAsia="Times New Roman" w:cs="Arial"/>
          <w:szCs w:val="22"/>
        </w:rPr>
      </w:pPr>
      <w:r w:rsidRPr="00694D1E">
        <w:rPr>
          <w:rFonts w:eastAsia="Times New Roman" w:cs="Arial"/>
          <w:szCs w:val="22"/>
        </w:rPr>
        <w:t>art. 7 ust. 1 pkt 3 Specustawy Zamawiający wykluczy Wykonawcę, którego jednostką dominującą w rozumieniu art. 3 ust. 1 pkt 37 ustawy z dnia 29 września 1994 r. o rachunkowości (Dz. U. z 2021 r. poz. 217, 2105 i 2106) jest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Specustawy.</w:t>
      </w:r>
    </w:p>
    <w:p w14:paraId="49D572E0" w14:textId="507E1C8A" w:rsidR="00694D1E" w:rsidRPr="00694D1E" w:rsidRDefault="00694D1E" w:rsidP="00694D1E">
      <w:pPr>
        <w:tabs>
          <w:tab w:val="left" w:pos="1276"/>
        </w:tabs>
        <w:suppressAutoHyphens w:val="0"/>
        <w:ind w:left="1276"/>
        <w:rPr>
          <w:rFonts w:eastAsia="Times New Roman" w:cs="Arial"/>
          <w:szCs w:val="22"/>
        </w:rPr>
      </w:pPr>
      <w:r w:rsidRPr="00694D1E">
        <w:rPr>
          <w:rFonts w:eastAsia="Times New Roman" w:cs="Arial"/>
          <w:szCs w:val="22"/>
        </w:rPr>
        <w:t>Wykluczenie następuje na okres trwania okolic</w:t>
      </w:r>
      <w:r w:rsidR="009226E7">
        <w:rPr>
          <w:rFonts w:eastAsia="Times New Roman" w:cs="Arial"/>
          <w:szCs w:val="22"/>
        </w:rPr>
        <w:t>zności określonych w punkcie 5.2</w:t>
      </w:r>
      <w:r w:rsidRPr="00694D1E">
        <w:rPr>
          <w:rFonts w:eastAsia="Times New Roman" w:cs="Arial"/>
          <w:szCs w:val="22"/>
        </w:rPr>
        <w:t>.</w:t>
      </w:r>
    </w:p>
    <w:p w14:paraId="29E57E29" w14:textId="2ACDC199" w:rsidR="00A53927" w:rsidRDefault="00E73B64">
      <w:pPr>
        <w:ind w:left="700" w:hanging="700"/>
        <w:rPr>
          <w:rFonts w:eastAsia="A" w:cs="Cambria"/>
          <w:color w:val="FF0000"/>
          <w:szCs w:val="22"/>
        </w:rPr>
      </w:pPr>
      <w:r>
        <w:rPr>
          <w:rFonts w:eastAsia="A" w:cs="Cambria"/>
          <w:b/>
          <w:bCs/>
          <w:szCs w:val="22"/>
        </w:rPr>
        <w:t>5</w:t>
      </w:r>
      <w:r w:rsidR="00F95344">
        <w:rPr>
          <w:rFonts w:eastAsia="A" w:cs="Cambria"/>
          <w:b/>
          <w:bCs/>
          <w:szCs w:val="22"/>
        </w:rPr>
        <w:t>.3</w:t>
      </w:r>
      <w:r w:rsidR="00A53927">
        <w:rPr>
          <w:rFonts w:eastAsia="A" w:cs="Cambria"/>
          <w:b/>
          <w:bCs/>
          <w:szCs w:val="22"/>
        </w:rPr>
        <w:t>.</w:t>
      </w:r>
      <w:r w:rsidR="00A53927">
        <w:rPr>
          <w:rFonts w:eastAsia="A" w:cs="Cambria"/>
          <w:b/>
          <w:bCs/>
          <w:szCs w:val="22"/>
        </w:rPr>
        <w:tab/>
      </w:r>
      <w:r w:rsidR="00A53927">
        <w:rPr>
          <w:rFonts w:eastAsia="A" w:cs="Cambria"/>
          <w:szCs w:val="22"/>
        </w:rPr>
        <w:t xml:space="preserve">W związku z tym, iż wartość zamówienia nie przekracza wyrażonej w złotych równowartości kwoty dla </w:t>
      </w:r>
      <w:r w:rsidR="005A745D">
        <w:rPr>
          <w:rFonts w:eastAsia="A" w:cs="Cambria"/>
          <w:szCs w:val="22"/>
        </w:rPr>
        <w:t>usług</w:t>
      </w:r>
      <w:r w:rsidR="00965AEC">
        <w:rPr>
          <w:rFonts w:eastAsia="A" w:cs="Cambria"/>
          <w:szCs w:val="22"/>
        </w:rPr>
        <w:t xml:space="preserve"> </w:t>
      </w:r>
      <w:r w:rsidR="00A53927">
        <w:rPr>
          <w:rFonts w:eastAsia="A" w:cs="Cambria"/>
          <w:szCs w:val="22"/>
        </w:rPr>
        <w:t xml:space="preserve">10 000 000 euro przesłanka wykluczenia, o której mowa w art. 108 ust. 2 PZP w niniejszym postępowaniu nie występuje. </w:t>
      </w:r>
    </w:p>
    <w:p w14:paraId="6425A770" w14:textId="58870EB4" w:rsidR="00746E53" w:rsidRDefault="00E73B64" w:rsidP="00746E53">
      <w:pPr>
        <w:ind w:left="700" w:hanging="700"/>
        <w:rPr>
          <w:rFonts w:cs="Cambria"/>
          <w:szCs w:val="22"/>
        </w:rPr>
      </w:pPr>
      <w:r>
        <w:rPr>
          <w:rFonts w:eastAsia="A" w:cs="Cambria"/>
          <w:b/>
          <w:bCs/>
          <w:szCs w:val="22"/>
        </w:rPr>
        <w:t>5</w:t>
      </w:r>
      <w:r w:rsidR="00F95344">
        <w:rPr>
          <w:rFonts w:eastAsia="A" w:cs="Cambria"/>
          <w:b/>
          <w:bCs/>
          <w:szCs w:val="22"/>
        </w:rPr>
        <w:t>.4</w:t>
      </w:r>
      <w:r w:rsidR="00A53927">
        <w:rPr>
          <w:rFonts w:eastAsia="A" w:cs="Cambria"/>
          <w:b/>
          <w:bCs/>
          <w:szCs w:val="22"/>
        </w:rPr>
        <w:t>.</w:t>
      </w:r>
      <w:r w:rsidR="00A53927">
        <w:rPr>
          <w:rFonts w:eastAsia="A" w:cs="Cambria"/>
          <w:b/>
          <w:bCs/>
          <w:szCs w:val="22"/>
        </w:rPr>
        <w:tab/>
      </w:r>
      <w:r w:rsidR="00746E53" w:rsidRPr="00630233">
        <w:rPr>
          <w:rFonts w:cs="Cambria"/>
          <w:b/>
          <w:szCs w:val="22"/>
        </w:rPr>
        <w:t>Zamawiający nie przewiduje możliwości wykluczenia</w:t>
      </w:r>
      <w:r w:rsidR="00A53927" w:rsidRPr="00630233">
        <w:rPr>
          <w:rFonts w:cs="Cambria"/>
          <w:b/>
          <w:szCs w:val="22"/>
        </w:rPr>
        <w:t xml:space="preserve"> z postępowania </w:t>
      </w:r>
      <w:r w:rsidR="000F53D8" w:rsidRPr="00630233">
        <w:rPr>
          <w:rFonts w:cs="Cambria"/>
          <w:b/>
          <w:szCs w:val="22"/>
        </w:rPr>
        <w:t>o</w:t>
      </w:r>
      <w:r w:rsidR="000F53D8">
        <w:rPr>
          <w:rFonts w:cs="Cambria"/>
          <w:b/>
          <w:szCs w:val="22"/>
        </w:rPr>
        <w:t> </w:t>
      </w:r>
      <w:r w:rsidR="00A53927" w:rsidRPr="00630233">
        <w:rPr>
          <w:rFonts w:cs="Cambria"/>
          <w:b/>
          <w:szCs w:val="22"/>
        </w:rPr>
        <w:t xml:space="preserve">udzielenie zamówienia w okolicznościach, o których mowa w art. 109 ust. 1 </w:t>
      </w:r>
      <w:r w:rsidR="00746E53" w:rsidRPr="00630233">
        <w:rPr>
          <w:rFonts w:cs="Cambria"/>
          <w:b/>
          <w:szCs w:val="22"/>
        </w:rPr>
        <w:t>PZP.</w:t>
      </w:r>
    </w:p>
    <w:p w14:paraId="1395500A" w14:textId="014C25A8" w:rsidR="00A53927" w:rsidRPr="00746E53" w:rsidRDefault="00E73B64" w:rsidP="00746E53">
      <w:pPr>
        <w:ind w:left="700" w:hanging="700"/>
        <w:rPr>
          <w:rFonts w:cs="Cambria"/>
          <w:szCs w:val="22"/>
        </w:rPr>
      </w:pPr>
      <w:r>
        <w:rPr>
          <w:rFonts w:eastAsia="A" w:cs="Cambria"/>
          <w:b/>
          <w:bCs/>
          <w:szCs w:val="22"/>
        </w:rPr>
        <w:t>5</w:t>
      </w:r>
      <w:r w:rsidR="00746E53">
        <w:rPr>
          <w:rFonts w:eastAsia="A" w:cs="Cambria"/>
          <w:b/>
          <w:bCs/>
          <w:szCs w:val="22"/>
        </w:rPr>
        <w:t>.</w:t>
      </w:r>
      <w:r w:rsidR="00F95344">
        <w:rPr>
          <w:rFonts w:eastAsia="A" w:cs="Cambria"/>
          <w:b/>
          <w:szCs w:val="22"/>
        </w:rPr>
        <w:t>5</w:t>
      </w:r>
      <w:r w:rsidR="00746E53" w:rsidRPr="00A66CCD">
        <w:rPr>
          <w:rFonts w:eastAsia="A" w:cs="Cambria"/>
          <w:b/>
          <w:szCs w:val="22"/>
        </w:rPr>
        <w:t>.</w:t>
      </w:r>
      <w:r w:rsidR="00746E53">
        <w:rPr>
          <w:rFonts w:eastAsia="A" w:cs="Cambria"/>
          <w:szCs w:val="22"/>
        </w:rPr>
        <w:t xml:space="preserve">  </w:t>
      </w:r>
      <w:r w:rsidR="005C6E32">
        <w:rPr>
          <w:rFonts w:eastAsia="A" w:cs="Cambria"/>
          <w:szCs w:val="22"/>
        </w:rPr>
        <w:tab/>
      </w:r>
      <w:r w:rsidR="00746E53">
        <w:rPr>
          <w:rFonts w:eastAsia="A" w:cs="Cambria"/>
          <w:szCs w:val="22"/>
        </w:rPr>
        <w:t xml:space="preserve">Wykonawca może zostać wykluczony z postępowania </w:t>
      </w:r>
      <w:r w:rsidR="00A53927">
        <w:rPr>
          <w:rFonts w:eastAsia="A" w:cs="Cambria"/>
          <w:szCs w:val="22"/>
        </w:rPr>
        <w:t>na każdym etapie postępowania o</w:t>
      </w:r>
      <w:r w:rsidR="002A07EC">
        <w:rPr>
          <w:rFonts w:eastAsia="A" w:cs="Cambria"/>
          <w:szCs w:val="22"/>
        </w:rPr>
        <w:t> </w:t>
      </w:r>
      <w:r w:rsidR="00A53927">
        <w:rPr>
          <w:rFonts w:eastAsia="A" w:cs="Cambria"/>
          <w:szCs w:val="22"/>
        </w:rPr>
        <w:t xml:space="preserve">udzielenie zamówienia. </w:t>
      </w:r>
    </w:p>
    <w:p w14:paraId="622C516B" w14:textId="43A77871" w:rsidR="00A53927" w:rsidRDefault="00E73B64">
      <w:pPr>
        <w:ind w:left="700" w:hanging="700"/>
        <w:rPr>
          <w:rFonts w:eastAsia="A" w:cs="Cambria"/>
          <w:szCs w:val="22"/>
        </w:rPr>
      </w:pPr>
      <w:r>
        <w:rPr>
          <w:rFonts w:eastAsia="A" w:cs="Cambria"/>
          <w:b/>
          <w:bCs/>
          <w:szCs w:val="22"/>
        </w:rPr>
        <w:t>5</w:t>
      </w:r>
      <w:r w:rsidR="00E97010">
        <w:rPr>
          <w:rFonts w:eastAsia="A" w:cs="Cambria"/>
          <w:b/>
          <w:bCs/>
          <w:szCs w:val="22"/>
        </w:rPr>
        <w:t>.</w:t>
      </w:r>
      <w:r w:rsidR="00F95344">
        <w:rPr>
          <w:rFonts w:eastAsia="A" w:cs="Cambria"/>
          <w:b/>
          <w:bCs/>
          <w:szCs w:val="22"/>
        </w:rPr>
        <w:t>6</w:t>
      </w:r>
      <w:r w:rsidR="00A53927">
        <w:rPr>
          <w:rFonts w:eastAsia="A" w:cs="Cambria"/>
          <w:b/>
          <w:bCs/>
          <w:szCs w:val="22"/>
        </w:rPr>
        <w:t>.</w:t>
      </w:r>
      <w:r w:rsidR="00A53927">
        <w:rPr>
          <w:rFonts w:eastAsia="A" w:cs="Cambria"/>
          <w:b/>
          <w:bCs/>
          <w:szCs w:val="22"/>
        </w:rPr>
        <w:tab/>
      </w:r>
      <w:r w:rsidR="00A53927">
        <w:rPr>
          <w:rFonts w:eastAsia="A" w:cs="Cambria"/>
          <w:szCs w:val="22"/>
        </w:rPr>
        <w:t>Wykonawca nie podlega wykluczeniu w okolicznościach określonych w art. 108 ust. 1 pkt 1, 2</w:t>
      </w:r>
      <w:r w:rsidR="00BC64FB">
        <w:rPr>
          <w:rFonts w:eastAsia="A" w:cs="Cambria"/>
          <w:szCs w:val="22"/>
        </w:rPr>
        <w:t xml:space="preserve"> i</w:t>
      </w:r>
      <w:r w:rsidR="00A53927">
        <w:rPr>
          <w:rFonts w:eastAsia="A" w:cs="Cambria"/>
          <w:szCs w:val="22"/>
        </w:rPr>
        <w:t xml:space="preserve"> 5 PZP, jeżeli udowodni Zamawiającemu, że spełnił łącznie przesłanki wymienione w art. 110 ust. 2 pkt 1)-3) PZP. Zamawiający ocenia, czy podjęte przez Wykonawcę czynności, o których mowa w zdaniu poprzednim, są wystarczające </w:t>
      </w:r>
      <w:r w:rsidR="000F53D8">
        <w:rPr>
          <w:rFonts w:eastAsia="A" w:cs="Cambria"/>
          <w:szCs w:val="22"/>
        </w:rPr>
        <w:t>do </w:t>
      </w:r>
      <w:r w:rsidR="00A53927">
        <w:rPr>
          <w:rFonts w:eastAsia="A" w:cs="Cambria"/>
          <w:szCs w:val="22"/>
        </w:rPr>
        <w:t xml:space="preserve">wykazania jego rzetelności, uwzględniając wagę i szczególne okoliczności czynu Wykonawcy. Jeżeli podjęte przez Wykonawcę czynności, o których mowa wyżej, nie są wystarczające do wykazania jego rzetelności, Zamawiający wyklucza Wykonawcę. </w:t>
      </w:r>
    </w:p>
    <w:p w14:paraId="7C8DEAF9" w14:textId="06BF2EED" w:rsidR="00A53927" w:rsidRPr="009D1EAB" w:rsidRDefault="004B37C1" w:rsidP="00116EE9">
      <w:pPr>
        <w:pStyle w:val="Nagwek1"/>
        <w:numPr>
          <w:ilvl w:val="0"/>
          <w:numId w:val="0"/>
        </w:numPr>
        <w:rPr>
          <w:rFonts w:cs="Arial"/>
          <w:szCs w:val="22"/>
        </w:rPr>
      </w:pPr>
      <w:bookmarkStart w:id="13" w:name="_Toc77244048"/>
      <w:bookmarkStart w:id="14" w:name="_Toc83118599"/>
      <w:r w:rsidRPr="00116EE9">
        <w:t>6.</w:t>
      </w:r>
      <w:r w:rsidR="00AD5F5B" w:rsidRPr="00116EE9">
        <w:t xml:space="preserve"> </w:t>
      </w:r>
      <w:r w:rsidR="007F70CA" w:rsidRPr="00116EE9">
        <w:t>WARUNKI UDZIAŁU W POSTĘPOWANIU O UDZIELENIE ZAMÓWIENIA</w:t>
      </w:r>
      <w:bookmarkEnd w:id="13"/>
      <w:bookmarkEnd w:id="14"/>
      <w:r w:rsidR="007F70CA" w:rsidRPr="003029CD">
        <w:t xml:space="preserve">  </w:t>
      </w:r>
    </w:p>
    <w:p w14:paraId="6B7C41E0" w14:textId="58C961DE" w:rsidR="00A53927" w:rsidRDefault="00AC2FF6" w:rsidP="00F4796D">
      <w:pPr>
        <w:ind w:left="709" w:hanging="709"/>
        <w:rPr>
          <w:rFonts w:cs="Arial"/>
          <w:szCs w:val="22"/>
        </w:rPr>
      </w:pPr>
      <w:r>
        <w:rPr>
          <w:rFonts w:cs="Arial"/>
          <w:b/>
          <w:szCs w:val="22"/>
        </w:rPr>
        <w:t>6</w:t>
      </w:r>
      <w:r w:rsidR="00A53927">
        <w:rPr>
          <w:rFonts w:cs="Arial"/>
          <w:b/>
          <w:szCs w:val="22"/>
        </w:rPr>
        <w:t xml:space="preserve">.1. </w:t>
      </w:r>
      <w:r w:rsidR="00A53927">
        <w:rPr>
          <w:rFonts w:cs="Arial"/>
          <w:b/>
          <w:szCs w:val="22"/>
        </w:rPr>
        <w:tab/>
      </w:r>
      <w:r w:rsidR="00A53927">
        <w:rPr>
          <w:rFonts w:cs="Arial"/>
          <w:szCs w:val="22"/>
        </w:rPr>
        <w:t xml:space="preserve">W postępowaniu mogą brać udział Wykonawcy, którzy spełniają warunki udziału </w:t>
      </w:r>
      <w:r w:rsidR="000F53D8">
        <w:rPr>
          <w:rFonts w:cs="Arial"/>
          <w:szCs w:val="22"/>
        </w:rPr>
        <w:t>w </w:t>
      </w:r>
      <w:r w:rsidR="00A53927">
        <w:rPr>
          <w:rFonts w:cs="Arial"/>
          <w:szCs w:val="22"/>
        </w:rPr>
        <w:t>postępowaniu dotyczące:</w:t>
      </w:r>
    </w:p>
    <w:p w14:paraId="18F80C1D" w14:textId="77777777" w:rsidR="005D1EA9" w:rsidRDefault="005D1EA9" w:rsidP="00496C82">
      <w:pPr>
        <w:numPr>
          <w:ilvl w:val="0"/>
          <w:numId w:val="19"/>
        </w:numPr>
        <w:rPr>
          <w:rFonts w:cs="Arial"/>
          <w:b/>
          <w:szCs w:val="22"/>
        </w:rPr>
      </w:pPr>
      <w:r w:rsidRPr="005D1EA9">
        <w:rPr>
          <w:rFonts w:cs="Arial"/>
          <w:b/>
          <w:szCs w:val="22"/>
        </w:rPr>
        <w:t>zdolności do występowania w obrocie gospodarczym</w:t>
      </w:r>
    </w:p>
    <w:p w14:paraId="7EF57100" w14:textId="77777777" w:rsidR="00496C82" w:rsidRPr="00496C82" w:rsidRDefault="00496C82" w:rsidP="00496C82">
      <w:pPr>
        <w:pStyle w:val="redniasiatka1akcent21"/>
        <w:ind w:left="1417"/>
        <w:rPr>
          <w:rFonts w:cs="Arial"/>
          <w:szCs w:val="22"/>
        </w:rPr>
      </w:pPr>
      <w:r>
        <w:rPr>
          <w:rFonts w:cs="Arial"/>
          <w:szCs w:val="22"/>
        </w:rPr>
        <w:t>Zamawiający nie formułuje warunku udziału w postępowaniu w</w:t>
      </w:r>
      <w:r w:rsidR="001F507F">
        <w:rPr>
          <w:rFonts w:cs="Arial"/>
          <w:szCs w:val="22"/>
        </w:rPr>
        <w:t> </w:t>
      </w:r>
      <w:r>
        <w:rPr>
          <w:rFonts w:cs="Arial"/>
          <w:szCs w:val="22"/>
        </w:rPr>
        <w:t xml:space="preserve">odniesieniu do występowania w obrocie gospodarczym. </w:t>
      </w:r>
    </w:p>
    <w:p w14:paraId="28FCFD3F" w14:textId="77777777" w:rsidR="00A53927" w:rsidRDefault="005D1EA9">
      <w:pPr>
        <w:ind w:left="1418" w:hanging="709"/>
        <w:rPr>
          <w:rFonts w:cs="Arial"/>
          <w:b/>
          <w:szCs w:val="22"/>
        </w:rPr>
      </w:pPr>
      <w:r>
        <w:rPr>
          <w:rFonts w:cs="Arial"/>
          <w:b/>
          <w:szCs w:val="22"/>
        </w:rPr>
        <w:t>2)</w:t>
      </w:r>
      <w:r>
        <w:rPr>
          <w:rFonts w:cs="Arial"/>
          <w:b/>
          <w:szCs w:val="22"/>
        </w:rPr>
        <w:tab/>
      </w:r>
      <w:r w:rsidR="00FE5540" w:rsidRPr="00FE5540">
        <w:rPr>
          <w:rFonts w:cs="Arial"/>
          <w:b/>
          <w:szCs w:val="22"/>
        </w:rPr>
        <w:t>uprawnień do prowadzenia określonej działaln</w:t>
      </w:r>
      <w:r w:rsidR="00FE5540">
        <w:rPr>
          <w:rFonts w:cs="Arial"/>
          <w:b/>
          <w:szCs w:val="22"/>
        </w:rPr>
        <w:t>ości gospodarczej lub zawodowej</w:t>
      </w:r>
    </w:p>
    <w:p w14:paraId="2B4961E2" w14:textId="14B82DA3" w:rsidR="00DD42E2" w:rsidRPr="007B347D" w:rsidRDefault="00A53927" w:rsidP="00A46E8C">
      <w:pPr>
        <w:pStyle w:val="redniasiatka1akcent21"/>
        <w:ind w:left="0"/>
        <w:rPr>
          <w:rFonts w:cs="Arial"/>
          <w:szCs w:val="22"/>
        </w:rPr>
      </w:pPr>
      <w:r>
        <w:rPr>
          <w:rFonts w:cs="Arial"/>
          <w:szCs w:val="22"/>
        </w:rPr>
        <w:lastRenderedPageBreak/>
        <w:t xml:space="preserve">Zamawiający </w:t>
      </w:r>
      <w:r w:rsidR="00277DCD">
        <w:rPr>
          <w:rFonts w:cs="Arial"/>
          <w:szCs w:val="22"/>
        </w:rPr>
        <w:t>uzna warunek za spełniony ,jeśli Wy</w:t>
      </w:r>
      <w:r w:rsidR="00027A89">
        <w:rPr>
          <w:rFonts w:cs="Arial"/>
          <w:szCs w:val="22"/>
        </w:rPr>
        <w:t>konawca  wykaże że posiada ważną</w:t>
      </w:r>
      <w:r w:rsidR="00277DCD">
        <w:rPr>
          <w:rFonts w:cs="Arial"/>
          <w:szCs w:val="22"/>
        </w:rPr>
        <w:t xml:space="preserve"> koncesję  MSWiA na prowadzenie  działalności gospodarczej w zakresie ochrony osób i mienia realizowanych w formie bezpośredniej  ochrony fizycznej i zabezpieczenia technicznego, uprawniającą do wykonywania działalności określonej w przedmiocie zamówienia  na terenie całego kraju.</w:t>
      </w:r>
    </w:p>
    <w:p w14:paraId="747EF3BB" w14:textId="77777777" w:rsidR="007C2F93" w:rsidRDefault="005D1EA9" w:rsidP="00B248B7">
      <w:pPr>
        <w:numPr>
          <w:ilvl w:val="0"/>
          <w:numId w:val="21"/>
        </w:numPr>
        <w:tabs>
          <w:tab w:val="left" w:pos="1418"/>
        </w:tabs>
        <w:ind w:left="1418" w:hanging="709"/>
        <w:rPr>
          <w:rFonts w:cs="Arial"/>
          <w:b/>
          <w:szCs w:val="22"/>
        </w:rPr>
      </w:pPr>
      <w:r w:rsidRPr="005D1EA9">
        <w:rPr>
          <w:rFonts w:cs="Arial"/>
          <w:b/>
          <w:szCs w:val="22"/>
        </w:rPr>
        <w:t>sytuacji ekonomicznej lub finansowej</w:t>
      </w:r>
    </w:p>
    <w:p w14:paraId="45593635" w14:textId="1D72C153" w:rsidR="00705696" w:rsidRPr="009B00EB" w:rsidRDefault="00705696" w:rsidP="008479D4">
      <w:pPr>
        <w:pStyle w:val="redniasiatka1akcent21"/>
        <w:tabs>
          <w:tab w:val="left" w:pos="993"/>
        </w:tabs>
        <w:ind w:left="1418"/>
        <w:rPr>
          <w:rFonts w:cs="Arial"/>
          <w:szCs w:val="22"/>
        </w:rPr>
      </w:pPr>
      <w:r>
        <w:rPr>
          <w:rFonts w:cs="Arial"/>
          <w:szCs w:val="22"/>
        </w:rPr>
        <w:t>Zamawiający nie formułuje warunku udziału w postępowaniu w</w:t>
      </w:r>
      <w:r w:rsidR="001F507F">
        <w:rPr>
          <w:rFonts w:cs="Arial"/>
          <w:szCs w:val="22"/>
        </w:rPr>
        <w:t> </w:t>
      </w:r>
      <w:r>
        <w:rPr>
          <w:rFonts w:cs="Arial"/>
          <w:szCs w:val="22"/>
        </w:rPr>
        <w:t>odniesieniu do</w:t>
      </w:r>
      <w:r w:rsidR="00EE14DD">
        <w:rPr>
          <w:rFonts w:cs="Arial"/>
          <w:szCs w:val="22"/>
        </w:rPr>
        <w:t> </w:t>
      </w:r>
      <w:r>
        <w:rPr>
          <w:rFonts w:cs="Arial"/>
          <w:szCs w:val="22"/>
        </w:rPr>
        <w:t>sytuacji ekonomicznej i finansowej.</w:t>
      </w:r>
    </w:p>
    <w:p w14:paraId="0A81710A" w14:textId="5DE2624B" w:rsidR="00A53927" w:rsidRDefault="006F6462" w:rsidP="00277DCD">
      <w:pPr>
        <w:rPr>
          <w:rFonts w:cs="Arial"/>
          <w:szCs w:val="22"/>
        </w:rPr>
      </w:pPr>
      <w:r>
        <w:rPr>
          <w:rFonts w:cs="Arial"/>
          <w:b/>
          <w:szCs w:val="22"/>
        </w:rPr>
        <w:t xml:space="preserve">               </w:t>
      </w:r>
      <w:r w:rsidR="005D1EA9">
        <w:rPr>
          <w:rFonts w:cs="Arial"/>
          <w:b/>
          <w:szCs w:val="22"/>
        </w:rPr>
        <w:t>4</w:t>
      </w:r>
      <w:r w:rsidR="00A53927">
        <w:rPr>
          <w:rFonts w:cs="Arial"/>
          <w:b/>
          <w:szCs w:val="22"/>
        </w:rPr>
        <w:t>)</w:t>
      </w:r>
      <w:r w:rsidR="00A53927">
        <w:rPr>
          <w:rFonts w:cs="Arial"/>
          <w:b/>
          <w:szCs w:val="22"/>
        </w:rPr>
        <w:tab/>
        <w:t>zdol</w:t>
      </w:r>
      <w:r w:rsidR="00160555">
        <w:rPr>
          <w:rFonts w:cs="Arial"/>
          <w:b/>
          <w:szCs w:val="22"/>
        </w:rPr>
        <w:t>ności technicznej lub zawodowej</w:t>
      </w:r>
    </w:p>
    <w:p w14:paraId="7FE59DC1" w14:textId="48F9F499" w:rsidR="00BD6F4C" w:rsidRDefault="006F6462" w:rsidP="00277DCD">
      <w:pPr>
        <w:rPr>
          <w:rFonts w:cs="Arial"/>
          <w:szCs w:val="22"/>
        </w:rPr>
      </w:pPr>
      <w:r>
        <w:rPr>
          <w:rFonts w:cs="Arial"/>
          <w:szCs w:val="22"/>
        </w:rPr>
        <w:t xml:space="preserve">               </w:t>
      </w:r>
      <w:r w:rsidR="00277DCD">
        <w:rPr>
          <w:rFonts w:cs="Arial"/>
          <w:szCs w:val="22"/>
        </w:rPr>
        <w:t>4.1.</w:t>
      </w:r>
      <w:r w:rsidR="00BD6F4C">
        <w:rPr>
          <w:rFonts w:cs="Arial"/>
          <w:szCs w:val="22"/>
        </w:rPr>
        <w:t>Warunek pierwszy- doświadczenie</w:t>
      </w:r>
    </w:p>
    <w:p w14:paraId="7621A091" w14:textId="3315DF0A" w:rsidR="00C51E4E" w:rsidRDefault="00BD6F4C" w:rsidP="00277DCD">
      <w:pPr>
        <w:rPr>
          <w:rFonts w:cs="Arial"/>
          <w:szCs w:val="22"/>
        </w:rPr>
      </w:pPr>
      <w:r>
        <w:rPr>
          <w:rFonts w:cs="Arial"/>
          <w:szCs w:val="22"/>
        </w:rPr>
        <w:t xml:space="preserve">Warunek </w:t>
      </w:r>
      <w:r w:rsidR="008479D4">
        <w:rPr>
          <w:rFonts w:cs="Arial"/>
          <w:szCs w:val="22"/>
        </w:rPr>
        <w:t xml:space="preserve">w zakresie doświadczenia, zostanie uznany za spełniony, jeśli Wykonawca wykaże, że w okresie ostatnich 3 lat liczonych wstecz od dnia w którym upływa termin składania ofert (a jeżeli okres prowadzenia działalności jest krótszy – w tym okresie) </w:t>
      </w:r>
      <w:r w:rsidR="008479D4" w:rsidRPr="00C723C7">
        <w:rPr>
          <w:rFonts w:cs="Arial"/>
          <w:szCs w:val="22"/>
        </w:rPr>
        <w:t>zrealizował lub realizuje (przy czym w tym przypadku będzie liczona wartość zrealizowanej części przedmiotu umowy)</w:t>
      </w:r>
      <w:r w:rsidR="00727B84">
        <w:rPr>
          <w:rFonts w:cs="Arial"/>
          <w:szCs w:val="22"/>
        </w:rPr>
        <w:t xml:space="preserve"> usługę ochrony mienia w formie dozoru elektronicznego obiektów</w:t>
      </w:r>
      <w:r w:rsidR="00277DCD">
        <w:rPr>
          <w:rFonts w:cs="Arial"/>
          <w:szCs w:val="22"/>
        </w:rPr>
        <w:t xml:space="preserve"> </w:t>
      </w:r>
      <w:r w:rsidR="000B504B">
        <w:rPr>
          <w:rFonts w:cs="Arial"/>
          <w:szCs w:val="22"/>
        </w:rPr>
        <w:t>na łączną kwotę nie mniejszą</w:t>
      </w:r>
      <w:r w:rsidR="00027A89">
        <w:rPr>
          <w:rFonts w:cs="Arial"/>
          <w:szCs w:val="22"/>
        </w:rPr>
        <w:t xml:space="preserve"> niż</w:t>
      </w:r>
      <w:r w:rsidR="00727B84">
        <w:rPr>
          <w:rFonts w:cs="Arial"/>
          <w:szCs w:val="22"/>
        </w:rPr>
        <w:t xml:space="preserve">  7</w:t>
      </w:r>
      <w:r w:rsidR="00AA1E1C">
        <w:rPr>
          <w:rFonts w:cs="Arial"/>
          <w:szCs w:val="22"/>
        </w:rPr>
        <w:t>00 000 zł netto.</w:t>
      </w:r>
    </w:p>
    <w:p w14:paraId="2A16A121" w14:textId="2B2DD74C" w:rsidR="008479D4" w:rsidRDefault="008479D4" w:rsidP="00AA1E1C">
      <w:pPr>
        <w:tabs>
          <w:tab w:val="left" w:pos="2268"/>
        </w:tabs>
        <w:rPr>
          <w:rFonts w:cs="Arial"/>
          <w:szCs w:val="22"/>
        </w:rPr>
      </w:pPr>
      <w:r>
        <w:rPr>
          <w:rFonts w:cs="Arial"/>
          <w:szCs w:val="22"/>
        </w:rPr>
        <w:t>Zamawiający zastrzega, że w przypadku wykaz</w:t>
      </w:r>
      <w:r w:rsidR="00025E9C">
        <w:rPr>
          <w:rFonts w:cs="Arial"/>
          <w:szCs w:val="22"/>
        </w:rPr>
        <w:t>yw</w:t>
      </w:r>
      <w:r>
        <w:rPr>
          <w:rFonts w:cs="Arial"/>
          <w:szCs w:val="22"/>
        </w:rPr>
        <w:t xml:space="preserve">ania </w:t>
      </w:r>
      <w:r w:rsidR="00025E9C">
        <w:rPr>
          <w:rFonts w:cs="Arial"/>
          <w:szCs w:val="22"/>
        </w:rPr>
        <w:t xml:space="preserve">się </w:t>
      </w:r>
      <w:r w:rsidR="00AA1E1C">
        <w:rPr>
          <w:rFonts w:cs="Arial"/>
          <w:szCs w:val="22"/>
        </w:rPr>
        <w:t>przez wykonawcę usługami</w:t>
      </w:r>
      <w:r>
        <w:rPr>
          <w:rFonts w:cs="Arial"/>
          <w:szCs w:val="22"/>
        </w:rPr>
        <w:t xml:space="preserve"> z różnych umów, może on się wykazać łą</w:t>
      </w:r>
      <w:r w:rsidR="00AA1E1C">
        <w:rPr>
          <w:rFonts w:cs="Arial"/>
          <w:szCs w:val="22"/>
        </w:rPr>
        <w:t>czną wartością wykonanych usług</w:t>
      </w:r>
      <w:r>
        <w:rPr>
          <w:rFonts w:cs="Arial"/>
          <w:szCs w:val="22"/>
        </w:rPr>
        <w:t xml:space="preserve"> maksymalnie z trzech umów.</w:t>
      </w:r>
    </w:p>
    <w:p w14:paraId="6CFAD637" w14:textId="779960E4" w:rsidR="00C476FC" w:rsidRDefault="00C476FC" w:rsidP="00AA1E1C">
      <w:pPr>
        <w:tabs>
          <w:tab w:val="left" w:pos="2268"/>
        </w:tabs>
        <w:rPr>
          <w:rFonts w:cs="Arial"/>
          <w:szCs w:val="22"/>
        </w:rPr>
      </w:pPr>
      <w:r>
        <w:rPr>
          <w:rFonts w:cs="Arial"/>
          <w:szCs w:val="22"/>
        </w:rPr>
        <w:t>4.2.warunek drugi – dysponowanie pracownikami</w:t>
      </w:r>
    </w:p>
    <w:p w14:paraId="6907FFCF" w14:textId="7FB56544" w:rsidR="00C476FC" w:rsidRDefault="00BD6F4C" w:rsidP="00AA1E1C">
      <w:pPr>
        <w:tabs>
          <w:tab w:val="left" w:pos="2268"/>
        </w:tabs>
        <w:rPr>
          <w:rFonts w:cs="Arial"/>
          <w:szCs w:val="22"/>
        </w:rPr>
      </w:pPr>
      <w:r>
        <w:rPr>
          <w:rFonts w:cs="Arial"/>
          <w:szCs w:val="22"/>
        </w:rPr>
        <w:t>4.2.</w:t>
      </w:r>
      <w:r w:rsidR="00C476FC">
        <w:rPr>
          <w:rFonts w:cs="Arial"/>
          <w:szCs w:val="22"/>
        </w:rPr>
        <w:t xml:space="preserve">a. </w:t>
      </w:r>
    </w:p>
    <w:p w14:paraId="18A93DDA" w14:textId="621C436E" w:rsidR="00D652E7" w:rsidRDefault="00C476FC" w:rsidP="00AA1E1C">
      <w:pPr>
        <w:tabs>
          <w:tab w:val="left" w:pos="2268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- </w:t>
      </w:r>
      <w:r w:rsidR="00BD6F4C">
        <w:rPr>
          <w:rFonts w:cs="Arial"/>
          <w:szCs w:val="22"/>
        </w:rPr>
        <w:t xml:space="preserve">dysponowanie pracownikami </w:t>
      </w:r>
      <w:r w:rsidR="001916C0">
        <w:rPr>
          <w:rFonts w:cs="Arial"/>
          <w:szCs w:val="22"/>
        </w:rPr>
        <w:t xml:space="preserve">wpisanymi na </w:t>
      </w:r>
      <w:r w:rsidR="00BD6F4C">
        <w:rPr>
          <w:rFonts w:cs="Arial"/>
          <w:szCs w:val="22"/>
        </w:rPr>
        <w:t xml:space="preserve"> listę kwalifikowanych pracowników zabezpieczenia technicznego prowadzoną przez Komendanta Głównego Policji.</w:t>
      </w:r>
    </w:p>
    <w:p w14:paraId="5F22D5A2" w14:textId="31DF6083" w:rsidR="00BD1669" w:rsidRDefault="00BD6F4C" w:rsidP="00AA1E1C">
      <w:pPr>
        <w:tabs>
          <w:tab w:val="left" w:pos="2268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Zamawiający uzna  warunek za spełniony  w odniesieniu do wykonawców ,którzy </w:t>
      </w:r>
      <w:r w:rsidR="007B347D">
        <w:rPr>
          <w:rFonts w:cs="Arial"/>
          <w:szCs w:val="22"/>
        </w:rPr>
        <w:t xml:space="preserve">wykażą, że </w:t>
      </w:r>
      <w:r>
        <w:rPr>
          <w:rFonts w:cs="Arial"/>
          <w:szCs w:val="22"/>
        </w:rPr>
        <w:t>dysponują</w:t>
      </w:r>
      <w:r w:rsidR="007B347D">
        <w:rPr>
          <w:rFonts w:cs="Arial"/>
          <w:szCs w:val="22"/>
        </w:rPr>
        <w:t xml:space="preserve"> lub będą dysponować </w:t>
      </w:r>
      <w:r>
        <w:rPr>
          <w:rFonts w:cs="Arial"/>
          <w:szCs w:val="22"/>
        </w:rPr>
        <w:t xml:space="preserve"> minimum </w:t>
      </w:r>
      <w:r w:rsidR="007721EA">
        <w:rPr>
          <w:rFonts w:cs="Arial"/>
          <w:szCs w:val="22"/>
        </w:rPr>
        <w:t>trzema osobami wpisanymi</w:t>
      </w:r>
      <w:r w:rsidR="006D7266">
        <w:rPr>
          <w:rFonts w:cs="Arial"/>
          <w:szCs w:val="22"/>
        </w:rPr>
        <w:t xml:space="preserve"> na </w:t>
      </w:r>
      <w:r w:rsidR="00290C82">
        <w:rPr>
          <w:rFonts w:cs="Arial"/>
          <w:szCs w:val="22"/>
        </w:rPr>
        <w:t xml:space="preserve"> listę kwalifikowanych pracown</w:t>
      </w:r>
      <w:r w:rsidR="00C476FC">
        <w:rPr>
          <w:rFonts w:cs="Arial"/>
          <w:szCs w:val="22"/>
        </w:rPr>
        <w:t>ików zabezpieczenia technicznego.</w:t>
      </w:r>
    </w:p>
    <w:p w14:paraId="61864C24" w14:textId="543BF786" w:rsidR="00C476FC" w:rsidRDefault="00C476FC" w:rsidP="00AA1E1C">
      <w:pPr>
        <w:tabs>
          <w:tab w:val="left" w:pos="2268"/>
        </w:tabs>
        <w:rPr>
          <w:rFonts w:cs="Arial"/>
          <w:szCs w:val="22"/>
        </w:rPr>
      </w:pPr>
      <w:r>
        <w:rPr>
          <w:rFonts w:cs="Arial"/>
          <w:szCs w:val="22"/>
        </w:rPr>
        <w:t>4.2.b.</w:t>
      </w:r>
    </w:p>
    <w:p w14:paraId="1B93ACD1" w14:textId="1E76E380" w:rsidR="00C476FC" w:rsidRDefault="00C476FC" w:rsidP="00AA1E1C">
      <w:pPr>
        <w:tabs>
          <w:tab w:val="left" w:pos="2268"/>
        </w:tabs>
        <w:rPr>
          <w:rFonts w:cs="Arial"/>
          <w:szCs w:val="22"/>
        </w:rPr>
      </w:pPr>
      <w:r>
        <w:rPr>
          <w:rFonts w:cs="Arial"/>
          <w:szCs w:val="22"/>
        </w:rPr>
        <w:t>- dysponowanie pracownikami wpisanymi na listę kwalifikowanych pracowników ochrony fizycznej  prowadzoną przez Komendanta Głównego Policji.</w:t>
      </w:r>
    </w:p>
    <w:p w14:paraId="0E25C054" w14:textId="0D8D643A" w:rsidR="00C476FC" w:rsidRDefault="00C476FC" w:rsidP="00C476FC">
      <w:pPr>
        <w:tabs>
          <w:tab w:val="left" w:pos="2268"/>
        </w:tabs>
        <w:rPr>
          <w:rFonts w:cs="Arial"/>
          <w:szCs w:val="22"/>
        </w:rPr>
      </w:pPr>
      <w:r>
        <w:rPr>
          <w:rFonts w:cs="Arial"/>
          <w:szCs w:val="22"/>
        </w:rPr>
        <w:t>Zamawiający uzna  warunek za spełniony  w odniesieniu do wykonawców ,którzy wykażą, że dysponują lub będą dysponować  minimum siedmioma  osobami wpisanymi na  listę  kwalifikowanych pracowników ochrony fizycznej.</w:t>
      </w:r>
    </w:p>
    <w:p w14:paraId="5202705A" w14:textId="77777777" w:rsidR="00C476FC" w:rsidRPr="0077680C" w:rsidRDefault="00C476FC" w:rsidP="00AA1E1C">
      <w:pPr>
        <w:tabs>
          <w:tab w:val="left" w:pos="2268"/>
        </w:tabs>
        <w:rPr>
          <w:rFonts w:cs="Arial"/>
          <w:szCs w:val="22"/>
        </w:rPr>
      </w:pPr>
    </w:p>
    <w:p w14:paraId="778CF9A1" w14:textId="77777777" w:rsidR="00C756C8" w:rsidRDefault="00C756C8" w:rsidP="00EC28F0">
      <w:pPr>
        <w:spacing w:before="0" w:after="0"/>
        <w:ind w:left="709" w:hanging="709"/>
        <w:rPr>
          <w:rFonts w:cs="Arial"/>
          <w:szCs w:val="22"/>
        </w:rPr>
      </w:pPr>
      <w:r>
        <w:rPr>
          <w:rFonts w:cs="Arial"/>
          <w:b/>
          <w:szCs w:val="22"/>
        </w:rPr>
        <w:t xml:space="preserve">6.2. </w:t>
      </w:r>
      <w:r w:rsidR="00A53927">
        <w:rPr>
          <w:rFonts w:cs="Arial"/>
          <w:szCs w:val="22"/>
        </w:rPr>
        <w:t xml:space="preserve">Ocena spełniania warunków udziału w postępowaniu dokonana zostanie zgodnie </w:t>
      </w:r>
      <w:r w:rsidR="000F53D8">
        <w:rPr>
          <w:rFonts w:cs="Arial"/>
          <w:szCs w:val="22"/>
        </w:rPr>
        <w:t>z </w:t>
      </w:r>
      <w:r>
        <w:rPr>
          <w:rFonts w:cs="Arial"/>
          <w:szCs w:val="22"/>
        </w:rPr>
        <w:t>formułą</w:t>
      </w:r>
    </w:p>
    <w:p w14:paraId="1795EEAE" w14:textId="77777777" w:rsidR="00C756C8" w:rsidRDefault="00A53927" w:rsidP="00EC28F0">
      <w:pPr>
        <w:spacing w:before="0" w:after="0"/>
        <w:ind w:left="709" w:hanging="709"/>
        <w:rPr>
          <w:rFonts w:cs="Arial"/>
          <w:szCs w:val="22"/>
        </w:rPr>
      </w:pPr>
      <w:r>
        <w:rPr>
          <w:rFonts w:cs="Arial"/>
          <w:szCs w:val="22"/>
        </w:rPr>
        <w:t xml:space="preserve">„spełnia”/„nie spełnia”, w oparciu o informacje zawarte w dokumentach </w:t>
      </w:r>
      <w:r w:rsidR="000F53D8">
        <w:rPr>
          <w:rFonts w:cs="Arial"/>
          <w:szCs w:val="22"/>
        </w:rPr>
        <w:t>i </w:t>
      </w:r>
      <w:r w:rsidR="00C756C8">
        <w:rPr>
          <w:rFonts w:cs="Arial"/>
          <w:szCs w:val="22"/>
        </w:rPr>
        <w:t>oświadczeniach, o</w:t>
      </w:r>
    </w:p>
    <w:p w14:paraId="41303E90" w14:textId="23D2D924" w:rsidR="00A53927" w:rsidRDefault="00CB68B0" w:rsidP="00EC28F0">
      <w:pPr>
        <w:spacing w:before="0" w:after="0"/>
        <w:ind w:left="709" w:hanging="709"/>
        <w:rPr>
          <w:rFonts w:cs="Arial"/>
          <w:szCs w:val="22"/>
        </w:rPr>
      </w:pPr>
      <w:r>
        <w:rPr>
          <w:rFonts w:cs="Arial"/>
          <w:szCs w:val="22"/>
        </w:rPr>
        <w:t>których mowa w rozdziale 8 SWZ.</w:t>
      </w:r>
    </w:p>
    <w:p w14:paraId="0BDEE4EC" w14:textId="77777777" w:rsidR="00C70E53" w:rsidRDefault="00C70E53" w:rsidP="00EC28F0">
      <w:pPr>
        <w:spacing w:before="0" w:after="0"/>
        <w:ind w:left="709" w:hanging="709"/>
        <w:rPr>
          <w:rFonts w:cs="Arial"/>
          <w:szCs w:val="22"/>
        </w:rPr>
      </w:pPr>
      <w:r>
        <w:rPr>
          <w:rFonts w:cs="Arial"/>
          <w:b/>
          <w:szCs w:val="22"/>
        </w:rPr>
        <w:t xml:space="preserve">6.3. </w:t>
      </w:r>
      <w:r w:rsidR="00A53927">
        <w:rPr>
          <w:rFonts w:cs="Arial"/>
          <w:szCs w:val="22"/>
        </w:rPr>
        <w:t xml:space="preserve">Wykonawcy mogą wspólnie ubiegać się o udzielenie zamówienia. Żaden </w:t>
      </w:r>
      <w:r w:rsidR="000F53D8">
        <w:rPr>
          <w:rFonts w:cs="Arial"/>
          <w:szCs w:val="22"/>
        </w:rPr>
        <w:t>z </w:t>
      </w:r>
      <w:r>
        <w:rPr>
          <w:rFonts w:cs="Arial"/>
          <w:szCs w:val="22"/>
        </w:rPr>
        <w:t>Wykonawców</w:t>
      </w:r>
    </w:p>
    <w:p w14:paraId="0EF48CA0" w14:textId="77777777" w:rsidR="00C70E53" w:rsidRDefault="00C70E53" w:rsidP="00EC28F0">
      <w:pPr>
        <w:spacing w:before="0" w:after="0"/>
        <w:ind w:left="709" w:hanging="709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A53927">
        <w:rPr>
          <w:rFonts w:cs="Arial"/>
          <w:szCs w:val="22"/>
        </w:rPr>
        <w:t>wspólnie ubiegających się o udzielenie zamówieni</w:t>
      </w:r>
      <w:r>
        <w:rPr>
          <w:rFonts w:cs="Arial"/>
          <w:szCs w:val="22"/>
        </w:rPr>
        <w:t>a nie może podlegać wykluczeniu</w:t>
      </w:r>
    </w:p>
    <w:p w14:paraId="396B1313" w14:textId="77777777" w:rsidR="00C70E53" w:rsidRDefault="00C70E53" w:rsidP="00EC28F0">
      <w:pPr>
        <w:spacing w:before="0" w:after="0"/>
        <w:ind w:left="709" w:hanging="709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A53927">
        <w:rPr>
          <w:rFonts w:cs="Arial"/>
          <w:szCs w:val="22"/>
        </w:rPr>
        <w:t>z</w:t>
      </w:r>
      <w:r w:rsidR="002A07EC">
        <w:rPr>
          <w:rFonts w:cs="Arial"/>
          <w:szCs w:val="22"/>
        </w:rPr>
        <w:t> </w:t>
      </w:r>
      <w:r w:rsidR="00A53927">
        <w:rPr>
          <w:rFonts w:cs="Arial"/>
          <w:szCs w:val="22"/>
        </w:rPr>
        <w:t xml:space="preserve">postępowania. W przypadku Wykonawców wspólnie ubiegających się </w:t>
      </w:r>
      <w:r w:rsidR="000F53D8">
        <w:rPr>
          <w:rFonts w:cs="Arial"/>
          <w:szCs w:val="22"/>
        </w:rPr>
        <w:t>o </w:t>
      </w:r>
      <w:r>
        <w:rPr>
          <w:rFonts w:cs="Arial"/>
          <w:szCs w:val="22"/>
        </w:rPr>
        <w:t>udzielenie</w:t>
      </w:r>
    </w:p>
    <w:p w14:paraId="51A5051B" w14:textId="78D65B1B" w:rsidR="00C70E53" w:rsidRDefault="00A53927" w:rsidP="00EC28F0">
      <w:pPr>
        <w:spacing w:before="0" w:after="0"/>
        <w:ind w:left="709" w:hanging="709"/>
        <w:rPr>
          <w:rFonts w:cs="Arial"/>
          <w:szCs w:val="22"/>
        </w:rPr>
      </w:pPr>
      <w:r>
        <w:rPr>
          <w:rFonts w:cs="Arial"/>
          <w:szCs w:val="22"/>
        </w:rPr>
        <w:t xml:space="preserve">zamówienia warunki udziału </w:t>
      </w:r>
      <w:r w:rsidR="00C70E53">
        <w:rPr>
          <w:rFonts w:cs="Arial"/>
          <w:szCs w:val="22"/>
        </w:rPr>
        <w:t>w postępowaniu określone w pkt 6</w:t>
      </w:r>
      <w:r>
        <w:rPr>
          <w:rFonts w:cs="Arial"/>
          <w:szCs w:val="22"/>
        </w:rPr>
        <w:t xml:space="preserve">.1. powinni spełniać łącznie </w:t>
      </w:r>
    </w:p>
    <w:p w14:paraId="72DCF067" w14:textId="745A9222" w:rsidR="00A53927" w:rsidRDefault="00A53927" w:rsidP="00EC28F0">
      <w:pPr>
        <w:spacing w:before="0" w:after="0"/>
        <w:ind w:left="709" w:hanging="709"/>
        <w:rPr>
          <w:rFonts w:cs="Arial"/>
          <w:szCs w:val="22"/>
        </w:rPr>
      </w:pPr>
      <w:r>
        <w:rPr>
          <w:rFonts w:cs="Arial"/>
          <w:szCs w:val="22"/>
        </w:rPr>
        <w:t>wszyscy Wykonawcy</w:t>
      </w:r>
      <w:r w:rsidR="00021A73">
        <w:rPr>
          <w:rFonts w:cs="Arial"/>
          <w:szCs w:val="22"/>
        </w:rPr>
        <w:t>.</w:t>
      </w:r>
    </w:p>
    <w:p w14:paraId="47BB8136" w14:textId="77777777" w:rsidR="00171AF2" w:rsidRDefault="00171AF2" w:rsidP="0055177E">
      <w:pPr>
        <w:spacing w:before="0" w:after="0"/>
        <w:ind w:left="709" w:hanging="709"/>
        <w:rPr>
          <w:rFonts w:cs="Arial"/>
          <w:szCs w:val="22"/>
        </w:rPr>
      </w:pPr>
      <w:r>
        <w:rPr>
          <w:rFonts w:cs="Arial"/>
          <w:b/>
          <w:szCs w:val="22"/>
        </w:rPr>
        <w:t>6</w:t>
      </w:r>
      <w:r w:rsidR="0041101F">
        <w:rPr>
          <w:rFonts w:cs="Arial"/>
          <w:b/>
          <w:szCs w:val="22"/>
        </w:rPr>
        <w:t>.4</w:t>
      </w:r>
      <w:r w:rsidR="00A53927">
        <w:rPr>
          <w:rFonts w:cs="Arial"/>
          <w:b/>
          <w:szCs w:val="22"/>
        </w:rPr>
        <w:t>.</w:t>
      </w:r>
      <w:r w:rsidR="00A53927">
        <w:rPr>
          <w:rFonts w:cs="Arial"/>
          <w:b/>
          <w:szCs w:val="22"/>
        </w:rPr>
        <w:tab/>
      </w:r>
      <w:r w:rsidR="008F12D6" w:rsidRPr="00147345">
        <w:rPr>
          <w:rFonts w:cs="Arial"/>
          <w:szCs w:val="22"/>
        </w:rPr>
        <w:t>W</w:t>
      </w:r>
      <w:r w:rsidR="008F12D6" w:rsidRPr="004D52E7">
        <w:rPr>
          <w:rFonts w:cs="Arial"/>
          <w:szCs w:val="22"/>
        </w:rPr>
        <w:t>ykonawca może w celu potwierdzenia spełniania warunków udziału w</w:t>
      </w:r>
      <w:r w:rsidR="008F12D6">
        <w:rPr>
          <w:rFonts w:cs="Arial"/>
          <w:szCs w:val="22"/>
        </w:rPr>
        <w:t> </w:t>
      </w:r>
      <w:r>
        <w:rPr>
          <w:rFonts w:cs="Arial"/>
          <w:szCs w:val="22"/>
        </w:rPr>
        <w:t>postępowaniu,</w:t>
      </w:r>
    </w:p>
    <w:p w14:paraId="52C39255" w14:textId="77777777" w:rsidR="00171AF2" w:rsidRDefault="008F12D6" w:rsidP="0055177E">
      <w:pPr>
        <w:spacing w:before="0" w:after="0"/>
        <w:ind w:left="709" w:hanging="709"/>
        <w:rPr>
          <w:rFonts w:cs="Arial"/>
          <w:szCs w:val="22"/>
        </w:rPr>
      </w:pPr>
      <w:r w:rsidRPr="004D52E7">
        <w:rPr>
          <w:rFonts w:cs="Arial"/>
          <w:szCs w:val="22"/>
        </w:rPr>
        <w:t>polegać na zdolnościach technicznych lub zawodowych pod</w:t>
      </w:r>
      <w:r w:rsidR="00171AF2">
        <w:rPr>
          <w:rFonts w:cs="Arial"/>
          <w:szCs w:val="22"/>
        </w:rPr>
        <w:t>miotów udostępniających zasoby,</w:t>
      </w:r>
    </w:p>
    <w:p w14:paraId="20FF944F" w14:textId="68005BBC" w:rsidR="008F12D6" w:rsidRDefault="008F12D6" w:rsidP="0055177E">
      <w:pPr>
        <w:spacing w:before="0" w:after="0"/>
        <w:ind w:left="709" w:hanging="709"/>
        <w:rPr>
          <w:rFonts w:cs="Arial"/>
          <w:szCs w:val="22"/>
        </w:rPr>
      </w:pPr>
      <w:r w:rsidRPr="004D52E7">
        <w:rPr>
          <w:rFonts w:cs="Arial"/>
          <w:szCs w:val="22"/>
        </w:rPr>
        <w:t xml:space="preserve">niezależnie od charakteru prawnego łączących go z nimi stosunków prawnych. </w:t>
      </w:r>
    </w:p>
    <w:p w14:paraId="70CC18BB" w14:textId="39FDACB0" w:rsidR="00EC1ACE" w:rsidRDefault="00EC1ACE" w:rsidP="0055177E">
      <w:pPr>
        <w:spacing w:before="0" w:after="0"/>
        <w:ind w:left="709" w:hanging="709"/>
        <w:rPr>
          <w:rFonts w:cs="Arial"/>
          <w:szCs w:val="22"/>
        </w:rPr>
      </w:pPr>
      <w:r>
        <w:rPr>
          <w:rFonts w:cs="Arial"/>
          <w:szCs w:val="22"/>
        </w:rPr>
        <w:t>Jeżeli zdolności techniczne lub zawodowe ,podmiotu udostepniającego zasoby nie potwierdzają</w:t>
      </w:r>
    </w:p>
    <w:p w14:paraId="53D6B8B3" w14:textId="4BFEE713" w:rsidR="00EC1ACE" w:rsidRDefault="00EC1ACE" w:rsidP="0055177E">
      <w:pPr>
        <w:spacing w:before="0" w:after="0"/>
        <w:ind w:left="709" w:hanging="709"/>
        <w:rPr>
          <w:rFonts w:cs="Arial"/>
          <w:szCs w:val="22"/>
        </w:rPr>
      </w:pPr>
      <w:r>
        <w:rPr>
          <w:rFonts w:cs="Arial"/>
          <w:szCs w:val="22"/>
        </w:rPr>
        <w:lastRenderedPageBreak/>
        <w:t>Spełniania przez Wykonawcę warunków udziału w postępowaniu lub zachodzą  wobec tego</w:t>
      </w:r>
    </w:p>
    <w:p w14:paraId="44DD36D9" w14:textId="70E4D194" w:rsidR="00EC1ACE" w:rsidRDefault="00EC1ACE" w:rsidP="0055177E">
      <w:pPr>
        <w:spacing w:before="0" w:after="0"/>
        <w:ind w:left="709" w:hanging="709"/>
        <w:rPr>
          <w:rFonts w:cs="Arial"/>
          <w:szCs w:val="22"/>
        </w:rPr>
      </w:pPr>
      <w:r>
        <w:rPr>
          <w:rFonts w:cs="Arial"/>
          <w:szCs w:val="22"/>
        </w:rPr>
        <w:t>Podmiotu podstawy wykluczenia Zamawiający żąda , aby Wykonawca  w terminie  określonym</w:t>
      </w:r>
    </w:p>
    <w:p w14:paraId="25E74817" w14:textId="77777777" w:rsidR="00EC1ACE" w:rsidRDefault="00EC1ACE" w:rsidP="0055177E">
      <w:pPr>
        <w:spacing w:before="0" w:after="0"/>
        <w:ind w:left="709" w:hanging="709"/>
        <w:rPr>
          <w:rFonts w:cs="Arial"/>
          <w:szCs w:val="22"/>
        </w:rPr>
      </w:pPr>
      <w:r>
        <w:rPr>
          <w:rFonts w:cs="Arial"/>
          <w:szCs w:val="22"/>
        </w:rPr>
        <w:t xml:space="preserve">przez Zamawiającego zastąpił ten podmiot innym podmiotem  lub podmiotami albo wykazał, że </w:t>
      </w:r>
    </w:p>
    <w:p w14:paraId="1599E2C0" w14:textId="77777777" w:rsidR="0055177E" w:rsidRDefault="00EC1ACE" w:rsidP="0055177E">
      <w:pPr>
        <w:spacing w:before="0" w:after="0"/>
        <w:ind w:left="709" w:hanging="709"/>
        <w:rPr>
          <w:rFonts w:cs="Arial"/>
          <w:szCs w:val="22"/>
        </w:rPr>
      </w:pPr>
      <w:r>
        <w:rPr>
          <w:rFonts w:cs="Arial"/>
          <w:szCs w:val="22"/>
        </w:rPr>
        <w:t>samodzielnie  spełnia warunki udziału w postępowaniu.</w:t>
      </w:r>
      <w:r w:rsidR="0055177E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Wykonawca nie może ,po </w:t>
      </w:r>
      <w:r w:rsidR="0055177E">
        <w:rPr>
          <w:rFonts w:cs="Arial"/>
          <w:szCs w:val="22"/>
        </w:rPr>
        <w:t>upływie</w:t>
      </w:r>
    </w:p>
    <w:p w14:paraId="3BB1A682" w14:textId="77777777" w:rsidR="0055177E" w:rsidRDefault="00EC1ACE" w:rsidP="0055177E">
      <w:pPr>
        <w:spacing w:before="0" w:after="0"/>
        <w:ind w:left="709" w:hanging="709"/>
        <w:rPr>
          <w:rFonts w:cs="Arial"/>
          <w:szCs w:val="22"/>
        </w:rPr>
      </w:pPr>
      <w:r>
        <w:rPr>
          <w:rFonts w:cs="Arial"/>
          <w:szCs w:val="22"/>
        </w:rPr>
        <w:t xml:space="preserve">terminu składania ofert ,powoływać się </w:t>
      </w:r>
      <w:r w:rsidR="0055177E">
        <w:rPr>
          <w:rFonts w:cs="Arial"/>
          <w:szCs w:val="22"/>
        </w:rPr>
        <w:t xml:space="preserve">na zdolności  lub sytuacje podmiotów udostepniających </w:t>
      </w:r>
    </w:p>
    <w:p w14:paraId="11C0324A" w14:textId="77777777" w:rsidR="0055177E" w:rsidRDefault="0055177E" w:rsidP="0055177E">
      <w:pPr>
        <w:spacing w:before="0" w:after="0"/>
        <w:ind w:left="709" w:hanging="709"/>
        <w:rPr>
          <w:rFonts w:cs="Arial"/>
          <w:szCs w:val="22"/>
        </w:rPr>
      </w:pPr>
      <w:r>
        <w:rPr>
          <w:rFonts w:cs="Arial"/>
          <w:szCs w:val="22"/>
        </w:rPr>
        <w:t xml:space="preserve">zasoby, jeżeli na etapie składania ofert nie polegał on w danym zakresie  na zdolnościach lub </w:t>
      </w:r>
    </w:p>
    <w:p w14:paraId="0CF3AED4" w14:textId="50E59BD2" w:rsidR="00EC1ACE" w:rsidRDefault="0055177E" w:rsidP="0055177E">
      <w:pPr>
        <w:spacing w:before="0" w:after="0"/>
        <w:ind w:left="709" w:hanging="709"/>
        <w:rPr>
          <w:rFonts w:cs="Arial"/>
          <w:szCs w:val="22"/>
        </w:rPr>
      </w:pPr>
      <w:r>
        <w:rPr>
          <w:rFonts w:cs="Arial"/>
          <w:szCs w:val="22"/>
        </w:rPr>
        <w:t>sytuacji podmiotów udostepniających zasoby.</w:t>
      </w:r>
    </w:p>
    <w:p w14:paraId="1397A4E1" w14:textId="77777777" w:rsidR="00DC7CEA" w:rsidRDefault="00DC7CEA" w:rsidP="0055177E">
      <w:pPr>
        <w:spacing w:before="0" w:after="0"/>
        <w:ind w:left="709" w:hanging="709"/>
        <w:rPr>
          <w:rFonts w:cs="Arial"/>
          <w:szCs w:val="22"/>
        </w:rPr>
      </w:pPr>
    </w:p>
    <w:p w14:paraId="413C3B93" w14:textId="77777777" w:rsidR="001E38F6" w:rsidRDefault="00171AF2" w:rsidP="0055177E">
      <w:pPr>
        <w:spacing w:before="0" w:after="0"/>
        <w:ind w:left="709" w:hanging="709"/>
        <w:rPr>
          <w:rFonts w:cs="Arial"/>
          <w:bCs/>
          <w:szCs w:val="22"/>
        </w:rPr>
      </w:pPr>
      <w:r>
        <w:rPr>
          <w:rFonts w:cs="Arial"/>
          <w:b/>
          <w:bCs/>
          <w:szCs w:val="22"/>
        </w:rPr>
        <w:t>6</w:t>
      </w:r>
      <w:r w:rsidR="008F12D6">
        <w:rPr>
          <w:rFonts w:cs="Arial"/>
          <w:b/>
          <w:bCs/>
          <w:szCs w:val="22"/>
        </w:rPr>
        <w:t>.5</w:t>
      </w:r>
      <w:r w:rsidR="008F12D6">
        <w:rPr>
          <w:rFonts w:cs="Arial"/>
          <w:bCs/>
          <w:szCs w:val="22"/>
        </w:rPr>
        <w:t>.</w:t>
      </w:r>
      <w:r w:rsidR="008F12D6">
        <w:rPr>
          <w:rFonts w:cs="Arial"/>
          <w:bCs/>
          <w:szCs w:val="22"/>
        </w:rPr>
        <w:tab/>
        <w:t xml:space="preserve">Oceniając zdolność techniczną lub zawodową Wykonawcy, Zamawiający działając na </w:t>
      </w:r>
    </w:p>
    <w:p w14:paraId="3A919FD9" w14:textId="77777777" w:rsidR="001E38F6" w:rsidRDefault="008F12D6" w:rsidP="0055177E">
      <w:pPr>
        <w:spacing w:before="0" w:after="0"/>
        <w:ind w:left="709" w:hanging="709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podstawie art. 116 ust. 2 PZP może, na każdym etapie postępowania, uznać, że Wykonawca nie </w:t>
      </w:r>
    </w:p>
    <w:p w14:paraId="103EE13D" w14:textId="77777777" w:rsidR="001E38F6" w:rsidRDefault="008F12D6" w:rsidP="0055177E">
      <w:pPr>
        <w:spacing w:before="0" w:after="0"/>
        <w:ind w:left="709" w:hanging="709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posiada wymaganych zdolności, jeżeli posiadanie przez Wykonawcę sprzecznych interesów, w </w:t>
      </w:r>
    </w:p>
    <w:p w14:paraId="64EAB9FE" w14:textId="77777777" w:rsidR="001E38F6" w:rsidRDefault="008F12D6" w:rsidP="0055177E">
      <w:pPr>
        <w:spacing w:before="0" w:after="0"/>
        <w:ind w:left="709" w:hanging="709"/>
        <w:rPr>
          <w:rFonts w:cs="Arial"/>
          <w:szCs w:val="22"/>
        </w:rPr>
      </w:pPr>
      <w:r>
        <w:rPr>
          <w:rFonts w:cs="Arial"/>
          <w:bCs/>
          <w:szCs w:val="22"/>
        </w:rPr>
        <w:t xml:space="preserve">szczególności </w:t>
      </w:r>
      <w:r>
        <w:rPr>
          <w:rFonts w:cs="Arial"/>
          <w:szCs w:val="22"/>
        </w:rPr>
        <w:t xml:space="preserve">zaangażowanie zasobów technicznych </w:t>
      </w:r>
      <w:r w:rsidR="001E38F6">
        <w:rPr>
          <w:rFonts w:cs="Arial"/>
          <w:szCs w:val="22"/>
        </w:rPr>
        <w:t>lub zawodowych Wykonawcy w inne</w:t>
      </w:r>
    </w:p>
    <w:p w14:paraId="5F4DF4F7" w14:textId="77777777" w:rsidR="001E38F6" w:rsidRDefault="008F12D6" w:rsidP="0055177E">
      <w:pPr>
        <w:spacing w:before="0" w:after="0"/>
        <w:ind w:left="709" w:hanging="709"/>
        <w:rPr>
          <w:rFonts w:cs="Arial"/>
          <w:szCs w:val="22"/>
        </w:rPr>
      </w:pPr>
      <w:r>
        <w:rPr>
          <w:rFonts w:cs="Arial"/>
          <w:szCs w:val="22"/>
        </w:rPr>
        <w:t xml:space="preserve">przedsięwzięcia gospodarcze Wykonawcy może mieć negatywny wpływ na realizację </w:t>
      </w:r>
    </w:p>
    <w:p w14:paraId="32061C54" w14:textId="0A7CF56D" w:rsidR="00116EE9" w:rsidRPr="003A6700" w:rsidRDefault="008F12D6" w:rsidP="0055177E">
      <w:pPr>
        <w:spacing w:before="0" w:after="0"/>
        <w:ind w:left="709" w:hanging="709"/>
        <w:rPr>
          <w:rFonts w:cs="Arial"/>
          <w:szCs w:val="22"/>
        </w:rPr>
      </w:pPr>
      <w:r>
        <w:rPr>
          <w:rFonts w:cs="Arial"/>
          <w:szCs w:val="22"/>
        </w:rPr>
        <w:t>zamówienia.</w:t>
      </w:r>
      <w:bookmarkStart w:id="15" w:name="_Toc77244049"/>
      <w:bookmarkStart w:id="16" w:name="_Toc83118600"/>
    </w:p>
    <w:p w14:paraId="1E79CE3A" w14:textId="38480CA5" w:rsidR="00A53927" w:rsidRPr="002947A2" w:rsidRDefault="00171AF2" w:rsidP="00116EE9">
      <w:pPr>
        <w:ind w:left="709" w:hanging="709"/>
        <w:rPr>
          <w:rFonts w:cs="Arial"/>
          <w:b/>
          <w:sz w:val="24"/>
          <w:szCs w:val="24"/>
        </w:rPr>
      </w:pPr>
      <w:r w:rsidRPr="002947A2">
        <w:rPr>
          <w:b/>
          <w:sz w:val="24"/>
          <w:szCs w:val="24"/>
        </w:rPr>
        <w:t>7.</w:t>
      </w:r>
      <w:r w:rsidR="007F70CA" w:rsidRPr="002947A2">
        <w:rPr>
          <w:b/>
          <w:sz w:val="24"/>
          <w:szCs w:val="24"/>
        </w:rPr>
        <w:t>INFORMACJA O PRZEDMIOTOWYCH ŚRODKACH DOWODOWYCH</w:t>
      </w:r>
      <w:bookmarkEnd w:id="15"/>
      <w:bookmarkEnd w:id="16"/>
    </w:p>
    <w:p w14:paraId="08BC964C" w14:textId="02BE1002" w:rsidR="00776358" w:rsidRPr="00B7178F" w:rsidRDefault="00993AED" w:rsidP="00116EE9">
      <w:pPr>
        <w:ind w:left="709" w:hanging="709"/>
        <w:rPr>
          <w:rFonts w:cs="Arial"/>
          <w:szCs w:val="22"/>
        </w:rPr>
      </w:pPr>
      <w:r w:rsidRPr="00C54BDB">
        <w:rPr>
          <w:rFonts w:cs="Arial"/>
          <w:szCs w:val="22"/>
        </w:rPr>
        <w:t>Zamawiający</w:t>
      </w:r>
      <w:r w:rsidR="00EE763C">
        <w:rPr>
          <w:rFonts w:cs="Arial"/>
          <w:szCs w:val="22"/>
        </w:rPr>
        <w:t xml:space="preserve"> nie </w:t>
      </w:r>
      <w:r w:rsidRPr="00C54BDB">
        <w:rPr>
          <w:rFonts w:cs="Arial"/>
          <w:szCs w:val="22"/>
        </w:rPr>
        <w:t xml:space="preserve"> wymaga złożenia</w:t>
      </w:r>
      <w:r w:rsidR="00EE763C">
        <w:rPr>
          <w:rFonts w:cs="Arial"/>
          <w:szCs w:val="22"/>
        </w:rPr>
        <w:t xml:space="preserve"> </w:t>
      </w:r>
      <w:r w:rsidRPr="00C54BDB">
        <w:rPr>
          <w:rFonts w:cs="Arial"/>
          <w:szCs w:val="22"/>
        </w:rPr>
        <w:t xml:space="preserve"> przedmiotowych środków dowodowych</w:t>
      </w:r>
      <w:r w:rsidR="00D901C7">
        <w:rPr>
          <w:rFonts w:cs="Arial"/>
          <w:szCs w:val="22"/>
        </w:rPr>
        <w:t>.</w:t>
      </w:r>
      <w:r w:rsidR="00776358">
        <w:rPr>
          <w:rFonts w:cs="Arial"/>
          <w:b/>
          <w:szCs w:val="22"/>
        </w:rPr>
        <w:t xml:space="preserve">           </w:t>
      </w:r>
    </w:p>
    <w:p w14:paraId="26B0FA68" w14:textId="0696B532" w:rsidR="00A53927" w:rsidRPr="00116EE9" w:rsidRDefault="00116EE9" w:rsidP="00116EE9">
      <w:pPr>
        <w:pStyle w:val="Nagwek1"/>
        <w:numPr>
          <w:ilvl w:val="0"/>
          <w:numId w:val="0"/>
        </w:numPr>
        <w:ind w:left="142" w:hanging="284"/>
      </w:pPr>
      <w:bookmarkStart w:id="17" w:name="_Toc77244050"/>
      <w:bookmarkStart w:id="18" w:name="_Toc83118601"/>
      <w:r>
        <w:t xml:space="preserve">   8.</w:t>
      </w:r>
      <w:r w:rsidR="007F70CA" w:rsidRPr="00116EE9">
        <w:t xml:space="preserve">WYKAZ OŚWIADCZEŃ ORAZ PODMIOTOWYCH ŚRODKÓW DOWODOWYCH W </w:t>
      </w:r>
      <w:r>
        <w:t xml:space="preserve"> </w:t>
      </w:r>
      <w:r w:rsidR="007F70CA" w:rsidRPr="00116EE9">
        <w:t xml:space="preserve">CELU </w:t>
      </w:r>
      <w:r w:rsidR="0077084B" w:rsidRPr="00116EE9">
        <w:t>WYKAZ</w:t>
      </w:r>
      <w:r w:rsidR="00CE6A2C" w:rsidRPr="00116EE9">
        <w:t xml:space="preserve">ANIA </w:t>
      </w:r>
      <w:r w:rsidR="007F70CA" w:rsidRPr="00116EE9">
        <w:t xml:space="preserve">BRAKU PODSTAW DO WYKLUCZENIA </w:t>
      </w:r>
      <w:r w:rsidR="00286474" w:rsidRPr="00116EE9">
        <w:t>Z </w:t>
      </w:r>
      <w:r w:rsidR="007F70CA" w:rsidRPr="00116EE9">
        <w:t>POSTĘPOWANIA ORAZ SPEŁNIANI</w:t>
      </w:r>
      <w:r w:rsidR="00247D6A" w:rsidRPr="00116EE9">
        <w:t>A</w:t>
      </w:r>
      <w:r w:rsidR="007F70CA" w:rsidRPr="00116EE9">
        <w:t xml:space="preserve"> WARUNK</w:t>
      </w:r>
      <w:r w:rsidR="00247D6A" w:rsidRPr="00116EE9">
        <w:t>ÓW</w:t>
      </w:r>
      <w:r w:rsidR="007F70CA" w:rsidRPr="00116EE9">
        <w:t xml:space="preserve"> UDZIAŁU </w:t>
      </w:r>
      <w:r w:rsidR="00286474" w:rsidRPr="00116EE9">
        <w:t>W </w:t>
      </w:r>
      <w:r w:rsidR="007F70CA" w:rsidRPr="00116EE9">
        <w:t>POSTĘPOWANIU</w:t>
      </w:r>
      <w:bookmarkEnd w:id="17"/>
      <w:bookmarkEnd w:id="18"/>
    </w:p>
    <w:p w14:paraId="2646D12C" w14:textId="77777777" w:rsidR="00297E24" w:rsidRDefault="00EE763C" w:rsidP="00792D45">
      <w:pPr>
        <w:rPr>
          <w:rFonts w:cs="Arial"/>
          <w:szCs w:val="22"/>
        </w:rPr>
      </w:pPr>
      <w:r w:rsidRPr="00DC7CEA">
        <w:rPr>
          <w:rFonts w:cs="Arial"/>
          <w:b/>
          <w:szCs w:val="22"/>
        </w:rPr>
        <w:t>8.1.</w:t>
      </w:r>
      <w:r w:rsidR="00297E24">
        <w:rPr>
          <w:rFonts w:cs="Arial"/>
          <w:b/>
          <w:szCs w:val="22"/>
        </w:rPr>
        <w:t xml:space="preserve"> </w:t>
      </w:r>
      <w:r w:rsidR="00611C9A" w:rsidRPr="00EE763C">
        <w:rPr>
          <w:rFonts w:cs="Arial"/>
          <w:szCs w:val="22"/>
        </w:rPr>
        <w:t xml:space="preserve">W celu potwierdzenia </w:t>
      </w:r>
      <w:r w:rsidR="003521C5" w:rsidRPr="00EE763C">
        <w:rPr>
          <w:rFonts w:cs="Arial"/>
          <w:szCs w:val="22"/>
        </w:rPr>
        <w:t>braku podstaw do wykluczenia z postępowania, o</w:t>
      </w:r>
      <w:r w:rsidR="001F507F" w:rsidRPr="00EE763C">
        <w:rPr>
          <w:rFonts w:cs="Arial"/>
          <w:szCs w:val="22"/>
        </w:rPr>
        <w:t> </w:t>
      </w:r>
      <w:r w:rsidR="000154D1">
        <w:rPr>
          <w:rFonts w:cs="Arial"/>
          <w:szCs w:val="22"/>
        </w:rPr>
        <w:t>których mowa w pkt 5</w:t>
      </w:r>
      <w:r w:rsidR="002E21D6">
        <w:rPr>
          <w:rFonts w:cs="Arial"/>
          <w:szCs w:val="22"/>
        </w:rPr>
        <w:t>.1.</w:t>
      </w:r>
      <w:r w:rsidR="00170BE7">
        <w:rPr>
          <w:rFonts w:cs="Arial"/>
          <w:szCs w:val="22"/>
        </w:rPr>
        <w:t xml:space="preserve"> </w:t>
      </w:r>
      <w:r w:rsidR="003521C5" w:rsidRPr="00EE763C">
        <w:rPr>
          <w:rFonts w:cs="Arial"/>
          <w:szCs w:val="22"/>
        </w:rPr>
        <w:t>oraz w celu potwierdzenia spełniania warunków udziału w</w:t>
      </w:r>
      <w:r w:rsidR="00021A73" w:rsidRPr="00EE763C">
        <w:rPr>
          <w:rFonts w:cs="Arial"/>
          <w:szCs w:val="22"/>
        </w:rPr>
        <w:t> </w:t>
      </w:r>
      <w:r w:rsidR="003521C5" w:rsidRPr="00EE763C">
        <w:rPr>
          <w:rFonts w:cs="Arial"/>
          <w:szCs w:val="22"/>
        </w:rPr>
        <w:t>postępowaniu, o</w:t>
      </w:r>
      <w:r w:rsidR="002A07EC" w:rsidRPr="00EE763C">
        <w:rPr>
          <w:rFonts w:cs="Arial"/>
          <w:szCs w:val="22"/>
        </w:rPr>
        <w:t> </w:t>
      </w:r>
      <w:r w:rsidR="003521C5" w:rsidRPr="00EE763C">
        <w:rPr>
          <w:rFonts w:cs="Arial"/>
          <w:szCs w:val="22"/>
        </w:rPr>
        <w:t xml:space="preserve">których mowa w pkt </w:t>
      </w:r>
      <w:r w:rsidR="002E21D6">
        <w:rPr>
          <w:rFonts w:cs="Arial"/>
          <w:szCs w:val="22"/>
        </w:rPr>
        <w:t>6</w:t>
      </w:r>
      <w:r w:rsidR="00AE27AB" w:rsidRPr="00EE763C">
        <w:rPr>
          <w:rFonts w:cs="Arial"/>
          <w:szCs w:val="22"/>
        </w:rPr>
        <w:t>.1 SWZ</w:t>
      </w:r>
      <w:r w:rsidR="003521C5" w:rsidRPr="00EE763C">
        <w:rPr>
          <w:rFonts w:cs="Arial"/>
          <w:szCs w:val="22"/>
        </w:rPr>
        <w:t>.</w:t>
      </w:r>
      <w:r w:rsidR="00696086" w:rsidRPr="00EE763C">
        <w:rPr>
          <w:rFonts w:cs="Arial"/>
          <w:szCs w:val="22"/>
        </w:rPr>
        <w:t xml:space="preserve"> Wykonawca </w:t>
      </w:r>
      <w:r w:rsidR="00DB3889" w:rsidRPr="00EE763C">
        <w:rPr>
          <w:rFonts w:cs="Arial"/>
          <w:szCs w:val="22"/>
        </w:rPr>
        <w:t>składa wraz z ofertą</w:t>
      </w:r>
    </w:p>
    <w:p w14:paraId="6E8332B5" w14:textId="04520120" w:rsidR="00C50A27" w:rsidRPr="00EE763C" w:rsidRDefault="00297E24" w:rsidP="00792D45">
      <w:pPr>
        <w:rPr>
          <w:rFonts w:cs="Arial"/>
          <w:szCs w:val="22"/>
        </w:rPr>
      </w:pPr>
      <w:r>
        <w:rPr>
          <w:rFonts w:cs="Arial"/>
          <w:szCs w:val="22"/>
        </w:rPr>
        <w:t>a)</w:t>
      </w:r>
      <w:r w:rsidR="00DB3889" w:rsidRPr="00EE763C">
        <w:rPr>
          <w:rFonts w:cs="Arial"/>
          <w:szCs w:val="22"/>
        </w:rPr>
        <w:t xml:space="preserve"> </w:t>
      </w:r>
      <w:r w:rsidR="007A2D49" w:rsidRPr="00EE763C">
        <w:rPr>
          <w:rFonts w:cs="Arial"/>
          <w:szCs w:val="22"/>
        </w:rPr>
        <w:t xml:space="preserve">oświadczenia, o których mowa w art. 125 </w:t>
      </w:r>
      <w:r w:rsidR="00E95760" w:rsidRPr="00EE763C">
        <w:rPr>
          <w:rFonts w:cs="Arial"/>
          <w:szCs w:val="22"/>
        </w:rPr>
        <w:t xml:space="preserve">ust. 1 </w:t>
      </w:r>
      <w:r w:rsidR="007A2D49" w:rsidRPr="00EE763C">
        <w:rPr>
          <w:rFonts w:cs="Arial"/>
          <w:szCs w:val="22"/>
        </w:rPr>
        <w:t>PZP, tj. oświadczenie o</w:t>
      </w:r>
      <w:r w:rsidR="00A42C8C" w:rsidRPr="00EE763C">
        <w:rPr>
          <w:rFonts w:cs="Arial"/>
          <w:szCs w:val="22"/>
        </w:rPr>
        <w:t> </w:t>
      </w:r>
      <w:r w:rsidR="007A2D49" w:rsidRPr="00EE763C">
        <w:rPr>
          <w:rFonts w:cs="Arial"/>
          <w:szCs w:val="22"/>
        </w:rPr>
        <w:t>spełnianiu warunków udziału</w:t>
      </w:r>
      <w:r w:rsidR="00C50A27" w:rsidRPr="00EE763C">
        <w:rPr>
          <w:rFonts w:cs="Arial"/>
          <w:szCs w:val="22"/>
        </w:rPr>
        <w:t xml:space="preserve">, sporządzone zgodnie ze wzorem stanowiącym </w:t>
      </w:r>
      <w:r w:rsidR="00C72ACE" w:rsidRPr="00EE763C">
        <w:rPr>
          <w:rFonts w:cs="Arial"/>
          <w:szCs w:val="22"/>
        </w:rPr>
        <w:t>z</w:t>
      </w:r>
      <w:r w:rsidR="00824A9B" w:rsidRPr="00EE763C">
        <w:rPr>
          <w:rFonts w:cs="Arial"/>
          <w:szCs w:val="22"/>
        </w:rPr>
        <w:t>ałącznik nr 2</w:t>
      </w:r>
      <w:r w:rsidR="00C50A27" w:rsidRPr="00EE763C">
        <w:rPr>
          <w:rFonts w:cs="Arial"/>
          <w:szCs w:val="22"/>
        </w:rPr>
        <w:t xml:space="preserve"> do SWZ oraz oświadczenie o braku podstaw do wykluczenia, sporządzone zgodn</w:t>
      </w:r>
      <w:r w:rsidR="00A92DBF" w:rsidRPr="00EE763C">
        <w:rPr>
          <w:rFonts w:cs="Arial"/>
          <w:szCs w:val="22"/>
        </w:rPr>
        <w:t>i</w:t>
      </w:r>
      <w:r w:rsidR="00C50A27" w:rsidRPr="00EE763C">
        <w:rPr>
          <w:rFonts w:cs="Arial"/>
          <w:szCs w:val="22"/>
        </w:rPr>
        <w:t>e ze wzorem sta</w:t>
      </w:r>
      <w:r w:rsidR="00C72ACE" w:rsidRPr="00EE763C">
        <w:rPr>
          <w:rFonts w:cs="Arial"/>
          <w:szCs w:val="22"/>
        </w:rPr>
        <w:t>nowiącym z</w:t>
      </w:r>
      <w:r w:rsidR="00824A9B" w:rsidRPr="00EE763C">
        <w:rPr>
          <w:rFonts w:cs="Arial"/>
          <w:szCs w:val="22"/>
        </w:rPr>
        <w:t>ałącznik nr 3</w:t>
      </w:r>
      <w:r w:rsidR="007520C1" w:rsidRPr="00EE763C">
        <w:rPr>
          <w:rFonts w:cs="Arial"/>
          <w:szCs w:val="22"/>
        </w:rPr>
        <w:t xml:space="preserve"> do</w:t>
      </w:r>
      <w:r w:rsidR="001F507F" w:rsidRPr="00EE763C">
        <w:rPr>
          <w:rFonts w:cs="Arial"/>
          <w:szCs w:val="22"/>
        </w:rPr>
        <w:t> </w:t>
      </w:r>
      <w:r w:rsidR="007520C1" w:rsidRPr="00EE763C">
        <w:rPr>
          <w:rFonts w:cs="Arial"/>
          <w:szCs w:val="22"/>
        </w:rPr>
        <w:t xml:space="preserve">SWZ. </w:t>
      </w:r>
      <w:r w:rsidR="00392759" w:rsidRPr="00EE763C">
        <w:rPr>
          <w:rFonts w:cs="Arial"/>
          <w:szCs w:val="22"/>
        </w:rPr>
        <w:t>Wykonawca, w przypadku polegania na zdolnościach lub sytuacji podmiotów udostępniających zasoby, przedstawia, wraz z oświadczeniem, o</w:t>
      </w:r>
      <w:r w:rsidR="001F507F" w:rsidRPr="00EE763C">
        <w:rPr>
          <w:rFonts w:cs="Arial"/>
          <w:szCs w:val="22"/>
        </w:rPr>
        <w:t> </w:t>
      </w:r>
      <w:r w:rsidR="00392759" w:rsidRPr="00EE763C">
        <w:rPr>
          <w:rFonts w:cs="Arial"/>
          <w:szCs w:val="22"/>
        </w:rPr>
        <w:t xml:space="preserve">którym mowa w </w:t>
      </w:r>
      <w:r w:rsidR="006C03A1" w:rsidRPr="00EE763C">
        <w:rPr>
          <w:rFonts w:cs="Arial"/>
          <w:szCs w:val="22"/>
        </w:rPr>
        <w:t>zdaniu poprzednim</w:t>
      </w:r>
      <w:r w:rsidR="00392759" w:rsidRPr="00EE763C">
        <w:rPr>
          <w:rFonts w:cs="Arial"/>
          <w:szCs w:val="22"/>
        </w:rPr>
        <w:t xml:space="preserve">, także oświadczenie podmiotu udostępniającego zasoby, potwierdzające brak podstaw wykluczenia tego podmiotu </w:t>
      </w:r>
      <w:r w:rsidR="006C03A1" w:rsidRPr="00EE763C">
        <w:rPr>
          <w:rFonts w:cs="Arial"/>
          <w:szCs w:val="22"/>
        </w:rPr>
        <w:t>(zgodnie ze wzo</w:t>
      </w:r>
      <w:r w:rsidR="00824A9B" w:rsidRPr="00EE763C">
        <w:rPr>
          <w:rFonts w:cs="Arial"/>
          <w:szCs w:val="22"/>
        </w:rPr>
        <w:t>rem stanowiącym załącznik nr 3</w:t>
      </w:r>
      <w:r w:rsidR="009F7EA5" w:rsidRPr="00EE763C">
        <w:rPr>
          <w:rFonts w:cs="Arial"/>
          <w:szCs w:val="22"/>
        </w:rPr>
        <w:t>a</w:t>
      </w:r>
      <w:r w:rsidR="006C03A1" w:rsidRPr="00EE763C">
        <w:rPr>
          <w:rFonts w:cs="Arial"/>
          <w:szCs w:val="22"/>
        </w:rPr>
        <w:t xml:space="preserve"> do SWZ) </w:t>
      </w:r>
      <w:r w:rsidR="00392759" w:rsidRPr="00EE763C">
        <w:rPr>
          <w:rFonts w:cs="Arial"/>
          <w:szCs w:val="22"/>
        </w:rPr>
        <w:t>oraz odpowiednio spełnianie warunków udziału, w zakresie, w jakim wykonawca powołuje się na jego zasoby</w:t>
      </w:r>
      <w:r w:rsidR="006C03A1" w:rsidRPr="00EE763C">
        <w:rPr>
          <w:rFonts w:cs="Arial"/>
          <w:szCs w:val="22"/>
        </w:rPr>
        <w:t xml:space="preserve"> (zgodnie ze wzor</w:t>
      </w:r>
      <w:r w:rsidR="00824A9B" w:rsidRPr="00EE763C">
        <w:rPr>
          <w:rFonts w:cs="Arial"/>
          <w:szCs w:val="22"/>
        </w:rPr>
        <w:t>em stanowiącym załącznik nr 2</w:t>
      </w:r>
      <w:r w:rsidR="009F7EA5" w:rsidRPr="00EE763C">
        <w:rPr>
          <w:rFonts w:cs="Arial"/>
          <w:szCs w:val="22"/>
        </w:rPr>
        <w:t xml:space="preserve">a </w:t>
      </w:r>
      <w:r w:rsidR="006C03A1" w:rsidRPr="00EE763C">
        <w:rPr>
          <w:rFonts w:cs="Arial"/>
          <w:szCs w:val="22"/>
        </w:rPr>
        <w:t>do</w:t>
      </w:r>
      <w:r w:rsidR="001F507F" w:rsidRPr="00EE763C">
        <w:rPr>
          <w:rFonts w:cs="Arial"/>
          <w:szCs w:val="22"/>
        </w:rPr>
        <w:t> </w:t>
      </w:r>
      <w:r w:rsidR="006C03A1" w:rsidRPr="00EE763C">
        <w:rPr>
          <w:rFonts w:cs="Arial"/>
          <w:szCs w:val="22"/>
        </w:rPr>
        <w:t>SWZ)</w:t>
      </w:r>
      <w:r w:rsidR="00392759" w:rsidRPr="00EE763C">
        <w:rPr>
          <w:rFonts w:cs="Arial"/>
          <w:szCs w:val="22"/>
        </w:rPr>
        <w:t>.</w:t>
      </w:r>
    </w:p>
    <w:p w14:paraId="72175D83" w14:textId="34F7F705" w:rsidR="002E21D6" w:rsidRDefault="00D61879" w:rsidP="00792D45">
      <w:pPr>
        <w:spacing w:before="0" w:after="0"/>
        <w:rPr>
          <w:rFonts w:cs="Arial"/>
          <w:szCs w:val="22"/>
        </w:rPr>
      </w:pPr>
      <w:r w:rsidRPr="00D61879">
        <w:rPr>
          <w:rFonts w:cs="Arial"/>
          <w:szCs w:val="22"/>
        </w:rPr>
        <w:t xml:space="preserve">Oświadczenia, o których mowa wyżej stanowią dowód potwierdzający brak podstaw </w:t>
      </w:r>
    </w:p>
    <w:p w14:paraId="7C4038DC" w14:textId="5926E3C7" w:rsidR="002E21D6" w:rsidRDefault="00D61879" w:rsidP="00792D45">
      <w:pPr>
        <w:spacing w:before="0" w:after="0"/>
        <w:rPr>
          <w:rFonts w:cs="Arial"/>
          <w:szCs w:val="22"/>
        </w:rPr>
      </w:pPr>
      <w:r w:rsidRPr="00D61879">
        <w:rPr>
          <w:rFonts w:cs="Arial"/>
          <w:szCs w:val="22"/>
        </w:rPr>
        <w:t xml:space="preserve">wykluczenia oraz spełnienie warunków udziału w postępowaniu, na dzień składania ofert, </w:t>
      </w:r>
      <w:r w:rsidR="002E21D6">
        <w:rPr>
          <w:rFonts w:cs="Arial"/>
          <w:szCs w:val="22"/>
        </w:rPr>
        <w:t xml:space="preserve">   </w:t>
      </w:r>
    </w:p>
    <w:p w14:paraId="76F6E4EC" w14:textId="060E3F68" w:rsidR="002E21D6" w:rsidRDefault="00D61879" w:rsidP="00792D45">
      <w:pPr>
        <w:spacing w:before="0" w:after="0"/>
        <w:rPr>
          <w:rFonts w:cs="Arial"/>
          <w:szCs w:val="22"/>
        </w:rPr>
      </w:pPr>
      <w:r w:rsidRPr="00D61879">
        <w:rPr>
          <w:rFonts w:cs="Arial"/>
          <w:szCs w:val="22"/>
        </w:rPr>
        <w:t xml:space="preserve">tymczasowo zastępujący wymagane przez Zamawiającego podmiotowe środki dowodowe. </w:t>
      </w:r>
      <w:r w:rsidR="002E21D6">
        <w:rPr>
          <w:rFonts w:cs="Arial"/>
          <w:szCs w:val="22"/>
        </w:rPr>
        <w:t xml:space="preserve"> </w:t>
      </w:r>
    </w:p>
    <w:p w14:paraId="15C3A62C" w14:textId="07A6A215" w:rsidR="002E21D6" w:rsidRDefault="00D61879" w:rsidP="00792D45">
      <w:pPr>
        <w:spacing w:before="0" w:after="0"/>
        <w:rPr>
          <w:rFonts w:cs="Arial"/>
          <w:szCs w:val="22"/>
        </w:rPr>
      </w:pPr>
      <w:r w:rsidRPr="00D61879">
        <w:rPr>
          <w:rFonts w:cs="Arial"/>
          <w:szCs w:val="22"/>
        </w:rPr>
        <w:t xml:space="preserve">Oświadczenia te składa się, pod rygorem nieważności, w formie elektronicznej (tj. opatrzonej </w:t>
      </w:r>
    </w:p>
    <w:p w14:paraId="017BB25E" w14:textId="444A8121" w:rsidR="002E21D6" w:rsidRDefault="00D61879" w:rsidP="00792D45">
      <w:pPr>
        <w:spacing w:before="0" w:after="0"/>
        <w:rPr>
          <w:rFonts w:cs="Arial"/>
          <w:szCs w:val="22"/>
        </w:rPr>
      </w:pPr>
      <w:r w:rsidRPr="00D61879">
        <w:rPr>
          <w:rFonts w:cs="Arial"/>
          <w:szCs w:val="22"/>
        </w:rPr>
        <w:t xml:space="preserve">kwalifikowanym podpisem elektronicznym) lub w postaci elektronicznej opatrzonej </w:t>
      </w:r>
    </w:p>
    <w:p w14:paraId="445ABB36" w14:textId="6CAFF96D" w:rsidR="00B06EF5" w:rsidRDefault="00D61879" w:rsidP="00792D45">
      <w:pPr>
        <w:spacing w:before="0"/>
        <w:rPr>
          <w:rFonts w:cs="Arial"/>
          <w:szCs w:val="22"/>
        </w:rPr>
      </w:pPr>
      <w:r w:rsidRPr="00D61879">
        <w:rPr>
          <w:rFonts w:cs="Arial"/>
          <w:szCs w:val="22"/>
        </w:rPr>
        <w:t>podpisem zaufanym lub podpisem osobistym.</w:t>
      </w:r>
    </w:p>
    <w:p w14:paraId="05AD7FCC" w14:textId="77777777" w:rsidR="00EC28F0" w:rsidRDefault="00645F15" w:rsidP="00EC28F0">
      <w:pPr>
        <w:spacing w:before="0" w:after="0"/>
        <w:ind w:left="709" w:hanging="709"/>
        <w:rPr>
          <w:rFonts w:cs="Arial"/>
          <w:szCs w:val="22"/>
        </w:rPr>
      </w:pPr>
      <w:r w:rsidRPr="00D227E7">
        <w:rPr>
          <w:rFonts w:cs="Arial"/>
          <w:b/>
          <w:szCs w:val="22"/>
        </w:rPr>
        <w:t>8</w:t>
      </w:r>
      <w:r w:rsidR="00732DCD" w:rsidRPr="00D227E7">
        <w:rPr>
          <w:rFonts w:cs="Arial"/>
          <w:b/>
          <w:szCs w:val="22"/>
        </w:rPr>
        <w:t>.2</w:t>
      </w:r>
      <w:r w:rsidR="00732DCD" w:rsidRPr="00645F15">
        <w:rPr>
          <w:rFonts w:cs="Arial"/>
          <w:szCs w:val="22"/>
        </w:rPr>
        <w:t>.</w:t>
      </w:r>
      <w:r w:rsidR="00732DCD">
        <w:rPr>
          <w:rFonts w:cs="Arial"/>
          <w:szCs w:val="22"/>
        </w:rPr>
        <w:t>W celu potwierdzenia spełniania warunków udziału w postępowaniu, o których mowa w</w:t>
      </w:r>
    </w:p>
    <w:p w14:paraId="69EF5CC9" w14:textId="3B25CE5E" w:rsidR="005E4487" w:rsidRDefault="00EC28F0" w:rsidP="00EC28F0">
      <w:pPr>
        <w:spacing w:before="0" w:after="0"/>
        <w:ind w:left="709" w:hanging="709"/>
        <w:rPr>
          <w:rFonts w:cs="Arial"/>
          <w:szCs w:val="22"/>
        </w:rPr>
      </w:pPr>
      <w:r>
        <w:rPr>
          <w:rFonts w:cs="Arial"/>
          <w:szCs w:val="22"/>
        </w:rPr>
        <w:t xml:space="preserve">pkt </w:t>
      </w:r>
      <w:r w:rsidR="00052F95">
        <w:rPr>
          <w:rFonts w:cs="Arial"/>
          <w:szCs w:val="22"/>
        </w:rPr>
        <w:t>6</w:t>
      </w:r>
      <w:r w:rsidR="00732DCD">
        <w:rPr>
          <w:rFonts w:cs="Arial"/>
          <w:szCs w:val="22"/>
        </w:rPr>
        <w:t xml:space="preserve">.1. </w:t>
      </w:r>
      <w:r w:rsidR="00732DCD" w:rsidRPr="00B11E7E">
        <w:rPr>
          <w:rFonts w:cs="Arial"/>
          <w:szCs w:val="22"/>
        </w:rPr>
        <w:t>Zamawiający przed udzielen</w:t>
      </w:r>
      <w:r w:rsidR="00732DCD">
        <w:rPr>
          <w:rFonts w:cs="Arial"/>
          <w:szCs w:val="22"/>
        </w:rPr>
        <w:t>iem zamówienia, działając na</w:t>
      </w:r>
      <w:r w:rsidR="00385B0E">
        <w:rPr>
          <w:rFonts w:cs="Arial"/>
          <w:szCs w:val="22"/>
        </w:rPr>
        <w:t> </w:t>
      </w:r>
      <w:r w:rsidR="00732DCD">
        <w:rPr>
          <w:rFonts w:cs="Arial"/>
          <w:szCs w:val="22"/>
        </w:rPr>
        <w:t xml:space="preserve">podstawie art. </w:t>
      </w:r>
      <w:r w:rsidR="00ED7E5F">
        <w:rPr>
          <w:rFonts w:cs="Arial"/>
          <w:szCs w:val="22"/>
        </w:rPr>
        <w:t xml:space="preserve">274 </w:t>
      </w:r>
      <w:r w:rsidR="00732DCD">
        <w:rPr>
          <w:rFonts w:cs="Arial"/>
          <w:szCs w:val="22"/>
        </w:rPr>
        <w:t xml:space="preserve">ust. 1 PZP </w:t>
      </w:r>
    </w:p>
    <w:p w14:paraId="0D6D7940" w14:textId="77777777" w:rsidR="005E4487" w:rsidRDefault="00732DCD" w:rsidP="00EC28F0">
      <w:pPr>
        <w:spacing w:before="0" w:after="0"/>
        <w:ind w:left="709" w:hanging="709"/>
        <w:rPr>
          <w:rFonts w:cs="Arial"/>
          <w:szCs w:val="22"/>
        </w:rPr>
      </w:pPr>
      <w:r>
        <w:rPr>
          <w:rFonts w:cs="Arial"/>
          <w:szCs w:val="22"/>
        </w:rPr>
        <w:t>wezwie W</w:t>
      </w:r>
      <w:r w:rsidRPr="00B11E7E">
        <w:rPr>
          <w:rFonts w:cs="Arial"/>
          <w:szCs w:val="22"/>
        </w:rPr>
        <w:t>ykonawcę, którego oferta została najwyżej oceniona, do złożenia w</w:t>
      </w:r>
      <w:r w:rsidR="0061636D">
        <w:rPr>
          <w:rFonts w:cs="Arial"/>
          <w:szCs w:val="22"/>
        </w:rPr>
        <w:t> </w:t>
      </w:r>
      <w:r w:rsidRPr="00B11E7E">
        <w:rPr>
          <w:rFonts w:cs="Arial"/>
          <w:szCs w:val="22"/>
        </w:rPr>
        <w:t xml:space="preserve">wyznaczonym, nie </w:t>
      </w:r>
    </w:p>
    <w:p w14:paraId="1700A53C" w14:textId="77777777" w:rsidR="005E4487" w:rsidRDefault="00732DCD" w:rsidP="00EC28F0">
      <w:pPr>
        <w:spacing w:before="0" w:after="0"/>
        <w:ind w:left="709" w:hanging="709"/>
        <w:rPr>
          <w:rFonts w:cs="Arial"/>
          <w:szCs w:val="22"/>
        </w:rPr>
      </w:pPr>
      <w:r w:rsidRPr="00B11E7E">
        <w:rPr>
          <w:rFonts w:cs="Arial"/>
          <w:szCs w:val="22"/>
        </w:rPr>
        <w:t xml:space="preserve">krótszym niż </w:t>
      </w:r>
      <w:r w:rsidR="00ED7E5F">
        <w:rPr>
          <w:rFonts w:cs="Arial"/>
          <w:szCs w:val="22"/>
        </w:rPr>
        <w:t>5</w:t>
      </w:r>
      <w:r w:rsidRPr="00B11E7E">
        <w:rPr>
          <w:rFonts w:cs="Arial"/>
          <w:szCs w:val="22"/>
        </w:rPr>
        <w:t xml:space="preserve"> dni, terminie aktualnych na dzień złoże</w:t>
      </w:r>
      <w:r>
        <w:rPr>
          <w:rFonts w:cs="Arial"/>
          <w:szCs w:val="22"/>
        </w:rPr>
        <w:t xml:space="preserve">nia następujących podmiotowych </w:t>
      </w:r>
    </w:p>
    <w:p w14:paraId="3A3D3C2C" w14:textId="283BBE4F" w:rsidR="003270CE" w:rsidRPr="00732DCD" w:rsidRDefault="00732DCD" w:rsidP="00EC28F0">
      <w:pPr>
        <w:spacing w:before="0" w:after="0"/>
        <w:ind w:left="709" w:hanging="709"/>
        <w:rPr>
          <w:rFonts w:cs="Arial"/>
          <w:b/>
          <w:szCs w:val="22"/>
        </w:rPr>
      </w:pPr>
      <w:r>
        <w:rPr>
          <w:rFonts w:cs="Arial"/>
          <w:szCs w:val="22"/>
        </w:rPr>
        <w:t>środków dowodowych</w:t>
      </w:r>
      <w:r w:rsidR="00DD415E">
        <w:rPr>
          <w:rFonts w:cs="Arial"/>
          <w:szCs w:val="22"/>
        </w:rPr>
        <w:t>:</w:t>
      </w:r>
    </w:p>
    <w:p w14:paraId="5A3A258C" w14:textId="0AB5536F" w:rsidR="00CC70D9" w:rsidRDefault="003C52B7" w:rsidP="0009763F">
      <w:pPr>
        <w:pStyle w:val="Kolorowalistaakcent11"/>
        <w:spacing w:after="240"/>
        <w:ind w:left="1418" w:hanging="709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>a</w:t>
      </w:r>
      <w:r w:rsidR="0009763F">
        <w:rPr>
          <w:rFonts w:cs="Arial"/>
          <w:szCs w:val="22"/>
        </w:rPr>
        <w:t>)</w:t>
      </w:r>
      <w:r w:rsidR="0009763F">
        <w:rPr>
          <w:rFonts w:cs="Arial"/>
          <w:szCs w:val="22"/>
        </w:rPr>
        <w:tab/>
      </w:r>
      <w:r w:rsidR="00685D6C" w:rsidRPr="00685D6C">
        <w:rPr>
          <w:rFonts w:cs="Arial"/>
          <w:szCs w:val="22"/>
        </w:rPr>
        <w:t>wykaz</w:t>
      </w:r>
      <w:r w:rsidR="00C537CB">
        <w:rPr>
          <w:rFonts w:cs="Arial"/>
          <w:szCs w:val="22"/>
        </w:rPr>
        <w:t>u</w:t>
      </w:r>
      <w:r w:rsidR="00685D6C" w:rsidRPr="00685D6C">
        <w:rPr>
          <w:rFonts w:cs="Arial"/>
          <w:szCs w:val="22"/>
        </w:rPr>
        <w:t xml:space="preserve"> </w:t>
      </w:r>
      <w:r w:rsidR="00146E10">
        <w:rPr>
          <w:rFonts w:cs="Arial"/>
          <w:szCs w:val="22"/>
        </w:rPr>
        <w:t>usług</w:t>
      </w:r>
      <w:r w:rsidR="00295F14">
        <w:rPr>
          <w:rFonts w:cs="Arial"/>
          <w:szCs w:val="22"/>
        </w:rPr>
        <w:t xml:space="preserve"> wykonanych</w:t>
      </w:r>
      <w:r w:rsidR="00685D6C" w:rsidRPr="00685D6C">
        <w:rPr>
          <w:rFonts w:cs="Arial"/>
          <w:szCs w:val="22"/>
        </w:rPr>
        <w:t xml:space="preserve">, </w:t>
      </w:r>
      <w:r w:rsidR="00295F14">
        <w:rPr>
          <w:rFonts w:cs="Arial"/>
          <w:szCs w:val="22"/>
        </w:rPr>
        <w:t xml:space="preserve">a </w:t>
      </w:r>
      <w:r w:rsidR="00685D6C" w:rsidRPr="00685D6C">
        <w:rPr>
          <w:rFonts w:cs="Arial"/>
          <w:szCs w:val="22"/>
        </w:rPr>
        <w:t>w przypad</w:t>
      </w:r>
      <w:r w:rsidR="00E95760">
        <w:rPr>
          <w:rFonts w:cs="Arial"/>
          <w:szCs w:val="22"/>
        </w:rPr>
        <w:t>ku świadczeń powtarzających się</w:t>
      </w:r>
      <w:r w:rsidR="00685D6C" w:rsidRPr="00685D6C">
        <w:rPr>
          <w:rFonts w:cs="Arial"/>
          <w:szCs w:val="22"/>
        </w:rPr>
        <w:t xml:space="preserve"> lub ciągłych również wykonywanych, w okresie ostatnich 3 lat</w:t>
      </w:r>
      <w:r w:rsidR="00F16339">
        <w:rPr>
          <w:rFonts w:cs="Arial"/>
          <w:szCs w:val="22"/>
        </w:rPr>
        <w:t>*</w:t>
      </w:r>
      <w:r w:rsidR="00685D6C" w:rsidRPr="00685D6C">
        <w:rPr>
          <w:rFonts w:cs="Arial"/>
          <w:szCs w:val="22"/>
        </w:rPr>
        <w:t>, a jeżeli okres prowadzenia działalności jest krótszy – w tym okresie, wraz z</w:t>
      </w:r>
      <w:r w:rsidR="00385B0E">
        <w:rPr>
          <w:rFonts w:cs="Arial"/>
          <w:szCs w:val="22"/>
        </w:rPr>
        <w:t> </w:t>
      </w:r>
      <w:r w:rsidR="00630056">
        <w:rPr>
          <w:rFonts w:cs="Arial"/>
          <w:szCs w:val="22"/>
        </w:rPr>
        <w:t>podaniem ich wartości netto</w:t>
      </w:r>
      <w:r w:rsidR="00685D6C" w:rsidRPr="00685D6C">
        <w:rPr>
          <w:rFonts w:cs="Arial"/>
          <w:szCs w:val="22"/>
        </w:rPr>
        <w:t xml:space="preserve">, przedmiotu , dat wykonania (dat dziennych rozpoczęcia </w:t>
      </w:r>
      <w:r w:rsidR="00286474" w:rsidRPr="00685D6C">
        <w:rPr>
          <w:rFonts w:cs="Arial"/>
          <w:szCs w:val="22"/>
        </w:rPr>
        <w:lastRenderedPageBreak/>
        <w:t>i</w:t>
      </w:r>
      <w:r w:rsidR="00286474">
        <w:rPr>
          <w:rFonts w:cs="Arial"/>
          <w:szCs w:val="22"/>
        </w:rPr>
        <w:t> </w:t>
      </w:r>
      <w:r w:rsidR="00685D6C" w:rsidRPr="00685D6C">
        <w:rPr>
          <w:rFonts w:cs="Arial"/>
          <w:szCs w:val="22"/>
        </w:rPr>
        <w:t xml:space="preserve">zakończenia realizacji) i podmiotów, na rzecz których </w:t>
      </w:r>
      <w:r w:rsidR="00146E10">
        <w:rPr>
          <w:rFonts w:cs="Arial"/>
          <w:szCs w:val="22"/>
        </w:rPr>
        <w:t>usługi</w:t>
      </w:r>
      <w:r w:rsidR="00685D6C" w:rsidRPr="00685D6C">
        <w:rPr>
          <w:rFonts w:cs="Arial"/>
          <w:szCs w:val="22"/>
        </w:rPr>
        <w:t xml:space="preserve"> zostały wykonane </w:t>
      </w:r>
      <w:r w:rsidR="0056638C">
        <w:rPr>
          <w:rFonts w:cs="Arial"/>
          <w:szCs w:val="22"/>
        </w:rPr>
        <w:t xml:space="preserve">lub są wykonywane </w:t>
      </w:r>
      <w:r w:rsidR="00685D6C" w:rsidRPr="00685D6C">
        <w:rPr>
          <w:rFonts w:cs="Arial"/>
          <w:szCs w:val="22"/>
        </w:rPr>
        <w:t xml:space="preserve">(wzór wykazu </w:t>
      </w:r>
      <w:r w:rsidR="00446FB1">
        <w:rPr>
          <w:rFonts w:cs="Arial"/>
          <w:szCs w:val="22"/>
        </w:rPr>
        <w:t>dostaw</w:t>
      </w:r>
      <w:r w:rsidR="009A373D">
        <w:rPr>
          <w:rFonts w:cs="Arial"/>
          <w:szCs w:val="22"/>
        </w:rPr>
        <w:t xml:space="preserve"> stanowi załącz</w:t>
      </w:r>
      <w:r w:rsidR="00463CFB">
        <w:rPr>
          <w:rFonts w:cs="Arial"/>
          <w:szCs w:val="22"/>
        </w:rPr>
        <w:t>nik nr 4</w:t>
      </w:r>
      <w:r w:rsidR="00685D6C" w:rsidRPr="00685D6C">
        <w:rPr>
          <w:rFonts w:cs="Arial"/>
          <w:szCs w:val="22"/>
        </w:rPr>
        <w:t xml:space="preserve"> do SWZ</w:t>
      </w:r>
      <w:r w:rsidR="00F16339">
        <w:rPr>
          <w:rFonts w:cs="Arial"/>
          <w:szCs w:val="22"/>
        </w:rPr>
        <w:t>).</w:t>
      </w:r>
    </w:p>
    <w:p w14:paraId="03BF433B" w14:textId="77777777" w:rsidR="00E05738" w:rsidRDefault="00E05738" w:rsidP="0009763F">
      <w:pPr>
        <w:pStyle w:val="Kolorowalistaakcent11"/>
        <w:spacing w:after="240"/>
        <w:ind w:left="1418" w:hanging="709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F16339">
        <w:rPr>
          <w:rFonts w:cs="Arial"/>
          <w:szCs w:val="22"/>
        </w:rPr>
        <w:t>*</w:t>
      </w:r>
      <w:r>
        <w:rPr>
          <w:rFonts w:cs="Arial"/>
          <w:szCs w:val="22"/>
        </w:rPr>
        <w:t>3-letni okres należy liczyć wstecz od dnia, w którym upływa termin składania ofert</w:t>
      </w:r>
      <w:r w:rsidR="00F16339">
        <w:rPr>
          <w:rFonts w:cs="Arial"/>
          <w:szCs w:val="22"/>
        </w:rPr>
        <w:t>.</w:t>
      </w:r>
    </w:p>
    <w:p w14:paraId="5B82D9F7" w14:textId="73CBEF98" w:rsidR="00E6713D" w:rsidRDefault="00E6713D" w:rsidP="00E6713D">
      <w:pPr>
        <w:pStyle w:val="Kolorowalistaakcent11"/>
        <w:spacing w:after="240"/>
        <w:ind w:left="1418" w:hanging="709"/>
        <w:rPr>
          <w:rFonts w:cs="Arial"/>
          <w:szCs w:val="22"/>
        </w:rPr>
      </w:pPr>
      <w:r w:rsidRPr="00E6713D">
        <w:rPr>
          <w:rFonts w:cs="Arial"/>
          <w:szCs w:val="22"/>
        </w:rPr>
        <w:tab/>
        <w:t xml:space="preserve">Jeżeli Wykonawca powołuje się na doświadczenie w realizacji </w:t>
      </w:r>
      <w:r w:rsidR="00146E10">
        <w:rPr>
          <w:rFonts w:cs="Arial"/>
          <w:szCs w:val="22"/>
        </w:rPr>
        <w:t>usług</w:t>
      </w:r>
      <w:r w:rsidRPr="00E6713D">
        <w:rPr>
          <w:rFonts w:cs="Arial"/>
          <w:szCs w:val="22"/>
        </w:rPr>
        <w:t>, wykonanych wspólnie z innymi wykonawcami</w:t>
      </w:r>
      <w:r>
        <w:rPr>
          <w:rFonts w:cs="Arial"/>
          <w:szCs w:val="22"/>
        </w:rPr>
        <w:t>,</w:t>
      </w:r>
      <w:r w:rsidRPr="00E6713D">
        <w:rPr>
          <w:rFonts w:cs="Arial"/>
          <w:szCs w:val="22"/>
        </w:rPr>
        <w:t xml:space="preserve"> wykaz dotyczy </w:t>
      </w:r>
      <w:r w:rsidR="00146E10">
        <w:rPr>
          <w:rFonts w:cs="Arial"/>
          <w:szCs w:val="22"/>
        </w:rPr>
        <w:t>usług</w:t>
      </w:r>
      <w:r w:rsidRPr="00E6713D">
        <w:rPr>
          <w:rFonts w:cs="Arial"/>
          <w:szCs w:val="22"/>
        </w:rPr>
        <w:t xml:space="preserve">, </w:t>
      </w:r>
      <w:r w:rsidR="00286474" w:rsidRPr="00E6713D">
        <w:rPr>
          <w:rFonts w:cs="Arial"/>
          <w:szCs w:val="22"/>
        </w:rPr>
        <w:t>w</w:t>
      </w:r>
      <w:r w:rsidR="00286474">
        <w:rPr>
          <w:rFonts w:cs="Arial"/>
          <w:szCs w:val="22"/>
        </w:rPr>
        <w:t> </w:t>
      </w:r>
      <w:r w:rsidRPr="00E6713D">
        <w:rPr>
          <w:rFonts w:cs="Arial"/>
          <w:szCs w:val="22"/>
        </w:rPr>
        <w:t xml:space="preserve">których wykonaniu wykonawca ten bezpośrednio uczestniczył, </w:t>
      </w:r>
      <w:r w:rsidR="00286474" w:rsidRPr="00E6713D">
        <w:rPr>
          <w:rFonts w:cs="Arial"/>
          <w:szCs w:val="22"/>
        </w:rPr>
        <w:t>a</w:t>
      </w:r>
      <w:r w:rsidR="00286474">
        <w:rPr>
          <w:rFonts w:cs="Arial"/>
          <w:szCs w:val="22"/>
        </w:rPr>
        <w:t> </w:t>
      </w:r>
      <w:r w:rsidR="00286474" w:rsidRPr="00E6713D">
        <w:rPr>
          <w:rFonts w:cs="Arial"/>
          <w:szCs w:val="22"/>
        </w:rPr>
        <w:t>w</w:t>
      </w:r>
      <w:r w:rsidR="00286474">
        <w:rPr>
          <w:rFonts w:cs="Arial"/>
          <w:szCs w:val="22"/>
        </w:rPr>
        <w:t> </w:t>
      </w:r>
      <w:r w:rsidRPr="00E6713D">
        <w:rPr>
          <w:rFonts w:cs="Arial"/>
          <w:szCs w:val="22"/>
        </w:rPr>
        <w:t>przypadku świadczeń powtarzających się lub ciągł</w:t>
      </w:r>
      <w:r>
        <w:rPr>
          <w:rFonts w:cs="Arial"/>
          <w:szCs w:val="22"/>
        </w:rPr>
        <w:t>ych</w:t>
      </w:r>
      <w:r w:rsidRPr="00E6713D">
        <w:rPr>
          <w:rFonts w:cs="Arial"/>
          <w:szCs w:val="22"/>
        </w:rPr>
        <w:t xml:space="preserve">, w których wykonywaniu bezpośrednio uczestniczył lub uczestniczy. </w:t>
      </w:r>
    </w:p>
    <w:p w14:paraId="45F0C706" w14:textId="77777777" w:rsidR="00E6713D" w:rsidRPr="00E6713D" w:rsidRDefault="00E6713D" w:rsidP="00E6713D">
      <w:pPr>
        <w:pStyle w:val="Kolorowalistaakcent11"/>
        <w:spacing w:after="240"/>
        <w:ind w:hanging="709"/>
        <w:rPr>
          <w:rFonts w:cs="Arial"/>
          <w:szCs w:val="22"/>
        </w:rPr>
      </w:pPr>
    </w:p>
    <w:p w14:paraId="41101968" w14:textId="3AA581D2" w:rsidR="00200DDA" w:rsidRDefault="003C52B7" w:rsidP="000B7D3A">
      <w:pPr>
        <w:pStyle w:val="Kolorowalistaakcent11"/>
        <w:spacing w:after="240"/>
        <w:ind w:left="1418" w:hanging="709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>b</w:t>
      </w:r>
      <w:r w:rsidR="00DD17C6">
        <w:rPr>
          <w:rFonts w:cs="Arial"/>
          <w:szCs w:val="22"/>
        </w:rPr>
        <w:t>)</w:t>
      </w:r>
      <w:r w:rsidR="00DD17C6">
        <w:rPr>
          <w:rFonts w:cs="Arial"/>
          <w:szCs w:val="22"/>
        </w:rPr>
        <w:tab/>
      </w:r>
      <w:r w:rsidR="006669B9" w:rsidRPr="006669B9">
        <w:rPr>
          <w:rFonts w:cs="Arial"/>
          <w:szCs w:val="22"/>
        </w:rPr>
        <w:t>dowod</w:t>
      </w:r>
      <w:r w:rsidR="00C537CB">
        <w:rPr>
          <w:rFonts w:cs="Arial"/>
          <w:szCs w:val="22"/>
        </w:rPr>
        <w:t>ów</w:t>
      </w:r>
      <w:r w:rsidR="008D739B">
        <w:rPr>
          <w:rFonts w:cs="Arial"/>
          <w:szCs w:val="22"/>
        </w:rPr>
        <w:t xml:space="preserve"> określających, czy</w:t>
      </w:r>
      <w:r w:rsidR="006669B9" w:rsidRPr="006669B9">
        <w:rPr>
          <w:rFonts w:cs="Arial"/>
          <w:szCs w:val="22"/>
        </w:rPr>
        <w:t xml:space="preserve"> wskazane przez Wykonawcę </w:t>
      </w:r>
      <w:r w:rsidR="00146E10">
        <w:rPr>
          <w:rFonts w:cs="Arial"/>
          <w:szCs w:val="22"/>
        </w:rPr>
        <w:t>usługi</w:t>
      </w:r>
      <w:r w:rsidR="004129B5">
        <w:rPr>
          <w:rFonts w:cs="Arial"/>
          <w:szCs w:val="22"/>
        </w:rPr>
        <w:t xml:space="preserve"> </w:t>
      </w:r>
      <w:r w:rsidR="000B7D3A">
        <w:rPr>
          <w:rFonts w:cs="Arial"/>
          <w:szCs w:val="22"/>
        </w:rPr>
        <w:t xml:space="preserve">na potwierdzenie spełniania warunku udziału w postępowaniu  dot. zdolności technicznej i zawodowej w zakresie  doświadczenia </w:t>
      </w:r>
      <w:r w:rsidR="00286474" w:rsidRPr="006669B9">
        <w:rPr>
          <w:rFonts w:cs="Arial"/>
          <w:szCs w:val="22"/>
        </w:rPr>
        <w:t>zostały wykonan</w:t>
      </w:r>
      <w:r w:rsidR="00286474">
        <w:rPr>
          <w:rFonts w:cs="Arial"/>
          <w:szCs w:val="22"/>
        </w:rPr>
        <w:t>e lub są wykonywane należy</w:t>
      </w:r>
      <w:r w:rsidR="000B7D3A">
        <w:rPr>
          <w:rFonts w:cs="Arial"/>
          <w:szCs w:val="22"/>
        </w:rPr>
        <w:t>cie.</w:t>
      </w:r>
      <w:r w:rsidR="006669B9" w:rsidRPr="006669B9">
        <w:rPr>
          <w:rFonts w:cs="Arial"/>
          <w:szCs w:val="22"/>
        </w:rPr>
        <w:br/>
      </w:r>
      <w:r w:rsidR="006669B9" w:rsidRPr="006669B9">
        <w:rPr>
          <w:rFonts w:cs="Arial"/>
          <w:szCs w:val="22"/>
        </w:rPr>
        <w:br/>
        <w:t xml:space="preserve">Dowodami, o których mowa powyżej są referencje bądź inne dokumenty sporządzone przez podmiot, na rzecz którego </w:t>
      </w:r>
      <w:r w:rsidR="00146E10">
        <w:rPr>
          <w:rFonts w:cs="Arial"/>
          <w:szCs w:val="22"/>
        </w:rPr>
        <w:t>usługi</w:t>
      </w:r>
      <w:r w:rsidR="006669B9" w:rsidRPr="006669B9">
        <w:rPr>
          <w:rFonts w:cs="Arial"/>
          <w:szCs w:val="22"/>
        </w:rPr>
        <w:t xml:space="preserve"> </w:t>
      </w:r>
      <w:r w:rsidR="00C14AF4">
        <w:rPr>
          <w:rFonts w:cs="Arial"/>
          <w:szCs w:val="22"/>
        </w:rPr>
        <w:t>zostały wykonane</w:t>
      </w:r>
      <w:r w:rsidR="006669B9" w:rsidRPr="006669B9">
        <w:rPr>
          <w:rFonts w:cs="Arial"/>
          <w:szCs w:val="22"/>
        </w:rPr>
        <w:t xml:space="preserve">, </w:t>
      </w:r>
      <w:r w:rsidR="00286474" w:rsidRPr="006669B9">
        <w:rPr>
          <w:rFonts w:cs="Arial"/>
          <w:szCs w:val="22"/>
        </w:rPr>
        <w:t>a</w:t>
      </w:r>
      <w:r w:rsidR="00286474">
        <w:rPr>
          <w:rFonts w:cs="Arial"/>
          <w:szCs w:val="22"/>
        </w:rPr>
        <w:t> </w:t>
      </w:r>
      <w:r w:rsidR="00286474" w:rsidRPr="006669B9">
        <w:rPr>
          <w:rFonts w:cs="Arial"/>
          <w:szCs w:val="22"/>
        </w:rPr>
        <w:t>w</w:t>
      </w:r>
      <w:r w:rsidR="00286474">
        <w:rPr>
          <w:rFonts w:cs="Arial"/>
          <w:szCs w:val="22"/>
        </w:rPr>
        <w:t> </w:t>
      </w:r>
      <w:r w:rsidR="006669B9" w:rsidRPr="006669B9">
        <w:rPr>
          <w:rFonts w:cs="Arial"/>
          <w:szCs w:val="22"/>
        </w:rPr>
        <w:t xml:space="preserve">przypadku świadczeń powtarzających się lub ciągłych są wykonywane, </w:t>
      </w:r>
      <w:r w:rsidR="00286474" w:rsidRPr="006669B9">
        <w:rPr>
          <w:rFonts w:cs="Arial"/>
          <w:szCs w:val="22"/>
        </w:rPr>
        <w:t>a</w:t>
      </w:r>
      <w:r w:rsidR="00286474">
        <w:rPr>
          <w:rFonts w:cs="Arial"/>
          <w:szCs w:val="22"/>
        </w:rPr>
        <w:t> </w:t>
      </w:r>
      <w:r w:rsidR="006669B9" w:rsidRPr="006669B9">
        <w:rPr>
          <w:rFonts w:cs="Arial"/>
          <w:szCs w:val="22"/>
        </w:rPr>
        <w:t xml:space="preserve">jeżeli Wykonawca </w:t>
      </w:r>
      <w:r w:rsidR="003310E2">
        <w:rPr>
          <w:rFonts w:cs="Arial"/>
          <w:szCs w:val="22"/>
        </w:rPr>
        <w:t xml:space="preserve">z przyczyn niezależnych od niego </w:t>
      </w:r>
      <w:r w:rsidR="006669B9" w:rsidRPr="006669B9">
        <w:rPr>
          <w:rFonts w:cs="Arial"/>
          <w:szCs w:val="22"/>
        </w:rPr>
        <w:t xml:space="preserve">nie jest w stanie uzyskać </w:t>
      </w:r>
      <w:r w:rsidR="00DE0828">
        <w:rPr>
          <w:rFonts w:cs="Arial"/>
          <w:szCs w:val="22"/>
        </w:rPr>
        <w:t>tych dokumentów - oświadczenie W</w:t>
      </w:r>
      <w:r w:rsidR="00F16339">
        <w:rPr>
          <w:rFonts w:cs="Arial"/>
          <w:szCs w:val="22"/>
        </w:rPr>
        <w:t>ykonawcy. W</w:t>
      </w:r>
      <w:r w:rsidR="006669B9" w:rsidRPr="006669B9">
        <w:rPr>
          <w:rFonts w:cs="Arial"/>
          <w:szCs w:val="22"/>
        </w:rPr>
        <w:t xml:space="preserve"> przypadku świadczeń powtarzających się lub ciągłych nadal wykonywanych referencje bądź inne dokumenty potwierdzające ich należyte wykonanie powinny być wy</w:t>
      </w:r>
      <w:r w:rsidR="00E05738">
        <w:rPr>
          <w:rFonts w:cs="Arial"/>
          <w:szCs w:val="22"/>
        </w:rPr>
        <w:t>stawione</w:t>
      </w:r>
      <w:r w:rsidR="006669B9" w:rsidRPr="006669B9">
        <w:rPr>
          <w:rFonts w:cs="Arial"/>
          <w:szCs w:val="22"/>
        </w:rPr>
        <w:t xml:space="preserve"> w</w:t>
      </w:r>
      <w:r w:rsidR="00FD2261">
        <w:rPr>
          <w:rFonts w:cs="Arial"/>
          <w:szCs w:val="22"/>
        </w:rPr>
        <w:t> </w:t>
      </w:r>
      <w:r w:rsidR="006669B9" w:rsidRPr="006669B9">
        <w:rPr>
          <w:rFonts w:cs="Arial"/>
          <w:szCs w:val="22"/>
        </w:rPr>
        <w:t>okresie ostatnich 3 miesięcy</w:t>
      </w:r>
      <w:r w:rsidR="00F16339">
        <w:rPr>
          <w:rFonts w:cs="Arial"/>
          <w:szCs w:val="22"/>
        </w:rPr>
        <w:t>*.</w:t>
      </w:r>
    </w:p>
    <w:p w14:paraId="21AB77A9" w14:textId="74FBB7A6" w:rsidR="00E05738" w:rsidRDefault="00E05738" w:rsidP="00DD17C6">
      <w:pPr>
        <w:pStyle w:val="Kolorowalistaakcent11"/>
        <w:spacing w:after="240"/>
        <w:ind w:left="1418" w:hanging="709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F16339">
        <w:rPr>
          <w:rFonts w:cs="Arial"/>
          <w:szCs w:val="22"/>
        </w:rPr>
        <w:t>*</w:t>
      </w:r>
      <w:r>
        <w:rPr>
          <w:rFonts w:cs="Arial"/>
          <w:szCs w:val="22"/>
        </w:rPr>
        <w:t>3-miesięczny okres należy liczyć wstecz od dnia, w którym upływa termin składania ofert</w:t>
      </w:r>
      <w:r w:rsidR="00F16339">
        <w:rPr>
          <w:rFonts w:cs="Arial"/>
          <w:szCs w:val="22"/>
        </w:rPr>
        <w:t>.</w:t>
      </w:r>
    </w:p>
    <w:p w14:paraId="77C15489" w14:textId="52C76A21" w:rsidR="00B13475" w:rsidRDefault="00181003" w:rsidP="00DD17C6">
      <w:pPr>
        <w:pStyle w:val="Kolorowalistaakcent11"/>
        <w:spacing w:after="240"/>
        <w:ind w:left="1418" w:hanging="709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>c)           aktualną</w:t>
      </w:r>
      <w:r w:rsidR="00B13475">
        <w:rPr>
          <w:rFonts w:cs="Arial"/>
          <w:szCs w:val="22"/>
        </w:rPr>
        <w:t xml:space="preserve"> koncesję MSWiA na prowadzenie działalności gospodarczej w zakresie ochrony osób i mienia realizowanych w formie  bezpośredniej ochrony</w:t>
      </w:r>
      <w:r w:rsidR="00770EC0">
        <w:rPr>
          <w:rFonts w:cs="Arial"/>
          <w:szCs w:val="22"/>
        </w:rPr>
        <w:t xml:space="preserve"> fizycznej i zabezpieczenia technicznego, uprawniającą do wykonywania  działalności określonej w przedmiocie zamówienia  na terenie całego kraju.</w:t>
      </w:r>
    </w:p>
    <w:p w14:paraId="3D026D59" w14:textId="29DD4682" w:rsidR="009B702F" w:rsidRPr="00436778" w:rsidRDefault="00D227E7" w:rsidP="009B702F">
      <w:pPr>
        <w:pStyle w:val="Kolorowalistaakcent11"/>
        <w:spacing w:after="240"/>
        <w:ind w:left="1418" w:hanging="709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>d</w:t>
      </w:r>
      <w:r w:rsidRPr="000B7D3A">
        <w:rPr>
          <w:rFonts w:cs="Arial"/>
          <w:color w:val="FF0000"/>
          <w:szCs w:val="22"/>
        </w:rPr>
        <w:t xml:space="preserve">)  </w:t>
      </w:r>
      <w:r w:rsidRPr="00436778">
        <w:rPr>
          <w:rFonts w:cs="Arial"/>
          <w:szCs w:val="22"/>
        </w:rPr>
        <w:t xml:space="preserve"> </w:t>
      </w:r>
      <w:r w:rsidR="009B702F" w:rsidRPr="00436778">
        <w:rPr>
          <w:rFonts w:cs="Arial"/>
          <w:szCs w:val="22"/>
        </w:rPr>
        <w:t xml:space="preserve">wykaz pracowników wpisanych na listę kwalifikowanych pracowników </w:t>
      </w:r>
      <w:r w:rsidR="00097579" w:rsidRPr="00436778">
        <w:rPr>
          <w:rFonts w:cs="Arial"/>
          <w:szCs w:val="22"/>
        </w:rPr>
        <w:t xml:space="preserve"> </w:t>
      </w:r>
      <w:r w:rsidR="009B702F" w:rsidRPr="00436778">
        <w:rPr>
          <w:rFonts w:cs="Arial"/>
          <w:szCs w:val="22"/>
        </w:rPr>
        <w:t>zabezpieczenia technicznego</w:t>
      </w:r>
      <w:r w:rsidR="00436778" w:rsidRPr="00436778">
        <w:rPr>
          <w:rFonts w:cs="Arial"/>
          <w:szCs w:val="22"/>
        </w:rPr>
        <w:t xml:space="preserve">  oraz pracowników wpisanych na listę kwalifikowanych pracowników ochrony fizycznej </w:t>
      </w:r>
      <w:r w:rsidR="009B702F" w:rsidRPr="00436778">
        <w:rPr>
          <w:rFonts w:cs="Arial"/>
          <w:szCs w:val="22"/>
        </w:rPr>
        <w:t xml:space="preserve"> </w:t>
      </w:r>
      <w:r w:rsidR="001A7108" w:rsidRPr="00436778">
        <w:rPr>
          <w:rFonts w:cs="Arial"/>
          <w:szCs w:val="22"/>
        </w:rPr>
        <w:t xml:space="preserve"> </w:t>
      </w:r>
      <w:r w:rsidR="00630056" w:rsidRPr="00436778">
        <w:rPr>
          <w:rFonts w:cs="Arial"/>
          <w:szCs w:val="22"/>
        </w:rPr>
        <w:t>- wg wzoru nr 9</w:t>
      </w:r>
      <w:r w:rsidR="00EC7AF1" w:rsidRPr="00436778">
        <w:rPr>
          <w:rFonts w:cs="Arial"/>
          <w:szCs w:val="22"/>
        </w:rPr>
        <w:t xml:space="preserve"> do niniejszej SWZ.</w:t>
      </w:r>
    </w:p>
    <w:p w14:paraId="554F43E7" w14:textId="77777777" w:rsidR="006F4CFD" w:rsidRDefault="006F4CFD" w:rsidP="009B702F">
      <w:pPr>
        <w:pStyle w:val="Kolorowalistaakcent11"/>
        <w:spacing w:after="240"/>
        <w:ind w:left="1418" w:hanging="709"/>
        <w:contextualSpacing w:val="0"/>
        <w:rPr>
          <w:rFonts w:cs="Arial"/>
          <w:szCs w:val="22"/>
        </w:rPr>
      </w:pPr>
    </w:p>
    <w:p w14:paraId="5D5862EC" w14:textId="2F2201B8" w:rsidR="00FC2997" w:rsidRDefault="0089623F" w:rsidP="00FC2997">
      <w:pPr>
        <w:pStyle w:val="Kolorowalistaakcent11"/>
        <w:spacing w:before="0" w:after="0"/>
        <w:ind w:left="709" w:hanging="709"/>
        <w:contextualSpacing w:val="0"/>
        <w:rPr>
          <w:rFonts w:cs="Arial"/>
          <w:szCs w:val="22"/>
        </w:rPr>
      </w:pPr>
      <w:r w:rsidRPr="00D227E7">
        <w:rPr>
          <w:rFonts w:cs="Arial"/>
          <w:b/>
          <w:szCs w:val="22"/>
        </w:rPr>
        <w:t>8</w:t>
      </w:r>
      <w:r w:rsidR="00441F87" w:rsidRPr="00D227E7">
        <w:rPr>
          <w:rFonts w:cs="Arial"/>
          <w:b/>
          <w:szCs w:val="22"/>
        </w:rPr>
        <w:t>.3.</w:t>
      </w:r>
      <w:r w:rsidR="00FC2997">
        <w:rPr>
          <w:rFonts w:cs="Arial"/>
          <w:b/>
          <w:szCs w:val="22"/>
        </w:rPr>
        <w:t xml:space="preserve"> </w:t>
      </w:r>
      <w:r w:rsidR="00441F87">
        <w:rPr>
          <w:rFonts w:cs="Arial"/>
          <w:szCs w:val="22"/>
        </w:rPr>
        <w:t xml:space="preserve">W celu potwierdzenia braku podstaw do wykluczenia, o których mowa w pkt </w:t>
      </w:r>
      <w:r w:rsidR="007B4605">
        <w:rPr>
          <w:rFonts w:cs="Arial"/>
          <w:szCs w:val="22"/>
        </w:rPr>
        <w:t>5</w:t>
      </w:r>
      <w:r w:rsidR="00441F87">
        <w:rPr>
          <w:rFonts w:cs="Arial"/>
          <w:szCs w:val="22"/>
        </w:rPr>
        <w:t xml:space="preserve">.1. </w:t>
      </w:r>
      <w:r w:rsidR="00FC2997">
        <w:rPr>
          <w:rFonts w:cs="Arial"/>
          <w:szCs w:val="22"/>
        </w:rPr>
        <w:t>SWZ</w:t>
      </w:r>
    </w:p>
    <w:p w14:paraId="2A2191AF" w14:textId="77777777" w:rsidR="00FC2997" w:rsidRDefault="00441F87" w:rsidP="00FC2997">
      <w:pPr>
        <w:pStyle w:val="Kolorowalistaakcent11"/>
        <w:spacing w:before="0" w:after="0"/>
        <w:ind w:left="709" w:hanging="709"/>
        <w:contextualSpacing w:val="0"/>
        <w:rPr>
          <w:rFonts w:cs="Arial"/>
          <w:szCs w:val="22"/>
        </w:rPr>
      </w:pPr>
      <w:r w:rsidRPr="00B11E7E">
        <w:rPr>
          <w:rFonts w:cs="Arial"/>
          <w:szCs w:val="22"/>
        </w:rPr>
        <w:t>Zamawiający przed udzielen</w:t>
      </w:r>
      <w:r>
        <w:rPr>
          <w:rFonts w:cs="Arial"/>
          <w:szCs w:val="22"/>
        </w:rPr>
        <w:t xml:space="preserve">iem zamówienia, działając na podstawie art. </w:t>
      </w:r>
      <w:r w:rsidR="00ED7E5F">
        <w:rPr>
          <w:rFonts w:cs="Arial"/>
          <w:szCs w:val="22"/>
        </w:rPr>
        <w:t>274</w:t>
      </w:r>
      <w:r>
        <w:rPr>
          <w:rFonts w:cs="Arial"/>
          <w:szCs w:val="22"/>
        </w:rPr>
        <w:t xml:space="preserve"> ust. 1 PZP wezwie </w:t>
      </w:r>
    </w:p>
    <w:p w14:paraId="4B0557DF" w14:textId="77777777" w:rsidR="00FC2997" w:rsidRDefault="00441F87" w:rsidP="00FC2997">
      <w:pPr>
        <w:pStyle w:val="Kolorowalistaakcent11"/>
        <w:spacing w:before="0" w:after="0"/>
        <w:ind w:left="709" w:hanging="709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>W</w:t>
      </w:r>
      <w:r w:rsidRPr="00B11E7E">
        <w:rPr>
          <w:rFonts w:cs="Arial"/>
          <w:szCs w:val="22"/>
        </w:rPr>
        <w:t xml:space="preserve">ykonawcę, którego oferta została najwyżej oceniona, do złożenia </w:t>
      </w:r>
      <w:r w:rsidR="00286474" w:rsidRPr="00B11E7E">
        <w:rPr>
          <w:rFonts w:cs="Arial"/>
          <w:szCs w:val="22"/>
        </w:rPr>
        <w:t>w</w:t>
      </w:r>
      <w:r w:rsidR="00286474">
        <w:rPr>
          <w:rFonts w:cs="Arial"/>
          <w:szCs w:val="22"/>
        </w:rPr>
        <w:t> </w:t>
      </w:r>
      <w:r w:rsidR="00ED7E5F">
        <w:rPr>
          <w:rFonts w:cs="Arial"/>
          <w:szCs w:val="22"/>
        </w:rPr>
        <w:t xml:space="preserve">wyznaczonym, nie </w:t>
      </w:r>
    </w:p>
    <w:p w14:paraId="1D93FB87" w14:textId="77777777" w:rsidR="00FC2997" w:rsidRDefault="00ED7E5F" w:rsidP="00FC2997">
      <w:pPr>
        <w:pStyle w:val="Kolorowalistaakcent11"/>
        <w:spacing w:before="0" w:after="0"/>
        <w:ind w:left="709" w:hanging="709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>krótszym niż 5</w:t>
      </w:r>
      <w:r w:rsidR="00441F87" w:rsidRPr="00B11E7E">
        <w:rPr>
          <w:rFonts w:cs="Arial"/>
          <w:szCs w:val="22"/>
        </w:rPr>
        <w:t xml:space="preserve"> dni, terminie aktualnych na dzień złoże</w:t>
      </w:r>
      <w:r w:rsidR="00441F87">
        <w:rPr>
          <w:rFonts w:cs="Arial"/>
          <w:szCs w:val="22"/>
        </w:rPr>
        <w:t xml:space="preserve">nia następujących podmiotowych </w:t>
      </w:r>
    </w:p>
    <w:p w14:paraId="4A1A4FCF" w14:textId="20454C7C" w:rsidR="00441F87" w:rsidRPr="00441F87" w:rsidRDefault="00441F87" w:rsidP="00FC2997">
      <w:pPr>
        <w:pStyle w:val="Kolorowalistaakcent11"/>
        <w:spacing w:before="0" w:after="0"/>
        <w:ind w:left="709" w:hanging="709"/>
        <w:contextualSpacing w:val="0"/>
        <w:rPr>
          <w:rFonts w:cs="Arial"/>
          <w:b/>
          <w:szCs w:val="22"/>
        </w:rPr>
      </w:pPr>
      <w:r>
        <w:rPr>
          <w:rFonts w:cs="Arial"/>
          <w:szCs w:val="22"/>
        </w:rPr>
        <w:t>środków dowodowych:</w:t>
      </w:r>
    </w:p>
    <w:p w14:paraId="6E7481A0" w14:textId="2232620B" w:rsidR="00A53927" w:rsidRDefault="00AF4855" w:rsidP="00C9628A">
      <w:pPr>
        <w:pStyle w:val="Kolorowalistaakcent11"/>
        <w:spacing w:after="240"/>
        <w:ind w:left="0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 xml:space="preserve">- </w:t>
      </w:r>
      <w:r w:rsidR="00A53927">
        <w:rPr>
          <w:rFonts w:cs="Arial"/>
          <w:szCs w:val="22"/>
        </w:rPr>
        <w:t>oświadczeni</w:t>
      </w:r>
      <w:r w:rsidR="00D801D4">
        <w:rPr>
          <w:rFonts w:cs="Arial"/>
          <w:szCs w:val="22"/>
        </w:rPr>
        <w:t>a</w:t>
      </w:r>
      <w:r w:rsidR="00A53927">
        <w:rPr>
          <w:rFonts w:cs="Arial"/>
          <w:szCs w:val="22"/>
        </w:rPr>
        <w:t xml:space="preserve"> Wykonawcy, w zakresie art. 108 ust. 1 pkt 5</w:t>
      </w:r>
      <w:r w:rsidR="00945DF8">
        <w:rPr>
          <w:rFonts w:cs="Arial"/>
          <w:szCs w:val="22"/>
        </w:rPr>
        <w:t>)</w:t>
      </w:r>
      <w:r w:rsidR="00A53927">
        <w:rPr>
          <w:rFonts w:cs="Arial"/>
          <w:szCs w:val="22"/>
        </w:rPr>
        <w:t xml:space="preserve"> PZP, o braku przynależności do tej samej grupy kapitałowej, w rozumieniu ustawy z dnia 16 lutego 2007 r. o ochronie konkurencji i konsumentów (tekst jedn. Dz. U. z </w:t>
      </w:r>
      <w:r w:rsidR="007203C5">
        <w:rPr>
          <w:rFonts w:cs="Arial"/>
          <w:szCs w:val="22"/>
        </w:rPr>
        <w:t xml:space="preserve">2021 </w:t>
      </w:r>
      <w:r w:rsidR="00A53927">
        <w:rPr>
          <w:rFonts w:cs="Arial"/>
          <w:szCs w:val="22"/>
        </w:rPr>
        <w:t xml:space="preserve">r. poz. </w:t>
      </w:r>
      <w:r w:rsidR="007203C5">
        <w:rPr>
          <w:rFonts w:cs="Arial"/>
          <w:szCs w:val="22"/>
        </w:rPr>
        <w:t>275</w:t>
      </w:r>
      <w:r w:rsidR="00A53927">
        <w:rPr>
          <w:rFonts w:cs="Arial"/>
          <w:szCs w:val="22"/>
        </w:rPr>
        <w:t>), z innym Wykonawcą, który złożył odrębną ofertę</w:t>
      </w:r>
      <w:r w:rsidR="0059729D">
        <w:rPr>
          <w:rFonts w:cs="Arial"/>
          <w:szCs w:val="22"/>
        </w:rPr>
        <w:t xml:space="preserve"> </w:t>
      </w:r>
      <w:r w:rsidR="00A53927">
        <w:rPr>
          <w:rFonts w:cs="Arial"/>
          <w:szCs w:val="22"/>
        </w:rPr>
        <w:t>albo oświadczenie o</w:t>
      </w:r>
      <w:r w:rsidR="00FD2261">
        <w:rPr>
          <w:rFonts w:cs="Arial"/>
          <w:szCs w:val="22"/>
        </w:rPr>
        <w:t> </w:t>
      </w:r>
      <w:r w:rsidR="00A53927">
        <w:rPr>
          <w:rFonts w:cs="Arial"/>
          <w:szCs w:val="22"/>
        </w:rPr>
        <w:t>przynależności do tej samej grupy kapitałowej wraz z</w:t>
      </w:r>
      <w:r w:rsidR="00136E47">
        <w:rPr>
          <w:rFonts w:cs="Arial"/>
          <w:szCs w:val="22"/>
        </w:rPr>
        <w:t> </w:t>
      </w:r>
      <w:r w:rsidR="00A53927">
        <w:rPr>
          <w:rFonts w:cs="Arial"/>
          <w:szCs w:val="22"/>
        </w:rPr>
        <w:t>dokumentami lub informacjami potwierdzającymi przygotowanie oferty</w:t>
      </w:r>
      <w:r w:rsidR="0059729D">
        <w:rPr>
          <w:rFonts w:cs="Arial"/>
          <w:szCs w:val="22"/>
        </w:rPr>
        <w:t>,</w:t>
      </w:r>
      <w:r w:rsidR="00E26DC6">
        <w:rPr>
          <w:rFonts w:cs="Arial"/>
          <w:szCs w:val="22"/>
        </w:rPr>
        <w:t xml:space="preserve"> </w:t>
      </w:r>
      <w:r w:rsidR="00A53927">
        <w:rPr>
          <w:rFonts w:cs="Arial"/>
          <w:szCs w:val="22"/>
        </w:rPr>
        <w:t xml:space="preserve">niezależnie od innego Wykonawcy </w:t>
      </w:r>
      <w:r w:rsidR="00A53927">
        <w:rPr>
          <w:rFonts w:cs="Arial"/>
          <w:szCs w:val="22"/>
        </w:rPr>
        <w:lastRenderedPageBreak/>
        <w:t>należącego d</w:t>
      </w:r>
      <w:r w:rsidR="002A1AC2">
        <w:rPr>
          <w:rFonts w:cs="Arial"/>
          <w:szCs w:val="22"/>
        </w:rPr>
        <w:t xml:space="preserve">o tej samej grupy kapitałowej </w:t>
      </w:r>
      <w:r w:rsidR="00A53927">
        <w:rPr>
          <w:rFonts w:cs="Arial"/>
          <w:szCs w:val="22"/>
        </w:rPr>
        <w:t>(wzór oświadczenia Wykonawcy w zakresie art. 108 ust. 1 pkt 5 PZP o</w:t>
      </w:r>
      <w:r w:rsidR="00385B0E">
        <w:rPr>
          <w:rFonts w:cs="Arial"/>
          <w:szCs w:val="22"/>
        </w:rPr>
        <w:t> </w:t>
      </w:r>
      <w:r w:rsidR="00A53927">
        <w:rPr>
          <w:rFonts w:cs="Arial"/>
          <w:szCs w:val="22"/>
        </w:rPr>
        <w:t xml:space="preserve">przynależności lub braku przynależności do tej grupy kapitałowej stanowi załącznik nr </w:t>
      </w:r>
      <w:r w:rsidR="002E678C">
        <w:rPr>
          <w:rFonts w:cs="Arial"/>
          <w:szCs w:val="22"/>
        </w:rPr>
        <w:t>5</w:t>
      </w:r>
      <w:r w:rsidR="00A53927">
        <w:rPr>
          <w:rFonts w:cs="Arial"/>
          <w:szCs w:val="22"/>
        </w:rPr>
        <w:t xml:space="preserve"> do SWZ)</w:t>
      </w:r>
      <w:r w:rsidR="00136E47">
        <w:rPr>
          <w:rFonts w:cs="Arial"/>
          <w:szCs w:val="22"/>
        </w:rPr>
        <w:t>.</w:t>
      </w:r>
    </w:p>
    <w:p w14:paraId="4975D10D" w14:textId="1E9D7780" w:rsidR="003D18AE" w:rsidRDefault="003D18AE" w:rsidP="003D18AE">
      <w:pPr>
        <w:pStyle w:val="Kolorowalistaakcent11"/>
        <w:spacing w:after="240"/>
        <w:contextualSpacing w:val="0"/>
        <w:rPr>
          <w:rFonts w:cs="Arial"/>
          <w:szCs w:val="22"/>
        </w:rPr>
      </w:pPr>
    </w:p>
    <w:p w14:paraId="12FE98E4" w14:textId="1408AAB9" w:rsidR="00A00698" w:rsidRDefault="0089623F" w:rsidP="00A00698">
      <w:pPr>
        <w:tabs>
          <w:tab w:val="left" w:pos="1843"/>
        </w:tabs>
        <w:spacing w:before="0" w:after="0"/>
        <w:ind w:left="709" w:hanging="709"/>
        <w:rPr>
          <w:rFonts w:cs="Arial"/>
          <w:szCs w:val="22"/>
        </w:rPr>
      </w:pPr>
      <w:r w:rsidRPr="007020E7">
        <w:rPr>
          <w:b/>
          <w:szCs w:val="22"/>
        </w:rPr>
        <w:t>8</w:t>
      </w:r>
      <w:r w:rsidR="00C50E89" w:rsidRPr="007020E7">
        <w:rPr>
          <w:b/>
          <w:szCs w:val="22"/>
        </w:rPr>
        <w:t>.4</w:t>
      </w:r>
      <w:r w:rsidR="00A53927" w:rsidRPr="007020E7">
        <w:rPr>
          <w:b/>
          <w:szCs w:val="22"/>
        </w:rPr>
        <w:t>.</w:t>
      </w:r>
      <w:r w:rsidR="00DD1D46">
        <w:rPr>
          <w:szCs w:val="22"/>
        </w:rPr>
        <w:t xml:space="preserve"> </w:t>
      </w:r>
      <w:r w:rsidR="00A53927">
        <w:rPr>
          <w:rFonts w:cs="Arial"/>
          <w:szCs w:val="22"/>
        </w:rPr>
        <w:t xml:space="preserve">Wykonawca może w celu potwierdzenia spełnienia warunków udziału </w:t>
      </w:r>
      <w:r w:rsidR="00286474">
        <w:rPr>
          <w:rFonts w:cs="Arial"/>
          <w:szCs w:val="22"/>
        </w:rPr>
        <w:t>w </w:t>
      </w:r>
      <w:r w:rsidR="00A53927">
        <w:rPr>
          <w:rFonts w:cs="Arial"/>
          <w:szCs w:val="22"/>
        </w:rPr>
        <w:t xml:space="preserve">postępowaniu </w:t>
      </w:r>
    </w:p>
    <w:p w14:paraId="64CDC377" w14:textId="4DED1A97" w:rsidR="00A00698" w:rsidRDefault="00A53927" w:rsidP="00A00698">
      <w:pPr>
        <w:tabs>
          <w:tab w:val="left" w:pos="1843"/>
        </w:tabs>
        <w:spacing w:before="0" w:after="0"/>
        <w:ind w:left="709" w:hanging="709"/>
        <w:rPr>
          <w:rFonts w:cs="Arial"/>
          <w:szCs w:val="22"/>
        </w:rPr>
      </w:pPr>
      <w:r>
        <w:rPr>
          <w:rFonts w:cs="Arial"/>
          <w:szCs w:val="22"/>
        </w:rPr>
        <w:t>polegać na zdolnościach technicznych lub zawodowych (wa</w:t>
      </w:r>
      <w:r w:rsidR="009D68B3">
        <w:rPr>
          <w:rFonts w:cs="Arial"/>
          <w:szCs w:val="22"/>
        </w:rPr>
        <w:t>runki wskazane w pkt 6</w:t>
      </w:r>
      <w:r w:rsidR="006B762C">
        <w:rPr>
          <w:rFonts w:cs="Arial"/>
          <w:szCs w:val="22"/>
        </w:rPr>
        <w:t xml:space="preserve">.1. </w:t>
      </w:r>
      <w:proofErr w:type="spellStart"/>
      <w:r w:rsidR="006B762C">
        <w:rPr>
          <w:rFonts w:cs="Arial"/>
          <w:szCs w:val="22"/>
        </w:rPr>
        <w:t>p</w:t>
      </w:r>
      <w:r w:rsidR="00A00698">
        <w:rPr>
          <w:rFonts w:cs="Arial"/>
          <w:szCs w:val="22"/>
        </w:rPr>
        <w:t>.</w:t>
      </w:r>
      <w:r w:rsidR="006B762C">
        <w:rPr>
          <w:rFonts w:cs="Arial"/>
          <w:szCs w:val="22"/>
        </w:rPr>
        <w:t>pkt</w:t>
      </w:r>
      <w:proofErr w:type="spellEnd"/>
      <w:r w:rsidR="006B762C">
        <w:rPr>
          <w:rFonts w:cs="Arial"/>
          <w:szCs w:val="22"/>
        </w:rPr>
        <w:t xml:space="preserve"> 4</w:t>
      </w:r>
      <w:r>
        <w:rPr>
          <w:rFonts w:cs="Arial"/>
          <w:szCs w:val="22"/>
        </w:rPr>
        <w:t>)</w:t>
      </w:r>
      <w:r w:rsidR="006B762C">
        <w:rPr>
          <w:rFonts w:cs="Arial"/>
          <w:szCs w:val="22"/>
        </w:rPr>
        <w:t xml:space="preserve"> </w:t>
      </w:r>
    </w:p>
    <w:p w14:paraId="0AB94296" w14:textId="77777777" w:rsidR="00A00698" w:rsidRDefault="00A53927" w:rsidP="00A00698">
      <w:pPr>
        <w:tabs>
          <w:tab w:val="left" w:pos="1843"/>
        </w:tabs>
        <w:spacing w:before="0" w:after="0"/>
        <w:ind w:left="709" w:hanging="709"/>
        <w:rPr>
          <w:rFonts w:cs="Arial"/>
          <w:szCs w:val="22"/>
        </w:rPr>
      </w:pPr>
      <w:r>
        <w:rPr>
          <w:rFonts w:cs="Arial"/>
          <w:szCs w:val="22"/>
        </w:rPr>
        <w:t xml:space="preserve">innych podmiotów, niezależnie od charakteru prawnego łączących go z nimi stosunków </w:t>
      </w:r>
    </w:p>
    <w:p w14:paraId="05781FF9" w14:textId="0188196A" w:rsidR="000126EF" w:rsidRDefault="007020E7" w:rsidP="00A00698">
      <w:pPr>
        <w:tabs>
          <w:tab w:val="left" w:pos="1843"/>
        </w:tabs>
        <w:spacing w:before="0" w:after="0"/>
        <w:ind w:left="709" w:hanging="709"/>
        <w:rPr>
          <w:rFonts w:cs="Cambria"/>
          <w:szCs w:val="22"/>
        </w:rPr>
      </w:pPr>
      <w:r>
        <w:rPr>
          <w:rFonts w:cs="Arial"/>
          <w:szCs w:val="22"/>
        </w:rPr>
        <w:t xml:space="preserve">prawnych. </w:t>
      </w:r>
      <w:r>
        <w:rPr>
          <w:rFonts w:cs="Arial"/>
          <w:szCs w:val="22"/>
        </w:rPr>
        <w:tab/>
      </w:r>
    </w:p>
    <w:p w14:paraId="60D64EDB" w14:textId="77777777" w:rsidR="000126EF" w:rsidRDefault="00840BBD" w:rsidP="00A00698">
      <w:pPr>
        <w:tabs>
          <w:tab w:val="left" w:pos="1843"/>
        </w:tabs>
        <w:spacing w:before="0" w:after="0"/>
        <w:ind w:left="709" w:hanging="709"/>
        <w:rPr>
          <w:rFonts w:eastAsia="A" w:cs="Cambria"/>
          <w:szCs w:val="22"/>
        </w:rPr>
      </w:pPr>
      <w:r>
        <w:rPr>
          <w:rFonts w:eastAsia="A" w:cs="Cambria"/>
          <w:szCs w:val="22"/>
        </w:rPr>
        <w:t>Wykonawca, który polega na</w:t>
      </w:r>
      <w:r w:rsidR="00A53927">
        <w:rPr>
          <w:rFonts w:cs="Arial"/>
          <w:szCs w:val="22"/>
        </w:rPr>
        <w:t xml:space="preserve"> zdolnościach technicznych lub zawodowych </w:t>
      </w:r>
      <w:r w:rsidR="00A53927">
        <w:rPr>
          <w:rFonts w:eastAsia="A" w:cs="Cambria"/>
          <w:szCs w:val="22"/>
        </w:rPr>
        <w:t>podmio</w:t>
      </w:r>
      <w:r w:rsidR="000126EF">
        <w:rPr>
          <w:rFonts w:eastAsia="A" w:cs="Cambria"/>
          <w:szCs w:val="22"/>
        </w:rPr>
        <w:t>tów</w:t>
      </w:r>
    </w:p>
    <w:p w14:paraId="069DD7A1" w14:textId="7B6806B5" w:rsidR="00A53927" w:rsidRPr="00460A16" w:rsidRDefault="00A53927" w:rsidP="00A00698">
      <w:pPr>
        <w:tabs>
          <w:tab w:val="left" w:pos="1843"/>
        </w:tabs>
        <w:spacing w:before="0" w:after="0"/>
        <w:ind w:left="709" w:hanging="709"/>
        <w:rPr>
          <w:rFonts w:eastAsia="A" w:cs="Cambria"/>
          <w:b/>
          <w:szCs w:val="22"/>
          <w:u w:val="single"/>
        </w:rPr>
      </w:pPr>
      <w:r>
        <w:rPr>
          <w:rFonts w:eastAsia="A" w:cs="Cambria"/>
          <w:szCs w:val="22"/>
        </w:rPr>
        <w:t xml:space="preserve">udostępniających zasoby, </w:t>
      </w:r>
      <w:r w:rsidRPr="00460A16">
        <w:rPr>
          <w:rFonts w:eastAsia="A" w:cs="Cambria"/>
          <w:b/>
          <w:szCs w:val="22"/>
          <w:u w:val="single"/>
        </w:rPr>
        <w:t>składa wraz z ofertą:</w:t>
      </w:r>
    </w:p>
    <w:p w14:paraId="706602BE" w14:textId="77777777" w:rsidR="00A53927" w:rsidRDefault="00A53927">
      <w:pPr>
        <w:tabs>
          <w:tab w:val="left" w:pos="1276"/>
        </w:tabs>
        <w:ind w:left="1276" w:hanging="576"/>
        <w:rPr>
          <w:rFonts w:eastAsia="A" w:cs="Cambria"/>
          <w:szCs w:val="22"/>
        </w:rPr>
      </w:pPr>
      <w:r>
        <w:rPr>
          <w:rFonts w:eastAsia="A" w:cs="Cambria"/>
          <w:szCs w:val="22"/>
        </w:rPr>
        <w:t>1)</w:t>
      </w:r>
      <w:r>
        <w:rPr>
          <w:rFonts w:eastAsia="A" w:cs="Cambria"/>
          <w:szCs w:val="22"/>
        </w:rPr>
        <w:tab/>
        <w:t>zobowiązanie podmiotu udostępniającego zasoby do oddania mu do</w:t>
      </w:r>
      <w:r w:rsidR="00385B0E">
        <w:rPr>
          <w:rFonts w:eastAsia="A" w:cs="Cambria"/>
          <w:szCs w:val="22"/>
        </w:rPr>
        <w:t> </w:t>
      </w:r>
      <w:r>
        <w:rPr>
          <w:rFonts w:eastAsia="A" w:cs="Cambria"/>
          <w:szCs w:val="22"/>
        </w:rPr>
        <w:t>dyspozycji niezbędnych zasobów na potrzeby realizacji danego zamówienia lub inny podmiotowy środek dowodowy potwierdzający, że wykonawca realizując zamówienie, będzie dysponował niezbędnymi zasobami tych podmiotów.</w:t>
      </w:r>
    </w:p>
    <w:p w14:paraId="14842943" w14:textId="70255BA6" w:rsidR="003C533D" w:rsidRPr="00EA61FF" w:rsidRDefault="00A53927" w:rsidP="00EA61FF">
      <w:pPr>
        <w:ind w:left="1276" w:hanging="9"/>
        <w:rPr>
          <w:rFonts w:cs="Arial"/>
          <w:bCs/>
          <w:szCs w:val="22"/>
        </w:rPr>
      </w:pPr>
      <w:r>
        <w:rPr>
          <w:rFonts w:eastAsia="A" w:cs="Cambria"/>
          <w:szCs w:val="22"/>
        </w:rPr>
        <w:t xml:space="preserve">Zobowiązanie podmiotu udostępniającego zasoby, o którym mowa wyżej, potwierdza, że stosunek łączący Wykonawcę z podmiotami udostępniającymi zasoby gwarantuje rzeczywisty dostęp do tych zasobów oraz określa </w:t>
      </w:r>
      <w:r w:rsidR="00286474">
        <w:rPr>
          <w:rFonts w:eastAsia="A" w:cs="Cambria"/>
          <w:szCs w:val="22"/>
        </w:rPr>
        <w:t>w </w:t>
      </w:r>
      <w:r>
        <w:rPr>
          <w:rFonts w:eastAsia="A" w:cs="Cambria"/>
          <w:szCs w:val="22"/>
        </w:rPr>
        <w:t xml:space="preserve">szczególności: (1) zakres dostępnych wykonawcy zasobów podmiotu udostępniającego zasoby; (2) sposób i okres udostępnienia wykonawcy </w:t>
      </w:r>
      <w:r w:rsidR="00286474">
        <w:rPr>
          <w:rFonts w:eastAsia="A" w:cs="Cambria"/>
          <w:szCs w:val="22"/>
        </w:rPr>
        <w:t>i </w:t>
      </w:r>
      <w:r>
        <w:rPr>
          <w:rFonts w:eastAsia="A" w:cs="Cambria"/>
          <w:szCs w:val="22"/>
        </w:rPr>
        <w:t>wykorzystania przez niego zasobów podmiotu udostępniającego te zasoby przy</w:t>
      </w:r>
      <w:r w:rsidR="002F6E15">
        <w:rPr>
          <w:rFonts w:eastAsia="A" w:cs="Cambria"/>
          <w:szCs w:val="22"/>
        </w:rPr>
        <w:t xml:space="preserve"> wykonywaniu zamówienia;(3) czy i w jakim zakresie podmiot udostepniający zasoby, na zdolnościach którego wykonawca polega  w odniesieniu do warunków udziału w postepowaniu dotyczących wykształcenia, kwalifikacji zawodowych lub doświadczenia, zrealizuje usługi, których wskazane zdolności dotyczą.</w:t>
      </w:r>
      <w:r>
        <w:rPr>
          <w:rFonts w:eastAsia="A" w:cs="Cambria"/>
          <w:szCs w:val="22"/>
        </w:rPr>
        <w:t xml:space="preserve"> </w:t>
      </w:r>
      <w:r>
        <w:rPr>
          <w:rFonts w:cs="Arial"/>
          <w:bCs/>
          <w:szCs w:val="22"/>
        </w:rPr>
        <w:t>Niewiążący wzór zobowiązania do oddania wykonawcy do dyspozycji niezbędnych zasobów na potrzeby wykonania z</w:t>
      </w:r>
      <w:r w:rsidR="00840BBD">
        <w:rPr>
          <w:rFonts w:cs="Arial"/>
          <w:bCs/>
          <w:szCs w:val="22"/>
        </w:rPr>
        <w:t>am</w:t>
      </w:r>
      <w:r w:rsidR="00C07826">
        <w:rPr>
          <w:rFonts w:cs="Arial"/>
          <w:bCs/>
          <w:szCs w:val="22"/>
        </w:rPr>
        <w:t>ówienia stanowi załącznik nr 6</w:t>
      </w:r>
      <w:r>
        <w:rPr>
          <w:rFonts w:cs="Arial"/>
          <w:bCs/>
          <w:szCs w:val="22"/>
        </w:rPr>
        <w:t xml:space="preserve"> do SWZ.</w:t>
      </w:r>
    </w:p>
    <w:p w14:paraId="2D2FBB18" w14:textId="77777777" w:rsidR="00AA03B5" w:rsidRPr="00136E47" w:rsidRDefault="00A53927" w:rsidP="00136E47">
      <w:pPr>
        <w:numPr>
          <w:ilvl w:val="0"/>
          <w:numId w:val="8"/>
        </w:numPr>
        <w:ind w:left="1276" w:hanging="567"/>
        <w:rPr>
          <w:rFonts w:eastAsia="A" w:cs="Cambria"/>
          <w:szCs w:val="22"/>
        </w:rPr>
      </w:pPr>
      <w:r>
        <w:rPr>
          <w:rFonts w:cs="Arial"/>
          <w:szCs w:val="22"/>
        </w:rPr>
        <w:t>oświadczenie podmiotu udostępniającego zasoby, potwierdzające brak podstaw wykluczenia tego podmiotu oraz spełnienie warunków udziału w</w:t>
      </w:r>
      <w:r w:rsidR="00385B0E">
        <w:rPr>
          <w:rFonts w:cs="Arial"/>
          <w:szCs w:val="22"/>
        </w:rPr>
        <w:t> </w:t>
      </w:r>
      <w:r>
        <w:rPr>
          <w:rFonts w:cs="Arial"/>
          <w:szCs w:val="22"/>
        </w:rPr>
        <w:t>postępowaniu (w zakresie warunku, w stosunku do które</w:t>
      </w:r>
      <w:r w:rsidR="00427F44">
        <w:rPr>
          <w:rFonts w:cs="Arial"/>
          <w:szCs w:val="22"/>
        </w:rPr>
        <w:t>go udostępnia swój potencjał)</w:t>
      </w:r>
      <w:r>
        <w:rPr>
          <w:rFonts w:cs="Arial"/>
          <w:szCs w:val="22"/>
        </w:rPr>
        <w:t xml:space="preserve"> </w:t>
      </w:r>
      <w:r w:rsidR="00460A16">
        <w:rPr>
          <w:rFonts w:cs="Arial"/>
          <w:szCs w:val="22"/>
        </w:rPr>
        <w:t>sporządzone zgodnie ze wzorami stano</w:t>
      </w:r>
      <w:r w:rsidR="0047079F">
        <w:rPr>
          <w:rFonts w:cs="Arial"/>
          <w:szCs w:val="22"/>
        </w:rPr>
        <w:t>wiącymi z</w:t>
      </w:r>
      <w:r w:rsidR="00EA61FF">
        <w:rPr>
          <w:rFonts w:cs="Arial"/>
          <w:szCs w:val="22"/>
        </w:rPr>
        <w:t>ałączniki nr 2</w:t>
      </w:r>
      <w:r w:rsidR="001D3625">
        <w:rPr>
          <w:rFonts w:cs="Arial"/>
          <w:szCs w:val="22"/>
        </w:rPr>
        <w:t>a</w:t>
      </w:r>
      <w:r w:rsidR="00EA61FF">
        <w:rPr>
          <w:rFonts w:cs="Arial"/>
          <w:szCs w:val="22"/>
        </w:rPr>
        <w:t xml:space="preserve"> i</w:t>
      </w:r>
      <w:r w:rsidR="00385B0E">
        <w:rPr>
          <w:rFonts w:cs="Arial"/>
          <w:szCs w:val="22"/>
        </w:rPr>
        <w:t> </w:t>
      </w:r>
      <w:r w:rsidR="00EA61FF">
        <w:rPr>
          <w:rFonts w:cs="Arial"/>
          <w:szCs w:val="22"/>
        </w:rPr>
        <w:t>3</w:t>
      </w:r>
      <w:r w:rsidR="001D3625">
        <w:rPr>
          <w:rFonts w:cs="Arial"/>
          <w:szCs w:val="22"/>
        </w:rPr>
        <w:t>a</w:t>
      </w:r>
      <w:r w:rsidR="00FA53C4">
        <w:rPr>
          <w:rFonts w:cs="Arial"/>
          <w:szCs w:val="22"/>
        </w:rPr>
        <w:t xml:space="preserve"> do SWZ</w:t>
      </w:r>
      <w:r w:rsidR="00286474">
        <w:rPr>
          <w:rFonts w:cs="Arial"/>
          <w:szCs w:val="22"/>
        </w:rPr>
        <w:t>.</w:t>
      </w:r>
    </w:p>
    <w:p w14:paraId="3957EF54" w14:textId="7AC232F4" w:rsidR="00DD1D46" w:rsidRDefault="001D3625" w:rsidP="00B86AD7">
      <w:pPr>
        <w:ind w:left="709" w:hanging="709"/>
        <w:rPr>
          <w:rFonts w:cs="Arial"/>
          <w:b/>
          <w:szCs w:val="22"/>
        </w:rPr>
      </w:pPr>
      <w:r>
        <w:rPr>
          <w:rFonts w:cs="Arial"/>
          <w:b/>
          <w:szCs w:val="22"/>
        </w:rPr>
        <w:tab/>
      </w:r>
    </w:p>
    <w:p w14:paraId="6551EA88" w14:textId="2C0D9F5A" w:rsidR="00DD1D46" w:rsidRDefault="00DD1D46" w:rsidP="00DD1D46">
      <w:pPr>
        <w:spacing w:before="0" w:after="0"/>
        <w:ind w:left="709" w:hanging="709"/>
        <w:rPr>
          <w:rFonts w:cs="Arial"/>
          <w:szCs w:val="22"/>
        </w:rPr>
      </w:pPr>
      <w:r w:rsidRPr="007020E7">
        <w:rPr>
          <w:rFonts w:cs="Arial"/>
          <w:b/>
          <w:szCs w:val="22"/>
        </w:rPr>
        <w:t>8.5.</w:t>
      </w:r>
      <w:r>
        <w:rPr>
          <w:rFonts w:cs="Arial"/>
          <w:szCs w:val="22"/>
        </w:rPr>
        <w:t xml:space="preserve"> </w:t>
      </w:r>
      <w:r w:rsidR="00B86AD7" w:rsidRPr="00F543D5">
        <w:rPr>
          <w:rFonts w:cs="Arial"/>
          <w:szCs w:val="22"/>
        </w:rPr>
        <w:t>Jeżeli złożone przez wykonawcę oświadczenie, o którym mowa w art. 125 ust. 1</w:t>
      </w:r>
      <w:r w:rsidR="00B86AD7">
        <w:rPr>
          <w:rFonts w:cs="Arial"/>
          <w:szCs w:val="22"/>
        </w:rPr>
        <w:t xml:space="preserve"> PZP</w:t>
      </w:r>
      <w:r w:rsidR="00B86AD7" w:rsidRPr="00F543D5">
        <w:rPr>
          <w:rFonts w:cs="Arial"/>
          <w:szCs w:val="22"/>
        </w:rPr>
        <w:t xml:space="preserve">, lub </w:t>
      </w:r>
    </w:p>
    <w:p w14:paraId="661B3C96" w14:textId="77777777" w:rsidR="00DD1D46" w:rsidRDefault="00B86AD7" w:rsidP="00DD1D46">
      <w:pPr>
        <w:spacing w:before="0" w:after="0"/>
        <w:ind w:left="709" w:hanging="709"/>
        <w:rPr>
          <w:rFonts w:cs="Arial"/>
          <w:szCs w:val="22"/>
        </w:rPr>
      </w:pPr>
      <w:r w:rsidRPr="00F543D5">
        <w:rPr>
          <w:rFonts w:cs="Arial"/>
          <w:szCs w:val="22"/>
        </w:rPr>
        <w:t xml:space="preserve">podmiotowe środki dowodowe budzą wątpliwości </w:t>
      </w:r>
      <w:r>
        <w:rPr>
          <w:rFonts w:cs="Arial"/>
          <w:szCs w:val="22"/>
        </w:rPr>
        <w:t>Z</w:t>
      </w:r>
      <w:r w:rsidRPr="00F543D5">
        <w:rPr>
          <w:rFonts w:cs="Arial"/>
          <w:szCs w:val="22"/>
        </w:rPr>
        <w:t>am</w:t>
      </w:r>
      <w:r w:rsidR="00DD1D46">
        <w:rPr>
          <w:rFonts w:cs="Arial"/>
          <w:szCs w:val="22"/>
        </w:rPr>
        <w:t>awiającego, może on zwrócić się</w:t>
      </w:r>
    </w:p>
    <w:p w14:paraId="6D2EDC13" w14:textId="77777777" w:rsidR="00DD1D46" w:rsidRDefault="00B86AD7" w:rsidP="00DD1D46">
      <w:pPr>
        <w:spacing w:before="0" w:after="0"/>
        <w:ind w:left="709" w:hanging="709"/>
        <w:rPr>
          <w:rFonts w:cs="Arial"/>
          <w:szCs w:val="22"/>
        </w:rPr>
      </w:pPr>
      <w:r w:rsidRPr="00F543D5">
        <w:rPr>
          <w:rFonts w:cs="Arial"/>
          <w:szCs w:val="22"/>
        </w:rPr>
        <w:t xml:space="preserve">bezpośrednio do podmiotu, który jest w posiadaniu informacji lub dokumentów istotnych w tym </w:t>
      </w:r>
    </w:p>
    <w:p w14:paraId="6BB7C150" w14:textId="77777777" w:rsidR="00DD1D46" w:rsidRDefault="00B86AD7" w:rsidP="00DD1D46">
      <w:pPr>
        <w:spacing w:before="0" w:after="0"/>
        <w:ind w:left="709" w:hanging="709"/>
        <w:rPr>
          <w:rFonts w:cs="Arial"/>
          <w:szCs w:val="22"/>
        </w:rPr>
      </w:pPr>
      <w:r w:rsidRPr="00F543D5">
        <w:rPr>
          <w:rFonts w:cs="Arial"/>
          <w:szCs w:val="22"/>
        </w:rPr>
        <w:t>zakresie dla oceny spełniania przez wykonawcę warunków udziału w</w:t>
      </w:r>
      <w:r w:rsidR="00E350F6">
        <w:rPr>
          <w:rFonts w:cs="Arial"/>
          <w:szCs w:val="22"/>
        </w:rPr>
        <w:t> </w:t>
      </w:r>
      <w:r w:rsidRPr="00F543D5">
        <w:rPr>
          <w:rFonts w:cs="Arial"/>
          <w:szCs w:val="22"/>
        </w:rPr>
        <w:t>postępowaniu</w:t>
      </w:r>
      <w:r>
        <w:rPr>
          <w:rFonts w:cs="Arial"/>
          <w:szCs w:val="22"/>
        </w:rPr>
        <w:t xml:space="preserve"> </w:t>
      </w:r>
      <w:r w:rsidRPr="00F543D5">
        <w:rPr>
          <w:rFonts w:cs="Arial"/>
          <w:szCs w:val="22"/>
        </w:rPr>
        <w:t xml:space="preserve">lub braku </w:t>
      </w:r>
    </w:p>
    <w:p w14:paraId="1B2953B3" w14:textId="1FF5F6EB" w:rsidR="00B86AD7" w:rsidRDefault="00B86AD7" w:rsidP="00DD1D46">
      <w:pPr>
        <w:spacing w:before="0" w:after="0"/>
        <w:ind w:left="709" w:hanging="709"/>
        <w:rPr>
          <w:rFonts w:cs="Arial"/>
          <w:szCs w:val="22"/>
        </w:rPr>
      </w:pPr>
      <w:r w:rsidRPr="00F543D5">
        <w:rPr>
          <w:rFonts w:cs="Arial"/>
          <w:szCs w:val="22"/>
        </w:rPr>
        <w:t>podstaw wykluczenia, o</w:t>
      </w:r>
      <w:r>
        <w:rPr>
          <w:rFonts w:cs="Arial"/>
          <w:szCs w:val="22"/>
        </w:rPr>
        <w:t> </w:t>
      </w:r>
      <w:r w:rsidRPr="00F543D5">
        <w:rPr>
          <w:rFonts w:cs="Arial"/>
          <w:szCs w:val="22"/>
        </w:rPr>
        <w:t>przedstawienie takich informacji lub dokumentów.</w:t>
      </w:r>
    </w:p>
    <w:p w14:paraId="3A0E5E21" w14:textId="77777777" w:rsidR="00DD1D46" w:rsidRDefault="00DD1D46" w:rsidP="00DD1D46">
      <w:pPr>
        <w:spacing w:before="0" w:after="0"/>
        <w:ind w:left="709" w:hanging="709"/>
        <w:rPr>
          <w:rFonts w:cs="Arial"/>
          <w:szCs w:val="22"/>
        </w:rPr>
      </w:pPr>
    </w:p>
    <w:p w14:paraId="02AEB17F" w14:textId="6B25B49B" w:rsidR="00DD1D46" w:rsidRDefault="0089623F" w:rsidP="00DD1D46">
      <w:pPr>
        <w:spacing w:before="0" w:after="0"/>
        <w:ind w:left="709" w:hanging="709"/>
        <w:rPr>
          <w:rFonts w:cs="Arial"/>
          <w:szCs w:val="22"/>
        </w:rPr>
      </w:pPr>
      <w:r w:rsidRPr="007020E7">
        <w:rPr>
          <w:rFonts w:cs="Arial"/>
          <w:b/>
          <w:szCs w:val="22"/>
        </w:rPr>
        <w:t>8</w:t>
      </w:r>
      <w:r w:rsidR="00A53927" w:rsidRPr="007020E7">
        <w:rPr>
          <w:rFonts w:cs="Arial"/>
          <w:b/>
          <w:szCs w:val="22"/>
        </w:rPr>
        <w:t>.</w:t>
      </w:r>
      <w:r w:rsidR="00136E47" w:rsidRPr="007020E7">
        <w:rPr>
          <w:rFonts w:cs="Arial"/>
          <w:b/>
          <w:szCs w:val="22"/>
        </w:rPr>
        <w:t>6</w:t>
      </w:r>
      <w:r w:rsidR="00A53927" w:rsidRPr="007020E7">
        <w:rPr>
          <w:rFonts w:cs="Arial"/>
          <w:b/>
          <w:szCs w:val="22"/>
        </w:rPr>
        <w:t>.</w:t>
      </w:r>
      <w:r w:rsidR="000B7853">
        <w:rPr>
          <w:rFonts w:cs="Arial"/>
          <w:szCs w:val="22"/>
        </w:rPr>
        <w:t xml:space="preserve"> </w:t>
      </w:r>
      <w:r w:rsidR="00A53927">
        <w:rPr>
          <w:rFonts w:cs="Arial"/>
          <w:szCs w:val="22"/>
        </w:rPr>
        <w:t>Jeżeli w dokumentach złożonych na potwierdzeni</w:t>
      </w:r>
      <w:r w:rsidR="00C218AD">
        <w:rPr>
          <w:rFonts w:cs="Arial"/>
          <w:szCs w:val="22"/>
        </w:rPr>
        <w:t xml:space="preserve">e spełnienia warunków udziału </w:t>
      </w:r>
    </w:p>
    <w:p w14:paraId="37B64F6E" w14:textId="77777777" w:rsidR="00DD1D46" w:rsidRDefault="00A53927" w:rsidP="00DD1D46">
      <w:pPr>
        <w:spacing w:before="0" w:after="0"/>
        <w:ind w:left="709" w:hanging="709"/>
        <w:rPr>
          <w:rFonts w:cs="Arial"/>
          <w:szCs w:val="22"/>
        </w:rPr>
      </w:pPr>
      <w:r>
        <w:rPr>
          <w:rFonts w:cs="Arial"/>
          <w:szCs w:val="22"/>
        </w:rPr>
        <w:t xml:space="preserve">postępowaniu jakiekolwiek wartości zostaną podane w walucie obcej to Zamawiający przeliczy </w:t>
      </w:r>
    </w:p>
    <w:p w14:paraId="1C799B20" w14:textId="77777777" w:rsidR="00DD1D46" w:rsidRDefault="00A53927" w:rsidP="00DD1D46">
      <w:pPr>
        <w:spacing w:before="0" w:after="0"/>
        <w:ind w:left="709" w:hanging="709"/>
        <w:rPr>
          <w:rFonts w:cs="Arial"/>
          <w:szCs w:val="22"/>
        </w:rPr>
      </w:pPr>
      <w:r>
        <w:rPr>
          <w:rFonts w:cs="Arial"/>
          <w:szCs w:val="22"/>
        </w:rPr>
        <w:t xml:space="preserve">wartość waluty na złote wedle średniego kursu NBP z dnia </w:t>
      </w:r>
      <w:r w:rsidR="00C218AD">
        <w:rPr>
          <w:rFonts w:cs="Arial"/>
          <w:szCs w:val="22"/>
        </w:rPr>
        <w:t>zamieszczenia</w:t>
      </w:r>
      <w:r w:rsidR="00F543D5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ogłoszenia o </w:t>
      </w:r>
    </w:p>
    <w:p w14:paraId="1B7CB48D" w14:textId="0EBC5573" w:rsidR="00A53927" w:rsidRDefault="00A53927" w:rsidP="00DD1D46">
      <w:pPr>
        <w:spacing w:before="0" w:after="0"/>
        <w:ind w:left="709" w:hanging="709"/>
        <w:rPr>
          <w:rFonts w:cs="Arial"/>
          <w:szCs w:val="22"/>
        </w:rPr>
      </w:pPr>
      <w:r>
        <w:rPr>
          <w:rFonts w:cs="Arial"/>
          <w:szCs w:val="22"/>
        </w:rPr>
        <w:t xml:space="preserve">zamówieniu </w:t>
      </w:r>
      <w:r w:rsidR="00F543D5">
        <w:rPr>
          <w:rFonts w:cs="Arial"/>
          <w:szCs w:val="22"/>
        </w:rPr>
        <w:t>w</w:t>
      </w:r>
      <w:r>
        <w:rPr>
          <w:rFonts w:cs="Arial"/>
          <w:szCs w:val="22"/>
        </w:rPr>
        <w:t xml:space="preserve"> </w:t>
      </w:r>
      <w:r w:rsidR="00F543D5">
        <w:rPr>
          <w:rFonts w:cs="Arial"/>
          <w:szCs w:val="22"/>
        </w:rPr>
        <w:t>Biuletynie Zamówień Publicznych</w:t>
      </w:r>
      <w:r>
        <w:rPr>
          <w:rFonts w:cs="Arial"/>
          <w:szCs w:val="22"/>
        </w:rPr>
        <w:t xml:space="preserve">. </w:t>
      </w:r>
    </w:p>
    <w:p w14:paraId="6A26E634" w14:textId="77777777" w:rsidR="00DD1D46" w:rsidRPr="00DD1D46" w:rsidRDefault="00DD1D46" w:rsidP="00DD1D46">
      <w:pPr>
        <w:spacing w:before="0" w:after="0"/>
        <w:ind w:left="709" w:hanging="709"/>
        <w:rPr>
          <w:rFonts w:cs="Arial"/>
          <w:b/>
          <w:szCs w:val="22"/>
        </w:rPr>
      </w:pPr>
    </w:p>
    <w:p w14:paraId="31C80634" w14:textId="77777777" w:rsidR="00DD1D46" w:rsidRDefault="0089623F" w:rsidP="00DD1D46">
      <w:pPr>
        <w:spacing w:before="0" w:after="0"/>
        <w:ind w:left="700" w:hanging="700"/>
        <w:rPr>
          <w:rFonts w:cs="Arial"/>
          <w:szCs w:val="22"/>
        </w:rPr>
      </w:pPr>
      <w:r w:rsidRPr="007020E7">
        <w:rPr>
          <w:rFonts w:cs="Arial"/>
          <w:b/>
          <w:szCs w:val="22"/>
        </w:rPr>
        <w:t>8</w:t>
      </w:r>
      <w:r w:rsidR="00136E47" w:rsidRPr="007020E7">
        <w:rPr>
          <w:rFonts w:cs="Arial"/>
          <w:b/>
          <w:szCs w:val="22"/>
        </w:rPr>
        <w:t>.7</w:t>
      </w:r>
      <w:r w:rsidR="00A53927" w:rsidRPr="007020E7">
        <w:rPr>
          <w:rFonts w:cs="Arial"/>
          <w:b/>
          <w:szCs w:val="22"/>
        </w:rPr>
        <w:t>.</w:t>
      </w:r>
      <w:r w:rsidR="00A53927">
        <w:rPr>
          <w:rFonts w:cs="Arial"/>
          <w:b/>
          <w:szCs w:val="22"/>
        </w:rPr>
        <w:t xml:space="preserve"> </w:t>
      </w:r>
      <w:r w:rsidR="00A53927">
        <w:rPr>
          <w:rFonts w:cs="Arial"/>
          <w:szCs w:val="22"/>
        </w:rPr>
        <w:t xml:space="preserve">W przypadku oferty wykonawców wspólnie ubiegających się o udzielenie zamówienia </w:t>
      </w:r>
    </w:p>
    <w:p w14:paraId="1A273362" w14:textId="6A148F3D" w:rsidR="00A53927" w:rsidRDefault="00A53927" w:rsidP="00DD1D46">
      <w:pPr>
        <w:spacing w:before="0" w:after="0"/>
        <w:ind w:left="700" w:hanging="700"/>
        <w:rPr>
          <w:rFonts w:cs="Arial"/>
          <w:szCs w:val="22"/>
        </w:rPr>
      </w:pPr>
      <w:r>
        <w:rPr>
          <w:rFonts w:cs="Arial"/>
          <w:szCs w:val="22"/>
        </w:rPr>
        <w:t xml:space="preserve">(konsorcjum): </w:t>
      </w:r>
    </w:p>
    <w:p w14:paraId="6CEAE5E1" w14:textId="77777777" w:rsidR="00A53927" w:rsidRDefault="00A53927">
      <w:pPr>
        <w:ind w:left="1418" w:hanging="709"/>
        <w:rPr>
          <w:rFonts w:cs="Arial"/>
          <w:szCs w:val="22"/>
        </w:rPr>
      </w:pPr>
      <w:r>
        <w:rPr>
          <w:rFonts w:cs="Arial"/>
          <w:szCs w:val="22"/>
        </w:rPr>
        <w:t xml:space="preserve">1) </w:t>
      </w:r>
      <w:r>
        <w:rPr>
          <w:rFonts w:cs="Arial"/>
          <w:szCs w:val="22"/>
        </w:rPr>
        <w:tab/>
        <w:t>w formularzu oferty należy wskazać firmy (nazwy) wszystkich Wykonawców wspólnie ubiegających się o udzielenie zamówienia;</w:t>
      </w:r>
    </w:p>
    <w:p w14:paraId="0A81DA2F" w14:textId="77777777" w:rsidR="00A53927" w:rsidRDefault="00A53927">
      <w:pPr>
        <w:ind w:left="1418" w:hanging="709"/>
        <w:rPr>
          <w:rFonts w:cs="Arial"/>
          <w:szCs w:val="22"/>
        </w:rPr>
      </w:pPr>
      <w:r>
        <w:rPr>
          <w:rFonts w:cs="Arial"/>
          <w:szCs w:val="22"/>
        </w:rPr>
        <w:lastRenderedPageBreak/>
        <w:t>2)</w:t>
      </w:r>
      <w:r>
        <w:rPr>
          <w:rFonts w:cs="Arial"/>
          <w:szCs w:val="22"/>
        </w:rPr>
        <w:tab/>
        <w:t>oferta musi być podpisana w taki sposób, by wiązała prawnie wszystkich Wykonawców wspólnie ubiegających się o udzielenie zamówienia. Osoba podpisująca ofertę musi posiadać umocowanie prawne do reprezentacji. Umocowanie musi wynikać z treści pełnomocnictwa załączonego do oferty – treść pełnomocnictwa powinna dokładnie określać zakres umocowania;</w:t>
      </w:r>
    </w:p>
    <w:p w14:paraId="329BF0DA" w14:textId="76E3DC04" w:rsidR="00A53927" w:rsidRDefault="00A53927">
      <w:pPr>
        <w:ind w:left="1418" w:hanging="709"/>
        <w:rPr>
          <w:rFonts w:cs="Arial"/>
          <w:szCs w:val="22"/>
        </w:rPr>
      </w:pPr>
      <w:r>
        <w:rPr>
          <w:rFonts w:cs="Arial"/>
          <w:szCs w:val="22"/>
        </w:rPr>
        <w:t>3)</w:t>
      </w:r>
      <w:r>
        <w:rPr>
          <w:rFonts w:cs="Arial"/>
          <w:szCs w:val="22"/>
        </w:rPr>
        <w:tab/>
      </w:r>
      <w:r w:rsidR="00D076D9" w:rsidRPr="00135B1E">
        <w:rPr>
          <w:rFonts w:cs="Arial"/>
          <w:szCs w:val="22"/>
        </w:rPr>
        <w:t>oświadczeni</w:t>
      </w:r>
      <w:r w:rsidR="00AA03B5">
        <w:rPr>
          <w:rFonts w:cs="Arial"/>
          <w:szCs w:val="22"/>
        </w:rPr>
        <w:t>a</w:t>
      </w:r>
      <w:r w:rsidR="00D076D9" w:rsidRPr="00135B1E">
        <w:rPr>
          <w:rFonts w:cs="Arial"/>
          <w:szCs w:val="22"/>
        </w:rPr>
        <w:t>, o który</w:t>
      </w:r>
      <w:r w:rsidR="00AA03B5">
        <w:rPr>
          <w:rFonts w:cs="Arial"/>
          <w:szCs w:val="22"/>
        </w:rPr>
        <w:t>ch</w:t>
      </w:r>
      <w:r w:rsidR="00D076D9" w:rsidRPr="00135B1E">
        <w:rPr>
          <w:rFonts w:cs="Arial"/>
          <w:szCs w:val="22"/>
        </w:rPr>
        <w:t xml:space="preserve"> mowa w art. 125 ust. 1 PZP </w:t>
      </w:r>
      <w:r w:rsidRPr="00135B1E">
        <w:rPr>
          <w:rFonts w:cs="Arial"/>
          <w:szCs w:val="22"/>
        </w:rPr>
        <w:t xml:space="preserve">składa każdy </w:t>
      </w:r>
      <w:r w:rsidR="00286474" w:rsidRPr="00135B1E">
        <w:rPr>
          <w:rFonts w:cs="Arial"/>
          <w:szCs w:val="22"/>
        </w:rPr>
        <w:t>z</w:t>
      </w:r>
      <w:r w:rsidR="00286474">
        <w:rPr>
          <w:rFonts w:cs="Arial"/>
          <w:szCs w:val="22"/>
        </w:rPr>
        <w:t> </w:t>
      </w:r>
      <w:r w:rsidRPr="00135B1E">
        <w:rPr>
          <w:rFonts w:cs="Arial"/>
          <w:szCs w:val="22"/>
        </w:rPr>
        <w:t xml:space="preserve">wykonawców wspólnie ubiegających się o zamówienie. Oświadczenia </w:t>
      </w:r>
      <w:r w:rsidR="00286474" w:rsidRPr="00135B1E">
        <w:rPr>
          <w:rFonts w:cs="Arial"/>
          <w:szCs w:val="22"/>
        </w:rPr>
        <w:t>te</w:t>
      </w:r>
      <w:r w:rsidR="00286474">
        <w:rPr>
          <w:rFonts w:cs="Arial"/>
          <w:szCs w:val="22"/>
        </w:rPr>
        <w:t> </w:t>
      </w:r>
      <w:r w:rsidRPr="00135B1E">
        <w:rPr>
          <w:rFonts w:cs="Arial"/>
          <w:szCs w:val="22"/>
        </w:rPr>
        <w:t>potwierdzają brak podstaw wykluczenia oraz spełnienie warunków udziału w postępowaniu w</w:t>
      </w:r>
      <w:r w:rsidR="00E350F6">
        <w:rPr>
          <w:rFonts w:cs="Arial"/>
          <w:szCs w:val="22"/>
        </w:rPr>
        <w:t> </w:t>
      </w:r>
      <w:r w:rsidRPr="00135B1E">
        <w:rPr>
          <w:rFonts w:cs="Arial"/>
          <w:szCs w:val="22"/>
        </w:rPr>
        <w:t xml:space="preserve">zakresie, w jakim  każdy z wykonawców wykazuje spełnianie warunków udziału w postępowaniu. </w:t>
      </w:r>
      <w:r w:rsidR="00624D9F" w:rsidRPr="00135B1E">
        <w:rPr>
          <w:rFonts w:cs="Arial"/>
          <w:szCs w:val="22"/>
        </w:rPr>
        <w:t>Ww. o</w:t>
      </w:r>
      <w:r w:rsidRPr="00135B1E">
        <w:rPr>
          <w:rFonts w:cs="Arial"/>
          <w:szCs w:val="22"/>
        </w:rPr>
        <w:t>świadczeni</w:t>
      </w:r>
      <w:r w:rsidR="00AA03B5">
        <w:rPr>
          <w:rFonts w:cs="Arial"/>
          <w:szCs w:val="22"/>
        </w:rPr>
        <w:t>a</w:t>
      </w:r>
      <w:r w:rsidRPr="00135B1E">
        <w:rPr>
          <w:rFonts w:cs="Arial"/>
          <w:szCs w:val="22"/>
        </w:rPr>
        <w:t xml:space="preserve"> wykonawców wspólnie ubiegających się o udzielenie zamówienia powinn</w:t>
      </w:r>
      <w:r w:rsidR="00AA03B5">
        <w:rPr>
          <w:rFonts w:cs="Arial"/>
          <w:szCs w:val="22"/>
        </w:rPr>
        <w:t>y</w:t>
      </w:r>
      <w:r w:rsidRPr="00135B1E">
        <w:rPr>
          <w:rFonts w:cs="Arial"/>
          <w:szCs w:val="22"/>
        </w:rPr>
        <w:t xml:space="preserve"> zostać złożone wraz z ofertą pod rygorem nieważności, w formie elektronicznej</w:t>
      </w:r>
      <w:r w:rsidR="00ED622F" w:rsidRPr="00135B1E">
        <w:rPr>
          <w:rFonts w:cs="Arial"/>
          <w:szCs w:val="22"/>
        </w:rPr>
        <w:t xml:space="preserve"> </w:t>
      </w:r>
      <w:r w:rsidR="00385B0E" w:rsidRPr="001B024B">
        <w:rPr>
          <w:rFonts w:cs="Arial"/>
          <w:szCs w:val="22"/>
          <w:lang w:eastAsia="en-US"/>
        </w:rPr>
        <w:t xml:space="preserve">(tj. opatrzonej kwalifikowanym podpisem elektronicznym) </w:t>
      </w:r>
      <w:r w:rsidR="00ED622F" w:rsidRPr="00135B1E">
        <w:rPr>
          <w:rFonts w:cs="Arial"/>
          <w:szCs w:val="22"/>
        </w:rPr>
        <w:t>lub w postaci elektronicznej opatrzonej podpisem zaufanym lub podpisem osobistym</w:t>
      </w:r>
      <w:r w:rsidR="00E350F6">
        <w:rPr>
          <w:rFonts w:cs="Arial"/>
          <w:szCs w:val="22"/>
        </w:rPr>
        <w:t>;</w:t>
      </w:r>
    </w:p>
    <w:p w14:paraId="2373A261" w14:textId="7F8CFD62" w:rsidR="00870E53" w:rsidRDefault="00A53927" w:rsidP="00152D2C">
      <w:pPr>
        <w:ind w:left="1418" w:hanging="709"/>
        <w:rPr>
          <w:rFonts w:cs="Arial"/>
          <w:szCs w:val="22"/>
        </w:rPr>
      </w:pPr>
      <w:r>
        <w:rPr>
          <w:rFonts w:cs="Arial"/>
          <w:szCs w:val="22"/>
        </w:rPr>
        <w:t>4)</w:t>
      </w:r>
      <w:r>
        <w:rPr>
          <w:rFonts w:cs="Arial"/>
          <w:szCs w:val="22"/>
        </w:rPr>
        <w:tab/>
        <w:t>d</w:t>
      </w:r>
      <w:r w:rsidR="004C695D">
        <w:rPr>
          <w:rFonts w:cs="Arial"/>
          <w:szCs w:val="22"/>
        </w:rPr>
        <w:t>okumenty, o których mowa w pkt 8</w:t>
      </w:r>
      <w:r w:rsidR="00846AC7">
        <w:rPr>
          <w:rFonts w:cs="Arial"/>
          <w:szCs w:val="22"/>
        </w:rPr>
        <w:t>.3</w:t>
      </w:r>
      <w:r>
        <w:rPr>
          <w:rFonts w:cs="Arial"/>
          <w:szCs w:val="22"/>
        </w:rPr>
        <w:t xml:space="preserve">. obowiązany będzie złożyć każdy </w:t>
      </w:r>
      <w:r w:rsidR="00286474">
        <w:rPr>
          <w:rFonts w:cs="Arial"/>
          <w:szCs w:val="22"/>
        </w:rPr>
        <w:t>z </w:t>
      </w:r>
      <w:r>
        <w:rPr>
          <w:rFonts w:cs="Arial"/>
          <w:szCs w:val="22"/>
        </w:rPr>
        <w:t>wykonawców wspólnie ubiegając</w:t>
      </w:r>
      <w:r w:rsidR="00152D2C">
        <w:rPr>
          <w:rFonts w:cs="Arial"/>
          <w:szCs w:val="22"/>
        </w:rPr>
        <w:t>ych się o udzielenie zamówienia</w:t>
      </w:r>
      <w:r w:rsidR="00E350F6">
        <w:rPr>
          <w:rFonts w:cs="Arial"/>
          <w:szCs w:val="22"/>
        </w:rPr>
        <w:t>;</w:t>
      </w:r>
      <w:r w:rsidR="00870E53">
        <w:rPr>
          <w:rFonts w:cs="Arial"/>
          <w:szCs w:val="22"/>
        </w:rPr>
        <w:t xml:space="preserve"> </w:t>
      </w:r>
    </w:p>
    <w:p w14:paraId="26292C25" w14:textId="77777777" w:rsidR="00A53927" w:rsidRDefault="00152D2C">
      <w:pPr>
        <w:ind w:left="1418" w:hanging="709"/>
        <w:rPr>
          <w:rFonts w:cs="Arial"/>
          <w:szCs w:val="22"/>
        </w:rPr>
      </w:pPr>
      <w:r>
        <w:rPr>
          <w:rFonts w:cs="Arial"/>
          <w:szCs w:val="22"/>
        </w:rPr>
        <w:t>5</w:t>
      </w:r>
      <w:r w:rsidR="00A53927">
        <w:rPr>
          <w:rFonts w:cs="Arial"/>
          <w:szCs w:val="22"/>
        </w:rPr>
        <w:t xml:space="preserve">) </w:t>
      </w:r>
      <w:r w:rsidR="00A53927">
        <w:rPr>
          <w:rFonts w:cs="Arial"/>
          <w:szCs w:val="22"/>
        </w:rPr>
        <w:tab/>
        <w:t>wszyscy Wykonawcy wspólnie ubiegający się o udzielenie zamówienia będą ponosić odpowiedzialność solidarną za wykonanie umowy;</w:t>
      </w:r>
    </w:p>
    <w:p w14:paraId="148F572B" w14:textId="77777777" w:rsidR="00A53927" w:rsidRDefault="00152D2C">
      <w:pPr>
        <w:ind w:left="1418" w:hanging="709"/>
        <w:rPr>
          <w:rFonts w:cs="Arial"/>
          <w:szCs w:val="22"/>
        </w:rPr>
      </w:pPr>
      <w:r>
        <w:rPr>
          <w:rFonts w:cs="Arial"/>
          <w:szCs w:val="22"/>
        </w:rPr>
        <w:t>6</w:t>
      </w:r>
      <w:r w:rsidR="00A53927">
        <w:rPr>
          <w:rFonts w:cs="Arial"/>
          <w:szCs w:val="22"/>
        </w:rPr>
        <w:t xml:space="preserve">) </w:t>
      </w:r>
      <w:r w:rsidR="00A53927">
        <w:rPr>
          <w:rFonts w:cs="Arial"/>
          <w:szCs w:val="22"/>
        </w:rPr>
        <w:tab/>
        <w:t>Wykonawcy wspólnie ubiegający się o udzielenie zamówienia wyznaczą spośród siebie Wykonawcę kierującego (lidera), upoważnionego do zaciągania zobowiązań, otrzymywania poleceń oraz instrukcji dla i w imieniu każdego, jak też dla wszystkich partnerów;</w:t>
      </w:r>
    </w:p>
    <w:p w14:paraId="5A0FCA49" w14:textId="57F868E6" w:rsidR="00F349DE" w:rsidRDefault="00152D2C" w:rsidP="00475E4A">
      <w:pPr>
        <w:ind w:left="1418" w:hanging="709"/>
        <w:rPr>
          <w:rFonts w:cs="Arial"/>
          <w:szCs w:val="22"/>
        </w:rPr>
      </w:pPr>
      <w:r>
        <w:rPr>
          <w:rFonts w:cs="Arial"/>
          <w:szCs w:val="22"/>
        </w:rPr>
        <w:t>7</w:t>
      </w:r>
      <w:r w:rsidR="00A53927">
        <w:rPr>
          <w:rFonts w:cs="Arial"/>
          <w:szCs w:val="22"/>
        </w:rPr>
        <w:t xml:space="preserve">) </w:t>
      </w:r>
      <w:r w:rsidR="00A53927">
        <w:rPr>
          <w:rFonts w:cs="Arial"/>
          <w:szCs w:val="22"/>
        </w:rPr>
        <w:tab/>
        <w:t>Zamawiający może w ramach odpowiedzialności solidarnej żądać wykonania umowy w całości przez lidera lub od wszystkich Wykonawców wspólnie ubiegających się o udzielenie zamówienia łącznie lub każdego z</w:t>
      </w:r>
      <w:r w:rsidR="00341321">
        <w:rPr>
          <w:rFonts w:cs="Arial"/>
          <w:szCs w:val="22"/>
        </w:rPr>
        <w:t> </w:t>
      </w:r>
      <w:r w:rsidR="00A53927">
        <w:rPr>
          <w:rFonts w:cs="Arial"/>
          <w:szCs w:val="22"/>
        </w:rPr>
        <w:t>osobna.</w:t>
      </w:r>
    </w:p>
    <w:p w14:paraId="6FDD22E8" w14:textId="7F44A724" w:rsidR="008A1FCC" w:rsidRDefault="008A1FCC" w:rsidP="008A1FCC">
      <w:pPr>
        <w:spacing w:before="0" w:after="0"/>
        <w:ind w:left="1418" w:hanging="709"/>
        <w:rPr>
          <w:rFonts w:cs="Arial"/>
          <w:szCs w:val="22"/>
        </w:rPr>
      </w:pPr>
      <w:r>
        <w:rPr>
          <w:rFonts w:cs="Arial"/>
          <w:szCs w:val="22"/>
        </w:rPr>
        <w:t>8)          Zamawiający informuje o treści przepisu art.117 ust 3 PZP, zgodnie  z którym w odniesieniu do warunków dotyczących wykształcenia, kwalifikacji zawodowych lub doświadczenia Wykonawcy wspólnie ubiegający się o udzielenie zamówienia</w:t>
      </w:r>
    </w:p>
    <w:p w14:paraId="07CD0439" w14:textId="6958A1AA" w:rsidR="008A1FCC" w:rsidRDefault="008A1FCC" w:rsidP="008A1FCC">
      <w:pPr>
        <w:spacing w:before="0" w:after="0"/>
        <w:ind w:left="1418" w:hanging="709"/>
        <w:rPr>
          <w:rFonts w:cs="Arial"/>
          <w:szCs w:val="22"/>
        </w:rPr>
      </w:pPr>
      <w:r>
        <w:rPr>
          <w:rFonts w:cs="Arial"/>
          <w:szCs w:val="22"/>
        </w:rPr>
        <w:t xml:space="preserve">              mogą polegać na zdolnościach tych wykonawców ,którzy wykonują usługi ,do realizacji których te zdolności są wymagane.</w:t>
      </w:r>
    </w:p>
    <w:p w14:paraId="083EF29E" w14:textId="0A3B44ED" w:rsidR="000B7D3A" w:rsidRDefault="000B7D3A" w:rsidP="008A1FCC">
      <w:pPr>
        <w:spacing w:before="0" w:after="0"/>
        <w:ind w:left="1418" w:hanging="709"/>
        <w:rPr>
          <w:rFonts w:cs="Arial"/>
          <w:szCs w:val="22"/>
        </w:rPr>
      </w:pPr>
      <w:r>
        <w:rPr>
          <w:rFonts w:cs="Arial"/>
          <w:szCs w:val="22"/>
        </w:rPr>
        <w:t xml:space="preserve">              Dodatkowo warunek dotyczący uprawnień do prowadzenia działalności gospodarczej lub zawodowej  zostanie uznany za spełniony ,jeżeli co najmniej  jeden </w:t>
      </w:r>
      <w:proofErr w:type="spellStart"/>
      <w:r>
        <w:rPr>
          <w:rFonts w:cs="Arial"/>
          <w:szCs w:val="22"/>
        </w:rPr>
        <w:t>zwykonawców</w:t>
      </w:r>
      <w:proofErr w:type="spellEnd"/>
      <w:r>
        <w:rPr>
          <w:rFonts w:cs="Arial"/>
          <w:szCs w:val="22"/>
        </w:rPr>
        <w:t xml:space="preserve"> wspólnie ubiegających się o udzielenie zamówienia  posiada uprawnienia   do prowadzenia  określonej działalności gospodarczej  lub zawodowej i zrealizuje usługi ,do których realizacji te uprawnienia są wymagane.</w:t>
      </w:r>
    </w:p>
    <w:p w14:paraId="1ECFDE50" w14:textId="77777777" w:rsidR="000B7D3A" w:rsidRDefault="000B7D3A" w:rsidP="008A1FCC">
      <w:pPr>
        <w:spacing w:before="0" w:after="0"/>
        <w:ind w:left="1418" w:hanging="709"/>
        <w:rPr>
          <w:rFonts w:cs="Arial"/>
          <w:szCs w:val="22"/>
        </w:rPr>
      </w:pPr>
    </w:p>
    <w:p w14:paraId="41A4757A" w14:textId="220179A1" w:rsidR="008A1FCC" w:rsidRDefault="008A1FCC" w:rsidP="008A1FCC">
      <w:pPr>
        <w:spacing w:before="0" w:after="0"/>
        <w:ind w:left="1418" w:hanging="709"/>
        <w:rPr>
          <w:rFonts w:cs="Arial"/>
          <w:szCs w:val="22"/>
        </w:rPr>
      </w:pPr>
      <w:r>
        <w:rPr>
          <w:rFonts w:cs="Arial"/>
          <w:szCs w:val="22"/>
        </w:rPr>
        <w:t xml:space="preserve">              W związku z powyższym zgodnie z</w:t>
      </w:r>
      <w:r w:rsidR="00AF4855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art 117 ust 4 PZP Wykonawca jest zobowiązany załączyć do oferty podmiotowy środek dowodowy w postaci oświadczenia ,z którego wynika ,które usługi wykonają poszczególni Wykonawcy. Wzór stosownego oświadczenia została zawarty w formularzu ofertowym. Zamawiający zaleca złożyć to oświadczenie w tym formularzu. Obowiązek złożenia oświadczenia o którym mowa w art. 117 ust 4 PZP odnosi się również do Wykonawców prowadzących działalność w formie spółki cywilnej.</w:t>
      </w:r>
    </w:p>
    <w:p w14:paraId="4F608F46" w14:textId="78DA8F36" w:rsidR="008A1FCC" w:rsidRPr="00475E4A" w:rsidRDefault="008A1FCC" w:rsidP="008A1FCC">
      <w:pPr>
        <w:spacing w:before="0" w:after="0"/>
        <w:ind w:left="1418" w:hanging="709"/>
        <w:rPr>
          <w:rFonts w:cs="Arial"/>
          <w:szCs w:val="22"/>
        </w:rPr>
      </w:pPr>
      <w:r>
        <w:rPr>
          <w:rFonts w:cs="Arial"/>
          <w:szCs w:val="22"/>
        </w:rPr>
        <w:t xml:space="preserve">  </w:t>
      </w:r>
    </w:p>
    <w:p w14:paraId="64FE45A7" w14:textId="39EF36B1" w:rsidR="00523B75" w:rsidRDefault="00C50140" w:rsidP="00523B75">
      <w:pPr>
        <w:spacing w:before="0" w:after="0"/>
        <w:ind w:left="709" w:hanging="709"/>
        <w:rPr>
          <w:rFonts w:cs="Arial"/>
          <w:szCs w:val="22"/>
        </w:rPr>
      </w:pPr>
      <w:r w:rsidRPr="007020E7">
        <w:rPr>
          <w:rFonts w:cs="Arial"/>
          <w:b/>
          <w:szCs w:val="22"/>
        </w:rPr>
        <w:t>8</w:t>
      </w:r>
      <w:r w:rsidR="00291565" w:rsidRPr="007020E7">
        <w:rPr>
          <w:rFonts w:cs="Arial"/>
          <w:b/>
          <w:szCs w:val="22"/>
        </w:rPr>
        <w:t>.</w:t>
      </w:r>
      <w:r w:rsidR="00FF023F" w:rsidRPr="007020E7">
        <w:rPr>
          <w:rFonts w:cs="Arial"/>
          <w:b/>
          <w:szCs w:val="22"/>
        </w:rPr>
        <w:t>8</w:t>
      </w:r>
      <w:r w:rsidR="00A53927" w:rsidRPr="007020E7">
        <w:rPr>
          <w:rFonts w:cs="Arial"/>
          <w:b/>
          <w:szCs w:val="22"/>
        </w:rPr>
        <w:t>.</w:t>
      </w:r>
      <w:r w:rsidR="00523B75">
        <w:rPr>
          <w:rFonts w:cs="Arial"/>
          <w:szCs w:val="22"/>
        </w:rPr>
        <w:t xml:space="preserve"> </w:t>
      </w:r>
      <w:r w:rsidR="00A53927">
        <w:rPr>
          <w:rFonts w:cs="Arial"/>
          <w:szCs w:val="22"/>
        </w:rPr>
        <w:t xml:space="preserve">W przypadku Wykonawców wykonujących działalność w formie spółki cywilnej </w:t>
      </w:r>
    </w:p>
    <w:p w14:paraId="224D9314" w14:textId="77777777" w:rsidR="00523B75" w:rsidRDefault="00A53927" w:rsidP="00523B75">
      <w:pPr>
        <w:spacing w:before="0" w:after="0"/>
        <w:ind w:left="709" w:hanging="709"/>
        <w:rPr>
          <w:rFonts w:cs="Arial"/>
          <w:szCs w:val="22"/>
        </w:rPr>
      </w:pPr>
      <w:r>
        <w:rPr>
          <w:rFonts w:cs="Arial"/>
          <w:szCs w:val="22"/>
        </w:rPr>
        <w:t xml:space="preserve">postanowienia dot. oferty Wykonawców wspólnie ubiegających się o udzielenie zamówienia </w:t>
      </w:r>
    </w:p>
    <w:p w14:paraId="2AD03F2B" w14:textId="4F4155C7" w:rsidR="00A53927" w:rsidRDefault="00A53927" w:rsidP="00523B75">
      <w:pPr>
        <w:spacing w:before="0" w:after="0"/>
        <w:ind w:left="709" w:hanging="709"/>
        <w:rPr>
          <w:rFonts w:cs="Arial"/>
          <w:szCs w:val="22"/>
        </w:rPr>
      </w:pPr>
      <w:r>
        <w:rPr>
          <w:rFonts w:cs="Arial"/>
          <w:szCs w:val="22"/>
        </w:rPr>
        <w:t>(konsorcjum) stosuje się odpowiednio</w:t>
      </w:r>
      <w:r w:rsidR="001358B3">
        <w:rPr>
          <w:rFonts w:cs="Arial"/>
          <w:szCs w:val="22"/>
        </w:rPr>
        <w:t xml:space="preserve">. </w:t>
      </w:r>
    </w:p>
    <w:p w14:paraId="18849D3F" w14:textId="77777777" w:rsidR="00523B75" w:rsidRDefault="00523B75" w:rsidP="00523B75">
      <w:pPr>
        <w:spacing w:before="0" w:after="0"/>
        <w:ind w:left="709" w:hanging="709"/>
        <w:rPr>
          <w:rFonts w:cs="Arial"/>
          <w:b/>
          <w:szCs w:val="22"/>
        </w:rPr>
      </w:pPr>
    </w:p>
    <w:p w14:paraId="397A4CA8" w14:textId="77777777" w:rsidR="00181003" w:rsidRDefault="00C50140" w:rsidP="00181003">
      <w:pPr>
        <w:spacing w:before="0" w:after="0"/>
        <w:ind w:left="709" w:hanging="709"/>
        <w:rPr>
          <w:rFonts w:cs="Arial"/>
          <w:bCs/>
          <w:szCs w:val="22"/>
        </w:rPr>
      </w:pPr>
      <w:r w:rsidRPr="007020E7">
        <w:rPr>
          <w:rFonts w:cs="Arial"/>
          <w:b/>
          <w:szCs w:val="22"/>
        </w:rPr>
        <w:lastRenderedPageBreak/>
        <w:t>8</w:t>
      </w:r>
      <w:r w:rsidR="00A53927" w:rsidRPr="007020E7">
        <w:rPr>
          <w:rFonts w:cs="Arial"/>
          <w:b/>
          <w:szCs w:val="22"/>
        </w:rPr>
        <w:t>.</w:t>
      </w:r>
      <w:r w:rsidR="00FF023F" w:rsidRPr="007020E7">
        <w:rPr>
          <w:rFonts w:cs="Arial"/>
          <w:b/>
          <w:bCs/>
          <w:szCs w:val="22"/>
        </w:rPr>
        <w:t>9</w:t>
      </w:r>
      <w:r w:rsidR="00A53927" w:rsidRPr="007020E7">
        <w:rPr>
          <w:rFonts w:cs="Arial"/>
          <w:b/>
          <w:bCs/>
          <w:szCs w:val="22"/>
        </w:rPr>
        <w:t>.</w:t>
      </w:r>
      <w:r w:rsidR="00A53927">
        <w:rPr>
          <w:rFonts w:cs="Arial"/>
          <w:bCs/>
          <w:szCs w:val="22"/>
        </w:rPr>
        <w:t>Jeżeli jest to niezbędne do zapewnienia odpow</w:t>
      </w:r>
      <w:r w:rsidR="00657618">
        <w:rPr>
          <w:rFonts w:cs="Arial"/>
          <w:bCs/>
          <w:szCs w:val="22"/>
        </w:rPr>
        <w:t>iedniego przebiegu postępowania</w:t>
      </w:r>
    </w:p>
    <w:p w14:paraId="65ABB8DF" w14:textId="77777777" w:rsidR="00181003" w:rsidRDefault="00CA6005" w:rsidP="00181003">
      <w:pPr>
        <w:spacing w:before="0" w:after="0"/>
        <w:ind w:left="709" w:hanging="709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o </w:t>
      </w:r>
      <w:r w:rsidR="00523B75">
        <w:rPr>
          <w:rFonts w:cs="Arial"/>
          <w:bCs/>
          <w:szCs w:val="22"/>
        </w:rPr>
        <w:t>udzielenie</w:t>
      </w:r>
      <w:r w:rsidR="00181003">
        <w:rPr>
          <w:rFonts w:cs="Arial"/>
          <w:bCs/>
          <w:szCs w:val="22"/>
        </w:rPr>
        <w:t xml:space="preserve"> </w:t>
      </w:r>
      <w:r w:rsidR="00A53927">
        <w:rPr>
          <w:rFonts w:cs="Arial"/>
          <w:bCs/>
          <w:szCs w:val="22"/>
        </w:rPr>
        <w:t xml:space="preserve">zamówienia, Zamawiający może na każdym etapie postępowania wezwać </w:t>
      </w:r>
    </w:p>
    <w:p w14:paraId="6BB52C17" w14:textId="77777777" w:rsidR="00181003" w:rsidRDefault="00A53927" w:rsidP="00181003">
      <w:pPr>
        <w:spacing w:before="0" w:after="0"/>
        <w:ind w:left="709" w:hanging="709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wykonawców do złożenia wszystkich lub niektórych podmiotowych środków dowodowych </w:t>
      </w:r>
    </w:p>
    <w:p w14:paraId="121416A3" w14:textId="60E337A5" w:rsidR="00A53927" w:rsidRDefault="00A53927" w:rsidP="00181003">
      <w:pPr>
        <w:spacing w:before="0" w:after="0"/>
        <w:ind w:left="709" w:hanging="709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aktualnych na dzień ich złożenia.  </w:t>
      </w:r>
    </w:p>
    <w:p w14:paraId="2F9BA7ED" w14:textId="77777777" w:rsidR="00ED7B84" w:rsidRDefault="00C50140" w:rsidP="00ED7B84">
      <w:pPr>
        <w:spacing w:before="0" w:after="0"/>
        <w:ind w:left="709" w:hanging="709"/>
        <w:rPr>
          <w:rFonts w:cs="Arial"/>
          <w:bCs/>
          <w:szCs w:val="22"/>
        </w:rPr>
      </w:pPr>
      <w:r w:rsidRPr="0072174B">
        <w:rPr>
          <w:rFonts w:cs="Arial"/>
          <w:b/>
          <w:szCs w:val="22"/>
        </w:rPr>
        <w:t>8</w:t>
      </w:r>
      <w:r w:rsidR="00A53927" w:rsidRPr="0072174B">
        <w:rPr>
          <w:rFonts w:cs="Arial"/>
          <w:b/>
          <w:szCs w:val="22"/>
        </w:rPr>
        <w:t>.1</w:t>
      </w:r>
      <w:r w:rsidR="00FF023F" w:rsidRPr="0072174B">
        <w:rPr>
          <w:rFonts w:cs="Arial"/>
          <w:b/>
          <w:szCs w:val="22"/>
        </w:rPr>
        <w:t>0</w:t>
      </w:r>
      <w:r w:rsidR="00A53927" w:rsidRPr="0072174B">
        <w:rPr>
          <w:rFonts w:cs="Arial"/>
          <w:b/>
          <w:szCs w:val="22"/>
        </w:rPr>
        <w:t>.</w:t>
      </w:r>
      <w:r w:rsidR="000A37D5">
        <w:rPr>
          <w:rFonts w:cs="Arial"/>
          <w:szCs w:val="22"/>
        </w:rPr>
        <w:t xml:space="preserve"> </w:t>
      </w:r>
      <w:r w:rsidR="00A53927">
        <w:rPr>
          <w:rFonts w:cs="Arial"/>
          <w:bCs/>
          <w:szCs w:val="22"/>
        </w:rPr>
        <w:t>Podmiotowe środki dowodowe</w:t>
      </w:r>
      <w:r w:rsidR="00DA6CA6">
        <w:rPr>
          <w:rFonts w:cs="Arial"/>
          <w:bCs/>
          <w:szCs w:val="22"/>
        </w:rPr>
        <w:t xml:space="preserve"> oraz</w:t>
      </w:r>
      <w:r w:rsidR="00A53927">
        <w:rPr>
          <w:rFonts w:cs="Arial"/>
          <w:bCs/>
          <w:szCs w:val="22"/>
        </w:rPr>
        <w:t xml:space="preserve"> inne dokumenty</w:t>
      </w:r>
      <w:r w:rsidR="00DA6CA6">
        <w:rPr>
          <w:rFonts w:cs="Arial"/>
          <w:bCs/>
          <w:szCs w:val="22"/>
        </w:rPr>
        <w:t xml:space="preserve"> lub oświadczenia</w:t>
      </w:r>
      <w:r w:rsidR="00ED7B84">
        <w:rPr>
          <w:rFonts w:cs="Arial"/>
          <w:bCs/>
          <w:szCs w:val="22"/>
        </w:rPr>
        <w:t>, w tym dokumenty</w:t>
      </w:r>
    </w:p>
    <w:p w14:paraId="70DAD8C3" w14:textId="77777777" w:rsidR="00ED7B84" w:rsidRDefault="00A53927" w:rsidP="00ED7B84">
      <w:pPr>
        <w:spacing w:before="0" w:after="0"/>
        <w:ind w:left="709" w:hanging="709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potwierdzające umocowanie do</w:t>
      </w:r>
      <w:r w:rsidR="00341321">
        <w:rPr>
          <w:rFonts w:cs="Arial"/>
          <w:bCs/>
          <w:szCs w:val="22"/>
        </w:rPr>
        <w:t> </w:t>
      </w:r>
      <w:r>
        <w:rPr>
          <w:rFonts w:cs="Arial"/>
          <w:bCs/>
          <w:szCs w:val="22"/>
        </w:rPr>
        <w:t>reprezentowania, sporządzon</w:t>
      </w:r>
      <w:r w:rsidR="00ED7B84">
        <w:rPr>
          <w:rFonts w:cs="Arial"/>
          <w:bCs/>
          <w:szCs w:val="22"/>
        </w:rPr>
        <w:t>e w języku obcym przekazuje się</w:t>
      </w:r>
    </w:p>
    <w:p w14:paraId="27B51FAB" w14:textId="1BDC6351" w:rsidR="00A53927" w:rsidRDefault="00A53927" w:rsidP="00ED7B84">
      <w:pPr>
        <w:spacing w:before="0" w:after="0"/>
        <w:ind w:left="709" w:hanging="709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wraz z</w:t>
      </w:r>
      <w:r w:rsidR="00341321">
        <w:rPr>
          <w:rFonts w:cs="Arial"/>
          <w:bCs/>
          <w:szCs w:val="22"/>
        </w:rPr>
        <w:t> </w:t>
      </w:r>
      <w:r>
        <w:rPr>
          <w:rFonts w:cs="Arial"/>
          <w:bCs/>
          <w:szCs w:val="22"/>
        </w:rPr>
        <w:t xml:space="preserve">tłumaczeniem na język polski. </w:t>
      </w:r>
    </w:p>
    <w:p w14:paraId="0FBF3B4C" w14:textId="77777777" w:rsidR="000A37D5" w:rsidRDefault="000A37D5" w:rsidP="000A37D5">
      <w:pPr>
        <w:spacing w:before="0" w:after="0"/>
        <w:ind w:left="709" w:hanging="709"/>
        <w:rPr>
          <w:rFonts w:cs="Arial"/>
          <w:bCs/>
          <w:szCs w:val="22"/>
        </w:rPr>
      </w:pPr>
    </w:p>
    <w:p w14:paraId="3DAE3FE0" w14:textId="77777777" w:rsidR="007F1862" w:rsidRDefault="00C50140" w:rsidP="000A37D5">
      <w:pPr>
        <w:spacing w:before="0" w:after="0"/>
        <w:ind w:left="709" w:hanging="709"/>
        <w:rPr>
          <w:rFonts w:cs="Arial"/>
          <w:bCs/>
          <w:szCs w:val="22"/>
        </w:rPr>
      </w:pPr>
      <w:r w:rsidRPr="0072174B">
        <w:rPr>
          <w:rFonts w:cs="Arial"/>
          <w:b/>
          <w:bCs/>
          <w:szCs w:val="22"/>
        </w:rPr>
        <w:t>8</w:t>
      </w:r>
      <w:r w:rsidR="00291565" w:rsidRPr="0072174B">
        <w:rPr>
          <w:rFonts w:cs="Arial"/>
          <w:b/>
          <w:bCs/>
          <w:szCs w:val="22"/>
        </w:rPr>
        <w:t>.1</w:t>
      </w:r>
      <w:r w:rsidR="00FF023F" w:rsidRPr="0072174B">
        <w:rPr>
          <w:rFonts w:cs="Arial"/>
          <w:b/>
          <w:bCs/>
          <w:szCs w:val="22"/>
        </w:rPr>
        <w:t>1</w:t>
      </w:r>
      <w:r w:rsidR="008A29E6" w:rsidRPr="0072174B">
        <w:rPr>
          <w:rFonts w:cs="Arial"/>
          <w:b/>
          <w:bCs/>
          <w:szCs w:val="22"/>
        </w:rPr>
        <w:t>.</w:t>
      </w:r>
      <w:r w:rsidR="000818F9" w:rsidRPr="00F56839">
        <w:rPr>
          <w:rFonts w:cs="Arial"/>
          <w:bCs/>
          <w:szCs w:val="22"/>
        </w:rPr>
        <w:t>Podmiotowe</w:t>
      </w:r>
      <w:r w:rsidR="000818F9" w:rsidRPr="000818F9">
        <w:rPr>
          <w:rFonts w:cs="Arial"/>
          <w:bCs/>
          <w:szCs w:val="22"/>
        </w:rPr>
        <w:t xml:space="preserve"> środki dowodowe</w:t>
      </w:r>
      <w:r w:rsidR="008611ED">
        <w:rPr>
          <w:rFonts w:cs="Arial"/>
          <w:bCs/>
          <w:szCs w:val="22"/>
        </w:rPr>
        <w:t xml:space="preserve"> </w:t>
      </w:r>
      <w:r w:rsidR="007F1862">
        <w:rPr>
          <w:rFonts w:cs="Arial"/>
          <w:bCs/>
          <w:szCs w:val="22"/>
        </w:rPr>
        <w:t>, w tym oświadczenie z art. 117 ust 4 PZP oraz</w:t>
      </w:r>
    </w:p>
    <w:p w14:paraId="60E808D9" w14:textId="77777777" w:rsidR="007F1862" w:rsidRDefault="000818F9" w:rsidP="007F1862">
      <w:pPr>
        <w:spacing w:before="0" w:after="0"/>
        <w:ind w:left="709" w:hanging="709"/>
        <w:rPr>
          <w:rFonts w:cs="Arial"/>
          <w:bCs/>
          <w:szCs w:val="22"/>
        </w:rPr>
      </w:pPr>
      <w:r w:rsidRPr="000818F9">
        <w:rPr>
          <w:rFonts w:cs="Arial"/>
          <w:bCs/>
          <w:szCs w:val="22"/>
        </w:rPr>
        <w:t xml:space="preserve">zobowiązanie podmiotu udostępniającego zasoby, </w:t>
      </w:r>
      <w:r w:rsidR="007F1862">
        <w:rPr>
          <w:rFonts w:cs="Arial"/>
          <w:bCs/>
          <w:szCs w:val="22"/>
        </w:rPr>
        <w:t>niewystawione przez upoważnione</w:t>
      </w:r>
    </w:p>
    <w:p w14:paraId="70830DCA" w14:textId="77777777" w:rsidR="007F1862" w:rsidRDefault="000818F9" w:rsidP="007F1862">
      <w:pPr>
        <w:spacing w:before="0" w:after="0"/>
        <w:ind w:left="709" w:hanging="709"/>
        <w:rPr>
          <w:rFonts w:cs="Arial"/>
          <w:bCs/>
          <w:szCs w:val="22"/>
        </w:rPr>
      </w:pPr>
      <w:r w:rsidRPr="000818F9">
        <w:rPr>
          <w:rFonts w:cs="Arial"/>
          <w:bCs/>
          <w:szCs w:val="22"/>
        </w:rPr>
        <w:t>podmioty, oraz pełnomoc</w:t>
      </w:r>
      <w:r w:rsidR="007F1862">
        <w:rPr>
          <w:rFonts w:cs="Arial"/>
          <w:bCs/>
          <w:szCs w:val="22"/>
        </w:rPr>
        <w:t xml:space="preserve">nictwo przekazuje się w postaci </w:t>
      </w:r>
      <w:r w:rsidRPr="000818F9">
        <w:rPr>
          <w:rFonts w:cs="Arial"/>
          <w:bCs/>
          <w:szCs w:val="22"/>
        </w:rPr>
        <w:t xml:space="preserve">elektronicznej i opatruje się </w:t>
      </w:r>
    </w:p>
    <w:p w14:paraId="6A8C9C4A" w14:textId="6EFA94D3" w:rsidR="000818F9" w:rsidRDefault="000818F9" w:rsidP="007F1862">
      <w:pPr>
        <w:spacing w:before="0" w:after="0"/>
        <w:ind w:left="709" w:hanging="709"/>
        <w:rPr>
          <w:rFonts w:cs="Arial"/>
          <w:bCs/>
          <w:szCs w:val="22"/>
        </w:rPr>
      </w:pPr>
      <w:r w:rsidRPr="000818F9">
        <w:rPr>
          <w:rFonts w:cs="Arial"/>
          <w:bCs/>
          <w:szCs w:val="22"/>
        </w:rPr>
        <w:t>kwalifikowanym podpisem elektronicznym, podpisem zaufanym lub podpisem osobistym.</w:t>
      </w:r>
    </w:p>
    <w:p w14:paraId="1CE57F82" w14:textId="77777777" w:rsidR="00AA1721" w:rsidRPr="000818F9" w:rsidRDefault="00AA1721" w:rsidP="000A37D5">
      <w:pPr>
        <w:spacing w:before="0" w:after="0"/>
        <w:ind w:left="709" w:hanging="709"/>
        <w:rPr>
          <w:rFonts w:cs="Arial"/>
          <w:bCs/>
          <w:szCs w:val="22"/>
        </w:rPr>
      </w:pPr>
    </w:p>
    <w:p w14:paraId="45994744" w14:textId="75B4990E" w:rsidR="007F1862" w:rsidRDefault="00C50140" w:rsidP="00AA1721">
      <w:pPr>
        <w:spacing w:before="0" w:after="0"/>
        <w:ind w:left="709" w:hanging="709"/>
        <w:rPr>
          <w:rFonts w:cs="Arial"/>
          <w:bCs/>
          <w:szCs w:val="22"/>
        </w:rPr>
      </w:pPr>
      <w:r w:rsidRPr="0072174B">
        <w:rPr>
          <w:rFonts w:cs="Arial"/>
          <w:b/>
          <w:bCs/>
          <w:szCs w:val="22"/>
        </w:rPr>
        <w:t>8</w:t>
      </w:r>
      <w:r w:rsidR="00291565" w:rsidRPr="0072174B">
        <w:rPr>
          <w:rFonts w:cs="Arial"/>
          <w:b/>
          <w:bCs/>
          <w:szCs w:val="22"/>
        </w:rPr>
        <w:t>.1</w:t>
      </w:r>
      <w:r w:rsidR="00FF023F" w:rsidRPr="0072174B">
        <w:rPr>
          <w:rFonts w:cs="Arial"/>
          <w:b/>
          <w:bCs/>
          <w:szCs w:val="22"/>
        </w:rPr>
        <w:t>2</w:t>
      </w:r>
      <w:r w:rsidR="000818F9" w:rsidRPr="0072174B">
        <w:rPr>
          <w:rFonts w:cs="Arial"/>
          <w:b/>
          <w:bCs/>
          <w:szCs w:val="22"/>
        </w:rPr>
        <w:t>.</w:t>
      </w:r>
      <w:r w:rsidR="000818F9" w:rsidRPr="000818F9">
        <w:rPr>
          <w:rFonts w:cs="Arial"/>
          <w:bCs/>
          <w:szCs w:val="22"/>
        </w:rPr>
        <w:t>W przypadku gdy podmiotowe środki dowodowe</w:t>
      </w:r>
      <w:r w:rsidR="007F1862">
        <w:rPr>
          <w:rFonts w:cs="Arial"/>
          <w:bCs/>
          <w:szCs w:val="22"/>
        </w:rPr>
        <w:t>, w tym oświadczenie z art. 117 ust 4 PZP</w:t>
      </w:r>
      <w:r w:rsidR="008611ED">
        <w:rPr>
          <w:rFonts w:cs="Arial"/>
          <w:bCs/>
          <w:szCs w:val="22"/>
        </w:rPr>
        <w:t xml:space="preserve"> </w:t>
      </w:r>
    </w:p>
    <w:p w14:paraId="41E6931A" w14:textId="77777777" w:rsidR="007F1862" w:rsidRDefault="000818F9" w:rsidP="007F1862">
      <w:pPr>
        <w:spacing w:before="0" w:after="0"/>
        <w:ind w:left="709" w:hanging="709"/>
        <w:rPr>
          <w:rFonts w:cs="Arial"/>
          <w:bCs/>
          <w:szCs w:val="22"/>
        </w:rPr>
      </w:pPr>
      <w:r w:rsidRPr="000818F9">
        <w:rPr>
          <w:rFonts w:cs="Arial"/>
          <w:bCs/>
          <w:szCs w:val="22"/>
        </w:rPr>
        <w:t xml:space="preserve">oraz zobowiązanie podmiotu </w:t>
      </w:r>
      <w:r w:rsidR="004038D9">
        <w:rPr>
          <w:rFonts w:cs="Arial"/>
          <w:bCs/>
          <w:szCs w:val="22"/>
        </w:rPr>
        <w:t>udostępniającego zasoby</w:t>
      </w:r>
      <w:r w:rsidRPr="000818F9">
        <w:rPr>
          <w:rFonts w:cs="Arial"/>
          <w:bCs/>
          <w:szCs w:val="22"/>
        </w:rPr>
        <w:t xml:space="preserve">, niewystawione przez upoważnione </w:t>
      </w:r>
    </w:p>
    <w:p w14:paraId="13426338" w14:textId="46261648" w:rsidR="007F1862" w:rsidRDefault="000818F9" w:rsidP="007F1862">
      <w:pPr>
        <w:spacing w:before="0" w:after="0"/>
        <w:ind w:left="709" w:hanging="709"/>
        <w:rPr>
          <w:rFonts w:cs="Arial"/>
          <w:bCs/>
          <w:szCs w:val="22"/>
        </w:rPr>
      </w:pPr>
      <w:r w:rsidRPr="000818F9">
        <w:rPr>
          <w:rFonts w:cs="Arial"/>
          <w:bCs/>
          <w:szCs w:val="22"/>
        </w:rPr>
        <w:t>podmioty l</w:t>
      </w:r>
      <w:r w:rsidR="007F1862">
        <w:rPr>
          <w:rFonts w:cs="Arial"/>
          <w:bCs/>
          <w:szCs w:val="22"/>
        </w:rPr>
        <w:t xml:space="preserve">ub pełnomocnictwo, </w:t>
      </w:r>
      <w:r w:rsidRPr="000818F9">
        <w:rPr>
          <w:rFonts w:cs="Arial"/>
          <w:bCs/>
          <w:szCs w:val="22"/>
        </w:rPr>
        <w:t>zostały sporządzone jako dokument w</w:t>
      </w:r>
      <w:r w:rsidR="00E350F6">
        <w:rPr>
          <w:rFonts w:cs="Arial"/>
          <w:bCs/>
          <w:szCs w:val="22"/>
        </w:rPr>
        <w:t> </w:t>
      </w:r>
      <w:r w:rsidRPr="000818F9">
        <w:rPr>
          <w:rFonts w:cs="Arial"/>
          <w:bCs/>
          <w:szCs w:val="22"/>
        </w:rPr>
        <w:t xml:space="preserve">postaci papierowej </w:t>
      </w:r>
    </w:p>
    <w:p w14:paraId="3D205035" w14:textId="77777777" w:rsidR="007F1862" w:rsidRDefault="00CA6005" w:rsidP="007F1862">
      <w:pPr>
        <w:spacing w:before="0" w:after="0"/>
        <w:ind w:left="709" w:hanging="709"/>
        <w:rPr>
          <w:rFonts w:cs="Arial"/>
          <w:bCs/>
          <w:szCs w:val="22"/>
        </w:rPr>
      </w:pPr>
      <w:r w:rsidRPr="000818F9">
        <w:rPr>
          <w:rFonts w:cs="Arial"/>
          <w:bCs/>
          <w:szCs w:val="22"/>
        </w:rPr>
        <w:t>i</w:t>
      </w:r>
      <w:r>
        <w:rPr>
          <w:rFonts w:cs="Arial"/>
          <w:bCs/>
          <w:szCs w:val="22"/>
        </w:rPr>
        <w:t> </w:t>
      </w:r>
      <w:r w:rsidR="000818F9" w:rsidRPr="000818F9">
        <w:rPr>
          <w:rFonts w:cs="Arial"/>
          <w:bCs/>
          <w:szCs w:val="22"/>
        </w:rPr>
        <w:t xml:space="preserve">opatrzone własnoręcznym podpisem, przekazuje się cyfrowe odwzorowanie tego dokumentu </w:t>
      </w:r>
    </w:p>
    <w:p w14:paraId="4894A9D2" w14:textId="77777777" w:rsidR="007F1862" w:rsidRDefault="007F1862" w:rsidP="007F1862">
      <w:pPr>
        <w:spacing w:before="0" w:after="0"/>
        <w:ind w:left="709" w:hanging="709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opatrzone kwalifikowanym p</w:t>
      </w:r>
      <w:r w:rsidR="000818F9" w:rsidRPr="000818F9">
        <w:rPr>
          <w:rFonts w:cs="Arial"/>
          <w:bCs/>
          <w:szCs w:val="22"/>
        </w:rPr>
        <w:t xml:space="preserve">odpisem elektronicznym, podpisem zaufanym lub podpisem </w:t>
      </w:r>
    </w:p>
    <w:p w14:paraId="620C96ED" w14:textId="77777777" w:rsidR="007F1862" w:rsidRDefault="000818F9" w:rsidP="007F1862">
      <w:pPr>
        <w:spacing w:before="0" w:after="0"/>
        <w:ind w:left="709" w:hanging="709"/>
        <w:rPr>
          <w:rFonts w:cs="Arial"/>
          <w:bCs/>
          <w:szCs w:val="22"/>
        </w:rPr>
      </w:pPr>
      <w:r w:rsidRPr="000818F9">
        <w:rPr>
          <w:rFonts w:cs="Arial"/>
          <w:bCs/>
          <w:szCs w:val="22"/>
        </w:rPr>
        <w:t xml:space="preserve">osobistym, poświadczającym </w:t>
      </w:r>
      <w:r w:rsidR="007F1862">
        <w:rPr>
          <w:rFonts w:cs="Arial"/>
          <w:bCs/>
          <w:szCs w:val="22"/>
        </w:rPr>
        <w:t>z</w:t>
      </w:r>
      <w:r w:rsidRPr="000818F9">
        <w:rPr>
          <w:rFonts w:cs="Arial"/>
          <w:bCs/>
          <w:szCs w:val="22"/>
        </w:rPr>
        <w:t xml:space="preserve">godność cyfrowego odwzorowania z dokumentem w postaci </w:t>
      </w:r>
    </w:p>
    <w:p w14:paraId="2F54B36D" w14:textId="179C4B97" w:rsidR="000818F9" w:rsidRDefault="000818F9" w:rsidP="007F1862">
      <w:pPr>
        <w:spacing w:before="0" w:after="0"/>
        <w:ind w:left="709" w:hanging="709"/>
        <w:rPr>
          <w:rFonts w:cs="Arial"/>
          <w:bCs/>
          <w:szCs w:val="22"/>
        </w:rPr>
      </w:pPr>
      <w:r w:rsidRPr="000818F9">
        <w:rPr>
          <w:rFonts w:cs="Arial"/>
          <w:bCs/>
          <w:szCs w:val="22"/>
        </w:rPr>
        <w:t>papierowej.</w:t>
      </w:r>
    </w:p>
    <w:p w14:paraId="0F40407D" w14:textId="77777777" w:rsidR="00C7621D" w:rsidRPr="000818F9" w:rsidRDefault="00C7621D" w:rsidP="00AA1721">
      <w:pPr>
        <w:spacing w:before="0" w:after="0"/>
        <w:ind w:left="709" w:hanging="709"/>
        <w:rPr>
          <w:rFonts w:cs="Arial"/>
          <w:bCs/>
          <w:szCs w:val="22"/>
        </w:rPr>
      </w:pPr>
    </w:p>
    <w:p w14:paraId="0DD53427" w14:textId="77777777" w:rsidR="00AA1721" w:rsidRDefault="004C695D" w:rsidP="00AA1721">
      <w:pPr>
        <w:spacing w:before="0" w:after="0"/>
        <w:ind w:left="709" w:hanging="709"/>
        <w:rPr>
          <w:rFonts w:cs="Arial"/>
          <w:bCs/>
          <w:szCs w:val="22"/>
        </w:rPr>
      </w:pPr>
      <w:r w:rsidRPr="0072174B">
        <w:rPr>
          <w:rFonts w:cs="Arial"/>
          <w:b/>
          <w:bCs/>
          <w:szCs w:val="22"/>
        </w:rPr>
        <w:t>8</w:t>
      </w:r>
      <w:r w:rsidR="00291565" w:rsidRPr="0072174B">
        <w:rPr>
          <w:rFonts w:cs="Arial"/>
          <w:b/>
          <w:bCs/>
          <w:szCs w:val="22"/>
        </w:rPr>
        <w:t>.1</w:t>
      </w:r>
      <w:r w:rsidR="00FF023F" w:rsidRPr="0072174B">
        <w:rPr>
          <w:rFonts w:cs="Arial"/>
          <w:b/>
          <w:bCs/>
          <w:szCs w:val="22"/>
        </w:rPr>
        <w:t>3</w:t>
      </w:r>
      <w:r w:rsidR="000818F9" w:rsidRPr="0072174B">
        <w:rPr>
          <w:rFonts w:cs="Arial"/>
          <w:b/>
          <w:bCs/>
          <w:szCs w:val="22"/>
        </w:rPr>
        <w:t>.</w:t>
      </w:r>
      <w:r w:rsidR="00AA1721">
        <w:rPr>
          <w:rFonts w:cs="Arial"/>
          <w:bCs/>
          <w:szCs w:val="22"/>
        </w:rPr>
        <w:t xml:space="preserve"> </w:t>
      </w:r>
      <w:r w:rsidR="000818F9" w:rsidRPr="000818F9">
        <w:rPr>
          <w:rFonts w:cs="Arial"/>
          <w:bCs/>
          <w:szCs w:val="22"/>
        </w:rPr>
        <w:t xml:space="preserve">Poświadczenia zgodności cyfrowego odwzorowania z dokumentem w postaci papierowej, </w:t>
      </w:r>
    </w:p>
    <w:p w14:paraId="5F742FB1" w14:textId="5A0F08E6" w:rsidR="000818F9" w:rsidRPr="000818F9" w:rsidRDefault="000818F9" w:rsidP="00AA1721">
      <w:pPr>
        <w:spacing w:before="0" w:after="0"/>
        <w:ind w:left="709" w:hanging="709"/>
        <w:rPr>
          <w:rFonts w:cs="Arial"/>
          <w:bCs/>
          <w:szCs w:val="22"/>
        </w:rPr>
      </w:pPr>
      <w:r w:rsidRPr="000818F9">
        <w:rPr>
          <w:rFonts w:cs="Arial"/>
          <w:bCs/>
          <w:szCs w:val="22"/>
        </w:rPr>
        <w:t xml:space="preserve">o którym mowa w </w:t>
      </w:r>
      <w:r w:rsidR="00C50140">
        <w:rPr>
          <w:rFonts w:cs="Arial"/>
          <w:bCs/>
          <w:szCs w:val="22"/>
        </w:rPr>
        <w:t>pkt 8</w:t>
      </w:r>
      <w:r w:rsidR="00FF023F">
        <w:rPr>
          <w:rFonts w:cs="Arial"/>
          <w:bCs/>
          <w:szCs w:val="22"/>
        </w:rPr>
        <w:t>.12</w:t>
      </w:r>
      <w:r w:rsidR="009F4CB6">
        <w:rPr>
          <w:rFonts w:cs="Arial"/>
          <w:bCs/>
          <w:szCs w:val="22"/>
        </w:rPr>
        <w:t>.</w:t>
      </w:r>
      <w:r w:rsidRPr="000818F9">
        <w:rPr>
          <w:rFonts w:cs="Arial"/>
          <w:bCs/>
          <w:szCs w:val="22"/>
        </w:rPr>
        <w:t>, dokonuje w przypadku:</w:t>
      </w:r>
    </w:p>
    <w:p w14:paraId="07568401" w14:textId="77777777" w:rsidR="000818F9" w:rsidRPr="000818F9" w:rsidRDefault="000818F9" w:rsidP="000818F9">
      <w:pPr>
        <w:ind w:left="1418" w:hanging="567"/>
        <w:rPr>
          <w:rFonts w:cs="Arial"/>
          <w:bCs/>
          <w:szCs w:val="22"/>
        </w:rPr>
      </w:pPr>
      <w:r w:rsidRPr="000818F9">
        <w:rPr>
          <w:rFonts w:cs="Arial"/>
          <w:bCs/>
          <w:szCs w:val="22"/>
        </w:rPr>
        <w:t>1)</w:t>
      </w:r>
      <w:r w:rsidRPr="000818F9">
        <w:rPr>
          <w:rFonts w:cs="Arial"/>
          <w:bCs/>
          <w:szCs w:val="22"/>
        </w:rPr>
        <w:tab/>
        <w:t>podmiotowych środków dowodowych - odpowiednio wykonawca, wykonawca wspólnie ubiegający się o udzielenie zamówienia, podmiot udostępniający zasoby, w zakresie podmiotowych środków dowodowych, które każdego z nich dotyczą;</w:t>
      </w:r>
    </w:p>
    <w:p w14:paraId="1D12C0A7" w14:textId="3780572B" w:rsidR="000818F9" w:rsidRPr="000818F9" w:rsidRDefault="000818F9" w:rsidP="000818F9">
      <w:pPr>
        <w:ind w:left="1418" w:hanging="567"/>
        <w:rPr>
          <w:rFonts w:cs="Arial"/>
          <w:bCs/>
          <w:szCs w:val="22"/>
        </w:rPr>
      </w:pPr>
      <w:r w:rsidRPr="000818F9">
        <w:rPr>
          <w:rFonts w:cs="Arial"/>
          <w:bCs/>
          <w:szCs w:val="22"/>
        </w:rPr>
        <w:t>2)</w:t>
      </w:r>
      <w:r w:rsidRPr="000818F9">
        <w:rPr>
          <w:rFonts w:cs="Arial"/>
          <w:bCs/>
          <w:szCs w:val="22"/>
        </w:rPr>
        <w:tab/>
      </w:r>
      <w:r w:rsidR="00760834">
        <w:rPr>
          <w:rFonts w:cs="Arial"/>
          <w:bCs/>
          <w:szCs w:val="22"/>
        </w:rPr>
        <w:t xml:space="preserve">oświadczenia ,o którym mowa w art. 117 ust.4 PZP lub </w:t>
      </w:r>
      <w:r w:rsidRPr="000818F9">
        <w:rPr>
          <w:rFonts w:cs="Arial"/>
          <w:bCs/>
          <w:szCs w:val="22"/>
        </w:rPr>
        <w:t>zobowiązania podmiotu udostępniającego zasoby - odpowiednio wykonawca lub wykonawca wspólnie ubiegający się o udzielenie zamówienia;</w:t>
      </w:r>
    </w:p>
    <w:p w14:paraId="73759989" w14:textId="77777777" w:rsidR="000818F9" w:rsidRPr="000818F9" w:rsidRDefault="000818F9" w:rsidP="000818F9">
      <w:pPr>
        <w:ind w:left="1418" w:hanging="567"/>
        <w:rPr>
          <w:rFonts w:cs="Arial"/>
          <w:bCs/>
          <w:szCs w:val="22"/>
        </w:rPr>
      </w:pPr>
      <w:r w:rsidRPr="000818F9">
        <w:rPr>
          <w:rFonts w:cs="Arial"/>
          <w:bCs/>
          <w:szCs w:val="22"/>
        </w:rPr>
        <w:t>3)</w:t>
      </w:r>
      <w:r w:rsidRPr="000818F9">
        <w:rPr>
          <w:rFonts w:cs="Arial"/>
          <w:bCs/>
          <w:szCs w:val="22"/>
        </w:rPr>
        <w:tab/>
        <w:t>pełnomocnictwa - mocodawca.</w:t>
      </w:r>
    </w:p>
    <w:p w14:paraId="7A16AD92" w14:textId="77777777" w:rsidR="00C7621D" w:rsidRDefault="0063464B" w:rsidP="00C7621D">
      <w:pPr>
        <w:spacing w:before="0" w:after="0"/>
        <w:ind w:left="709" w:hanging="709"/>
        <w:rPr>
          <w:rFonts w:cs="Arial"/>
          <w:bCs/>
          <w:szCs w:val="22"/>
        </w:rPr>
      </w:pPr>
      <w:r w:rsidRPr="0072174B">
        <w:rPr>
          <w:rFonts w:cs="Arial"/>
          <w:b/>
          <w:bCs/>
          <w:szCs w:val="22"/>
        </w:rPr>
        <w:t>8</w:t>
      </w:r>
      <w:r w:rsidR="00291565" w:rsidRPr="0072174B">
        <w:rPr>
          <w:rFonts w:cs="Arial"/>
          <w:b/>
          <w:bCs/>
          <w:szCs w:val="22"/>
        </w:rPr>
        <w:t>.1</w:t>
      </w:r>
      <w:r w:rsidR="00FF023F" w:rsidRPr="0072174B">
        <w:rPr>
          <w:rFonts w:cs="Arial"/>
          <w:b/>
          <w:bCs/>
          <w:szCs w:val="22"/>
        </w:rPr>
        <w:t>4</w:t>
      </w:r>
      <w:r w:rsidR="000818F9" w:rsidRPr="0072174B">
        <w:rPr>
          <w:rFonts w:cs="Arial"/>
          <w:b/>
          <w:bCs/>
          <w:szCs w:val="22"/>
        </w:rPr>
        <w:t>.</w:t>
      </w:r>
      <w:r w:rsidR="00C7621D">
        <w:rPr>
          <w:rFonts w:cs="Arial"/>
          <w:bCs/>
          <w:szCs w:val="22"/>
        </w:rPr>
        <w:t xml:space="preserve"> </w:t>
      </w:r>
      <w:r w:rsidR="000818F9" w:rsidRPr="000818F9">
        <w:rPr>
          <w:rFonts w:cs="Arial"/>
          <w:bCs/>
          <w:szCs w:val="22"/>
        </w:rPr>
        <w:t xml:space="preserve">Poświadczenia zgodności cyfrowego odwzorowania z dokumentem w postaci papierowej, </w:t>
      </w:r>
    </w:p>
    <w:p w14:paraId="019018EE" w14:textId="45FE44CB" w:rsidR="000818F9" w:rsidRDefault="000818F9" w:rsidP="00C7621D">
      <w:pPr>
        <w:spacing w:before="0" w:after="0"/>
        <w:ind w:left="709" w:hanging="709"/>
        <w:rPr>
          <w:rFonts w:cs="Arial"/>
          <w:bCs/>
          <w:szCs w:val="22"/>
        </w:rPr>
      </w:pPr>
      <w:r w:rsidRPr="000818F9">
        <w:rPr>
          <w:rFonts w:cs="Arial"/>
          <w:bCs/>
          <w:szCs w:val="22"/>
        </w:rPr>
        <w:t xml:space="preserve">o którym mowa </w:t>
      </w:r>
      <w:r w:rsidR="00C50140">
        <w:rPr>
          <w:rFonts w:cs="Arial"/>
          <w:bCs/>
          <w:szCs w:val="22"/>
        </w:rPr>
        <w:t>pkt 8</w:t>
      </w:r>
      <w:r w:rsidR="006345C8">
        <w:rPr>
          <w:rFonts w:cs="Arial"/>
          <w:bCs/>
          <w:szCs w:val="22"/>
        </w:rPr>
        <w:t>.1</w:t>
      </w:r>
      <w:r w:rsidR="00FF023F">
        <w:rPr>
          <w:rFonts w:cs="Arial"/>
          <w:bCs/>
          <w:szCs w:val="22"/>
        </w:rPr>
        <w:t>2</w:t>
      </w:r>
      <w:r w:rsidR="009F4CB6">
        <w:rPr>
          <w:rFonts w:cs="Arial"/>
          <w:bCs/>
          <w:szCs w:val="22"/>
        </w:rPr>
        <w:t>.</w:t>
      </w:r>
      <w:r w:rsidRPr="000818F9">
        <w:rPr>
          <w:rFonts w:cs="Arial"/>
          <w:bCs/>
          <w:szCs w:val="22"/>
        </w:rPr>
        <w:t>, może dokonać również notariusz.</w:t>
      </w:r>
    </w:p>
    <w:p w14:paraId="46A1FD2E" w14:textId="77777777" w:rsidR="00FF3392" w:rsidRDefault="00FF3392" w:rsidP="00C7621D">
      <w:pPr>
        <w:spacing w:before="0" w:after="0"/>
        <w:ind w:left="709" w:hanging="709"/>
        <w:rPr>
          <w:rFonts w:cs="Arial"/>
          <w:bCs/>
          <w:szCs w:val="22"/>
          <w:highlight w:val="yellow"/>
        </w:rPr>
      </w:pPr>
    </w:p>
    <w:p w14:paraId="1F2DD891" w14:textId="77777777" w:rsidR="00373983" w:rsidRDefault="0063464B" w:rsidP="00373983">
      <w:pPr>
        <w:spacing w:before="0" w:after="0"/>
        <w:ind w:left="709" w:hanging="709"/>
        <w:rPr>
          <w:rFonts w:cs="Arial"/>
          <w:bCs/>
          <w:szCs w:val="22"/>
        </w:rPr>
      </w:pPr>
      <w:r w:rsidRPr="0072174B">
        <w:rPr>
          <w:rFonts w:cs="Arial"/>
          <w:b/>
          <w:bCs/>
          <w:szCs w:val="22"/>
        </w:rPr>
        <w:t>8</w:t>
      </w:r>
      <w:r w:rsidR="008A29E6" w:rsidRPr="0072174B">
        <w:rPr>
          <w:rFonts w:cs="Arial"/>
          <w:b/>
          <w:bCs/>
          <w:szCs w:val="22"/>
        </w:rPr>
        <w:t>.</w:t>
      </w:r>
      <w:r w:rsidR="006E2D1C" w:rsidRPr="0072174B">
        <w:rPr>
          <w:rFonts w:cs="Arial"/>
          <w:b/>
          <w:bCs/>
          <w:szCs w:val="22"/>
        </w:rPr>
        <w:t>1</w:t>
      </w:r>
      <w:r w:rsidR="00FF023F" w:rsidRPr="0072174B">
        <w:rPr>
          <w:rFonts w:cs="Arial"/>
          <w:b/>
          <w:bCs/>
          <w:szCs w:val="22"/>
        </w:rPr>
        <w:t>5</w:t>
      </w:r>
      <w:r w:rsidR="008A29E6" w:rsidRPr="0072174B">
        <w:rPr>
          <w:rFonts w:cs="Arial"/>
          <w:b/>
          <w:bCs/>
          <w:szCs w:val="22"/>
        </w:rPr>
        <w:t>.</w:t>
      </w:r>
      <w:r w:rsidR="00FF3392">
        <w:rPr>
          <w:rFonts w:cs="Arial"/>
          <w:bCs/>
          <w:szCs w:val="22"/>
        </w:rPr>
        <w:t xml:space="preserve"> </w:t>
      </w:r>
      <w:r w:rsidR="00C44841" w:rsidRPr="00C44841">
        <w:rPr>
          <w:rFonts w:cs="Arial"/>
          <w:bCs/>
          <w:szCs w:val="22"/>
        </w:rPr>
        <w:t xml:space="preserve">W przypadku </w:t>
      </w:r>
      <w:r w:rsidR="00373983">
        <w:rPr>
          <w:rFonts w:cs="Arial"/>
          <w:bCs/>
          <w:szCs w:val="22"/>
        </w:rPr>
        <w:t>gdy podmiotowe środki dowodowe, inne dokumenty lub dokumenty</w:t>
      </w:r>
    </w:p>
    <w:p w14:paraId="21689A40" w14:textId="77777777" w:rsidR="00373983" w:rsidRDefault="00C44841" w:rsidP="00373983">
      <w:pPr>
        <w:spacing w:before="0" w:after="0"/>
        <w:ind w:left="709" w:hanging="709"/>
        <w:rPr>
          <w:rFonts w:cs="Arial"/>
          <w:bCs/>
          <w:szCs w:val="22"/>
        </w:rPr>
      </w:pPr>
      <w:r w:rsidRPr="00C44841">
        <w:rPr>
          <w:rFonts w:cs="Arial"/>
          <w:bCs/>
          <w:szCs w:val="22"/>
        </w:rPr>
        <w:t xml:space="preserve">potwierdzające umocowanie do reprezentowania odpowiednio </w:t>
      </w:r>
      <w:r w:rsidR="00373983">
        <w:rPr>
          <w:rFonts w:cs="Arial"/>
          <w:bCs/>
          <w:szCs w:val="22"/>
        </w:rPr>
        <w:t xml:space="preserve">wykonawcy, wykonawców </w:t>
      </w:r>
    </w:p>
    <w:p w14:paraId="40AD2A2B" w14:textId="77777777" w:rsidR="00373983" w:rsidRDefault="00C44841" w:rsidP="00373983">
      <w:pPr>
        <w:spacing w:before="0" w:after="0"/>
        <w:ind w:left="709" w:hanging="709"/>
        <w:rPr>
          <w:rFonts w:cs="Arial"/>
          <w:bCs/>
          <w:szCs w:val="22"/>
        </w:rPr>
      </w:pPr>
      <w:r w:rsidRPr="00C44841">
        <w:rPr>
          <w:rFonts w:cs="Arial"/>
          <w:bCs/>
          <w:szCs w:val="22"/>
        </w:rPr>
        <w:t xml:space="preserve">wspólnie ubiegających się o udzielenie zamówienia publicznego, </w:t>
      </w:r>
      <w:r w:rsidR="00373983">
        <w:rPr>
          <w:rFonts w:cs="Arial"/>
          <w:bCs/>
          <w:szCs w:val="22"/>
        </w:rPr>
        <w:t>podmiotu udostępniającego</w:t>
      </w:r>
    </w:p>
    <w:p w14:paraId="74258A3C" w14:textId="77777777" w:rsidR="00373983" w:rsidRDefault="00C44841" w:rsidP="00373983">
      <w:pPr>
        <w:spacing w:before="0" w:after="0"/>
        <w:ind w:left="709" w:hanging="709"/>
        <w:rPr>
          <w:rFonts w:cs="Arial"/>
          <w:bCs/>
          <w:szCs w:val="22"/>
        </w:rPr>
      </w:pPr>
      <w:r w:rsidRPr="00C44841">
        <w:rPr>
          <w:rFonts w:cs="Arial"/>
          <w:bCs/>
          <w:szCs w:val="22"/>
        </w:rPr>
        <w:t xml:space="preserve">zasoby na zasadach określonych w art. 118 </w:t>
      </w:r>
      <w:r>
        <w:rPr>
          <w:rFonts w:cs="Arial"/>
          <w:bCs/>
          <w:szCs w:val="22"/>
        </w:rPr>
        <w:t>PZP</w:t>
      </w:r>
      <w:r w:rsidRPr="00C44841">
        <w:rPr>
          <w:rFonts w:cs="Arial"/>
          <w:bCs/>
          <w:szCs w:val="22"/>
        </w:rPr>
        <w:t xml:space="preserve">, zostały wystawione przez upoważnione </w:t>
      </w:r>
    </w:p>
    <w:p w14:paraId="1CEEA900" w14:textId="77777777" w:rsidR="00373983" w:rsidRDefault="00C44841" w:rsidP="00373983">
      <w:pPr>
        <w:spacing w:before="0" w:after="0"/>
        <w:ind w:left="709" w:hanging="709"/>
        <w:rPr>
          <w:rFonts w:cs="Arial"/>
          <w:bCs/>
          <w:szCs w:val="22"/>
        </w:rPr>
      </w:pPr>
      <w:r w:rsidRPr="00C44841">
        <w:rPr>
          <w:rFonts w:cs="Arial"/>
          <w:bCs/>
          <w:szCs w:val="22"/>
        </w:rPr>
        <w:t>podmioty inne niż wykonawca, wykonawca wspólnie ubiegający się o udzielenie zamówienia</w:t>
      </w:r>
      <w:r w:rsidR="00DF5999">
        <w:rPr>
          <w:rFonts w:cs="Arial"/>
          <w:bCs/>
          <w:szCs w:val="22"/>
        </w:rPr>
        <w:t xml:space="preserve"> lub</w:t>
      </w:r>
    </w:p>
    <w:p w14:paraId="10191531" w14:textId="7C4294C6" w:rsidR="00C44841" w:rsidRDefault="00C44841" w:rsidP="00373983">
      <w:pPr>
        <w:spacing w:before="0" w:after="0"/>
        <w:ind w:left="709" w:hanging="709"/>
        <w:rPr>
          <w:rFonts w:cs="Arial"/>
          <w:bCs/>
          <w:szCs w:val="22"/>
        </w:rPr>
      </w:pPr>
      <w:r w:rsidRPr="00C44841">
        <w:rPr>
          <w:rFonts w:cs="Arial"/>
          <w:bCs/>
          <w:szCs w:val="22"/>
        </w:rPr>
        <w:t>podmiot udostępn</w:t>
      </w:r>
      <w:r>
        <w:rPr>
          <w:rFonts w:cs="Arial"/>
          <w:bCs/>
          <w:szCs w:val="22"/>
        </w:rPr>
        <w:t xml:space="preserve">iający zasoby, </w:t>
      </w:r>
      <w:r w:rsidRPr="00C44841">
        <w:rPr>
          <w:rFonts w:cs="Arial"/>
          <w:bCs/>
          <w:szCs w:val="22"/>
        </w:rPr>
        <w:t>jako dokument elektroniczny, przekazuje się ten dokument.</w:t>
      </w:r>
    </w:p>
    <w:p w14:paraId="431567B0" w14:textId="77777777" w:rsidR="0044556B" w:rsidRDefault="0044556B" w:rsidP="00FF3392">
      <w:pPr>
        <w:spacing w:before="0" w:after="0"/>
        <w:ind w:left="709" w:hanging="709"/>
        <w:rPr>
          <w:rFonts w:cs="Arial"/>
          <w:bCs/>
          <w:szCs w:val="22"/>
        </w:rPr>
      </w:pPr>
    </w:p>
    <w:p w14:paraId="5C4A5AD4" w14:textId="77777777" w:rsidR="00CB1794" w:rsidRDefault="006A4831" w:rsidP="00CB1794">
      <w:pPr>
        <w:spacing w:before="0" w:after="0"/>
        <w:ind w:left="709" w:hanging="709"/>
        <w:rPr>
          <w:rFonts w:cs="Arial"/>
          <w:bCs/>
          <w:szCs w:val="22"/>
        </w:rPr>
      </w:pPr>
      <w:r w:rsidRPr="0072174B">
        <w:rPr>
          <w:rFonts w:cs="Arial"/>
          <w:b/>
          <w:bCs/>
          <w:szCs w:val="22"/>
        </w:rPr>
        <w:t>8</w:t>
      </w:r>
      <w:r w:rsidR="006E2D1C" w:rsidRPr="0072174B">
        <w:rPr>
          <w:rFonts w:cs="Arial"/>
          <w:b/>
          <w:bCs/>
          <w:szCs w:val="22"/>
        </w:rPr>
        <w:t>.1</w:t>
      </w:r>
      <w:r w:rsidR="00FF023F" w:rsidRPr="0072174B">
        <w:rPr>
          <w:rFonts w:cs="Arial"/>
          <w:b/>
          <w:bCs/>
          <w:szCs w:val="22"/>
        </w:rPr>
        <w:t>6</w:t>
      </w:r>
      <w:r w:rsidR="00400498" w:rsidRPr="0072174B">
        <w:rPr>
          <w:rFonts w:cs="Arial"/>
          <w:b/>
          <w:bCs/>
          <w:szCs w:val="22"/>
        </w:rPr>
        <w:t>.</w:t>
      </w:r>
      <w:r w:rsidR="00446269">
        <w:rPr>
          <w:rFonts w:cs="Arial"/>
          <w:bCs/>
          <w:szCs w:val="22"/>
        </w:rPr>
        <w:t xml:space="preserve"> </w:t>
      </w:r>
      <w:r w:rsidR="00933856" w:rsidRPr="00933856">
        <w:rPr>
          <w:rFonts w:cs="Arial"/>
          <w:bCs/>
          <w:szCs w:val="22"/>
        </w:rPr>
        <w:t xml:space="preserve">W przypadku </w:t>
      </w:r>
      <w:r w:rsidR="00CB1794">
        <w:rPr>
          <w:rFonts w:cs="Arial"/>
          <w:bCs/>
          <w:szCs w:val="22"/>
        </w:rPr>
        <w:t>gdy podmiotowe środki dowodowe</w:t>
      </w:r>
      <w:r w:rsidR="00933856" w:rsidRPr="00933856">
        <w:rPr>
          <w:rFonts w:cs="Arial"/>
          <w:bCs/>
          <w:szCs w:val="22"/>
        </w:rPr>
        <w:t xml:space="preserve">, inne dokumenty lub dokumenty </w:t>
      </w:r>
    </w:p>
    <w:p w14:paraId="3D670289" w14:textId="77777777" w:rsidR="00CB1794" w:rsidRDefault="00933856" w:rsidP="00CB1794">
      <w:pPr>
        <w:spacing w:before="0" w:after="0"/>
        <w:ind w:left="709" w:hanging="709"/>
        <w:rPr>
          <w:rFonts w:cs="Arial"/>
          <w:bCs/>
          <w:szCs w:val="22"/>
        </w:rPr>
      </w:pPr>
      <w:r w:rsidRPr="00933856">
        <w:rPr>
          <w:rFonts w:cs="Arial"/>
          <w:bCs/>
          <w:szCs w:val="22"/>
        </w:rPr>
        <w:t xml:space="preserve">potwierdzające umocowanie do reprezentowania, zostały wystawione przez upoważnione </w:t>
      </w:r>
    </w:p>
    <w:p w14:paraId="1211C2D6" w14:textId="77777777" w:rsidR="00CB1794" w:rsidRDefault="00933856" w:rsidP="00CB1794">
      <w:pPr>
        <w:spacing w:before="0" w:after="0"/>
        <w:ind w:left="709" w:hanging="709"/>
        <w:rPr>
          <w:rFonts w:cs="Arial"/>
          <w:bCs/>
          <w:szCs w:val="22"/>
        </w:rPr>
      </w:pPr>
      <w:r w:rsidRPr="00933856">
        <w:rPr>
          <w:rFonts w:cs="Arial"/>
          <w:bCs/>
          <w:szCs w:val="22"/>
        </w:rPr>
        <w:t xml:space="preserve">podmioty jako dokument w postaci papierowej, przekazuje się cyfrowe odwzorowanie tego </w:t>
      </w:r>
    </w:p>
    <w:p w14:paraId="75BFCBA9" w14:textId="77777777" w:rsidR="00CB1794" w:rsidRDefault="00933856" w:rsidP="00CB1794">
      <w:pPr>
        <w:spacing w:before="0" w:after="0"/>
        <w:ind w:left="709" w:hanging="709"/>
        <w:rPr>
          <w:rFonts w:cs="Arial"/>
          <w:bCs/>
          <w:szCs w:val="22"/>
        </w:rPr>
      </w:pPr>
      <w:r w:rsidRPr="00933856">
        <w:rPr>
          <w:rFonts w:cs="Arial"/>
          <w:bCs/>
          <w:szCs w:val="22"/>
        </w:rPr>
        <w:t>dokumentu opatrzone kwalifikowanym podpisem elektronicznym</w:t>
      </w:r>
      <w:r w:rsidR="007666E1">
        <w:rPr>
          <w:rFonts w:cs="Arial"/>
          <w:bCs/>
          <w:szCs w:val="22"/>
        </w:rPr>
        <w:t xml:space="preserve">, </w:t>
      </w:r>
      <w:r w:rsidR="007666E1" w:rsidRPr="007666E1">
        <w:rPr>
          <w:rFonts w:cs="Arial"/>
          <w:bCs/>
          <w:szCs w:val="22"/>
        </w:rPr>
        <w:t xml:space="preserve">podpisem zaufanym lub </w:t>
      </w:r>
    </w:p>
    <w:p w14:paraId="41215A19" w14:textId="77777777" w:rsidR="00CB1794" w:rsidRDefault="007666E1" w:rsidP="00CB1794">
      <w:pPr>
        <w:spacing w:before="0" w:after="0"/>
        <w:ind w:left="709" w:hanging="709"/>
        <w:rPr>
          <w:rFonts w:cs="Arial"/>
          <w:bCs/>
          <w:szCs w:val="22"/>
        </w:rPr>
      </w:pPr>
      <w:r w:rsidRPr="007666E1">
        <w:rPr>
          <w:rFonts w:cs="Arial"/>
          <w:bCs/>
          <w:szCs w:val="22"/>
        </w:rPr>
        <w:t>podpisem osobistym</w:t>
      </w:r>
      <w:r w:rsidR="00933856" w:rsidRPr="00933856">
        <w:rPr>
          <w:rFonts w:cs="Arial"/>
          <w:bCs/>
          <w:szCs w:val="22"/>
        </w:rPr>
        <w:t xml:space="preserve"> poświadczającym zgodność cyfrowego </w:t>
      </w:r>
      <w:r w:rsidR="00CB1794">
        <w:rPr>
          <w:rFonts w:cs="Arial"/>
          <w:bCs/>
          <w:szCs w:val="22"/>
        </w:rPr>
        <w:t xml:space="preserve">odwzorowania z dokumentem </w:t>
      </w:r>
    </w:p>
    <w:p w14:paraId="2D4EAB28" w14:textId="5C1F8AEC" w:rsidR="00933856" w:rsidRDefault="00CA6005" w:rsidP="00CB1794">
      <w:pPr>
        <w:spacing w:before="0" w:after="0"/>
        <w:ind w:left="709" w:hanging="709"/>
        <w:rPr>
          <w:rFonts w:cs="Arial"/>
          <w:bCs/>
          <w:szCs w:val="22"/>
        </w:rPr>
      </w:pPr>
      <w:r w:rsidRPr="00933856">
        <w:rPr>
          <w:rFonts w:cs="Arial"/>
          <w:bCs/>
          <w:szCs w:val="22"/>
        </w:rPr>
        <w:t>w</w:t>
      </w:r>
      <w:r>
        <w:rPr>
          <w:rFonts w:cs="Arial"/>
          <w:bCs/>
          <w:szCs w:val="22"/>
        </w:rPr>
        <w:t> </w:t>
      </w:r>
      <w:r w:rsidR="00933856" w:rsidRPr="00933856">
        <w:rPr>
          <w:rFonts w:cs="Arial"/>
          <w:bCs/>
          <w:szCs w:val="22"/>
        </w:rPr>
        <w:t>postaci papierowej.</w:t>
      </w:r>
    </w:p>
    <w:p w14:paraId="30127E06" w14:textId="77777777" w:rsidR="0044556B" w:rsidRDefault="0044556B" w:rsidP="00446269">
      <w:pPr>
        <w:spacing w:before="0" w:after="0"/>
        <w:ind w:left="709" w:hanging="709"/>
        <w:rPr>
          <w:rFonts w:cs="Arial"/>
          <w:b/>
          <w:bCs/>
          <w:szCs w:val="22"/>
        </w:rPr>
      </w:pPr>
    </w:p>
    <w:p w14:paraId="7D5DB7C4" w14:textId="77777777" w:rsidR="0044556B" w:rsidRDefault="006A4831" w:rsidP="0044556B">
      <w:pPr>
        <w:spacing w:before="0" w:after="0"/>
        <w:ind w:left="709" w:hanging="709"/>
        <w:rPr>
          <w:rFonts w:cs="Arial"/>
          <w:bCs/>
          <w:szCs w:val="22"/>
        </w:rPr>
      </w:pPr>
      <w:r w:rsidRPr="0072174B">
        <w:rPr>
          <w:rFonts w:cs="Arial"/>
          <w:b/>
          <w:bCs/>
          <w:szCs w:val="22"/>
        </w:rPr>
        <w:t>8</w:t>
      </w:r>
      <w:r w:rsidR="001231A9" w:rsidRPr="0072174B">
        <w:rPr>
          <w:rFonts w:cs="Arial"/>
          <w:b/>
          <w:bCs/>
          <w:szCs w:val="22"/>
        </w:rPr>
        <w:t>.</w:t>
      </w:r>
      <w:r w:rsidR="00FF023F" w:rsidRPr="0072174B">
        <w:rPr>
          <w:rFonts w:cs="Arial"/>
          <w:b/>
          <w:bCs/>
          <w:szCs w:val="22"/>
        </w:rPr>
        <w:t>17</w:t>
      </w:r>
      <w:r w:rsidR="00933856" w:rsidRPr="006A4831">
        <w:rPr>
          <w:rFonts w:cs="Arial"/>
          <w:bCs/>
          <w:szCs w:val="22"/>
        </w:rPr>
        <w:t>.</w:t>
      </w:r>
      <w:r w:rsidR="008B0330" w:rsidRPr="008B0330">
        <w:rPr>
          <w:rFonts w:cs="Arial"/>
          <w:bCs/>
          <w:szCs w:val="22"/>
        </w:rPr>
        <w:t>Poświadczenia zgodności cyfrowego odwzorowania z dokumentem w postaci papi</w:t>
      </w:r>
      <w:r w:rsidR="006077F3">
        <w:rPr>
          <w:rFonts w:cs="Arial"/>
          <w:bCs/>
          <w:szCs w:val="22"/>
        </w:rPr>
        <w:t xml:space="preserve">erowej, </w:t>
      </w:r>
    </w:p>
    <w:p w14:paraId="3E08DEE8" w14:textId="7BB8D8AF" w:rsidR="008B0330" w:rsidRPr="008B0330" w:rsidRDefault="006077F3" w:rsidP="0044556B">
      <w:pPr>
        <w:spacing w:before="0" w:after="0"/>
        <w:ind w:left="709" w:hanging="709"/>
        <w:rPr>
          <w:rFonts w:cs="Arial"/>
          <w:bCs/>
          <w:szCs w:val="22"/>
        </w:rPr>
      </w:pPr>
      <w:r>
        <w:rPr>
          <w:rFonts w:cs="Arial"/>
          <w:bCs/>
          <w:szCs w:val="22"/>
        </w:rPr>
        <w:lastRenderedPageBreak/>
        <w:t>o którym mowa w pkt 8</w:t>
      </w:r>
      <w:r w:rsidR="001231A9">
        <w:rPr>
          <w:rFonts w:cs="Arial"/>
          <w:bCs/>
          <w:szCs w:val="22"/>
        </w:rPr>
        <w:t>.</w:t>
      </w:r>
      <w:r w:rsidR="00FF023F">
        <w:rPr>
          <w:rFonts w:cs="Arial"/>
          <w:bCs/>
          <w:szCs w:val="22"/>
        </w:rPr>
        <w:t>16</w:t>
      </w:r>
      <w:r w:rsidR="008B0330" w:rsidRPr="008B0330">
        <w:rPr>
          <w:rFonts w:cs="Arial"/>
          <w:bCs/>
          <w:szCs w:val="22"/>
        </w:rPr>
        <w:t>., dokonuje w przypadku:</w:t>
      </w:r>
    </w:p>
    <w:p w14:paraId="755C4368" w14:textId="77777777" w:rsidR="008B0330" w:rsidRPr="008B0330" w:rsidRDefault="008B0330" w:rsidP="008B0330">
      <w:pPr>
        <w:ind w:left="1276" w:hanging="567"/>
        <w:rPr>
          <w:rFonts w:cs="Arial"/>
          <w:bCs/>
          <w:szCs w:val="22"/>
        </w:rPr>
      </w:pPr>
      <w:r w:rsidRPr="008B0330">
        <w:rPr>
          <w:rFonts w:cs="Arial"/>
          <w:bCs/>
          <w:szCs w:val="22"/>
        </w:rPr>
        <w:t xml:space="preserve">1) </w:t>
      </w:r>
      <w:r w:rsidRPr="008B0330">
        <w:rPr>
          <w:rFonts w:cs="Arial"/>
          <w:bCs/>
          <w:szCs w:val="22"/>
        </w:rPr>
        <w:tab/>
        <w:t>podmiotowych środków dowodowych oraz dokumentów potwierdzających umocowanie do reprezentowania - odpowiednio wykonawca, wykonawca wspólnie ubiegający się o udzielenie zamówienia, podmiot udostępniający zasoby, w zakresie podmiotowych środków dowodowych lub dokumentów potwierdzających umocowanie do reprezentowania, które każdego z nich dotyczą;</w:t>
      </w:r>
    </w:p>
    <w:p w14:paraId="70138E77" w14:textId="3789AD1B" w:rsidR="008B0330" w:rsidRPr="008B0330" w:rsidRDefault="00CB1794" w:rsidP="008B0330">
      <w:pPr>
        <w:ind w:left="1276" w:hanging="567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2</w:t>
      </w:r>
      <w:r w:rsidR="008B0330" w:rsidRPr="008B0330">
        <w:rPr>
          <w:rFonts w:cs="Arial"/>
          <w:bCs/>
          <w:szCs w:val="22"/>
        </w:rPr>
        <w:t xml:space="preserve">) </w:t>
      </w:r>
      <w:r w:rsidR="008B0330" w:rsidRPr="008B0330">
        <w:rPr>
          <w:rFonts w:cs="Arial"/>
          <w:bCs/>
          <w:szCs w:val="22"/>
        </w:rPr>
        <w:tab/>
        <w:t>innych dokumentów – odpowiednio wykonawca lub wykonawca wspólnie ubiegający się o udzielenie zamówienia, w zakresie dokumentów, które każdego z nich dotyczą.</w:t>
      </w:r>
    </w:p>
    <w:p w14:paraId="4A0DF7A8" w14:textId="77777777" w:rsidR="006A3E4C" w:rsidRDefault="006A4831" w:rsidP="006A3E4C">
      <w:pPr>
        <w:spacing w:before="0" w:after="0"/>
        <w:ind w:left="709" w:hanging="709"/>
        <w:rPr>
          <w:rFonts w:cs="Arial"/>
          <w:bCs/>
          <w:szCs w:val="22"/>
        </w:rPr>
      </w:pPr>
      <w:r w:rsidRPr="0072174B">
        <w:rPr>
          <w:rFonts w:cs="Arial"/>
          <w:b/>
          <w:bCs/>
          <w:szCs w:val="22"/>
        </w:rPr>
        <w:t>8</w:t>
      </w:r>
      <w:r w:rsidR="001231A9" w:rsidRPr="0072174B">
        <w:rPr>
          <w:rFonts w:cs="Arial"/>
          <w:b/>
          <w:bCs/>
          <w:szCs w:val="22"/>
        </w:rPr>
        <w:t>.</w:t>
      </w:r>
      <w:r w:rsidR="00FF023F" w:rsidRPr="0072174B">
        <w:rPr>
          <w:rFonts w:cs="Arial"/>
          <w:b/>
          <w:bCs/>
          <w:szCs w:val="22"/>
        </w:rPr>
        <w:t>18</w:t>
      </w:r>
      <w:r w:rsidR="008B0330" w:rsidRPr="0072174B">
        <w:rPr>
          <w:rFonts w:cs="Arial"/>
          <w:b/>
          <w:bCs/>
          <w:szCs w:val="22"/>
        </w:rPr>
        <w:t>.</w:t>
      </w:r>
      <w:r w:rsidR="008B0330" w:rsidRPr="008B0330">
        <w:rPr>
          <w:rFonts w:cs="Arial"/>
          <w:bCs/>
          <w:szCs w:val="22"/>
        </w:rPr>
        <w:t xml:space="preserve"> Poświadczenia zgodności cyfrowego odwzorowania z dokumentem w postaci papierowej, </w:t>
      </w:r>
    </w:p>
    <w:p w14:paraId="394D5927" w14:textId="62F2C9B6" w:rsidR="008B0330" w:rsidRDefault="008B0330" w:rsidP="006A3E4C">
      <w:pPr>
        <w:spacing w:before="0" w:after="0"/>
        <w:ind w:left="709" w:hanging="709"/>
        <w:rPr>
          <w:rFonts w:cs="Arial"/>
          <w:bCs/>
          <w:szCs w:val="22"/>
        </w:rPr>
      </w:pPr>
      <w:r w:rsidRPr="008B0330">
        <w:rPr>
          <w:rFonts w:cs="Arial"/>
          <w:bCs/>
          <w:szCs w:val="22"/>
        </w:rPr>
        <w:t>o któr</w:t>
      </w:r>
      <w:r w:rsidR="004C695D">
        <w:rPr>
          <w:rFonts w:cs="Arial"/>
          <w:bCs/>
          <w:szCs w:val="22"/>
        </w:rPr>
        <w:t>ym mowa w pkt 8</w:t>
      </w:r>
      <w:r w:rsidR="001231A9">
        <w:rPr>
          <w:rFonts w:cs="Arial"/>
          <w:bCs/>
          <w:szCs w:val="22"/>
        </w:rPr>
        <w:t>.1</w:t>
      </w:r>
      <w:r w:rsidR="00FF023F">
        <w:rPr>
          <w:rFonts w:cs="Arial"/>
          <w:bCs/>
          <w:szCs w:val="22"/>
        </w:rPr>
        <w:t>6</w:t>
      </w:r>
      <w:r w:rsidRPr="008B0330">
        <w:rPr>
          <w:rFonts w:cs="Arial"/>
          <w:bCs/>
          <w:szCs w:val="22"/>
        </w:rPr>
        <w:t>, może dokonać również notariusz</w:t>
      </w:r>
      <w:r w:rsidR="00684FB8">
        <w:rPr>
          <w:rFonts w:cs="Arial"/>
          <w:bCs/>
          <w:szCs w:val="22"/>
        </w:rPr>
        <w:t>.</w:t>
      </w:r>
    </w:p>
    <w:p w14:paraId="17312868" w14:textId="77777777" w:rsidR="006A3E4C" w:rsidRPr="008B0330" w:rsidRDefault="006A3E4C" w:rsidP="006A3E4C">
      <w:pPr>
        <w:spacing w:before="0" w:after="0"/>
        <w:ind w:left="709" w:hanging="709"/>
        <w:rPr>
          <w:rFonts w:cs="Arial"/>
          <w:bCs/>
          <w:szCs w:val="22"/>
        </w:rPr>
      </w:pPr>
    </w:p>
    <w:p w14:paraId="77DA09D6" w14:textId="7EDAE2E5" w:rsidR="006A3E4C" w:rsidRDefault="00B1580F" w:rsidP="006A3E4C">
      <w:pPr>
        <w:spacing w:before="0" w:after="0"/>
        <w:ind w:left="709" w:hanging="709"/>
        <w:rPr>
          <w:rFonts w:cs="Arial"/>
          <w:bCs/>
          <w:szCs w:val="22"/>
        </w:rPr>
      </w:pPr>
      <w:r w:rsidRPr="0072174B">
        <w:rPr>
          <w:rFonts w:cs="Arial"/>
          <w:b/>
          <w:bCs/>
          <w:szCs w:val="22"/>
        </w:rPr>
        <w:t>8</w:t>
      </w:r>
      <w:r w:rsidR="00DA27B7" w:rsidRPr="0072174B">
        <w:rPr>
          <w:rFonts w:cs="Arial"/>
          <w:b/>
          <w:bCs/>
          <w:szCs w:val="22"/>
        </w:rPr>
        <w:t>.</w:t>
      </w:r>
      <w:r w:rsidR="00FF023F" w:rsidRPr="0072174B">
        <w:rPr>
          <w:rFonts w:cs="Arial"/>
          <w:b/>
          <w:bCs/>
          <w:szCs w:val="22"/>
        </w:rPr>
        <w:t>19</w:t>
      </w:r>
      <w:r w:rsidR="008B0330" w:rsidRPr="0072174B">
        <w:rPr>
          <w:rFonts w:cs="Arial"/>
          <w:b/>
          <w:bCs/>
          <w:szCs w:val="22"/>
        </w:rPr>
        <w:t>.</w:t>
      </w:r>
      <w:r w:rsidR="006A3E4C">
        <w:rPr>
          <w:rFonts w:cs="Arial"/>
          <w:bCs/>
          <w:szCs w:val="22"/>
        </w:rPr>
        <w:t xml:space="preserve"> </w:t>
      </w:r>
      <w:r w:rsidR="008B0330" w:rsidRPr="008B0330">
        <w:rPr>
          <w:rFonts w:cs="Arial"/>
          <w:bCs/>
          <w:szCs w:val="22"/>
        </w:rPr>
        <w:t>Przez cyfrowe odwzor</w:t>
      </w:r>
      <w:r w:rsidR="00933856">
        <w:rPr>
          <w:rFonts w:cs="Arial"/>
          <w:bCs/>
          <w:szCs w:val="22"/>
        </w:rPr>
        <w:t xml:space="preserve">owanie, o którym mowa </w:t>
      </w:r>
      <w:r w:rsidR="00B86AD7">
        <w:rPr>
          <w:rFonts w:cs="Arial"/>
          <w:bCs/>
          <w:szCs w:val="22"/>
        </w:rPr>
        <w:t>powyżej</w:t>
      </w:r>
      <w:r w:rsidR="008B0330" w:rsidRPr="008B0330">
        <w:rPr>
          <w:rFonts w:cs="Arial"/>
          <w:bCs/>
          <w:szCs w:val="22"/>
        </w:rPr>
        <w:t xml:space="preserve">, należy rozumieć dokument </w:t>
      </w:r>
    </w:p>
    <w:p w14:paraId="46AA01DF" w14:textId="77777777" w:rsidR="006A3E4C" w:rsidRDefault="008B0330" w:rsidP="006A3E4C">
      <w:pPr>
        <w:spacing w:before="0" w:after="0"/>
        <w:ind w:left="709" w:hanging="709"/>
        <w:rPr>
          <w:rFonts w:cs="Arial"/>
          <w:bCs/>
          <w:szCs w:val="22"/>
        </w:rPr>
      </w:pPr>
      <w:r w:rsidRPr="008B0330">
        <w:rPr>
          <w:rFonts w:cs="Arial"/>
          <w:bCs/>
          <w:szCs w:val="22"/>
        </w:rPr>
        <w:t xml:space="preserve">elektroniczny będący kopią elektroniczną treści zapisanej w postaci papierowej umożliwiający </w:t>
      </w:r>
    </w:p>
    <w:p w14:paraId="1D49A826" w14:textId="77777777" w:rsidR="006A3E4C" w:rsidRDefault="008B0330" w:rsidP="006A3E4C">
      <w:pPr>
        <w:spacing w:before="0" w:after="0"/>
        <w:ind w:left="709" w:hanging="709"/>
        <w:rPr>
          <w:rFonts w:cs="Arial"/>
          <w:bCs/>
          <w:szCs w:val="22"/>
        </w:rPr>
      </w:pPr>
      <w:r w:rsidRPr="008B0330">
        <w:rPr>
          <w:rFonts w:cs="Arial"/>
          <w:bCs/>
          <w:szCs w:val="22"/>
        </w:rPr>
        <w:t xml:space="preserve">zapoznanie się z tą treścią i jej zrozumienie, bez konieczności bezpośredniego dostępu do </w:t>
      </w:r>
    </w:p>
    <w:p w14:paraId="6761F2A0" w14:textId="2F9B0B91" w:rsidR="00400498" w:rsidRDefault="008B0330" w:rsidP="006A3E4C">
      <w:pPr>
        <w:spacing w:before="0" w:after="0"/>
        <w:ind w:left="709" w:hanging="709"/>
        <w:rPr>
          <w:rFonts w:cs="Arial"/>
          <w:bCs/>
          <w:szCs w:val="22"/>
        </w:rPr>
      </w:pPr>
      <w:r w:rsidRPr="008B0330">
        <w:rPr>
          <w:rFonts w:cs="Arial"/>
          <w:bCs/>
          <w:szCs w:val="22"/>
        </w:rPr>
        <w:t>oryginału</w:t>
      </w:r>
      <w:r w:rsidR="00B86AD7">
        <w:rPr>
          <w:rFonts w:cs="Arial"/>
          <w:bCs/>
          <w:szCs w:val="22"/>
        </w:rPr>
        <w:t>.</w:t>
      </w:r>
    </w:p>
    <w:p w14:paraId="6A178161" w14:textId="77777777" w:rsidR="006A3E4C" w:rsidRPr="00C44841" w:rsidRDefault="006A3E4C" w:rsidP="006A3E4C">
      <w:pPr>
        <w:spacing w:before="0" w:after="0"/>
        <w:ind w:left="709" w:hanging="709"/>
        <w:rPr>
          <w:rFonts w:cs="Arial"/>
          <w:bCs/>
          <w:szCs w:val="22"/>
        </w:rPr>
      </w:pPr>
    </w:p>
    <w:p w14:paraId="161755DF" w14:textId="0F40E3A8" w:rsidR="00475CF3" w:rsidRDefault="00B1580F" w:rsidP="00475CF3">
      <w:pPr>
        <w:spacing w:before="0" w:after="0"/>
        <w:ind w:left="709" w:hanging="709"/>
        <w:rPr>
          <w:rFonts w:cs="Arial"/>
          <w:bCs/>
          <w:szCs w:val="22"/>
        </w:rPr>
      </w:pPr>
      <w:r w:rsidRPr="0072174B">
        <w:rPr>
          <w:rFonts w:cs="Arial"/>
          <w:b/>
          <w:bCs/>
          <w:szCs w:val="22"/>
        </w:rPr>
        <w:t>8</w:t>
      </w:r>
      <w:r w:rsidR="008A29E6" w:rsidRPr="0072174B">
        <w:rPr>
          <w:rFonts w:cs="Arial"/>
          <w:b/>
          <w:bCs/>
          <w:szCs w:val="22"/>
        </w:rPr>
        <w:t>.</w:t>
      </w:r>
      <w:r w:rsidR="00DA27B7" w:rsidRPr="0072174B">
        <w:rPr>
          <w:rFonts w:cs="Arial"/>
          <w:b/>
          <w:bCs/>
          <w:szCs w:val="22"/>
        </w:rPr>
        <w:t>2</w:t>
      </w:r>
      <w:r w:rsidR="00FF023F" w:rsidRPr="0072174B">
        <w:rPr>
          <w:rFonts w:cs="Arial"/>
          <w:b/>
          <w:bCs/>
          <w:szCs w:val="22"/>
        </w:rPr>
        <w:t>0</w:t>
      </w:r>
      <w:r w:rsidR="008A29E6" w:rsidRPr="0072174B">
        <w:rPr>
          <w:rFonts w:cs="Arial"/>
          <w:b/>
          <w:bCs/>
          <w:szCs w:val="22"/>
        </w:rPr>
        <w:t>.</w:t>
      </w:r>
      <w:r w:rsidR="006A3E4C">
        <w:rPr>
          <w:rFonts w:cs="Arial"/>
          <w:b/>
          <w:bCs/>
          <w:szCs w:val="22"/>
        </w:rPr>
        <w:t xml:space="preserve"> </w:t>
      </w:r>
      <w:r w:rsidR="008A29E6" w:rsidRPr="008A29E6">
        <w:rPr>
          <w:rFonts w:cs="Arial"/>
          <w:bCs/>
          <w:szCs w:val="22"/>
        </w:rPr>
        <w:t>Sposób sporządzenia podmiotowych środków dowodowych</w:t>
      </w:r>
      <w:r w:rsidR="00475CF3">
        <w:rPr>
          <w:rFonts w:cs="Arial"/>
          <w:bCs/>
          <w:szCs w:val="22"/>
        </w:rPr>
        <w:t xml:space="preserve"> </w:t>
      </w:r>
      <w:r w:rsidR="008A29E6" w:rsidRPr="008A29E6">
        <w:rPr>
          <w:rFonts w:cs="Arial"/>
          <w:bCs/>
          <w:szCs w:val="22"/>
        </w:rPr>
        <w:t>oraz i</w:t>
      </w:r>
      <w:r w:rsidR="00475CF3">
        <w:rPr>
          <w:rFonts w:cs="Arial"/>
          <w:bCs/>
          <w:szCs w:val="22"/>
        </w:rPr>
        <w:t>nnych dokumentów lub</w:t>
      </w:r>
    </w:p>
    <w:p w14:paraId="27C408B0" w14:textId="77777777" w:rsidR="00475CF3" w:rsidRDefault="00ED32F3" w:rsidP="00475CF3">
      <w:pPr>
        <w:spacing w:before="0" w:after="0"/>
        <w:ind w:left="709" w:hanging="709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oświadczeń</w:t>
      </w:r>
      <w:r w:rsidR="008A29E6" w:rsidRPr="008A29E6">
        <w:rPr>
          <w:rFonts w:cs="Arial"/>
          <w:bCs/>
          <w:szCs w:val="22"/>
        </w:rPr>
        <w:t xml:space="preserve"> musi być zgody </w:t>
      </w:r>
      <w:r w:rsidR="00CA6005" w:rsidRPr="008A29E6">
        <w:rPr>
          <w:rFonts w:cs="Arial"/>
          <w:bCs/>
          <w:szCs w:val="22"/>
        </w:rPr>
        <w:t>z</w:t>
      </w:r>
      <w:r w:rsidR="00CA6005">
        <w:rPr>
          <w:rFonts w:cs="Arial"/>
          <w:bCs/>
          <w:szCs w:val="22"/>
        </w:rPr>
        <w:t> </w:t>
      </w:r>
      <w:r w:rsidR="008A29E6" w:rsidRPr="008A29E6">
        <w:rPr>
          <w:rFonts w:cs="Arial"/>
          <w:bCs/>
          <w:szCs w:val="22"/>
        </w:rPr>
        <w:t xml:space="preserve">wymaganiami </w:t>
      </w:r>
      <w:r w:rsidR="008A29E6" w:rsidRPr="00135B1E">
        <w:rPr>
          <w:rFonts w:cs="Arial"/>
          <w:bCs/>
          <w:szCs w:val="22"/>
        </w:rPr>
        <w:t>określonymi w roz</w:t>
      </w:r>
      <w:r w:rsidR="00475CF3">
        <w:rPr>
          <w:rFonts w:cs="Arial"/>
          <w:bCs/>
          <w:szCs w:val="22"/>
        </w:rPr>
        <w:t>porządzeniu rozporządzenia</w:t>
      </w:r>
    </w:p>
    <w:p w14:paraId="2D6BD854" w14:textId="77777777" w:rsidR="00475CF3" w:rsidRDefault="008A29E6" w:rsidP="00475CF3">
      <w:pPr>
        <w:spacing w:before="0" w:after="0"/>
        <w:ind w:left="709" w:hanging="709"/>
        <w:rPr>
          <w:rFonts w:cs="Arial"/>
          <w:bCs/>
          <w:szCs w:val="22"/>
        </w:rPr>
      </w:pPr>
      <w:r w:rsidRPr="00135B1E">
        <w:rPr>
          <w:rFonts w:cs="Arial"/>
          <w:bCs/>
          <w:szCs w:val="22"/>
        </w:rPr>
        <w:t xml:space="preserve">Prezesa Rady </w:t>
      </w:r>
      <w:r w:rsidR="00DD2DF0" w:rsidRPr="00135B1E">
        <w:rPr>
          <w:rFonts w:cs="Arial"/>
          <w:bCs/>
          <w:szCs w:val="22"/>
        </w:rPr>
        <w:t>Ministrów z dnia 30 grudnia 2020</w:t>
      </w:r>
      <w:r w:rsidRPr="00135B1E">
        <w:rPr>
          <w:rFonts w:cs="Arial"/>
          <w:bCs/>
          <w:szCs w:val="22"/>
        </w:rPr>
        <w:t xml:space="preserve"> r.</w:t>
      </w:r>
      <w:r w:rsidR="00475CF3">
        <w:rPr>
          <w:rFonts w:cs="Arial"/>
          <w:bCs/>
          <w:szCs w:val="22"/>
        </w:rPr>
        <w:t xml:space="preserve"> w sprawie sposobu sporządzania</w:t>
      </w:r>
    </w:p>
    <w:p w14:paraId="5ED30D4B" w14:textId="77777777" w:rsidR="00475CF3" w:rsidRDefault="008A29E6" w:rsidP="00475CF3">
      <w:pPr>
        <w:spacing w:before="0" w:after="0"/>
        <w:ind w:left="709" w:hanging="709"/>
        <w:rPr>
          <w:rFonts w:cs="Arial"/>
          <w:bCs/>
          <w:szCs w:val="22"/>
        </w:rPr>
      </w:pPr>
      <w:r w:rsidRPr="00135B1E">
        <w:rPr>
          <w:rFonts w:cs="Arial"/>
          <w:bCs/>
          <w:szCs w:val="22"/>
        </w:rPr>
        <w:t>i</w:t>
      </w:r>
      <w:r w:rsidR="00B86AD7">
        <w:rPr>
          <w:rFonts w:cs="Arial"/>
          <w:bCs/>
          <w:szCs w:val="22"/>
        </w:rPr>
        <w:t> </w:t>
      </w:r>
      <w:r w:rsidRPr="00135B1E">
        <w:rPr>
          <w:rFonts w:cs="Arial"/>
          <w:bCs/>
          <w:szCs w:val="22"/>
        </w:rPr>
        <w:t>przekazywania informacji oraz wymagań technicznych</w:t>
      </w:r>
      <w:r w:rsidRPr="008A29E6">
        <w:rPr>
          <w:rFonts w:cs="Arial"/>
          <w:bCs/>
          <w:szCs w:val="22"/>
        </w:rPr>
        <w:t xml:space="preserve"> dla dokumentów elektronicznych oraz </w:t>
      </w:r>
    </w:p>
    <w:p w14:paraId="29E997F8" w14:textId="77777777" w:rsidR="00475CF3" w:rsidRDefault="008A29E6" w:rsidP="00475CF3">
      <w:pPr>
        <w:spacing w:before="0" w:after="0"/>
        <w:ind w:left="709" w:hanging="709"/>
        <w:rPr>
          <w:rFonts w:cs="Arial"/>
          <w:bCs/>
          <w:szCs w:val="22"/>
        </w:rPr>
      </w:pPr>
      <w:r w:rsidRPr="008A29E6">
        <w:rPr>
          <w:rFonts w:cs="Arial"/>
          <w:bCs/>
          <w:szCs w:val="22"/>
        </w:rPr>
        <w:t xml:space="preserve">środków komunikacji elektronicznej w postępowaniu o udzielenie zamówienia publicznego lub </w:t>
      </w:r>
    </w:p>
    <w:p w14:paraId="0F5E18BA" w14:textId="77777777" w:rsidR="00475CF3" w:rsidRDefault="008A29E6" w:rsidP="00475CF3">
      <w:pPr>
        <w:spacing w:before="0" w:after="0"/>
        <w:ind w:left="709" w:hanging="709"/>
        <w:rPr>
          <w:rFonts w:cs="Arial"/>
          <w:bCs/>
          <w:szCs w:val="22"/>
        </w:rPr>
      </w:pPr>
      <w:r w:rsidRPr="008A29E6">
        <w:rPr>
          <w:rFonts w:cs="Arial"/>
          <w:bCs/>
          <w:szCs w:val="22"/>
        </w:rPr>
        <w:t>konkursie</w:t>
      </w:r>
      <w:r w:rsidR="00122993">
        <w:rPr>
          <w:rFonts w:cs="Arial"/>
          <w:bCs/>
          <w:szCs w:val="22"/>
        </w:rPr>
        <w:t xml:space="preserve"> (Dz.U. poz. 2452)</w:t>
      </w:r>
      <w:r>
        <w:rPr>
          <w:rFonts w:cs="Arial"/>
          <w:bCs/>
          <w:szCs w:val="22"/>
        </w:rPr>
        <w:t xml:space="preserve">. </w:t>
      </w:r>
      <w:r w:rsidR="009E1C23">
        <w:rPr>
          <w:rFonts w:cs="Arial"/>
          <w:bCs/>
          <w:szCs w:val="22"/>
        </w:rPr>
        <w:t xml:space="preserve">W zakresie nieuregulowanym w SWZ, </w:t>
      </w:r>
      <w:r w:rsidR="00CA6005">
        <w:rPr>
          <w:rFonts w:cs="Arial"/>
          <w:bCs/>
          <w:szCs w:val="22"/>
        </w:rPr>
        <w:t>w </w:t>
      </w:r>
      <w:r w:rsidR="009E1C23">
        <w:rPr>
          <w:rFonts w:cs="Arial"/>
          <w:bCs/>
          <w:szCs w:val="22"/>
        </w:rPr>
        <w:t xml:space="preserve">zakresie dokumentów </w:t>
      </w:r>
    </w:p>
    <w:p w14:paraId="04FDDBCB" w14:textId="77777777" w:rsidR="00475CF3" w:rsidRDefault="009E1C23" w:rsidP="00475CF3">
      <w:pPr>
        <w:spacing w:before="0" w:after="0"/>
        <w:ind w:left="709" w:hanging="709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i</w:t>
      </w:r>
      <w:r w:rsidR="00505962">
        <w:rPr>
          <w:rFonts w:cs="Arial"/>
          <w:bCs/>
          <w:szCs w:val="22"/>
        </w:rPr>
        <w:t> </w:t>
      </w:r>
      <w:r>
        <w:rPr>
          <w:rFonts w:cs="Arial"/>
          <w:bCs/>
          <w:szCs w:val="22"/>
        </w:rPr>
        <w:t xml:space="preserve">oświadczeń w nim wymienionych, zastosowanie mają przepisy PZP, ww. rozporządzenia oraz </w:t>
      </w:r>
    </w:p>
    <w:p w14:paraId="15695139" w14:textId="77777777" w:rsidR="00475CF3" w:rsidRDefault="009E1C23" w:rsidP="00475CF3">
      <w:pPr>
        <w:spacing w:before="0" w:after="0"/>
        <w:ind w:left="709" w:hanging="709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Rozporzą</w:t>
      </w:r>
      <w:r w:rsidR="00612388">
        <w:rPr>
          <w:rFonts w:cs="Arial"/>
          <w:bCs/>
          <w:szCs w:val="22"/>
        </w:rPr>
        <w:t>dzenia</w:t>
      </w:r>
      <w:r>
        <w:rPr>
          <w:rFonts w:cs="Arial"/>
          <w:bCs/>
          <w:szCs w:val="22"/>
        </w:rPr>
        <w:t xml:space="preserve"> z dnia </w:t>
      </w:r>
      <w:r w:rsidR="00C218AD">
        <w:rPr>
          <w:rFonts w:cs="Arial"/>
          <w:bCs/>
          <w:szCs w:val="22"/>
        </w:rPr>
        <w:t>2</w:t>
      </w:r>
      <w:r>
        <w:rPr>
          <w:rFonts w:cs="Arial"/>
          <w:bCs/>
          <w:szCs w:val="22"/>
        </w:rPr>
        <w:t xml:space="preserve">3 grudnia 2020 r. </w:t>
      </w:r>
      <w:r w:rsidR="00CA6005">
        <w:rPr>
          <w:rFonts w:cs="Arial"/>
          <w:bCs/>
          <w:szCs w:val="22"/>
        </w:rPr>
        <w:t>w </w:t>
      </w:r>
      <w:r>
        <w:rPr>
          <w:rFonts w:cs="Arial"/>
          <w:bCs/>
          <w:szCs w:val="22"/>
        </w:rPr>
        <w:t xml:space="preserve">sprawie podmiotowych środków dowodowych oraz </w:t>
      </w:r>
    </w:p>
    <w:p w14:paraId="7BF3955D" w14:textId="77777777" w:rsidR="00475CF3" w:rsidRDefault="009E1C23" w:rsidP="00475CF3">
      <w:pPr>
        <w:spacing w:before="0" w:after="0"/>
        <w:ind w:left="709" w:hanging="709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innych dokumentów </w:t>
      </w:r>
      <w:r w:rsidR="00CA6005">
        <w:rPr>
          <w:rFonts w:cs="Arial"/>
          <w:bCs/>
          <w:szCs w:val="22"/>
        </w:rPr>
        <w:t>lub </w:t>
      </w:r>
      <w:r>
        <w:rPr>
          <w:rFonts w:cs="Arial"/>
          <w:bCs/>
          <w:szCs w:val="22"/>
        </w:rPr>
        <w:t xml:space="preserve">oświadczeń, jakich może żądać zamawiający od wykonawcy (Dz.U. poz. </w:t>
      </w:r>
    </w:p>
    <w:p w14:paraId="33A5CC93" w14:textId="1B0A79E9" w:rsidR="008A29E6" w:rsidRDefault="009E1C23" w:rsidP="00475CF3">
      <w:pPr>
        <w:spacing w:before="0" w:after="0"/>
        <w:ind w:left="709" w:hanging="709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2415).</w:t>
      </w:r>
    </w:p>
    <w:p w14:paraId="7AA6052E" w14:textId="77777777" w:rsidR="0072478A" w:rsidRDefault="0072478A" w:rsidP="002E6807">
      <w:pPr>
        <w:spacing w:before="0" w:after="0"/>
        <w:ind w:left="709" w:hanging="709"/>
        <w:rPr>
          <w:rFonts w:cs="Arial"/>
          <w:bCs/>
          <w:szCs w:val="22"/>
        </w:rPr>
      </w:pPr>
    </w:p>
    <w:p w14:paraId="4E21B77C" w14:textId="19C652B0" w:rsidR="00A53927" w:rsidRDefault="00B1580F" w:rsidP="002E6807">
      <w:pPr>
        <w:pStyle w:val="Nagwek1"/>
        <w:numPr>
          <w:ilvl w:val="0"/>
          <w:numId w:val="0"/>
        </w:numPr>
        <w:spacing w:before="0" w:after="0"/>
      </w:pPr>
      <w:bookmarkStart w:id="19" w:name="_Toc77244051"/>
      <w:bookmarkStart w:id="20" w:name="_Toc83118602"/>
      <w:r>
        <w:t>9.</w:t>
      </w:r>
      <w:r w:rsidR="007F70CA">
        <w:t xml:space="preserve">WSKAZANIE OSÓB UPRAWNIONYCH DO KOMUNIKOWANIA SIĘ </w:t>
      </w:r>
      <w:r w:rsidR="00CA6005">
        <w:t>Z </w:t>
      </w:r>
      <w:r w:rsidR="007F70CA">
        <w:t xml:space="preserve">WYKONAWCAMI. INFORMACJE O ŚRODKACH KOMUNIKACJI ELEKTRONICZNEJ, PRZY UŻYCIU KTÓRYCH ZAMAWIAJĄCY BĘDZIE KOMUNIKOWAŁ SIĘ Z WYKONAWCAMI ORAZ INFORMACJE </w:t>
      </w:r>
      <w:r w:rsidR="00CA6005">
        <w:t>O </w:t>
      </w:r>
      <w:r w:rsidR="007F70CA">
        <w:t>WYMAGANIACH TECHNICZNYCH I ORGANIZACYJNYCH SPORZĄDZANIA, WYSYŁANIA I ODBIERANIA KORESPONDENCJI ELEKTRONICZNEJ</w:t>
      </w:r>
      <w:bookmarkEnd w:id="19"/>
      <w:bookmarkEnd w:id="20"/>
    </w:p>
    <w:p w14:paraId="7E8900F6" w14:textId="77777777" w:rsidR="00A53927" w:rsidRDefault="00A53927">
      <w:pPr>
        <w:rPr>
          <w:rFonts w:cs="Arial"/>
          <w:b/>
          <w:szCs w:val="22"/>
        </w:rPr>
      </w:pPr>
    </w:p>
    <w:p w14:paraId="68F6D34D" w14:textId="735FF49F" w:rsidR="00A53927" w:rsidRPr="00314350" w:rsidRDefault="00B1580F">
      <w:pPr>
        <w:rPr>
          <w:rFonts w:cs="Arial"/>
          <w:szCs w:val="22"/>
        </w:rPr>
      </w:pPr>
      <w:r w:rsidRPr="0072174B">
        <w:rPr>
          <w:rFonts w:cs="Arial"/>
          <w:b/>
          <w:szCs w:val="22"/>
        </w:rPr>
        <w:t>9</w:t>
      </w:r>
      <w:r w:rsidR="00A53927" w:rsidRPr="0072174B">
        <w:rPr>
          <w:rFonts w:cs="Arial"/>
          <w:b/>
          <w:szCs w:val="22"/>
        </w:rPr>
        <w:t>.1.</w:t>
      </w:r>
      <w:r>
        <w:rPr>
          <w:rFonts w:cs="Arial"/>
          <w:szCs w:val="22"/>
        </w:rPr>
        <w:t xml:space="preserve"> </w:t>
      </w:r>
      <w:r w:rsidR="00CA6005" w:rsidRPr="00314350">
        <w:rPr>
          <w:rFonts w:cs="Arial"/>
          <w:szCs w:val="22"/>
        </w:rPr>
        <w:t>Osob</w:t>
      </w:r>
      <w:r w:rsidR="00CA6005">
        <w:rPr>
          <w:rFonts w:cs="Arial"/>
          <w:szCs w:val="22"/>
        </w:rPr>
        <w:t xml:space="preserve">ami </w:t>
      </w:r>
      <w:r w:rsidR="00CA6005" w:rsidRPr="00314350">
        <w:rPr>
          <w:rFonts w:cs="Arial"/>
          <w:szCs w:val="22"/>
        </w:rPr>
        <w:t>uprawnion</w:t>
      </w:r>
      <w:r w:rsidR="00CA6005">
        <w:rPr>
          <w:rFonts w:cs="Arial"/>
          <w:szCs w:val="22"/>
        </w:rPr>
        <w:t>ymi</w:t>
      </w:r>
      <w:r w:rsidR="00CA6005" w:rsidRPr="00314350">
        <w:rPr>
          <w:rFonts w:cs="Arial"/>
          <w:szCs w:val="22"/>
        </w:rPr>
        <w:t xml:space="preserve"> </w:t>
      </w:r>
      <w:r w:rsidR="00A53927" w:rsidRPr="00314350">
        <w:rPr>
          <w:rFonts w:cs="Arial"/>
          <w:szCs w:val="22"/>
        </w:rPr>
        <w:t xml:space="preserve">do porozumiewania się z Wykonawcami </w:t>
      </w:r>
      <w:r w:rsidR="00CA6005">
        <w:rPr>
          <w:rFonts w:cs="Arial"/>
          <w:szCs w:val="22"/>
        </w:rPr>
        <w:t>są</w:t>
      </w:r>
      <w:r w:rsidR="00A53927" w:rsidRPr="00314350">
        <w:rPr>
          <w:rFonts w:cs="Arial"/>
          <w:szCs w:val="22"/>
        </w:rPr>
        <w:t xml:space="preserve">: </w:t>
      </w:r>
    </w:p>
    <w:p w14:paraId="60152D94" w14:textId="2D843B7E" w:rsidR="00314350" w:rsidRPr="00D9716A" w:rsidRDefault="00D9716A" w:rsidP="00D9716A">
      <w:pPr>
        <w:ind w:left="709"/>
        <w:rPr>
          <w:rFonts w:cs="Arial"/>
          <w:szCs w:val="22"/>
        </w:rPr>
      </w:pPr>
      <w:r>
        <w:rPr>
          <w:rFonts w:cs="Arial"/>
          <w:szCs w:val="22"/>
        </w:rPr>
        <w:t>Cezary Urbanowicz – dyrektor ZSLP w Białogardzie</w:t>
      </w:r>
      <w:r>
        <w:rPr>
          <w:rFonts w:cs="Arial"/>
          <w:szCs w:val="22"/>
        </w:rPr>
        <w:br/>
        <w:t>e-mail</w:t>
      </w:r>
      <w:r w:rsidR="00314350" w:rsidRPr="00314350">
        <w:rPr>
          <w:rFonts w:cs="Arial"/>
          <w:szCs w:val="22"/>
        </w:rPr>
        <w:t>:</w:t>
      </w:r>
      <w:r>
        <w:rPr>
          <w:rFonts w:cs="Arial"/>
          <w:szCs w:val="22"/>
        </w:rPr>
        <w:t xml:space="preserve"> cezary.urbanowicz@szczecinek.lasy.gov.pl</w:t>
      </w:r>
    </w:p>
    <w:p w14:paraId="7710D3E3" w14:textId="4E5CE9B4" w:rsidR="00D9716A" w:rsidRPr="00D9716A" w:rsidRDefault="00314350" w:rsidP="00B1580F">
      <w:pPr>
        <w:ind w:left="742"/>
        <w:rPr>
          <w:rFonts w:cs="Arial"/>
          <w:szCs w:val="22"/>
        </w:rPr>
      </w:pPr>
      <w:r w:rsidRPr="00314350">
        <w:rPr>
          <w:rFonts w:cs="Arial"/>
          <w:szCs w:val="22"/>
        </w:rPr>
        <w:t>Krzysztof Chmura – z-ca dyr</w:t>
      </w:r>
      <w:r w:rsidR="00B86AD7">
        <w:rPr>
          <w:rFonts w:cs="Arial"/>
          <w:szCs w:val="22"/>
        </w:rPr>
        <w:t>ektora</w:t>
      </w:r>
      <w:r w:rsidRPr="00314350">
        <w:rPr>
          <w:rFonts w:cs="Arial"/>
          <w:szCs w:val="22"/>
        </w:rPr>
        <w:t xml:space="preserve"> </w:t>
      </w:r>
      <w:r w:rsidRPr="00B86AD7">
        <w:rPr>
          <w:rFonts w:cs="Arial"/>
          <w:szCs w:val="22"/>
        </w:rPr>
        <w:t xml:space="preserve">ZSLP </w:t>
      </w:r>
      <w:r w:rsidR="00B86AD7" w:rsidRPr="00B86AD7">
        <w:rPr>
          <w:rFonts w:cs="Arial"/>
          <w:szCs w:val="22"/>
        </w:rPr>
        <w:t>w Białogardzie</w:t>
      </w:r>
      <w:r w:rsidR="00A53927" w:rsidRPr="00B86AD7">
        <w:rPr>
          <w:rFonts w:cs="Arial"/>
          <w:szCs w:val="22"/>
        </w:rPr>
        <w:tab/>
      </w:r>
      <w:r w:rsidR="00A53927" w:rsidRPr="00B86AD7">
        <w:rPr>
          <w:rFonts w:cs="Arial"/>
          <w:szCs w:val="22"/>
        </w:rPr>
        <w:br/>
        <w:t xml:space="preserve">e- </w:t>
      </w:r>
      <w:r w:rsidRPr="00B86AD7">
        <w:rPr>
          <w:rFonts w:cs="Arial"/>
          <w:szCs w:val="22"/>
        </w:rPr>
        <w:t xml:space="preserve">mail: </w:t>
      </w:r>
      <w:r w:rsidR="00D9716A" w:rsidRPr="00D9716A">
        <w:rPr>
          <w:rFonts w:cs="Arial"/>
          <w:szCs w:val="22"/>
        </w:rPr>
        <w:t>krzysztof.chmura@szczecinek.lasy.gov.pl</w:t>
      </w:r>
    </w:p>
    <w:p w14:paraId="3716936E" w14:textId="118C2596" w:rsidR="00510AFF" w:rsidRPr="00C430FE" w:rsidRDefault="00CA6005" w:rsidP="007C23C9">
      <w:pPr>
        <w:rPr>
          <w:rFonts w:cs="Arial"/>
          <w:szCs w:val="22"/>
        </w:rPr>
      </w:pPr>
      <w:r w:rsidRPr="00314350">
        <w:rPr>
          <w:rFonts w:cs="Arial"/>
          <w:szCs w:val="22"/>
        </w:rPr>
        <w:t>od poniedziałku do piątku w godz. 7.00– 15.00, z wyłączeniem dni wolnych od pracy.</w:t>
      </w:r>
    </w:p>
    <w:p w14:paraId="7A403738" w14:textId="4CDFBD74" w:rsidR="007C23C9" w:rsidRPr="002A09FF" w:rsidRDefault="002A09FF" w:rsidP="00D50A64">
      <w:pPr>
        <w:spacing w:before="0" w:after="0"/>
        <w:ind w:left="709" w:hanging="709"/>
        <w:rPr>
          <w:rFonts w:cs="Arial"/>
          <w:szCs w:val="22"/>
        </w:rPr>
      </w:pPr>
      <w:r w:rsidRPr="0072174B">
        <w:rPr>
          <w:rFonts w:cs="Arial"/>
          <w:b/>
          <w:szCs w:val="22"/>
        </w:rPr>
        <w:t>9.2.</w:t>
      </w:r>
      <w:r w:rsidRPr="002A09FF">
        <w:rPr>
          <w:rFonts w:cs="Arial"/>
          <w:szCs w:val="22"/>
        </w:rPr>
        <w:t>Komunikacja w</w:t>
      </w:r>
      <w:r>
        <w:rPr>
          <w:rFonts w:cs="Arial"/>
          <w:szCs w:val="22"/>
        </w:rPr>
        <w:t xml:space="preserve"> niniejszym postę</w:t>
      </w:r>
      <w:r w:rsidRPr="002A09FF">
        <w:rPr>
          <w:rFonts w:cs="Arial"/>
          <w:szCs w:val="22"/>
        </w:rPr>
        <w:t>powaniu odbywać się będzie przy pomocy narzędzia</w:t>
      </w:r>
    </w:p>
    <w:p w14:paraId="619B33C6" w14:textId="315946A7" w:rsidR="002A09FF" w:rsidRDefault="006F4CFD" w:rsidP="00D50A64">
      <w:pPr>
        <w:spacing w:before="0" w:after="0"/>
        <w:ind w:left="709" w:hanging="709"/>
        <w:rPr>
          <w:rFonts w:cs="Arial"/>
          <w:szCs w:val="22"/>
        </w:rPr>
      </w:pPr>
      <w:r>
        <w:rPr>
          <w:rFonts w:cs="Arial"/>
          <w:szCs w:val="22"/>
        </w:rPr>
        <w:t>p</w:t>
      </w:r>
      <w:r w:rsidR="00FA114E">
        <w:rPr>
          <w:rFonts w:cs="Arial"/>
          <w:szCs w:val="22"/>
        </w:rPr>
        <w:t>latforma e-Zamówienia, dostępnego</w:t>
      </w:r>
      <w:r w:rsidR="002A09FF" w:rsidRPr="002A09FF">
        <w:rPr>
          <w:rFonts w:cs="Arial"/>
          <w:szCs w:val="22"/>
        </w:rPr>
        <w:t xml:space="preserve"> pod adresem </w:t>
      </w:r>
      <w:hyperlink r:id="rId10" w:history="1">
        <w:r w:rsidR="002A09FF" w:rsidRPr="00472825">
          <w:rPr>
            <w:rStyle w:val="Hipercze"/>
            <w:rFonts w:cs="Arial"/>
            <w:szCs w:val="22"/>
          </w:rPr>
          <w:t>https://ezamowienia.gov.pl</w:t>
        </w:r>
      </w:hyperlink>
    </w:p>
    <w:p w14:paraId="2A30D7DF" w14:textId="77777777" w:rsidR="002A09FF" w:rsidRPr="002A09FF" w:rsidRDefault="002A09FF" w:rsidP="00D50A64">
      <w:pPr>
        <w:spacing w:before="0" w:after="0"/>
        <w:ind w:left="709" w:hanging="709"/>
        <w:rPr>
          <w:rFonts w:cs="Arial"/>
          <w:szCs w:val="22"/>
        </w:rPr>
      </w:pPr>
    </w:p>
    <w:p w14:paraId="00D06272" w14:textId="77777777" w:rsidR="00D50A64" w:rsidRPr="0020423F" w:rsidRDefault="00D50A64" w:rsidP="00D50A64">
      <w:pPr>
        <w:spacing w:before="0" w:after="0"/>
        <w:ind w:left="709" w:hanging="709"/>
        <w:rPr>
          <w:color w:val="000000" w:themeColor="text1"/>
          <w:szCs w:val="22"/>
        </w:rPr>
      </w:pPr>
      <w:r w:rsidRPr="0072174B">
        <w:rPr>
          <w:b/>
          <w:color w:val="000000" w:themeColor="text1"/>
          <w:szCs w:val="22"/>
        </w:rPr>
        <w:t>9</w:t>
      </w:r>
      <w:r w:rsidR="0067469B" w:rsidRPr="0072174B">
        <w:rPr>
          <w:b/>
          <w:color w:val="000000" w:themeColor="text1"/>
          <w:szCs w:val="22"/>
        </w:rPr>
        <w:t>.3.</w:t>
      </w:r>
      <w:r w:rsidR="0067469B" w:rsidRPr="0020423F">
        <w:rPr>
          <w:color w:val="000000" w:themeColor="text1"/>
          <w:szCs w:val="22"/>
        </w:rPr>
        <w:t xml:space="preserve">Zamawiający </w:t>
      </w:r>
      <w:r w:rsidR="0067469B" w:rsidRPr="0020423F">
        <w:rPr>
          <w:b/>
          <w:color w:val="000000" w:themeColor="text1"/>
          <w:szCs w:val="22"/>
        </w:rPr>
        <w:t xml:space="preserve">za wyjątkiem złożenia oferty </w:t>
      </w:r>
      <w:r w:rsidR="0067469B" w:rsidRPr="0020423F">
        <w:rPr>
          <w:color w:val="000000" w:themeColor="text1"/>
          <w:szCs w:val="22"/>
        </w:rPr>
        <w:t>dopusz</w:t>
      </w:r>
      <w:r w:rsidRPr="0020423F">
        <w:rPr>
          <w:color w:val="000000" w:themeColor="text1"/>
          <w:szCs w:val="22"/>
        </w:rPr>
        <w:t xml:space="preserve">cza możliwość komunikowania się </w:t>
      </w:r>
    </w:p>
    <w:p w14:paraId="4623A0AB" w14:textId="2A28F875" w:rsidR="0067469B" w:rsidRPr="0020423F" w:rsidRDefault="0067469B" w:rsidP="00D50A64">
      <w:pPr>
        <w:spacing w:before="0" w:after="0"/>
        <w:ind w:left="709" w:hanging="709"/>
        <w:rPr>
          <w:color w:val="000000" w:themeColor="text1"/>
          <w:szCs w:val="22"/>
        </w:rPr>
      </w:pPr>
      <w:r w:rsidRPr="0020423F">
        <w:rPr>
          <w:color w:val="000000" w:themeColor="text1"/>
          <w:szCs w:val="22"/>
        </w:rPr>
        <w:t>z</w:t>
      </w:r>
      <w:r w:rsidR="00505962" w:rsidRPr="0020423F">
        <w:rPr>
          <w:color w:val="000000" w:themeColor="text1"/>
          <w:szCs w:val="22"/>
        </w:rPr>
        <w:t> </w:t>
      </w:r>
      <w:r w:rsidRPr="0020423F">
        <w:rPr>
          <w:color w:val="000000" w:themeColor="text1"/>
          <w:szCs w:val="22"/>
        </w:rPr>
        <w:t xml:space="preserve">wykonawcami za pomocą poczty elektronicznej pod adresem: </w:t>
      </w:r>
    </w:p>
    <w:p w14:paraId="5FD788CD" w14:textId="04EA2633" w:rsidR="0067469B" w:rsidRPr="0020423F" w:rsidRDefault="00D50A64" w:rsidP="00D50A64">
      <w:pPr>
        <w:spacing w:before="0" w:after="0"/>
        <w:ind w:left="709"/>
        <w:rPr>
          <w:b/>
          <w:color w:val="000000" w:themeColor="text1"/>
          <w:szCs w:val="22"/>
        </w:rPr>
      </w:pPr>
      <w:r w:rsidRPr="0020423F">
        <w:rPr>
          <w:b/>
          <w:color w:val="000000" w:themeColor="text1"/>
          <w:szCs w:val="22"/>
        </w:rPr>
        <w:lastRenderedPageBreak/>
        <w:t xml:space="preserve">                     </w:t>
      </w:r>
      <w:hyperlink r:id="rId11" w:history="1">
        <w:r w:rsidR="007C23C9" w:rsidRPr="0020423F">
          <w:rPr>
            <w:rStyle w:val="Hipercze"/>
            <w:b/>
            <w:color w:val="000000" w:themeColor="text1"/>
            <w:szCs w:val="22"/>
          </w:rPr>
          <w:t>zslp.bialogard@szczecinek.lasy.gov.pl</w:t>
        </w:r>
      </w:hyperlink>
    </w:p>
    <w:p w14:paraId="0B35A4BE" w14:textId="77777777" w:rsidR="007C23C9" w:rsidRPr="00F01FE1" w:rsidRDefault="007C23C9" w:rsidP="00D50A64">
      <w:pPr>
        <w:spacing w:before="0" w:after="0"/>
        <w:ind w:left="709"/>
        <w:rPr>
          <w:b/>
          <w:szCs w:val="22"/>
        </w:rPr>
      </w:pPr>
    </w:p>
    <w:p w14:paraId="3AFB83FB" w14:textId="77777777" w:rsidR="007C23C9" w:rsidRDefault="007C23C9" w:rsidP="007C23C9">
      <w:pPr>
        <w:spacing w:before="0" w:after="0"/>
        <w:ind w:left="709" w:hanging="709"/>
        <w:rPr>
          <w:szCs w:val="22"/>
        </w:rPr>
      </w:pPr>
      <w:r w:rsidRPr="0072174B">
        <w:rPr>
          <w:rFonts w:cs="Arial"/>
          <w:b/>
          <w:szCs w:val="22"/>
        </w:rPr>
        <w:t>9</w:t>
      </w:r>
      <w:r w:rsidR="0067469B" w:rsidRPr="0072174B">
        <w:rPr>
          <w:b/>
          <w:szCs w:val="22"/>
        </w:rPr>
        <w:t>.4.</w:t>
      </w:r>
      <w:r w:rsidR="00A56EFC" w:rsidRPr="00B755A8">
        <w:rPr>
          <w:szCs w:val="22"/>
        </w:rPr>
        <w:t>Sposób sporządzenia i przekazywania informacj</w:t>
      </w:r>
      <w:r>
        <w:rPr>
          <w:szCs w:val="22"/>
        </w:rPr>
        <w:t>i oraz wymagań technicznych dla</w:t>
      </w:r>
    </w:p>
    <w:p w14:paraId="6BD8B0D1" w14:textId="77777777" w:rsidR="007C23C9" w:rsidRDefault="00A56EFC" w:rsidP="007C23C9">
      <w:pPr>
        <w:spacing w:before="0" w:after="0"/>
        <w:ind w:left="709" w:hanging="709"/>
        <w:rPr>
          <w:szCs w:val="22"/>
        </w:rPr>
      </w:pPr>
      <w:r w:rsidRPr="00B755A8">
        <w:rPr>
          <w:szCs w:val="22"/>
        </w:rPr>
        <w:t xml:space="preserve">dokumentów elektronicznych oraz środków komunikacji </w:t>
      </w:r>
      <w:r w:rsidR="007C23C9">
        <w:rPr>
          <w:szCs w:val="22"/>
        </w:rPr>
        <w:t>elektronicznej musi być zgody z</w:t>
      </w:r>
    </w:p>
    <w:p w14:paraId="348D1370" w14:textId="77777777" w:rsidR="007C23C9" w:rsidRDefault="00A56EFC" w:rsidP="007C23C9">
      <w:pPr>
        <w:spacing w:before="0" w:after="0"/>
        <w:ind w:left="709" w:hanging="709"/>
        <w:rPr>
          <w:szCs w:val="22"/>
        </w:rPr>
      </w:pPr>
      <w:r w:rsidRPr="00B755A8">
        <w:rPr>
          <w:szCs w:val="22"/>
        </w:rPr>
        <w:t>wymaganiami określonymi w rozporządzeniu Prezesa Rady Ministrów z</w:t>
      </w:r>
      <w:r w:rsidR="00341321">
        <w:rPr>
          <w:szCs w:val="22"/>
        </w:rPr>
        <w:t> </w:t>
      </w:r>
      <w:r w:rsidRPr="00B755A8">
        <w:rPr>
          <w:szCs w:val="22"/>
        </w:rPr>
        <w:t xml:space="preserve">dnia </w:t>
      </w:r>
      <w:r w:rsidR="00B86AD7">
        <w:rPr>
          <w:szCs w:val="22"/>
        </w:rPr>
        <w:t>3</w:t>
      </w:r>
      <w:r w:rsidR="00E339CE" w:rsidRPr="00B755A8">
        <w:rPr>
          <w:szCs w:val="22"/>
        </w:rPr>
        <w:t>0 grudnia 2020</w:t>
      </w:r>
    </w:p>
    <w:p w14:paraId="590C9BF9" w14:textId="77777777" w:rsidR="007C23C9" w:rsidRDefault="00A56EFC" w:rsidP="007C23C9">
      <w:pPr>
        <w:spacing w:before="0" w:after="0"/>
        <w:ind w:left="709" w:hanging="709"/>
        <w:rPr>
          <w:szCs w:val="22"/>
        </w:rPr>
      </w:pPr>
      <w:r w:rsidRPr="00B755A8">
        <w:rPr>
          <w:szCs w:val="22"/>
        </w:rPr>
        <w:t xml:space="preserve">r. w sprawie sposobu sporządzania i przekazywania informacji oraz wymagań technicznych dla </w:t>
      </w:r>
    </w:p>
    <w:p w14:paraId="1B758F21" w14:textId="77777777" w:rsidR="007C23C9" w:rsidRDefault="00A56EFC" w:rsidP="007C23C9">
      <w:pPr>
        <w:spacing w:before="0" w:after="0"/>
        <w:ind w:left="709" w:hanging="709"/>
        <w:rPr>
          <w:szCs w:val="22"/>
        </w:rPr>
      </w:pPr>
      <w:r w:rsidRPr="00B755A8">
        <w:rPr>
          <w:szCs w:val="22"/>
        </w:rPr>
        <w:t xml:space="preserve">dokumentów elektronicznych oraz środków komunikacji elektronicznej w postępowaniu o </w:t>
      </w:r>
    </w:p>
    <w:p w14:paraId="6AA801A7" w14:textId="3E9F9414" w:rsidR="00A56EFC" w:rsidRDefault="00A56EFC" w:rsidP="007C23C9">
      <w:pPr>
        <w:spacing w:before="0" w:after="0"/>
        <w:ind w:left="709" w:hanging="709"/>
        <w:rPr>
          <w:szCs w:val="22"/>
        </w:rPr>
      </w:pPr>
      <w:r w:rsidRPr="00B755A8">
        <w:rPr>
          <w:szCs w:val="22"/>
        </w:rPr>
        <w:t>udzielenie zamówienia publicznego</w:t>
      </w:r>
      <w:r w:rsidR="00E339CE" w:rsidRPr="00B755A8">
        <w:rPr>
          <w:szCs w:val="22"/>
        </w:rPr>
        <w:t xml:space="preserve"> lub konkursie (Dz. U. poz. 2452</w:t>
      </w:r>
      <w:r w:rsidRPr="00B755A8">
        <w:rPr>
          <w:szCs w:val="22"/>
        </w:rPr>
        <w:t>).</w:t>
      </w:r>
    </w:p>
    <w:p w14:paraId="0B0087D4" w14:textId="77777777" w:rsidR="00A7433B" w:rsidRPr="00B755A8" w:rsidRDefault="00A7433B" w:rsidP="007C23C9">
      <w:pPr>
        <w:spacing w:before="0" w:after="0"/>
        <w:ind w:left="709" w:hanging="709"/>
        <w:rPr>
          <w:szCs w:val="22"/>
        </w:rPr>
      </w:pPr>
    </w:p>
    <w:p w14:paraId="7F8A3638" w14:textId="7F52E1C4" w:rsidR="00A7433B" w:rsidRDefault="00A7433B" w:rsidP="00A7433B">
      <w:pPr>
        <w:spacing w:before="0" w:after="0"/>
        <w:ind w:left="709" w:hanging="709"/>
        <w:rPr>
          <w:szCs w:val="22"/>
        </w:rPr>
      </w:pPr>
      <w:r w:rsidRPr="0072174B">
        <w:rPr>
          <w:b/>
          <w:szCs w:val="22"/>
        </w:rPr>
        <w:t>9</w:t>
      </w:r>
      <w:r w:rsidR="00B755A8" w:rsidRPr="0072174B">
        <w:rPr>
          <w:b/>
          <w:szCs w:val="22"/>
        </w:rPr>
        <w:t>.5</w:t>
      </w:r>
      <w:r w:rsidR="00B755A8" w:rsidRPr="00A7433B">
        <w:rPr>
          <w:szCs w:val="22"/>
        </w:rPr>
        <w:t>.</w:t>
      </w:r>
      <w:r w:rsidR="00131539">
        <w:rPr>
          <w:szCs w:val="22"/>
        </w:rPr>
        <w:t xml:space="preserve"> </w:t>
      </w:r>
      <w:r w:rsidR="00B755A8" w:rsidRPr="00826368">
        <w:rPr>
          <w:szCs w:val="22"/>
        </w:rPr>
        <w:t>Wykonawca z</w:t>
      </w:r>
      <w:r w:rsidR="002A09FF">
        <w:rPr>
          <w:szCs w:val="22"/>
        </w:rPr>
        <w:t>amierzający wziąć udział w postę</w:t>
      </w:r>
      <w:r>
        <w:rPr>
          <w:szCs w:val="22"/>
        </w:rPr>
        <w:t>powaniu o udzielenie zamówienia</w:t>
      </w:r>
    </w:p>
    <w:p w14:paraId="5A745E38" w14:textId="5D13CA57" w:rsidR="002A09FF" w:rsidRDefault="00B755A8" w:rsidP="002A09FF">
      <w:pPr>
        <w:spacing w:before="0" w:after="0"/>
        <w:ind w:left="709" w:hanging="709"/>
        <w:rPr>
          <w:i/>
          <w:szCs w:val="22"/>
        </w:rPr>
      </w:pPr>
      <w:r w:rsidRPr="00826368">
        <w:rPr>
          <w:szCs w:val="22"/>
        </w:rPr>
        <w:t>publicznego,</w:t>
      </w:r>
      <w:r w:rsidR="00341321">
        <w:rPr>
          <w:szCs w:val="22"/>
        </w:rPr>
        <w:t xml:space="preserve"> </w:t>
      </w:r>
      <w:r w:rsidR="002A09FF">
        <w:rPr>
          <w:szCs w:val="22"/>
        </w:rPr>
        <w:t xml:space="preserve">musi posiadać </w:t>
      </w:r>
      <w:r w:rsidR="002A09FF" w:rsidRPr="006F4CFD">
        <w:rPr>
          <w:b/>
          <w:szCs w:val="22"/>
        </w:rPr>
        <w:t>konto  podmiotu – Wykonawca</w:t>
      </w:r>
      <w:r w:rsidR="002A09FF">
        <w:rPr>
          <w:szCs w:val="22"/>
        </w:rPr>
        <w:t xml:space="preserve">- na platformie </w:t>
      </w:r>
      <w:r w:rsidR="00576038">
        <w:rPr>
          <w:b/>
          <w:szCs w:val="22"/>
        </w:rPr>
        <w:t>e-Z</w:t>
      </w:r>
      <w:r w:rsidR="002A09FF" w:rsidRPr="001201E3">
        <w:rPr>
          <w:b/>
          <w:szCs w:val="22"/>
        </w:rPr>
        <w:t>amówienia</w:t>
      </w:r>
      <w:r w:rsidRPr="001201E3">
        <w:rPr>
          <w:b/>
          <w:szCs w:val="22"/>
        </w:rPr>
        <w:t>.</w:t>
      </w:r>
    </w:p>
    <w:p w14:paraId="49E48BD5" w14:textId="58F160BD" w:rsidR="00655FFD" w:rsidRPr="00826368" w:rsidRDefault="00655FFD" w:rsidP="001201E3">
      <w:pPr>
        <w:spacing w:before="0" w:after="0"/>
        <w:rPr>
          <w:szCs w:val="22"/>
        </w:rPr>
      </w:pPr>
    </w:p>
    <w:p w14:paraId="1F73FC21" w14:textId="293F4175" w:rsidR="00655FFD" w:rsidRDefault="00655FFD" w:rsidP="00655FFD">
      <w:pPr>
        <w:spacing w:before="0" w:after="0"/>
        <w:ind w:left="709" w:hanging="709"/>
        <w:rPr>
          <w:szCs w:val="22"/>
        </w:rPr>
      </w:pPr>
      <w:r w:rsidRPr="0072174B">
        <w:rPr>
          <w:b/>
          <w:szCs w:val="22"/>
        </w:rPr>
        <w:t>9</w:t>
      </w:r>
      <w:r w:rsidR="00B755A8" w:rsidRPr="0072174B">
        <w:rPr>
          <w:b/>
          <w:szCs w:val="22"/>
        </w:rPr>
        <w:t>.6</w:t>
      </w:r>
      <w:r w:rsidR="00B755A8" w:rsidRPr="00655FFD">
        <w:rPr>
          <w:szCs w:val="22"/>
        </w:rPr>
        <w:t>.</w:t>
      </w:r>
      <w:r w:rsidR="00B755A8" w:rsidRPr="00826368">
        <w:rPr>
          <w:szCs w:val="22"/>
        </w:rPr>
        <w:t>Wymagania techniczne i</w:t>
      </w:r>
      <w:r w:rsidR="002A09FF">
        <w:rPr>
          <w:szCs w:val="22"/>
        </w:rPr>
        <w:t xml:space="preserve"> organizacyjne </w:t>
      </w:r>
      <w:r w:rsidR="00F75B25">
        <w:rPr>
          <w:szCs w:val="22"/>
        </w:rPr>
        <w:t>, zasady korzystania z platformy e-Zamówienia</w:t>
      </w:r>
    </w:p>
    <w:p w14:paraId="459E553B" w14:textId="3A35E93B" w:rsidR="00F75B25" w:rsidRDefault="00F75B25" w:rsidP="00655FFD">
      <w:pPr>
        <w:spacing w:before="0" w:after="0"/>
        <w:ind w:left="709" w:hanging="709"/>
        <w:rPr>
          <w:szCs w:val="22"/>
        </w:rPr>
      </w:pPr>
      <w:r>
        <w:rPr>
          <w:szCs w:val="22"/>
        </w:rPr>
        <w:t>określa regulamin platformy e-Zamówienia dostępny pod adresami :</w:t>
      </w:r>
    </w:p>
    <w:p w14:paraId="4141450A" w14:textId="77777777" w:rsidR="00F75B25" w:rsidRDefault="00F75B25" w:rsidP="00655FFD">
      <w:pPr>
        <w:spacing w:before="0" w:after="0"/>
        <w:ind w:left="709" w:hanging="709"/>
        <w:rPr>
          <w:szCs w:val="22"/>
        </w:rPr>
      </w:pPr>
    </w:p>
    <w:p w14:paraId="7ABEF393" w14:textId="580C9672" w:rsidR="00F75B25" w:rsidRDefault="00F75B25" w:rsidP="00655FFD">
      <w:pPr>
        <w:spacing w:before="0" w:after="0"/>
        <w:ind w:left="709" w:hanging="709"/>
        <w:rPr>
          <w:szCs w:val="22"/>
        </w:rPr>
      </w:pPr>
      <w:r>
        <w:rPr>
          <w:szCs w:val="22"/>
        </w:rPr>
        <w:t xml:space="preserve">                                     </w:t>
      </w:r>
      <w:r w:rsidRPr="00F75B25">
        <w:rPr>
          <w:szCs w:val="22"/>
        </w:rPr>
        <w:t xml:space="preserve">https://ezamowienia.gov.pl/regulamin </w:t>
      </w:r>
    </w:p>
    <w:p w14:paraId="4F3C6820" w14:textId="07971862" w:rsidR="00F75B25" w:rsidRDefault="00F75B25" w:rsidP="00655FFD">
      <w:pPr>
        <w:spacing w:before="0" w:after="0"/>
        <w:ind w:left="709" w:hanging="709"/>
        <w:rPr>
          <w:szCs w:val="22"/>
        </w:rPr>
      </w:pPr>
      <w:r>
        <w:rPr>
          <w:szCs w:val="22"/>
        </w:rPr>
        <w:t xml:space="preserve">                                     https://ezamowienia.gov.pl/pl/komponent-edukacyjny</w:t>
      </w:r>
    </w:p>
    <w:p w14:paraId="3A802E45" w14:textId="44B29E68" w:rsidR="00BF7466" w:rsidRPr="00826368" w:rsidRDefault="00BF7466" w:rsidP="00F75B25">
      <w:pPr>
        <w:spacing w:before="0" w:after="0"/>
        <w:rPr>
          <w:szCs w:val="22"/>
        </w:rPr>
      </w:pPr>
    </w:p>
    <w:p w14:paraId="22AAA8A2" w14:textId="4EA4167B" w:rsidR="00487E26" w:rsidRDefault="00BF7466" w:rsidP="009A4DC0">
      <w:pPr>
        <w:spacing w:before="0" w:after="0"/>
        <w:ind w:left="709" w:hanging="709"/>
        <w:rPr>
          <w:szCs w:val="22"/>
        </w:rPr>
      </w:pPr>
      <w:r w:rsidRPr="006F4CFD">
        <w:rPr>
          <w:b/>
          <w:szCs w:val="22"/>
        </w:rPr>
        <w:t>9</w:t>
      </w:r>
      <w:r w:rsidR="00AE0D3D" w:rsidRPr="006F4CFD">
        <w:rPr>
          <w:b/>
          <w:szCs w:val="22"/>
        </w:rPr>
        <w:t>.7.</w:t>
      </w:r>
      <w:r w:rsidR="00131539">
        <w:rPr>
          <w:szCs w:val="22"/>
        </w:rPr>
        <w:t xml:space="preserve"> </w:t>
      </w:r>
      <w:r w:rsidR="00487E26">
        <w:rPr>
          <w:szCs w:val="22"/>
        </w:rPr>
        <w:t xml:space="preserve">Minimalne wymagania techniczne  dotyczące sprzętu w celu korzystania z  usług platformy </w:t>
      </w:r>
    </w:p>
    <w:p w14:paraId="5BAF9E45" w14:textId="60B6FFC0" w:rsidR="00487E26" w:rsidRDefault="00487E26" w:rsidP="00BF7466">
      <w:pPr>
        <w:spacing w:before="0" w:after="0"/>
        <w:ind w:left="709" w:hanging="709"/>
        <w:rPr>
          <w:szCs w:val="22"/>
        </w:rPr>
      </w:pPr>
      <w:r>
        <w:rPr>
          <w:szCs w:val="22"/>
        </w:rPr>
        <w:t>e-Zamówienia:</w:t>
      </w:r>
    </w:p>
    <w:p w14:paraId="677E64E7" w14:textId="77777777" w:rsidR="006677FE" w:rsidRDefault="006677FE" w:rsidP="00BF7466">
      <w:pPr>
        <w:spacing w:before="0" w:after="0"/>
        <w:ind w:left="709" w:hanging="709"/>
        <w:rPr>
          <w:szCs w:val="22"/>
        </w:rPr>
      </w:pPr>
    </w:p>
    <w:p w14:paraId="1085A477" w14:textId="361AB339" w:rsidR="00487E26" w:rsidRDefault="00576038" w:rsidP="00BF7466">
      <w:pPr>
        <w:spacing w:before="0" w:after="0"/>
        <w:ind w:left="709" w:hanging="709"/>
        <w:rPr>
          <w:szCs w:val="22"/>
        </w:rPr>
      </w:pPr>
      <w:r>
        <w:rPr>
          <w:szCs w:val="22"/>
        </w:rPr>
        <w:t xml:space="preserve">   </w:t>
      </w:r>
      <w:r w:rsidR="002639E6">
        <w:rPr>
          <w:szCs w:val="22"/>
        </w:rPr>
        <w:t>A</w:t>
      </w:r>
      <w:r w:rsidR="005D160C">
        <w:rPr>
          <w:szCs w:val="22"/>
        </w:rPr>
        <w:t>.</w:t>
      </w:r>
      <w:r w:rsidR="00487E26">
        <w:rPr>
          <w:szCs w:val="22"/>
        </w:rPr>
        <w:t xml:space="preserve"> Komputer PC o minimalnych parametrach :</w:t>
      </w:r>
    </w:p>
    <w:p w14:paraId="3002AABE" w14:textId="55EAA7D8" w:rsidR="00487E26" w:rsidRDefault="00487E26" w:rsidP="00BF7466">
      <w:pPr>
        <w:spacing w:before="0" w:after="0"/>
        <w:ind w:left="709" w:hanging="709"/>
        <w:rPr>
          <w:szCs w:val="22"/>
        </w:rPr>
      </w:pPr>
      <w:r>
        <w:rPr>
          <w:szCs w:val="22"/>
        </w:rPr>
        <w:t xml:space="preserve"> </w:t>
      </w:r>
      <w:r w:rsidR="00576038">
        <w:rPr>
          <w:szCs w:val="22"/>
        </w:rPr>
        <w:t xml:space="preserve">      </w:t>
      </w:r>
      <w:r>
        <w:rPr>
          <w:szCs w:val="22"/>
        </w:rPr>
        <w:t xml:space="preserve"> a) Intel </w:t>
      </w:r>
      <w:proofErr w:type="spellStart"/>
      <w:r>
        <w:rPr>
          <w:szCs w:val="22"/>
        </w:rPr>
        <w:t>Core</w:t>
      </w:r>
      <w:proofErr w:type="spellEnd"/>
      <w:r>
        <w:rPr>
          <w:szCs w:val="22"/>
        </w:rPr>
        <w:t xml:space="preserve"> 2 Duo ,2 GB RAM ,HDD</w:t>
      </w:r>
    </w:p>
    <w:p w14:paraId="7420BE1D" w14:textId="2FAAACA3" w:rsidR="00487E26" w:rsidRDefault="00487E26" w:rsidP="00BF7466">
      <w:pPr>
        <w:spacing w:before="0" w:after="0"/>
        <w:ind w:left="709" w:hanging="709"/>
        <w:rPr>
          <w:szCs w:val="22"/>
        </w:rPr>
      </w:pPr>
      <w:r>
        <w:rPr>
          <w:szCs w:val="22"/>
        </w:rPr>
        <w:t xml:space="preserve">  </w:t>
      </w:r>
      <w:r w:rsidR="00576038">
        <w:rPr>
          <w:szCs w:val="22"/>
        </w:rPr>
        <w:t xml:space="preserve">      </w:t>
      </w:r>
      <w:r>
        <w:rPr>
          <w:szCs w:val="22"/>
        </w:rPr>
        <w:t>b) zainstalowany jeden z poniższych systemów operacyjnych:</w:t>
      </w:r>
    </w:p>
    <w:p w14:paraId="5767372D" w14:textId="5DDCBD6E" w:rsidR="00487E26" w:rsidRDefault="00487E26" w:rsidP="00BF7466">
      <w:pPr>
        <w:spacing w:before="0" w:after="0"/>
        <w:ind w:left="709" w:hanging="709"/>
        <w:rPr>
          <w:szCs w:val="22"/>
        </w:rPr>
      </w:pPr>
      <w:r>
        <w:rPr>
          <w:szCs w:val="22"/>
        </w:rPr>
        <w:t xml:space="preserve">                    MS Windows 7 lub nowszy</w:t>
      </w:r>
    </w:p>
    <w:p w14:paraId="785C1C2B" w14:textId="359B6435" w:rsidR="00487E26" w:rsidRDefault="00487E26" w:rsidP="00BF7466">
      <w:pPr>
        <w:spacing w:before="0" w:after="0"/>
        <w:ind w:left="709" w:hanging="709"/>
        <w:rPr>
          <w:szCs w:val="22"/>
        </w:rPr>
      </w:pPr>
      <w:r>
        <w:rPr>
          <w:szCs w:val="22"/>
        </w:rPr>
        <w:t xml:space="preserve">                  - OSX/Mac OS 10.10 </w:t>
      </w:r>
    </w:p>
    <w:p w14:paraId="25601461" w14:textId="6DDECBF0" w:rsidR="00487E26" w:rsidRDefault="00487E26" w:rsidP="00BF7466">
      <w:pPr>
        <w:spacing w:before="0" w:after="0"/>
        <w:ind w:left="709" w:hanging="709"/>
        <w:rPr>
          <w:szCs w:val="22"/>
        </w:rPr>
      </w:pPr>
      <w:r>
        <w:rPr>
          <w:szCs w:val="22"/>
        </w:rPr>
        <w:t xml:space="preserve">                  - </w:t>
      </w:r>
      <w:proofErr w:type="spellStart"/>
      <w:r>
        <w:rPr>
          <w:szCs w:val="22"/>
        </w:rPr>
        <w:t>Ubuntu</w:t>
      </w:r>
      <w:proofErr w:type="spellEnd"/>
      <w:r>
        <w:rPr>
          <w:szCs w:val="22"/>
        </w:rPr>
        <w:t xml:space="preserve"> 14.04</w:t>
      </w:r>
    </w:p>
    <w:p w14:paraId="174296D9" w14:textId="0C877153" w:rsidR="00487E26" w:rsidRDefault="00576038" w:rsidP="00BF7466">
      <w:pPr>
        <w:spacing w:before="0" w:after="0"/>
        <w:ind w:left="709" w:hanging="709"/>
        <w:rPr>
          <w:szCs w:val="22"/>
        </w:rPr>
      </w:pPr>
      <w:r>
        <w:rPr>
          <w:szCs w:val="22"/>
        </w:rPr>
        <w:t xml:space="preserve">     </w:t>
      </w:r>
      <w:r w:rsidR="00487E26">
        <w:rPr>
          <w:szCs w:val="22"/>
        </w:rPr>
        <w:t xml:space="preserve">  c) zainstalowana jedna z poniższych przeglądarek </w:t>
      </w:r>
    </w:p>
    <w:p w14:paraId="322827E4" w14:textId="6A7DC349" w:rsidR="00487E26" w:rsidRDefault="00487E26" w:rsidP="00BF7466">
      <w:pPr>
        <w:spacing w:before="0" w:after="0"/>
        <w:ind w:left="709" w:hanging="709"/>
        <w:rPr>
          <w:szCs w:val="22"/>
        </w:rPr>
      </w:pPr>
      <w:r>
        <w:rPr>
          <w:szCs w:val="22"/>
        </w:rPr>
        <w:t xml:space="preserve">                  - Chrome 66.0</w:t>
      </w:r>
    </w:p>
    <w:p w14:paraId="75B9CA91" w14:textId="6D0B159D" w:rsidR="00487E26" w:rsidRDefault="00487E26" w:rsidP="00BF7466">
      <w:pPr>
        <w:spacing w:before="0" w:after="0"/>
        <w:ind w:left="709" w:hanging="709"/>
        <w:rPr>
          <w:szCs w:val="22"/>
        </w:rPr>
      </w:pPr>
      <w:r>
        <w:rPr>
          <w:szCs w:val="22"/>
        </w:rPr>
        <w:t xml:space="preserve">                  - </w:t>
      </w:r>
      <w:proofErr w:type="spellStart"/>
      <w:r>
        <w:rPr>
          <w:szCs w:val="22"/>
        </w:rPr>
        <w:t>Firefox</w:t>
      </w:r>
      <w:proofErr w:type="spellEnd"/>
      <w:r>
        <w:rPr>
          <w:szCs w:val="22"/>
        </w:rPr>
        <w:t xml:space="preserve"> 59.0 lub nowszy</w:t>
      </w:r>
    </w:p>
    <w:p w14:paraId="5D491834" w14:textId="4BF0367D" w:rsidR="00487E26" w:rsidRDefault="00487E26" w:rsidP="00BF7466">
      <w:pPr>
        <w:spacing w:before="0" w:after="0"/>
        <w:ind w:left="709" w:hanging="709"/>
        <w:rPr>
          <w:szCs w:val="22"/>
        </w:rPr>
      </w:pPr>
      <w:r>
        <w:rPr>
          <w:szCs w:val="22"/>
        </w:rPr>
        <w:t xml:space="preserve">                  - Safari 11.1 lub nowsza</w:t>
      </w:r>
    </w:p>
    <w:p w14:paraId="0306F996" w14:textId="62ABDCA1" w:rsidR="00BF7466" w:rsidRPr="005D160C" w:rsidRDefault="005D160C" w:rsidP="005D160C">
      <w:pPr>
        <w:spacing w:before="0" w:after="0"/>
        <w:ind w:left="709" w:hanging="709"/>
        <w:rPr>
          <w:color w:val="595959" w:themeColor="text1" w:themeTint="A6"/>
          <w:szCs w:val="22"/>
        </w:rPr>
      </w:pPr>
      <w:r w:rsidRPr="005D160C">
        <w:rPr>
          <w:color w:val="595959" w:themeColor="text1" w:themeTint="A6"/>
          <w:szCs w:val="22"/>
        </w:rPr>
        <w:t xml:space="preserve">                  </w:t>
      </w:r>
      <w:r w:rsidRPr="005D160C">
        <w:rPr>
          <w:color w:val="000000" w:themeColor="text1"/>
          <w:szCs w:val="22"/>
        </w:rPr>
        <w:t>- Edge 14.0 i nowsza</w:t>
      </w:r>
    </w:p>
    <w:p w14:paraId="763BEEDE" w14:textId="33F1A6B4" w:rsidR="005D160C" w:rsidRDefault="00576038" w:rsidP="005D160C">
      <w:pPr>
        <w:spacing w:before="0" w:after="0"/>
        <w:ind w:left="709" w:hanging="709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   a</w:t>
      </w:r>
      <w:r w:rsidR="005D160C" w:rsidRPr="005D160C">
        <w:rPr>
          <w:color w:val="000000" w:themeColor="text1"/>
          <w:szCs w:val="22"/>
        </w:rPr>
        <w:t xml:space="preserve">lbo tablet </w:t>
      </w:r>
      <w:r w:rsidR="005D160C">
        <w:rPr>
          <w:color w:val="000000" w:themeColor="text1"/>
          <w:szCs w:val="22"/>
        </w:rPr>
        <w:t>/telefon</w:t>
      </w:r>
    </w:p>
    <w:p w14:paraId="609C471E" w14:textId="751AD0E9" w:rsidR="005D160C" w:rsidRDefault="005D160C" w:rsidP="005D160C">
      <w:pPr>
        <w:spacing w:before="0" w:after="0"/>
        <w:ind w:left="709" w:hanging="709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   a) parametry minimum : 4 rdzenie procesora ,2 GB </w:t>
      </w:r>
      <w:proofErr w:type="spellStart"/>
      <w:r>
        <w:rPr>
          <w:color w:val="000000" w:themeColor="text1"/>
          <w:szCs w:val="22"/>
        </w:rPr>
        <w:t>RAM,Android</w:t>
      </w:r>
      <w:proofErr w:type="spellEnd"/>
      <w:r>
        <w:rPr>
          <w:color w:val="000000" w:themeColor="text1"/>
          <w:szCs w:val="22"/>
        </w:rPr>
        <w:t xml:space="preserve"> 6.0 </w:t>
      </w:r>
      <w:proofErr w:type="spellStart"/>
      <w:r>
        <w:rPr>
          <w:color w:val="000000" w:themeColor="text1"/>
          <w:szCs w:val="22"/>
        </w:rPr>
        <w:t>Marshmallow,IOS</w:t>
      </w:r>
      <w:proofErr w:type="spellEnd"/>
      <w:r>
        <w:rPr>
          <w:color w:val="000000" w:themeColor="text1"/>
          <w:szCs w:val="22"/>
        </w:rPr>
        <w:t xml:space="preserve"> 10.3</w:t>
      </w:r>
    </w:p>
    <w:p w14:paraId="20CD6DF6" w14:textId="09DC320A" w:rsidR="005D160C" w:rsidRDefault="005D160C" w:rsidP="005D160C">
      <w:pPr>
        <w:spacing w:before="0" w:after="0"/>
        <w:ind w:left="709" w:hanging="709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   b) przeglądarka Chrome 61 lub nowsza</w:t>
      </w:r>
    </w:p>
    <w:p w14:paraId="5F785F34" w14:textId="77777777" w:rsidR="006677FE" w:rsidRDefault="006677FE" w:rsidP="005D160C">
      <w:pPr>
        <w:spacing w:before="0" w:after="0"/>
        <w:ind w:left="709" w:hanging="709"/>
        <w:rPr>
          <w:color w:val="000000" w:themeColor="text1"/>
          <w:szCs w:val="22"/>
        </w:rPr>
      </w:pPr>
    </w:p>
    <w:p w14:paraId="1AA25BD4" w14:textId="680B5C74" w:rsidR="006677FE" w:rsidRDefault="002639E6" w:rsidP="005D160C">
      <w:pPr>
        <w:spacing w:before="0" w:after="0"/>
        <w:ind w:left="709" w:hanging="709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B</w:t>
      </w:r>
      <w:r w:rsidR="005D160C">
        <w:rPr>
          <w:color w:val="000000" w:themeColor="text1"/>
          <w:szCs w:val="22"/>
        </w:rPr>
        <w:t>.</w:t>
      </w:r>
      <w:r w:rsidR="006A73FB">
        <w:rPr>
          <w:color w:val="000000" w:themeColor="text1"/>
          <w:szCs w:val="22"/>
        </w:rPr>
        <w:t xml:space="preserve"> D</w:t>
      </w:r>
      <w:r w:rsidR="005D160C">
        <w:rPr>
          <w:color w:val="000000" w:themeColor="text1"/>
          <w:szCs w:val="22"/>
        </w:rPr>
        <w:t>la skorzystania z pełnej funkcjonalności może być konieczne  włączenie</w:t>
      </w:r>
      <w:r w:rsidR="006677FE">
        <w:rPr>
          <w:color w:val="000000" w:themeColor="text1"/>
          <w:szCs w:val="22"/>
        </w:rPr>
        <w:t xml:space="preserve">  w przeglądarce</w:t>
      </w:r>
    </w:p>
    <w:p w14:paraId="1B1981F0" w14:textId="0F160446" w:rsidR="005D160C" w:rsidRDefault="005D160C" w:rsidP="005D160C">
      <w:pPr>
        <w:spacing w:before="0" w:after="0"/>
        <w:ind w:left="709" w:hanging="709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obsługi protokołu  bezpiecznej transmisji danych SSL,</w:t>
      </w:r>
      <w:r w:rsidR="006677FE">
        <w:rPr>
          <w:color w:val="000000" w:themeColor="text1"/>
          <w:szCs w:val="22"/>
        </w:rPr>
        <w:t xml:space="preserve"> </w:t>
      </w:r>
      <w:r>
        <w:rPr>
          <w:color w:val="000000" w:themeColor="text1"/>
          <w:szCs w:val="22"/>
        </w:rPr>
        <w:t xml:space="preserve">obsługa Java </w:t>
      </w:r>
      <w:proofErr w:type="spellStart"/>
      <w:r>
        <w:rPr>
          <w:color w:val="000000" w:themeColor="text1"/>
          <w:szCs w:val="22"/>
        </w:rPr>
        <w:t>Script</w:t>
      </w:r>
      <w:proofErr w:type="spellEnd"/>
      <w:r>
        <w:rPr>
          <w:color w:val="000000" w:themeColor="text1"/>
          <w:szCs w:val="22"/>
        </w:rPr>
        <w:t>,</w:t>
      </w:r>
      <w:r w:rsidR="006677FE">
        <w:rPr>
          <w:color w:val="000000" w:themeColor="text1"/>
          <w:szCs w:val="22"/>
        </w:rPr>
        <w:t xml:space="preserve"> </w:t>
      </w:r>
      <w:r>
        <w:rPr>
          <w:color w:val="000000" w:themeColor="text1"/>
          <w:szCs w:val="22"/>
        </w:rPr>
        <w:t xml:space="preserve">oraz </w:t>
      </w:r>
      <w:proofErr w:type="spellStart"/>
      <w:r>
        <w:rPr>
          <w:color w:val="000000" w:themeColor="text1"/>
          <w:szCs w:val="22"/>
        </w:rPr>
        <w:t>cookies</w:t>
      </w:r>
      <w:proofErr w:type="spellEnd"/>
      <w:r w:rsidR="006677FE">
        <w:rPr>
          <w:color w:val="000000" w:themeColor="text1"/>
          <w:szCs w:val="22"/>
        </w:rPr>
        <w:t>,</w:t>
      </w:r>
    </w:p>
    <w:p w14:paraId="5AAEBA55" w14:textId="77777777" w:rsidR="006677FE" w:rsidRDefault="006677FE" w:rsidP="005D160C">
      <w:pPr>
        <w:spacing w:before="0" w:after="0"/>
        <w:ind w:left="709" w:hanging="709"/>
        <w:rPr>
          <w:color w:val="000000" w:themeColor="text1"/>
          <w:szCs w:val="22"/>
        </w:rPr>
      </w:pPr>
    </w:p>
    <w:p w14:paraId="5E861F27" w14:textId="2C6D2D16" w:rsidR="006677FE" w:rsidRDefault="002639E6" w:rsidP="005D160C">
      <w:pPr>
        <w:spacing w:before="0" w:after="0"/>
        <w:ind w:left="709" w:hanging="709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C</w:t>
      </w:r>
      <w:r w:rsidR="006677FE">
        <w:rPr>
          <w:color w:val="000000" w:themeColor="text1"/>
          <w:szCs w:val="22"/>
        </w:rPr>
        <w:t>.</w:t>
      </w:r>
      <w:r w:rsidR="006A73FB">
        <w:rPr>
          <w:color w:val="000000" w:themeColor="text1"/>
          <w:szCs w:val="22"/>
        </w:rPr>
        <w:t xml:space="preserve"> </w:t>
      </w:r>
      <w:r w:rsidR="006677FE">
        <w:rPr>
          <w:color w:val="000000" w:themeColor="text1"/>
          <w:szCs w:val="22"/>
        </w:rPr>
        <w:t xml:space="preserve">Specyfikacja połączenia ,formatu </w:t>
      </w:r>
      <w:proofErr w:type="spellStart"/>
      <w:r w:rsidR="006677FE">
        <w:rPr>
          <w:color w:val="000000" w:themeColor="text1"/>
          <w:szCs w:val="22"/>
        </w:rPr>
        <w:t>przesyłu</w:t>
      </w:r>
      <w:proofErr w:type="spellEnd"/>
      <w:r w:rsidR="006677FE">
        <w:rPr>
          <w:color w:val="000000" w:themeColor="text1"/>
          <w:szCs w:val="22"/>
        </w:rPr>
        <w:t xml:space="preserve"> danych  oraz kodowania i oznaczania czasu odbioru</w:t>
      </w:r>
    </w:p>
    <w:p w14:paraId="3B46EDEB" w14:textId="52A391AC" w:rsidR="006677FE" w:rsidRDefault="002639E6" w:rsidP="005D160C">
      <w:pPr>
        <w:spacing w:before="0" w:after="0"/>
        <w:ind w:left="709" w:hanging="709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d</w:t>
      </w:r>
      <w:r w:rsidR="006677FE">
        <w:rPr>
          <w:color w:val="000000" w:themeColor="text1"/>
          <w:szCs w:val="22"/>
        </w:rPr>
        <w:t>anych:</w:t>
      </w:r>
    </w:p>
    <w:p w14:paraId="640BC788" w14:textId="1EAD13BD" w:rsidR="006677FE" w:rsidRDefault="002639E6" w:rsidP="005D160C">
      <w:pPr>
        <w:spacing w:before="0" w:after="0"/>
        <w:ind w:left="709" w:hanging="709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  C</w:t>
      </w:r>
      <w:r w:rsidR="006677FE">
        <w:rPr>
          <w:color w:val="000000" w:themeColor="text1"/>
          <w:szCs w:val="22"/>
        </w:rPr>
        <w:t>.1. specyfikacja połączenia – formularze udostępnione za pomocą protokołu TLS 1.2,</w:t>
      </w:r>
    </w:p>
    <w:p w14:paraId="3D526FD4" w14:textId="085E8825" w:rsidR="006677FE" w:rsidRDefault="002639E6" w:rsidP="005D160C">
      <w:pPr>
        <w:spacing w:before="0" w:after="0"/>
        <w:ind w:left="709" w:hanging="709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  C</w:t>
      </w:r>
      <w:r w:rsidR="006677FE">
        <w:rPr>
          <w:color w:val="000000" w:themeColor="text1"/>
          <w:szCs w:val="22"/>
        </w:rPr>
        <w:t>.2. format danych oraz kodowanie : formularze dostępne w formacie HTML z kodowaniem</w:t>
      </w:r>
    </w:p>
    <w:p w14:paraId="114C4431" w14:textId="667ECC76" w:rsidR="006677FE" w:rsidRDefault="006677FE" w:rsidP="005D160C">
      <w:pPr>
        <w:spacing w:before="0" w:after="0"/>
        <w:ind w:left="709" w:hanging="709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          UTF-8,</w:t>
      </w:r>
    </w:p>
    <w:p w14:paraId="6E9D801E" w14:textId="6F828DB4" w:rsidR="006677FE" w:rsidRDefault="002639E6" w:rsidP="005D160C">
      <w:pPr>
        <w:spacing w:before="0" w:after="0"/>
        <w:ind w:left="709" w:hanging="709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  C</w:t>
      </w:r>
      <w:r w:rsidR="006677FE">
        <w:rPr>
          <w:color w:val="000000" w:themeColor="text1"/>
          <w:szCs w:val="22"/>
        </w:rPr>
        <w:t>.3. oznaczenia czasu odbioru danych : wszelkie operacje opierają się o czas serwera i dane</w:t>
      </w:r>
    </w:p>
    <w:p w14:paraId="2976ADD9" w14:textId="6B317BE4" w:rsidR="006677FE" w:rsidRDefault="006677FE" w:rsidP="005D160C">
      <w:pPr>
        <w:spacing w:before="0" w:after="0"/>
        <w:ind w:left="709" w:hanging="709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          zapisywane są z dokładnością co do sekundy.</w:t>
      </w:r>
    </w:p>
    <w:p w14:paraId="1D0EC5BA" w14:textId="77777777" w:rsidR="005D160C" w:rsidRPr="005D160C" w:rsidRDefault="005D160C" w:rsidP="005D160C">
      <w:pPr>
        <w:spacing w:before="0" w:after="0"/>
        <w:ind w:left="709" w:hanging="709"/>
        <w:rPr>
          <w:color w:val="000000" w:themeColor="text1"/>
          <w:szCs w:val="22"/>
        </w:rPr>
      </w:pPr>
    </w:p>
    <w:p w14:paraId="6CFE7694" w14:textId="6E602334" w:rsidR="00BF7466" w:rsidRDefault="00BF7466" w:rsidP="00BF7466">
      <w:pPr>
        <w:spacing w:before="0" w:after="0"/>
        <w:ind w:left="709" w:hanging="709"/>
        <w:rPr>
          <w:szCs w:val="22"/>
        </w:rPr>
      </w:pPr>
      <w:r w:rsidRPr="006F4CFD">
        <w:rPr>
          <w:b/>
          <w:szCs w:val="22"/>
        </w:rPr>
        <w:t>9</w:t>
      </w:r>
      <w:r w:rsidR="00AE0D3D" w:rsidRPr="006F4CFD">
        <w:rPr>
          <w:b/>
          <w:szCs w:val="22"/>
        </w:rPr>
        <w:t>.8</w:t>
      </w:r>
      <w:r w:rsidR="00A56EFC" w:rsidRPr="006F4CFD">
        <w:rPr>
          <w:b/>
          <w:szCs w:val="22"/>
        </w:rPr>
        <w:t>.</w:t>
      </w:r>
      <w:r w:rsidR="00131539">
        <w:rPr>
          <w:szCs w:val="22"/>
        </w:rPr>
        <w:t xml:space="preserve"> </w:t>
      </w:r>
      <w:r w:rsidR="005749A0" w:rsidRPr="00826368">
        <w:rPr>
          <w:szCs w:val="22"/>
        </w:rPr>
        <w:t>Za datę przekazania oferty,</w:t>
      </w:r>
      <w:r w:rsidR="005749A0">
        <w:rPr>
          <w:szCs w:val="22"/>
        </w:rPr>
        <w:t xml:space="preserve"> </w:t>
      </w:r>
      <w:r w:rsidR="005749A0" w:rsidRPr="00826368">
        <w:rPr>
          <w:szCs w:val="22"/>
        </w:rPr>
        <w:t xml:space="preserve">wniosków, zawiadomień, dokumentów elektronicznych </w:t>
      </w:r>
    </w:p>
    <w:p w14:paraId="432F1FA5" w14:textId="77777777" w:rsidR="00BF7466" w:rsidRDefault="005749A0" w:rsidP="00BF7466">
      <w:pPr>
        <w:spacing w:before="0" w:after="0"/>
        <w:ind w:left="709" w:hanging="709"/>
        <w:rPr>
          <w:szCs w:val="22"/>
        </w:rPr>
      </w:pPr>
      <w:r w:rsidRPr="00826368">
        <w:rPr>
          <w:szCs w:val="22"/>
        </w:rPr>
        <w:t xml:space="preserve">oświadczeń lub elektronicznych kopii dokumentów lub oświadczeń oraz innych informacji </w:t>
      </w:r>
    </w:p>
    <w:p w14:paraId="59DF62A3" w14:textId="77777777" w:rsidR="0020423F" w:rsidRDefault="005749A0" w:rsidP="00BF7466">
      <w:pPr>
        <w:spacing w:before="0" w:after="0"/>
        <w:ind w:left="709" w:hanging="709"/>
        <w:rPr>
          <w:szCs w:val="22"/>
        </w:rPr>
      </w:pPr>
      <w:r w:rsidRPr="00826368">
        <w:rPr>
          <w:szCs w:val="22"/>
        </w:rPr>
        <w:t>przyjmuje s</w:t>
      </w:r>
      <w:r w:rsidR="0020423F">
        <w:rPr>
          <w:szCs w:val="22"/>
        </w:rPr>
        <w:t>ię datę ich przekazania na platformę e-Zamówienia</w:t>
      </w:r>
      <w:r>
        <w:rPr>
          <w:szCs w:val="22"/>
        </w:rPr>
        <w:t xml:space="preserve"> lub skrzynkę odbiorczą poczty </w:t>
      </w:r>
    </w:p>
    <w:p w14:paraId="4820B2A7" w14:textId="77777777" w:rsidR="0020423F" w:rsidRDefault="005749A0" w:rsidP="0020423F">
      <w:pPr>
        <w:spacing w:before="0" w:after="0"/>
        <w:ind w:left="709" w:hanging="709"/>
        <w:rPr>
          <w:szCs w:val="22"/>
        </w:rPr>
      </w:pPr>
      <w:r>
        <w:rPr>
          <w:szCs w:val="22"/>
        </w:rPr>
        <w:t>elektronicznej Zamawiającego</w:t>
      </w:r>
      <w:r w:rsidRPr="00826368">
        <w:rPr>
          <w:szCs w:val="22"/>
        </w:rPr>
        <w:t>.</w:t>
      </w:r>
      <w:r>
        <w:rPr>
          <w:szCs w:val="22"/>
        </w:rPr>
        <w:t xml:space="preserve"> </w:t>
      </w:r>
      <w:r w:rsidRPr="0065415A">
        <w:rPr>
          <w:szCs w:val="22"/>
        </w:rPr>
        <w:t xml:space="preserve">W przypadku komunikacji za pośrednictwem poczty </w:t>
      </w:r>
    </w:p>
    <w:p w14:paraId="3820A7E1" w14:textId="1D9E6B18" w:rsidR="0020423F" w:rsidRDefault="005749A0" w:rsidP="0020423F">
      <w:pPr>
        <w:spacing w:before="0" w:after="0"/>
        <w:ind w:left="709" w:hanging="709"/>
        <w:rPr>
          <w:szCs w:val="22"/>
        </w:rPr>
      </w:pPr>
      <w:r w:rsidRPr="0065415A">
        <w:rPr>
          <w:szCs w:val="22"/>
        </w:rPr>
        <w:lastRenderedPageBreak/>
        <w:t>elektronicznej za datę przekazania wniosków, zawiadomi</w:t>
      </w:r>
      <w:r w:rsidR="0020423F">
        <w:rPr>
          <w:szCs w:val="22"/>
        </w:rPr>
        <w:t>eń, dokumentów elektronicznych,</w:t>
      </w:r>
    </w:p>
    <w:p w14:paraId="4D3BF3B8" w14:textId="77777777" w:rsidR="0020423F" w:rsidRDefault="005749A0" w:rsidP="0020423F">
      <w:pPr>
        <w:spacing w:before="0" w:after="0"/>
        <w:ind w:left="709" w:hanging="709"/>
        <w:rPr>
          <w:szCs w:val="22"/>
        </w:rPr>
      </w:pPr>
      <w:r w:rsidRPr="0065415A">
        <w:rPr>
          <w:szCs w:val="22"/>
        </w:rPr>
        <w:t xml:space="preserve">oświadczeń lub elektronicznych kopii dokumentów lub oświadczeń oraz innych informacji </w:t>
      </w:r>
    </w:p>
    <w:p w14:paraId="369506F0" w14:textId="77777777" w:rsidR="0020423F" w:rsidRDefault="005749A0" w:rsidP="0020423F">
      <w:pPr>
        <w:spacing w:before="0" w:after="0"/>
        <w:ind w:left="709" w:hanging="709"/>
        <w:rPr>
          <w:szCs w:val="22"/>
        </w:rPr>
      </w:pPr>
      <w:r w:rsidRPr="0065415A">
        <w:rPr>
          <w:szCs w:val="22"/>
        </w:rPr>
        <w:t>przyjmuje się datę ich przekazania na adres poczty elektronicznej Za</w:t>
      </w:r>
      <w:r w:rsidR="00BF7466">
        <w:rPr>
          <w:szCs w:val="22"/>
        </w:rPr>
        <w:t xml:space="preserve">mawiającego wskazany w </w:t>
      </w:r>
    </w:p>
    <w:p w14:paraId="44C04C2C" w14:textId="34262638" w:rsidR="005749A0" w:rsidRDefault="00BF7466" w:rsidP="0020423F">
      <w:pPr>
        <w:spacing w:before="0" w:after="0"/>
        <w:ind w:left="709" w:hanging="709"/>
        <w:rPr>
          <w:szCs w:val="22"/>
        </w:rPr>
      </w:pPr>
      <w:r>
        <w:rPr>
          <w:szCs w:val="22"/>
        </w:rPr>
        <w:t>pkt 9</w:t>
      </w:r>
      <w:r w:rsidR="005749A0">
        <w:rPr>
          <w:szCs w:val="22"/>
        </w:rPr>
        <w:t>.3</w:t>
      </w:r>
      <w:r w:rsidR="005749A0" w:rsidRPr="0065415A">
        <w:rPr>
          <w:szCs w:val="22"/>
        </w:rPr>
        <w:t>.</w:t>
      </w:r>
    </w:p>
    <w:p w14:paraId="0C592359" w14:textId="77777777" w:rsidR="00131539" w:rsidRPr="00826368" w:rsidRDefault="00131539" w:rsidP="00BF7466">
      <w:pPr>
        <w:spacing w:before="0" w:after="0"/>
        <w:ind w:left="709" w:hanging="709"/>
        <w:rPr>
          <w:szCs w:val="22"/>
        </w:rPr>
      </w:pPr>
    </w:p>
    <w:p w14:paraId="5285957F" w14:textId="1F295A28" w:rsidR="00131539" w:rsidRDefault="00131539" w:rsidP="00131539">
      <w:pPr>
        <w:spacing w:before="0" w:after="0"/>
        <w:ind w:left="709" w:hanging="709"/>
        <w:rPr>
          <w:szCs w:val="22"/>
        </w:rPr>
      </w:pPr>
      <w:r w:rsidRPr="006F4CFD">
        <w:rPr>
          <w:b/>
          <w:szCs w:val="22"/>
        </w:rPr>
        <w:t>9</w:t>
      </w:r>
      <w:r w:rsidR="00AE0D3D" w:rsidRPr="006F4CFD">
        <w:rPr>
          <w:b/>
          <w:szCs w:val="22"/>
        </w:rPr>
        <w:t>.9.</w:t>
      </w:r>
      <w:r>
        <w:rPr>
          <w:szCs w:val="22"/>
        </w:rPr>
        <w:t xml:space="preserve"> </w:t>
      </w:r>
      <w:r w:rsidR="00AE0D3D" w:rsidRPr="00826368">
        <w:rPr>
          <w:szCs w:val="22"/>
        </w:rPr>
        <w:t xml:space="preserve">Zamawiający przekazuje link do postępowania oraz ID postępowania jako załącznik </w:t>
      </w:r>
    </w:p>
    <w:p w14:paraId="74C28A64" w14:textId="1A88630B" w:rsidR="00AF12B0" w:rsidRDefault="00AE0D3D" w:rsidP="006F4CFD">
      <w:pPr>
        <w:spacing w:before="0" w:after="0"/>
        <w:ind w:left="709" w:hanging="709"/>
        <w:rPr>
          <w:szCs w:val="22"/>
        </w:rPr>
      </w:pPr>
      <w:r w:rsidRPr="00826368">
        <w:rPr>
          <w:szCs w:val="22"/>
        </w:rPr>
        <w:t>do</w:t>
      </w:r>
      <w:r w:rsidR="00CA6005">
        <w:rPr>
          <w:szCs w:val="22"/>
        </w:rPr>
        <w:t> </w:t>
      </w:r>
      <w:r w:rsidRPr="00826368">
        <w:rPr>
          <w:szCs w:val="22"/>
        </w:rPr>
        <w:t>niniejszej SWZ.</w:t>
      </w:r>
    </w:p>
    <w:p w14:paraId="2C0891F5" w14:textId="78F86BDD" w:rsidR="00AF12B0" w:rsidRDefault="00AF12B0" w:rsidP="00AF12B0">
      <w:pPr>
        <w:spacing w:before="0" w:after="0"/>
        <w:ind w:left="709" w:hanging="709"/>
        <w:rPr>
          <w:rFonts w:cs="Arial"/>
          <w:szCs w:val="22"/>
        </w:rPr>
      </w:pPr>
      <w:r w:rsidRPr="006F4CFD">
        <w:rPr>
          <w:b/>
          <w:szCs w:val="22"/>
        </w:rPr>
        <w:t>9</w:t>
      </w:r>
      <w:r w:rsidR="00114611" w:rsidRPr="006F4CFD">
        <w:rPr>
          <w:b/>
          <w:szCs w:val="22"/>
        </w:rPr>
        <w:t>.</w:t>
      </w:r>
      <w:r w:rsidR="006F4CFD" w:rsidRPr="006F4CFD">
        <w:rPr>
          <w:b/>
          <w:szCs w:val="22"/>
        </w:rPr>
        <w:t>10</w:t>
      </w:r>
      <w:r w:rsidR="00A53927" w:rsidRPr="006F4CFD">
        <w:rPr>
          <w:b/>
          <w:szCs w:val="22"/>
        </w:rPr>
        <w:t>.</w:t>
      </w:r>
      <w:r w:rsidR="006F4CFD">
        <w:rPr>
          <w:b/>
          <w:szCs w:val="22"/>
        </w:rPr>
        <w:t xml:space="preserve"> </w:t>
      </w:r>
      <w:r w:rsidR="00A53927">
        <w:rPr>
          <w:rFonts w:cs="Arial"/>
          <w:szCs w:val="22"/>
        </w:rPr>
        <w:t xml:space="preserve">Ofertę oraz </w:t>
      </w:r>
      <w:r w:rsidR="00CA0915">
        <w:rPr>
          <w:rFonts w:cs="Arial"/>
          <w:szCs w:val="22"/>
        </w:rPr>
        <w:t xml:space="preserve">oświadczenia, składane na podstawie art. 125 ust. 1 PZP </w:t>
      </w:r>
      <w:r w:rsidR="00A53927">
        <w:rPr>
          <w:rFonts w:cs="Arial"/>
          <w:szCs w:val="22"/>
        </w:rPr>
        <w:t xml:space="preserve"> sporządza się, pod </w:t>
      </w:r>
    </w:p>
    <w:p w14:paraId="4F2D677B" w14:textId="77777777" w:rsidR="00AF12B0" w:rsidRDefault="00A53927" w:rsidP="00AF12B0">
      <w:pPr>
        <w:spacing w:before="0" w:after="0"/>
        <w:ind w:left="709" w:hanging="709"/>
        <w:rPr>
          <w:rFonts w:cs="Arial"/>
          <w:szCs w:val="22"/>
        </w:rPr>
      </w:pPr>
      <w:r>
        <w:rPr>
          <w:rFonts w:cs="Arial"/>
          <w:szCs w:val="22"/>
        </w:rPr>
        <w:t>rygorem nieważności</w:t>
      </w:r>
      <w:r w:rsidR="00944A1B">
        <w:rPr>
          <w:rFonts w:cs="Arial"/>
          <w:szCs w:val="22"/>
        </w:rPr>
        <w:t xml:space="preserve"> </w:t>
      </w:r>
      <w:r w:rsidR="00944A1B" w:rsidRPr="00944A1B">
        <w:rPr>
          <w:rFonts w:cs="Arial"/>
          <w:szCs w:val="22"/>
        </w:rPr>
        <w:t xml:space="preserve">w formie elektronicznej </w:t>
      </w:r>
      <w:r w:rsidR="00C218AD">
        <w:rPr>
          <w:rFonts w:cs="Arial"/>
          <w:szCs w:val="22"/>
        </w:rPr>
        <w:t xml:space="preserve">(tj. opatrzonej kwalifikowanym podpisem </w:t>
      </w:r>
    </w:p>
    <w:p w14:paraId="646901C5" w14:textId="77777777" w:rsidR="00AF12B0" w:rsidRDefault="00C218AD" w:rsidP="00AF12B0">
      <w:pPr>
        <w:spacing w:before="0" w:after="0"/>
        <w:ind w:left="709" w:hanging="709"/>
        <w:rPr>
          <w:rFonts w:cs="Arial"/>
          <w:szCs w:val="22"/>
        </w:rPr>
      </w:pPr>
      <w:r>
        <w:rPr>
          <w:rFonts w:cs="Arial"/>
          <w:szCs w:val="22"/>
        </w:rPr>
        <w:t xml:space="preserve">elektronicznym) </w:t>
      </w:r>
      <w:r w:rsidR="00944A1B" w:rsidRPr="00944A1B">
        <w:rPr>
          <w:rFonts w:cs="Arial"/>
          <w:szCs w:val="22"/>
        </w:rPr>
        <w:t xml:space="preserve">lub w postaci elektronicznej opatrzonej podpisem zaufanym lub podpisem </w:t>
      </w:r>
    </w:p>
    <w:p w14:paraId="123D0254" w14:textId="09E9AB9B" w:rsidR="007B119F" w:rsidRDefault="00944A1B" w:rsidP="00AF12B0">
      <w:pPr>
        <w:spacing w:before="0" w:after="0"/>
        <w:ind w:left="709" w:hanging="709"/>
        <w:rPr>
          <w:rFonts w:cs="Arial"/>
          <w:szCs w:val="22"/>
        </w:rPr>
      </w:pPr>
      <w:r w:rsidRPr="00944A1B">
        <w:rPr>
          <w:rFonts w:cs="Arial"/>
          <w:szCs w:val="22"/>
        </w:rPr>
        <w:t>osobistym</w:t>
      </w:r>
      <w:r w:rsidR="00A53927">
        <w:rPr>
          <w:rFonts w:cs="Arial"/>
          <w:szCs w:val="22"/>
        </w:rPr>
        <w:t xml:space="preserve">. </w:t>
      </w:r>
    </w:p>
    <w:p w14:paraId="498EF934" w14:textId="00967FB3" w:rsidR="00A53927" w:rsidRPr="00505962" w:rsidRDefault="009F29A0">
      <w:pPr>
        <w:ind w:left="709" w:hanging="709"/>
        <w:rPr>
          <w:rFonts w:cs="Arial"/>
          <w:szCs w:val="22"/>
        </w:rPr>
      </w:pPr>
      <w:r w:rsidRPr="006F4CFD">
        <w:rPr>
          <w:rFonts w:cs="Arial"/>
          <w:b/>
          <w:szCs w:val="22"/>
        </w:rPr>
        <w:t>9</w:t>
      </w:r>
      <w:r w:rsidR="00A53927" w:rsidRPr="006F4CFD">
        <w:rPr>
          <w:rFonts w:cs="Arial"/>
          <w:b/>
          <w:szCs w:val="22"/>
        </w:rPr>
        <w:t>.</w:t>
      </w:r>
      <w:r w:rsidR="006F4CFD" w:rsidRPr="006F4CFD">
        <w:rPr>
          <w:rFonts w:cs="Arial"/>
          <w:b/>
          <w:szCs w:val="22"/>
        </w:rPr>
        <w:t>11</w:t>
      </w:r>
      <w:r w:rsidR="00A53927" w:rsidRPr="006F4CFD">
        <w:rPr>
          <w:rFonts w:cs="Arial"/>
          <w:b/>
          <w:szCs w:val="22"/>
        </w:rPr>
        <w:t>.</w:t>
      </w:r>
      <w:r w:rsidR="00A53927" w:rsidRPr="00EE2217">
        <w:rPr>
          <w:rFonts w:cs="Arial"/>
          <w:szCs w:val="22"/>
        </w:rPr>
        <w:tab/>
      </w:r>
      <w:r w:rsidR="00A53927" w:rsidRPr="00505962">
        <w:rPr>
          <w:rFonts w:cs="Arial"/>
          <w:szCs w:val="22"/>
        </w:rPr>
        <w:t>Złożenie oferty:</w:t>
      </w:r>
    </w:p>
    <w:p w14:paraId="6E39F1E3" w14:textId="5C47EA71" w:rsidR="00296F4D" w:rsidRDefault="00356937" w:rsidP="008B4239">
      <w:pPr>
        <w:ind w:left="1418" w:hanging="709"/>
        <w:rPr>
          <w:rFonts w:cs="Arial"/>
          <w:szCs w:val="22"/>
        </w:rPr>
      </w:pPr>
      <w:r w:rsidRPr="00505962">
        <w:rPr>
          <w:rFonts w:cs="Arial"/>
          <w:szCs w:val="22"/>
          <w:lang w:eastAsia="en-US"/>
        </w:rPr>
        <w:t>a)</w:t>
      </w:r>
      <w:r w:rsidRPr="00505962">
        <w:rPr>
          <w:rFonts w:cs="Arial"/>
          <w:szCs w:val="22"/>
          <w:lang w:eastAsia="en-US"/>
        </w:rPr>
        <w:tab/>
        <w:t>Wykonawca składa ofertę za pośrednictwem</w:t>
      </w:r>
      <w:r w:rsidR="0072174B">
        <w:rPr>
          <w:rFonts w:cs="Arial"/>
          <w:szCs w:val="22"/>
          <w:lang w:eastAsia="en-US"/>
        </w:rPr>
        <w:t xml:space="preserve"> interaktywnego</w:t>
      </w:r>
      <w:r w:rsidRPr="00505962">
        <w:rPr>
          <w:rFonts w:cs="Arial"/>
          <w:szCs w:val="22"/>
          <w:lang w:eastAsia="en-US"/>
        </w:rPr>
        <w:t xml:space="preserve"> </w:t>
      </w:r>
      <w:r w:rsidRPr="00D61D18">
        <w:rPr>
          <w:rFonts w:cs="Arial"/>
          <w:szCs w:val="22"/>
          <w:lang w:eastAsia="en-US"/>
        </w:rPr>
        <w:t>„</w:t>
      </w:r>
      <w:r w:rsidRPr="00D61D18">
        <w:rPr>
          <w:rFonts w:cs="Arial"/>
          <w:b/>
          <w:szCs w:val="22"/>
          <w:lang w:eastAsia="en-US"/>
        </w:rPr>
        <w:t>Formularza</w:t>
      </w:r>
      <w:r w:rsidR="00E34D63" w:rsidRPr="00D61D18">
        <w:rPr>
          <w:rFonts w:cs="Arial"/>
          <w:b/>
          <w:szCs w:val="22"/>
          <w:lang w:eastAsia="en-US"/>
        </w:rPr>
        <w:t xml:space="preserve"> ofertowego</w:t>
      </w:r>
      <w:r w:rsidRPr="00505962">
        <w:rPr>
          <w:rFonts w:cs="Arial"/>
          <w:b/>
          <w:szCs w:val="22"/>
          <w:lang w:eastAsia="en-US"/>
        </w:rPr>
        <w:t xml:space="preserve">” </w:t>
      </w:r>
      <w:r w:rsidR="00E34D63">
        <w:rPr>
          <w:rFonts w:cs="Arial"/>
          <w:szCs w:val="22"/>
          <w:lang w:eastAsia="en-US"/>
        </w:rPr>
        <w:t>dostępnego na platformie e-Zamówienia</w:t>
      </w:r>
      <w:r w:rsidR="0072174B">
        <w:rPr>
          <w:rFonts w:cs="Arial"/>
          <w:szCs w:val="22"/>
          <w:lang w:eastAsia="en-US"/>
        </w:rPr>
        <w:t xml:space="preserve"> zamieszczonego w zakładce „Informacje podstawowe”</w:t>
      </w:r>
      <w:r w:rsidR="00FD64A2">
        <w:rPr>
          <w:rFonts w:cs="Arial"/>
          <w:szCs w:val="22"/>
          <w:lang w:eastAsia="en-US"/>
        </w:rPr>
        <w:t>.</w:t>
      </w:r>
      <w:r w:rsidR="00FF4041" w:rsidRPr="00FF4041">
        <w:rPr>
          <w:rFonts w:cs="Arial"/>
          <w:szCs w:val="22"/>
        </w:rPr>
        <w:t xml:space="preserve"> </w:t>
      </w:r>
      <w:r w:rsidR="00FF4041" w:rsidRPr="00505962">
        <w:rPr>
          <w:rFonts w:cs="Arial"/>
          <w:szCs w:val="22"/>
        </w:rPr>
        <w:t>Ofertę należy sporządzić w języki polski</w:t>
      </w:r>
      <w:r w:rsidR="00FF4041">
        <w:rPr>
          <w:rFonts w:cs="Arial"/>
          <w:szCs w:val="22"/>
        </w:rPr>
        <w:t xml:space="preserve">m. Sposób złożenia oferty opisany jest na platformie e-Zamówienia pod adresem: </w:t>
      </w:r>
      <w:hyperlink r:id="rId12" w:history="1">
        <w:r w:rsidR="00FF4041" w:rsidRPr="002B2980">
          <w:rPr>
            <w:rStyle w:val="Hipercze"/>
            <w:rFonts w:cs="Arial"/>
            <w:szCs w:val="22"/>
          </w:rPr>
          <w:t>https://media.ezamowienia.gov.pl/pod/2021/10/Oferty-5.2.pdf</w:t>
        </w:r>
      </w:hyperlink>
      <w:r w:rsidR="00FF4041">
        <w:rPr>
          <w:rFonts w:cs="Arial"/>
          <w:szCs w:val="22"/>
        </w:rPr>
        <w:t xml:space="preserve">  (instrukcja interaktywna składania ofert).</w:t>
      </w:r>
    </w:p>
    <w:p w14:paraId="4DF9C6EB" w14:textId="00B94A2B" w:rsidR="009D34A9" w:rsidRDefault="009D34A9" w:rsidP="008B4239">
      <w:pPr>
        <w:ind w:left="1418" w:hanging="709"/>
        <w:rPr>
          <w:rFonts w:cs="Arial"/>
          <w:szCs w:val="22"/>
          <w:lang w:eastAsia="en-US"/>
        </w:rPr>
      </w:pPr>
      <w:r>
        <w:rPr>
          <w:rFonts w:cs="Arial"/>
          <w:szCs w:val="22"/>
        </w:rPr>
        <w:t xml:space="preserve">               Poniżej krótki opis czynności podczas składania ofert:</w:t>
      </w:r>
    </w:p>
    <w:p w14:paraId="0CFB0B92" w14:textId="3720A372" w:rsidR="00356937" w:rsidRDefault="009D34A9" w:rsidP="008B4239">
      <w:pPr>
        <w:ind w:left="1418" w:hanging="709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 xml:space="preserve">               • </w:t>
      </w:r>
      <w:r w:rsidR="00296F4D">
        <w:rPr>
          <w:rFonts w:cs="Arial"/>
          <w:szCs w:val="22"/>
          <w:lang w:eastAsia="en-US"/>
        </w:rPr>
        <w:t>z</w:t>
      </w:r>
      <w:r w:rsidR="00FD64A2">
        <w:rPr>
          <w:rFonts w:cs="Arial"/>
          <w:szCs w:val="22"/>
          <w:lang w:eastAsia="en-US"/>
        </w:rPr>
        <w:t xml:space="preserve">alogowany </w:t>
      </w:r>
      <w:r w:rsidR="0072174B">
        <w:rPr>
          <w:rFonts w:cs="Arial"/>
          <w:szCs w:val="22"/>
          <w:lang w:eastAsia="en-US"/>
        </w:rPr>
        <w:t xml:space="preserve">Wykonawca </w:t>
      </w:r>
      <w:r w:rsidR="00FD64A2">
        <w:rPr>
          <w:rFonts w:cs="Arial"/>
          <w:szCs w:val="22"/>
          <w:lang w:eastAsia="en-US"/>
        </w:rPr>
        <w:t>weryfikuje  poprawność danych automatycznie  pobranych przez system (z jego konta) i uzupełnia pozostałe informacje.</w:t>
      </w:r>
    </w:p>
    <w:p w14:paraId="7F528D24" w14:textId="7EEC99D4" w:rsidR="00FD64A2" w:rsidRDefault="009D34A9" w:rsidP="00296F4D">
      <w:pPr>
        <w:spacing w:before="0" w:after="0"/>
        <w:ind w:left="1418" w:hanging="709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 xml:space="preserve">               • </w:t>
      </w:r>
      <w:r w:rsidR="00FD64A2">
        <w:rPr>
          <w:rFonts w:cs="Arial"/>
          <w:szCs w:val="22"/>
          <w:lang w:eastAsia="en-US"/>
        </w:rPr>
        <w:t xml:space="preserve">Wykonawca pobiera i zapisuje  na dysku komputera „formularz ofertowy” i uzupełnia go  danymi wymaganymi przez zamawiającego </w:t>
      </w:r>
      <w:r>
        <w:rPr>
          <w:rFonts w:cs="Arial"/>
          <w:szCs w:val="22"/>
          <w:lang w:eastAsia="en-US"/>
        </w:rPr>
        <w:t xml:space="preserve"> </w:t>
      </w:r>
    </w:p>
    <w:p w14:paraId="5E0507A6" w14:textId="1E9E1D5A" w:rsidR="00FD64A2" w:rsidRDefault="009D34A9" w:rsidP="00296F4D">
      <w:pPr>
        <w:spacing w:before="0" w:after="0"/>
        <w:ind w:left="1418" w:hanging="709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 xml:space="preserve">               • Wykonawca </w:t>
      </w:r>
      <w:r w:rsidR="00FD64A2">
        <w:rPr>
          <w:rFonts w:cs="Arial"/>
          <w:szCs w:val="22"/>
          <w:lang w:eastAsia="en-US"/>
        </w:rPr>
        <w:t>podpisuje go kwalifikowanym podpisem elektronicznym, podpisem zaufanym lub podpisem osobistym</w:t>
      </w:r>
    </w:p>
    <w:p w14:paraId="4E4BFB14" w14:textId="3FD33EC7" w:rsidR="00FD64A2" w:rsidRDefault="00FD64A2" w:rsidP="00296F4D">
      <w:pPr>
        <w:spacing w:before="0" w:after="0"/>
        <w:ind w:left="1418" w:hanging="709"/>
        <w:rPr>
          <w:rFonts w:cs="Arial"/>
          <w:b/>
          <w:szCs w:val="22"/>
          <w:lang w:eastAsia="en-US"/>
        </w:rPr>
      </w:pPr>
      <w:r w:rsidRPr="00FD64A2">
        <w:rPr>
          <w:rFonts w:cs="Arial"/>
          <w:b/>
          <w:szCs w:val="22"/>
          <w:lang w:eastAsia="en-US"/>
        </w:rPr>
        <w:t xml:space="preserve">              Uwaga: nie należy zmieniać nazwy pliku nadanej przez platformę e-zamówienia</w:t>
      </w:r>
      <w:r>
        <w:rPr>
          <w:rFonts w:cs="Arial"/>
          <w:b/>
          <w:szCs w:val="22"/>
          <w:lang w:eastAsia="en-US"/>
        </w:rPr>
        <w:t xml:space="preserve">. Zapisany Formularz ofertowy należy zawsze otwierać  w programie Adobe </w:t>
      </w:r>
      <w:proofErr w:type="spellStart"/>
      <w:r>
        <w:rPr>
          <w:rFonts w:cs="Arial"/>
          <w:b/>
          <w:szCs w:val="22"/>
          <w:lang w:eastAsia="en-US"/>
        </w:rPr>
        <w:t>Acrobat</w:t>
      </w:r>
      <w:proofErr w:type="spellEnd"/>
      <w:r>
        <w:rPr>
          <w:rFonts w:cs="Arial"/>
          <w:b/>
          <w:szCs w:val="22"/>
          <w:lang w:eastAsia="en-US"/>
        </w:rPr>
        <w:t xml:space="preserve"> Reader DC.</w:t>
      </w:r>
    </w:p>
    <w:p w14:paraId="261C20D3" w14:textId="49B361B9" w:rsidR="00FD64A2" w:rsidRDefault="00FD64A2" w:rsidP="00296F4D">
      <w:pPr>
        <w:spacing w:before="0" w:after="0"/>
        <w:ind w:left="1418" w:hanging="709"/>
        <w:rPr>
          <w:rFonts w:cs="Arial"/>
          <w:szCs w:val="22"/>
          <w:lang w:eastAsia="en-US"/>
        </w:rPr>
      </w:pPr>
      <w:r w:rsidRPr="00FD64A2">
        <w:rPr>
          <w:rFonts w:cs="Arial"/>
          <w:szCs w:val="22"/>
          <w:lang w:eastAsia="en-US"/>
        </w:rPr>
        <w:t xml:space="preserve">        </w:t>
      </w:r>
      <w:r w:rsidR="009D34A9">
        <w:rPr>
          <w:rFonts w:cs="Arial"/>
          <w:szCs w:val="22"/>
          <w:lang w:eastAsia="en-US"/>
        </w:rPr>
        <w:t xml:space="preserve">       • </w:t>
      </w:r>
      <w:r w:rsidR="00F83B3F">
        <w:rPr>
          <w:rFonts w:cs="Arial"/>
          <w:szCs w:val="22"/>
          <w:lang w:eastAsia="en-US"/>
        </w:rPr>
        <w:t xml:space="preserve"> </w:t>
      </w:r>
      <w:r w:rsidR="00296F4D">
        <w:rPr>
          <w:rFonts w:cs="Arial"/>
          <w:szCs w:val="22"/>
          <w:lang w:eastAsia="en-US"/>
        </w:rPr>
        <w:t>W</w:t>
      </w:r>
      <w:r w:rsidR="002F420A">
        <w:rPr>
          <w:rFonts w:cs="Arial"/>
          <w:szCs w:val="22"/>
          <w:lang w:eastAsia="en-US"/>
        </w:rPr>
        <w:t>ykonawca składa ofertę</w:t>
      </w:r>
      <w:r w:rsidRPr="00FD64A2">
        <w:rPr>
          <w:rFonts w:cs="Arial"/>
          <w:szCs w:val="22"/>
          <w:lang w:eastAsia="en-US"/>
        </w:rPr>
        <w:t xml:space="preserve"> za </w:t>
      </w:r>
      <w:r>
        <w:rPr>
          <w:rFonts w:cs="Arial"/>
          <w:szCs w:val="22"/>
          <w:lang w:eastAsia="en-US"/>
        </w:rPr>
        <w:t>pośrednictwem  zakładki Oferty/Wnioski</w:t>
      </w:r>
      <w:r w:rsidR="00296F4D">
        <w:rPr>
          <w:rFonts w:cs="Arial"/>
          <w:szCs w:val="22"/>
          <w:lang w:eastAsia="en-US"/>
        </w:rPr>
        <w:t>.</w:t>
      </w:r>
    </w:p>
    <w:p w14:paraId="7F915D0E" w14:textId="7901AD15" w:rsidR="00296F4D" w:rsidRDefault="009D34A9" w:rsidP="00296F4D">
      <w:pPr>
        <w:spacing w:before="0" w:after="0"/>
        <w:ind w:left="1418" w:hanging="709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 xml:space="preserve">               •</w:t>
      </w:r>
      <w:r w:rsidR="00296F4D">
        <w:rPr>
          <w:rFonts w:cs="Arial"/>
          <w:szCs w:val="22"/>
          <w:lang w:eastAsia="en-US"/>
        </w:rPr>
        <w:t xml:space="preserve"> </w:t>
      </w:r>
      <w:r w:rsidR="00F83B3F">
        <w:rPr>
          <w:rFonts w:cs="Arial"/>
          <w:szCs w:val="22"/>
          <w:lang w:eastAsia="en-US"/>
        </w:rPr>
        <w:t xml:space="preserve"> </w:t>
      </w:r>
      <w:r w:rsidR="00296F4D">
        <w:rPr>
          <w:rFonts w:cs="Arial"/>
          <w:szCs w:val="22"/>
          <w:lang w:eastAsia="en-US"/>
        </w:rPr>
        <w:t>Wykonawca składa pobrany z dysku i podpisany „Formularz oferty” w polu</w:t>
      </w:r>
    </w:p>
    <w:p w14:paraId="2E07625B" w14:textId="56B9FBDB" w:rsidR="00296F4D" w:rsidRDefault="00296F4D" w:rsidP="00296F4D">
      <w:pPr>
        <w:spacing w:before="0" w:after="0"/>
        <w:ind w:left="1418" w:hanging="709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 xml:space="preserve">                 </w:t>
      </w:r>
      <w:r w:rsidR="00F83B3F">
        <w:rPr>
          <w:rFonts w:cs="Arial"/>
          <w:szCs w:val="22"/>
          <w:lang w:eastAsia="en-US"/>
        </w:rPr>
        <w:t xml:space="preserve">  </w:t>
      </w:r>
      <w:r>
        <w:rPr>
          <w:rFonts w:cs="Arial"/>
          <w:szCs w:val="22"/>
          <w:lang w:eastAsia="en-US"/>
        </w:rPr>
        <w:t>„ Wypełniony formularz ofertowy”</w:t>
      </w:r>
    </w:p>
    <w:p w14:paraId="38C2E775" w14:textId="651145F6" w:rsidR="006F4CFD" w:rsidRDefault="009D34A9" w:rsidP="00296F4D">
      <w:pPr>
        <w:spacing w:before="0" w:after="0"/>
        <w:ind w:left="1418" w:hanging="709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 xml:space="preserve">               • </w:t>
      </w:r>
      <w:r w:rsidR="006F4CFD">
        <w:rPr>
          <w:rFonts w:cs="Arial"/>
          <w:szCs w:val="22"/>
          <w:lang w:eastAsia="en-US"/>
        </w:rPr>
        <w:t xml:space="preserve"> </w:t>
      </w:r>
      <w:r w:rsidR="00296F4D">
        <w:rPr>
          <w:rFonts w:cs="Arial"/>
          <w:szCs w:val="22"/>
          <w:lang w:eastAsia="en-US"/>
        </w:rPr>
        <w:t>pozostałe pliki  stanowiące ofe</w:t>
      </w:r>
      <w:r w:rsidR="006F4CFD">
        <w:rPr>
          <w:rFonts w:cs="Arial"/>
          <w:szCs w:val="22"/>
          <w:lang w:eastAsia="en-US"/>
        </w:rPr>
        <w:t>rtę lub składane wraz z ofertą W</w:t>
      </w:r>
      <w:r w:rsidR="00296F4D">
        <w:rPr>
          <w:rFonts w:cs="Arial"/>
          <w:szCs w:val="22"/>
          <w:lang w:eastAsia="en-US"/>
        </w:rPr>
        <w:t xml:space="preserve">ykonawca </w:t>
      </w:r>
    </w:p>
    <w:p w14:paraId="1EB4E3FA" w14:textId="3786F8CA" w:rsidR="00296F4D" w:rsidRDefault="006F4CFD" w:rsidP="006F4CFD">
      <w:pPr>
        <w:spacing w:before="0" w:after="0"/>
        <w:ind w:left="1418" w:hanging="709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 xml:space="preserve">                   dodaje </w:t>
      </w:r>
      <w:r w:rsidR="00296F4D">
        <w:rPr>
          <w:rFonts w:cs="Arial"/>
          <w:szCs w:val="22"/>
          <w:lang w:eastAsia="en-US"/>
        </w:rPr>
        <w:t xml:space="preserve">w polu „Załączniki i inne dokumenty  przedstawione w ofercie przez </w:t>
      </w:r>
    </w:p>
    <w:p w14:paraId="638DFFB1" w14:textId="5AEFA83C" w:rsidR="00327681" w:rsidRDefault="00296F4D" w:rsidP="002116F2">
      <w:pPr>
        <w:spacing w:before="0" w:after="0"/>
        <w:ind w:left="1418" w:hanging="709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 xml:space="preserve">               </w:t>
      </w:r>
      <w:r w:rsidR="006F4CFD">
        <w:rPr>
          <w:rFonts w:cs="Arial"/>
          <w:szCs w:val="22"/>
          <w:lang w:eastAsia="en-US"/>
        </w:rPr>
        <w:t xml:space="preserve"> </w:t>
      </w:r>
      <w:r>
        <w:rPr>
          <w:rFonts w:cs="Arial"/>
          <w:szCs w:val="22"/>
          <w:lang w:eastAsia="en-US"/>
        </w:rPr>
        <w:t xml:space="preserve">  </w:t>
      </w:r>
      <w:r w:rsidR="009D34A9">
        <w:rPr>
          <w:rFonts w:cs="Arial"/>
          <w:szCs w:val="22"/>
          <w:lang w:eastAsia="en-US"/>
        </w:rPr>
        <w:t xml:space="preserve"> </w:t>
      </w:r>
      <w:r>
        <w:rPr>
          <w:rFonts w:cs="Arial"/>
          <w:szCs w:val="22"/>
          <w:lang w:eastAsia="en-US"/>
        </w:rPr>
        <w:t>Wykonawcę”</w:t>
      </w:r>
    </w:p>
    <w:p w14:paraId="7573A43E" w14:textId="77777777" w:rsidR="002116F2" w:rsidRDefault="002116F2" w:rsidP="002116F2">
      <w:pPr>
        <w:spacing w:before="0" w:after="0"/>
        <w:ind w:left="1418" w:hanging="709"/>
        <w:rPr>
          <w:rFonts w:cs="Arial"/>
          <w:szCs w:val="22"/>
          <w:lang w:eastAsia="en-US"/>
        </w:rPr>
      </w:pPr>
    </w:p>
    <w:p w14:paraId="65ABE324" w14:textId="59790947" w:rsidR="008F1E29" w:rsidRPr="00505962" w:rsidRDefault="00327681" w:rsidP="008B4239">
      <w:pPr>
        <w:ind w:left="1418" w:hanging="709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 xml:space="preserve">           </w:t>
      </w:r>
      <w:r w:rsidR="008F1E29">
        <w:rPr>
          <w:rFonts w:cs="Arial"/>
          <w:szCs w:val="22"/>
          <w:lang w:eastAsia="en-US"/>
        </w:rPr>
        <w:t xml:space="preserve">   System elektroniczny Platformy e-Zamówienia dokonuje automatycznie szyfrowania złożonych plików. Potwierdzenie przekazania i odbiory złożonej oferty znajduje się w Elektronicznym Potwierdzeniu Przesłania (EPP) i Elektronicznym Potwierdzeniu Odbioru ( EPO ). EPP i EPO dostępne są dla Wykonawcy na platformie e-Zamówienia  w zakładce Oferty/Wnioski.</w:t>
      </w:r>
    </w:p>
    <w:p w14:paraId="15F7A50D" w14:textId="07F441A8" w:rsidR="00356937" w:rsidRPr="00505962" w:rsidRDefault="00356937" w:rsidP="00E352B9">
      <w:pPr>
        <w:ind w:left="1418" w:hanging="709"/>
        <w:jc w:val="left"/>
        <w:rPr>
          <w:rFonts w:cs="Arial"/>
          <w:szCs w:val="22"/>
        </w:rPr>
      </w:pPr>
      <w:r w:rsidRPr="00505962">
        <w:rPr>
          <w:rFonts w:cs="Arial"/>
          <w:szCs w:val="22"/>
        </w:rPr>
        <w:t>b)</w:t>
      </w:r>
      <w:r w:rsidRPr="00505962">
        <w:rPr>
          <w:rFonts w:cs="Arial"/>
          <w:szCs w:val="22"/>
        </w:rPr>
        <w:tab/>
      </w:r>
      <w:r w:rsidR="00FF4041" w:rsidRPr="00505962">
        <w:rPr>
          <w:rFonts w:cs="Arial"/>
          <w:szCs w:val="22"/>
        </w:rPr>
        <w:t>Ofertę należy sporządzić w języki polski</w:t>
      </w:r>
      <w:r w:rsidR="00FF4041">
        <w:rPr>
          <w:rFonts w:cs="Arial"/>
          <w:szCs w:val="22"/>
        </w:rPr>
        <w:t xml:space="preserve">m. </w:t>
      </w:r>
      <w:r w:rsidRPr="00505962">
        <w:rPr>
          <w:rFonts w:cs="Arial"/>
          <w:szCs w:val="22"/>
        </w:rPr>
        <w:t xml:space="preserve">Ofertę należy złożyć w oryginale. </w:t>
      </w:r>
    </w:p>
    <w:p w14:paraId="5883A25D" w14:textId="2551E6FC" w:rsidR="00356937" w:rsidRPr="00505962" w:rsidRDefault="00356937" w:rsidP="008B4239">
      <w:pPr>
        <w:ind w:left="1418" w:hanging="709"/>
        <w:rPr>
          <w:rFonts w:cs="Arial"/>
          <w:szCs w:val="22"/>
        </w:rPr>
      </w:pPr>
      <w:r w:rsidRPr="00505962">
        <w:rPr>
          <w:rFonts w:cs="Arial"/>
          <w:szCs w:val="22"/>
        </w:rPr>
        <w:t xml:space="preserve">c) </w:t>
      </w:r>
      <w:r w:rsidRPr="00505962">
        <w:rPr>
          <w:rFonts w:cs="Arial"/>
          <w:szCs w:val="22"/>
        </w:rPr>
        <w:tab/>
        <w:t>Jeżeli dokumenty elektroniczne, przekazywane przy użyciu środków komunikacji elektronicznej zawierają informacje stanowiące tajemnicę przedsiębiorstwa w</w:t>
      </w:r>
      <w:r w:rsidR="00505962" w:rsidRPr="00505962">
        <w:rPr>
          <w:rFonts w:cs="Arial"/>
          <w:szCs w:val="22"/>
        </w:rPr>
        <w:t> </w:t>
      </w:r>
      <w:r w:rsidRPr="00505962">
        <w:rPr>
          <w:rFonts w:cs="Arial"/>
          <w:szCs w:val="22"/>
        </w:rPr>
        <w:t>rozumieniu ustawy z dnia 16 kwietnia 1993 r. o zwalczaniu nieuczciwej konkur</w:t>
      </w:r>
      <w:r w:rsidR="00853686">
        <w:rPr>
          <w:rFonts w:cs="Arial"/>
          <w:szCs w:val="22"/>
        </w:rPr>
        <w:t>encji (tekst jedn. Dz. U. z 2022 r. poz. 1233</w:t>
      </w:r>
      <w:r w:rsidRPr="00505962">
        <w:rPr>
          <w:rFonts w:cs="Arial"/>
          <w:szCs w:val="22"/>
        </w:rPr>
        <w:t xml:space="preserve">), Wykonawca, w celu utrzymania poufności tych informacji, przekazuje je w wydzielonym </w:t>
      </w:r>
      <w:r w:rsidRPr="00505962">
        <w:rPr>
          <w:rFonts w:cs="Arial"/>
          <w:szCs w:val="22"/>
        </w:rPr>
        <w:lastRenderedPageBreak/>
        <w:t>i odpowiednio oznaczonym pliku, wraz z jednoczesnym z</w:t>
      </w:r>
      <w:r w:rsidR="009A4DC0">
        <w:rPr>
          <w:rFonts w:cs="Arial"/>
          <w:szCs w:val="22"/>
        </w:rPr>
        <w:t>aznaczeniem polecenia „Dokument</w:t>
      </w:r>
      <w:r w:rsidRPr="00505962">
        <w:rPr>
          <w:rFonts w:cs="Arial"/>
          <w:szCs w:val="22"/>
        </w:rPr>
        <w:t xml:space="preserve"> stanowi</w:t>
      </w:r>
      <w:r w:rsidR="009A4DC0">
        <w:rPr>
          <w:rFonts w:cs="Arial"/>
          <w:szCs w:val="22"/>
        </w:rPr>
        <w:t>ący tajemnicę przedsiębiorstwa”.</w:t>
      </w:r>
    </w:p>
    <w:p w14:paraId="6719C0A3" w14:textId="77777777" w:rsidR="00810CAB" w:rsidRDefault="00356937" w:rsidP="00810CAB">
      <w:pPr>
        <w:spacing w:before="0" w:after="0"/>
        <w:ind w:left="1418" w:hanging="709"/>
        <w:rPr>
          <w:rFonts w:cs="Arial"/>
          <w:szCs w:val="22"/>
        </w:rPr>
      </w:pPr>
      <w:r w:rsidRPr="00505962">
        <w:rPr>
          <w:rFonts w:cs="Arial"/>
          <w:szCs w:val="22"/>
        </w:rPr>
        <w:t>d)</w:t>
      </w:r>
      <w:r w:rsidRPr="00505962">
        <w:rPr>
          <w:rFonts w:cs="Arial"/>
          <w:szCs w:val="22"/>
        </w:rPr>
        <w:tab/>
        <w:t>Do oferty należy dołączyć oświadczenia, o których mowa w art. 125 ust. 1 PZP</w:t>
      </w:r>
    </w:p>
    <w:p w14:paraId="1E415483" w14:textId="77777777" w:rsidR="0002378E" w:rsidRDefault="00810CAB" w:rsidP="0002378E">
      <w:pPr>
        <w:spacing w:before="0" w:after="0"/>
        <w:ind w:left="709"/>
        <w:rPr>
          <w:rFonts w:cs="Arial"/>
          <w:szCs w:val="22"/>
        </w:rPr>
      </w:pPr>
      <w:r>
        <w:rPr>
          <w:rFonts w:cs="Arial"/>
          <w:szCs w:val="22"/>
        </w:rPr>
        <w:t xml:space="preserve">               </w:t>
      </w:r>
      <w:r w:rsidR="00356937" w:rsidRPr="00505962">
        <w:rPr>
          <w:rFonts w:cs="Arial"/>
          <w:szCs w:val="22"/>
        </w:rPr>
        <w:t>w</w:t>
      </w:r>
      <w:r w:rsidR="00505962" w:rsidRPr="00505962">
        <w:rPr>
          <w:rFonts w:cs="Arial"/>
          <w:szCs w:val="22"/>
        </w:rPr>
        <w:t> </w:t>
      </w:r>
      <w:r w:rsidR="00356937" w:rsidRPr="00505962">
        <w:rPr>
          <w:rFonts w:cs="Arial"/>
          <w:szCs w:val="22"/>
        </w:rPr>
        <w:t xml:space="preserve">formie elektronicznej (tj. </w:t>
      </w:r>
      <w:r>
        <w:rPr>
          <w:rFonts w:cs="Arial"/>
          <w:szCs w:val="22"/>
        </w:rPr>
        <w:t xml:space="preserve">opatrzonej </w:t>
      </w:r>
      <w:r w:rsidR="00356937" w:rsidRPr="00505962">
        <w:rPr>
          <w:rFonts w:cs="Arial"/>
          <w:szCs w:val="22"/>
        </w:rPr>
        <w:t xml:space="preserve">kwalifikowanym podpisem </w:t>
      </w:r>
    </w:p>
    <w:p w14:paraId="1CE8F99B" w14:textId="77777777" w:rsidR="0002378E" w:rsidRDefault="0002378E" w:rsidP="0002378E">
      <w:pPr>
        <w:spacing w:before="0" w:after="0"/>
        <w:ind w:left="709"/>
        <w:rPr>
          <w:rFonts w:cs="Arial"/>
          <w:szCs w:val="22"/>
        </w:rPr>
      </w:pPr>
      <w:r>
        <w:rPr>
          <w:rFonts w:cs="Arial"/>
          <w:szCs w:val="22"/>
        </w:rPr>
        <w:t xml:space="preserve">               </w:t>
      </w:r>
      <w:r w:rsidR="00356937" w:rsidRPr="00505962">
        <w:rPr>
          <w:rFonts w:cs="Arial"/>
          <w:szCs w:val="22"/>
        </w:rPr>
        <w:t>elektronicznym)</w:t>
      </w:r>
      <w:r w:rsidR="005749A0" w:rsidRPr="00505962">
        <w:rPr>
          <w:rFonts w:cs="Arial"/>
          <w:szCs w:val="22"/>
        </w:rPr>
        <w:t xml:space="preserve"> lub w postaci </w:t>
      </w:r>
      <w:r>
        <w:rPr>
          <w:rFonts w:cs="Arial"/>
          <w:szCs w:val="22"/>
        </w:rPr>
        <w:t xml:space="preserve"> </w:t>
      </w:r>
      <w:r w:rsidR="005749A0" w:rsidRPr="00505962">
        <w:rPr>
          <w:rFonts w:cs="Arial"/>
          <w:szCs w:val="22"/>
        </w:rPr>
        <w:t xml:space="preserve">elektronicznej </w:t>
      </w:r>
      <w:r w:rsidR="00810CAB">
        <w:rPr>
          <w:rFonts w:cs="Arial"/>
          <w:szCs w:val="22"/>
        </w:rPr>
        <w:t xml:space="preserve"> </w:t>
      </w:r>
      <w:r w:rsidR="005749A0" w:rsidRPr="00505962">
        <w:rPr>
          <w:rFonts w:cs="Arial"/>
          <w:szCs w:val="22"/>
        </w:rPr>
        <w:t xml:space="preserve">opatrzonej podpisem zaufanym </w:t>
      </w:r>
    </w:p>
    <w:p w14:paraId="4CF89DEE" w14:textId="2495CDB3" w:rsidR="00356937" w:rsidRDefault="0002378E" w:rsidP="0002378E">
      <w:pPr>
        <w:spacing w:before="0" w:after="0"/>
        <w:ind w:left="709"/>
        <w:rPr>
          <w:rFonts w:cs="Arial"/>
          <w:szCs w:val="22"/>
        </w:rPr>
      </w:pPr>
      <w:r>
        <w:rPr>
          <w:rFonts w:cs="Arial"/>
          <w:szCs w:val="22"/>
        </w:rPr>
        <w:t xml:space="preserve">               </w:t>
      </w:r>
      <w:r w:rsidR="005749A0" w:rsidRPr="00505962">
        <w:rPr>
          <w:rFonts w:cs="Arial"/>
          <w:szCs w:val="22"/>
        </w:rPr>
        <w:t>lub podpisem osobistym.</w:t>
      </w:r>
    </w:p>
    <w:p w14:paraId="78CF8C9F" w14:textId="13A0EE10" w:rsidR="00356937" w:rsidRPr="00505962" w:rsidRDefault="00356937" w:rsidP="008B4239">
      <w:pPr>
        <w:ind w:left="1418" w:hanging="709"/>
        <w:rPr>
          <w:rFonts w:cs="Arial"/>
          <w:szCs w:val="22"/>
        </w:rPr>
      </w:pPr>
      <w:r w:rsidRPr="00505962">
        <w:rPr>
          <w:rFonts w:cs="Arial"/>
          <w:szCs w:val="22"/>
        </w:rPr>
        <w:t>e)</w:t>
      </w:r>
      <w:r w:rsidRPr="00505962">
        <w:rPr>
          <w:rFonts w:cs="Arial"/>
          <w:szCs w:val="22"/>
        </w:rPr>
        <w:tab/>
        <w:t xml:space="preserve">Oferta może być złożona tylko do upływu terminu składnia ofert. Wykonawca może przed upływem terminu do składania ofert </w:t>
      </w:r>
      <w:r w:rsidR="00D61D18">
        <w:rPr>
          <w:rFonts w:cs="Arial"/>
          <w:szCs w:val="22"/>
        </w:rPr>
        <w:t>wycofać ofertę.</w:t>
      </w:r>
      <w:r w:rsidR="00BC4644">
        <w:rPr>
          <w:rFonts w:cs="Arial"/>
          <w:szCs w:val="22"/>
        </w:rPr>
        <w:t xml:space="preserve"> Wykonawca wycofuje ofertę na platformie e-Zamówienia w zakładce Oferty/Wnioski.</w:t>
      </w:r>
    </w:p>
    <w:p w14:paraId="4D52B5CF" w14:textId="414DE12C" w:rsidR="00356937" w:rsidRDefault="00356937" w:rsidP="008B4239">
      <w:pPr>
        <w:ind w:left="1418" w:hanging="709"/>
        <w:rPr>
          <w:rFonts w:cs="Arial"/>
          <w:szCs w:val="22"/>
        </w:rPr>
      </w:pPr>
      <w:r w:rsidRPr="00505962">
        <w:rPr>
          <w:rFonts w:cs="Arial"/>
          <w:szCs w:val="22"/>
        </w:rPr>
        <w:t>f)</w:t>
      </w:r>
      <w:r w:rsidRPr="00505962">
        <w:rPr>
          <w:rFonts w:cs="Arial"/>
          <w:szCs w:val="22"/>
        </w:rPr>
        <w:tab/>
        <w:t>Wykonawca po upływie terminu do składania ofert nie może skutecznie dokonać zmiany ani wycofać złożonej oferty.</w:t>
      </w:r>
    </w:p>
    <w:p w14:paraId="11018439" w14:textId="1B2FAA06" w:rsidR="009F29A0" w:rsidRDefault="009F29A0" w:rsidP="009F29A0">
      <w:pPr>
        <w:spacing w:before="0" w:after="0"/>
        <w:ind w:left="709" w:hanging="709"/>
      </w:pPr>
      <w:r w:rsidRPr="00BA6FCD">
        <w:rPr>
          <w:b/>
        </w:rPr>
        <w:t>9</w:t>
      </w:r>
      <w:r w:rsidR="00A53927" w:rsidRPr="00BA6FCD">
        <w:rPr>
          <w:b/>
        </w:rPr>
        <w:t>.</w:t>
      </w:r>
      <w:r w:rsidR="002F420A">
        <w:rPr>
          <w:b/>
        </w:rPr>
        <w:t>12</w:t>
      </w:r>
      <w:r w:rsidR="00A53927" w:rsidRPr="002A3BDD">
        <w:rPr>
          <w:b/>
        </w:rPr>
        <w:t>.</w:t>
      </w:r>
      <w:r w:rsidR="009239D1">
        <w:rPr>
          <w:b/>
        </w:rPr>
        <w:t xml:space="preserve"> </w:t>
      </w:r>
      <w:r w:rsidR="005749A0">
        <w:t xml:space="preserve">Zamawiający nie dopuszcza możliwości składania ofert w formie katalogów </w:t>
      </w:r>
    </w:p>
    <w:p w14:paraId="4D6A3426" w14:textId="52A7798E" w:rsidR="00A53927" w:rsidRDefault="002F420A" w:rsidP="002F420A">
      <w:pPr>
        <w:spacing w:before="0" w:after="0"/>
        <w:ind w:left="709" w:hanging="709"/>
      </w:pPr>
      <w:r>
        <w:t xml:space="preserve">elektronicznych. </w:t>
      </w:r>
    </w:p>
    <w:p w14:paraId="2FF31E3A" w14:textId="5FD3C68B" w:rsidR="009F29A0" w:rsidRDefault="009F29A0" w:rsidP="009F29A0">
      <w:pPr>
        <w:spacing w:before="0" w:after="0"/>
        <w:ind w:left="709" w:hanging="709"/>
      </w:pPr>
      <w:r w:rsidRPr="002F420A">
        <w:rPr>
          <w:b/>
        </w:rPr>
        <w:t>9</w:t>
      </w:r>
      <w:r w:rsidR="00A53927" w:rsidRPr="002F420A">
        <w:rPr>
          <w:b/>
        </w:rPr>
        <w:t>.</w:t>
      </w:r>
      <w:r w:rsidR="002F420A">
        <w:rPr>
          <w:b/>
        </w:rPr>
        <w:t>13</w:t>
      </w:r>
      <w:r w:rsidR="00A53927" w:rsidRPr="002F420A">
        <w:rPr>
          <w:b/>
        </w:rPr>
        <w:t>.</w:t>
      </w:r>
      <w:r w:rsidR="001916C0">
        <w:rPr>
          <w:b/>
        </w:rPr>
        <w:t xml:space="preserve"> </w:t>
      </w:r>
      <w:r w:rsidR="00A53927">
        <w:t xml:space="preserve">Wykonawca zobowiązany jest do powiadomienia Zamawiającego o wszelkiej zmianie </w:t>
      </w:r>
    </w:p>
    <w:p w14:paraId="751194BF" w14:textId="199CAC48" w:rsidR="009F29A0" w:rsidRDefault="00A53927" w:rsidP="002F420A">
      <w:pPr>
        <w:spacing w:before="0" w:after="0"/>
        <w:ind w:left="709" w:hanging="709"/>
      </w:pPr>
      <w:r>
        <w:t xml:space="preserve">adresu poczty elektronicznej </w:t>
      </w:r>
      <w:r w:rsidR="00D872EC">
        <w:t xml:space="preserve"> podanych</w:t>
      </w:r>
      <w:r w:rsidR="002F420A">
        <w:t xml:space="preserve"> w ofercie.</w:t>
      </w:r>
    </w:p>
    <w:p w14:paraId="53B552F4" w14:textId="77883342" w:rsidR="009F29A0" w:rsidRDefault="009F29A0" w:rsidP="009F29A0">
      <w:pPr>
        <w:spacing w:before="0" w:after="0"/>
        <w:ind w:left="709" w:hanging="709"/>
        <w:rPr>
          <w:rFonts w:cs="Cambria"/>
        </w:rPr>
      </w:pPr>
      <w:r w:rsidRPr="002F420A">
        <w:rPr>
          <w:b/>
        </w:rPr>
        <w:t>9</w:t>
      </w:r>
      <w:r w:rsidR="00A53927" w:rsidRPr="002F420A">
        <w:rPr>
          <w:b/>
        </w:rPr>
        <w:t>.</w:t>
      </w:r>
      <w:r w:rsidR="002F420A" w:rsidRPr="002F420A">
        <w:rPr>
          <w:b/>
        </w:rPr>
        <w:t>14</w:t>
      </w:r>
      <w:r w:rsidR="00A53927" w:rsidRPr="002F420A">
        <w:rPr>
          <w:b/>
        </w:rPr>
        <w:t>.</w:t>
      </w:r>
      <w:bookmarkStart w:id="21" w:name="_Hlk47482747"/>
      <w:r w:rsidR="00BC4644">
        <w:t xml:space="preserve"> </w:t>
      </w:r>
      <w:r w:rsidR="00A53927">
        <w:rPr>
          <w:rFonts w:cs="Cambria"/>
        </w:rPr>
        <w:t xml:space="preserve">Zamawiający </w:t>
      </w:r>
      <w:r w:rsidR="00FA40E9">
        <w:rPr>
          <w:rFonts w:cs="Cambria"/>
        </w:rPr>
        <w:t xml:space="preserve">nie </w:t>
      </w:r>
      <w:r w:rsidR="00A53927">
        <w:rPr>
          <w:rFonts w:cs="Cambria"/>
        </w:rPr>
        <w:t>przewi</w:t>
      </w:r>
      <w:r w:rsidR="007C37EE">
        <w:rPr>
          <w:rFonts w:cs="Cambria"/>
        </w:rPr>
        <w:t>duje możliwości</w:t>
      </w:r>
      <w:r w:rsidR="00A53927">
        <w:rPr>
          <w:rFonts w:cs="Cambria"/>
        </w:rPr>
        <w:t xml:space="preserve"> zwołania zebrania Wykonawców w celu </w:t>
      </w:r>
    </w:p>
    <w:p w14:paraId="2A81DF78" w14:textId="2EA784F8" w:rsidR="009F29A0" w:rsidRDefault="00A53927" w:rsidP="002F420A">
      <w:pPr>
        <w:spacing w:before="0" w:after="0"/>
        <w:ind w:left="709" w:hanging="709"/>
        <w:rPr>
          <w:rFonts w:cs="Cambria"/>
        </w:rPr>
      </w:pPr>
      <w:r>
        <w:rPr>
          <w:rFonts w:cs="Cambria"/>
        </w:rPr>
        <w:t xml:space="preserve">wyjaśnienia treści SWZ. </w:t>
      </w:r>
      <w:bookmarkEnd w:id="21"/>
    </w:p>
    <w:p w14:paraId="3D3FD5F5" w14:textId="1ADB2E5B" w:rsidR="009F29A0" w:rsidRDefault="009F29A0" w:rsidP="009F29A0">
      <w:pPr>
        <w:spacing w:before="0" w:after="0"/>
        <w:ind w:left="709" w:hanging="709"/>
        <w:rPr>
          <w:rFonts w:cs="Cambria"/>
        </w:rPr>
      </w:pPr>
      <w:r w:rsidRPr="002F420A">
        <w:rPr>
          <w:rFonts w:cs="Cambria"/>
          <w:b/>
        </w:rPr>
        <w:t>9</w:t>
      </w:r>
      <w:r w:rsidR="000F3446" w:rsidRPr="002F420A">
        <w:rPr>
          <w:rFonts w:cs="Cambria"/>
          <w:b/>
        </w:rPr>
        <w:t>.</w:t>
      </w:r>
      <w:r w:rsidR="002F420A" w:rsidRPr="002F420A">
        <w:rPr>
          <w:rFonts w:cs="Cambria"/>
          <w:b/>
        </w:rPr>
        <w:t>15</w:t>
      </w:r>
      <w:r w:rsidR="00A53927" w:rsidRPr="002F420A">
        <w:rPr>
          <w:rFonts w:cs="Cambria"/>
          <w:b/>
        </w:rPr>
        <w:t>.</w:t>
      </w:r>
      <w:r w:rsidR="001916C0">
        <w:rPr>
          <w:rFonts w:cs="Cambria"/>
        </w:rPr>
        <w:t xml:space="preserve"> </w:t>
      </w:r>
      <w:r w:rsidR="00A53927">
        <w:rPr>
          <w:rFonts w:cs="Cambria"/>
        </w:rPr>
        <w:t xml:space="preserve">Wykonawca może zwrócić się do Zamawiającego z wnioskiem o wyjaśnienie treści SWZ. </w:t>
      </w:r>
    </w:p>
    <w:p w14:paraId="544E5D73" w14:textId="77777777" w:rsidR="009F29A0" w:rsidRDefault="00A53927" w:rsidP="009F29A0">
      <w:pPr>
        <w:spacing w:before="0" w:after="0"/>
        <w:ind w:left="709" w:hanging="709"/>
        <w:rPr>
          <w:rFonts w:eastAsia="A" w:cs="Cambria"/>
        </w:rPr>
      </w:pPr>
      <w:r>
        <w:rPr>
          <w:rFonts w:cs="Cambria"/>
        </w:rPr>
        <w:t xml:space="preserve">Zamawiający jest obowiązany udzielić wyjaśnień </w:t>
      </w:r>
      <w:r>
        <w:rPr>
          <w:rFonts w:eastAsia="A" w:cs="Cambria"/>
        </w:rPr>
        <w:t>niezwłocz</w:t>
      </w:r>
      <w:r w:rsidR="00AE5056">
        <w:rPr>
          <w:rFonts w:eastAsia="A" w:cs="Cambria"/>
        </w:rPr>
        <w:t>nie, jednak nie później niż na 2</w:t>
      </w:r>
      <w:r>
        <w:rPr>
          <w:rFonts w:eastAsia="A" w:cs="Cambria"/>
        </w:rPr>
        <w:t xml:space="preserve"> dni </w:t>
      </w:r>
    </w:p>
    <w:p w14:paraId="0859B5F2" w14:textId="77777777" w:rsidR="009F29A0" w:rsidRDefault="00A53927" w:rsidP="009F29A0">
      <w:pPr>
        <w:spacing w:before="0" w:after="0"/>
        <w:ind w:left="709" w:hanging="709"/>
        <w:rPr>
          <w:rFonts w:eastAsia="A" w:cs="Cambria"/>
        </w:rPr>
      </w:pPr>
      <w:r>
        <w:rPr>
          <w:rFonts w:eastAsia="A" w:cs="Cambria"/>
        </w:rPr>
        <w:t>przed</w:t>
      </w:r>
      <w:r w:rsidR="00E52E94">
        <w:rPr>
          <w:rFonts w:eastAsia="A" w:cs="Cambria"/>
        </w:rPr>
        <w:t xml:space="preserve"> upływem terminu składania ofert</w:t>
      </w:r>
      <w:r>
        <w:rPr>
          <w:rFonts w:eastAsia="A" w:cs="Cambria"/>
        </w:rPr>
        <w:t xml:space="preserve">, pod warunkiem że wniosek o wyjaśnienie treści SWZ </w:t>
      </w:r>
    </w:p>
    <w:p w14:paraId="5422529A" w14:textId="77777777" w:rsidR="009F29A0" w:rsidRDefault="00A53927" w:rsidP="009F29A0">
      <w:pPr>
        <w:spacing w:before="0" w:after="0"/>
        <w:ind w:left="709" w:hanging="709"/>
        <w:rPr>
          <w:rFonts w:eastAsia="A" w:cs="Cambria"/>
        </w:rPr>
      </w:pPr>
      <w:r>
        <w:rPr>
          <w:rFonts w:eastAsia="A" w:cs="Cambria"/>
        </w:rPr>
        <w:t>wpłynął do zamawiającego n</w:t>
      </w:r>
      <w:r w:rsidR="00AE5056">
        <w:rPr>
          <w:rFonts w:eastAsia="A" w:cs="Cambria"/>
        </w:rPr>
        <w:t xml:space="preserve">ie później niż na </w:t>
      </w:r>
      <w:r>
        <w:rPr>
          <w:rFonts w:eastAsia="A" w:cs="Cambria"/>
        </w:rPr>
        <w:t xml:space="preserve">4 </w:t>
      </w:r>
      <w:r w:rsidR="00AE5056">
        <w:rPr>
          <w:rFonts w:eastAsia="A" w:cs="Cambria"/>
        </w:rPr>
        <w:t xml:space="preserve">dni </w:t>
      </w:r>
      <w:r>
        <w:rPr>
          <w:rFonts w:eastAsia="A" w:cs="Cambria"/>
        </w:rPr>
        <w:t xml:space="preserve">przed </w:t>
      </w:r>
      <w:r w:rsidR="00E52E94">
        <w:rPr>
          <w:rFonts w:eastAsia="A" w:cs="Cambria"/>
        </w:rPr>
        <w:t xml:space="preserve">upływem terminu składania ofert </w:t>
      </w:r>
    </w:p>
    <w:p w14:paraId="3533A774" w14:textId="7BD331A4" w:rsidR="007977B0" w:rsidRDefault="00E52E94" w:rsidP="002F420A">
      <w:pPr>
        <w:spacing w:before="0" w:after="0"/>
        <w:ind w:left="709" w:hanging="709"/>
        <w:rPr>
          <w:rFonts w:eastAsia="A" w:cs="Cambria"/>
        </w:rPr>
      </w:pPr>
      <w:r>
        <w:rPr>
          <w:rFonts w:eastAsia="A" w:cs="Cambria"/>
        </w:rPr>
        <w:t>(pierwotnego terminu składania ofert).</w:t>
      </w:r>
    </w:p>
    <w:p w14:paraId="791DAE92" w14:textId="1173EEAD" w:rsidR="007977B0" w:rsidRDefault="007977B0" w:rsidP="007977B0">
      <w:pPr>
        <w:spacing w:before="0" w:after="0"/>
        <w:ind w:left="709" w:hanging="709"/>
        <w:rPr>
          <w:rFonts w:eastAsia="A" w:cs="Cambria"/>
        </w:rPr>
      </w:pPr>
      <w:r w:rsidRPr="002F420A">
        <w:rPr>
          <w:rFonts w:eastAsia="A" w:cs="Cambria"/>
          <w:b/>
          <w:bCs/>
        </w:rPr>
        <w:t>9</w:t>
      </w:r>
      <w:r w:rsidR="00AE5056" w:rsidRPr="002F420A">
        <w:rPr>
          <w:rFonts w:eastAsia="A" w:cs="Cambria"/>
          <w:b/>
          <w:bCs/>
        </w:rPr>
        <w:t>.</w:t>
      </w:r>
      <w:r w:rsidR="002F420A" w:rsidRPr="002F420A">
        <w:rPr>
          <w:rFonts w:eastAsia="A" w:cs="Cambria"/>
          <w:b/>
          <w:bCs/>
        </w:rPr>
        <w:t>16</w:t>
      </w:r>
      <w:r w:rsidR="00A53927" w:rsidRPr="002F420A">
        <w:rPr>
          <w:rFonts w:eastAsia="A" w:cs="Cambria"/>
          <w:b/>
          <w:bCs/>
        </w:rPr>
        <w:t>.</w:t>
      </w:r>
      <w:r w:rsidR="001916C0">
        <w:rPr>
          <w:rFonts w:eastAsia="A" w:cs="Cambria"/>
          <w:bCs/>
        </w:rPr>
        <w:t xml:space="preserve"> </w:t>
      </w:r>
      <w:r w:rsidR="00A53927">
        <w:rPr>
          <w:rFonts w:eastAsia="A" w:cs="Cambria"/>
        </w:rPr>
        <w:t xml:space="preserve">Jeżeli Zamawiający nie udzieli wyjaśnień w </w:t>
      </w:r>
      <w:r w:rsidR="00D83638">
        <w:rPr>
          <w:rFonts w:eastAsia="A" w:cs="Cambria"/>
        </w:rPr>
        <w:t>terminie, o którym mowa w pkt 9</w:t>
      </w:r>
      <w:r w:rsidR="00A53927">
        <w:rPr>
          <w:rFonts w:eastAsia="A" w:cs="Cambria"/>
        </w:rPr>
        <w:t>.</w:t>
      </w:r>
      <w:r w:rsidR="002F420A">
        <w:rPr>
          <w:rFonts w:eastAsia="A" w:cs="Cambria"/>
        </w:rPr>
        <w:t>15</w:t>
      </w:r>
      <w:r w:rsidR="00A53927">
        <w:rPr>
          <w:rFonts w:eastAsia="A" w:cs="Cambria"/>
        </w:rPr>
        <w:t xml:space="preserve">. SWZ, </w:t>
      </w:r>
    </w:p>
    <w:p w14:paraId="48141A0E" w14:textId="77777777" w:rsidR="007977B0" w:rsidRDefault="00A53927" w:rsidP="007977B0">
      <w:pPr>
        <w:spacing w:before="0" w:after="0"/>
        <w:ind w:left="709" w:hanging="709"/>
        <w:rPr>
          <w:rFonts w:eastAsia="A" w:cs="Cambria"/>
        </w:rPr>
      </w:pPr>
      <w:r>
        <w:rPr>
          <w:rFonts w:eastAsia="A" w:cs="Cambria"/>
        </w:rPr>
        <w:t xml:space="preserve">przedłuża termin składania ofert o czas niezbędny do zapoznania się wszystkich </w:t>
      </w:r>
    </w:p>
    <w:p w14:paraId="40122445" w14:textId="77777777" w:rsidR="007977B0" w:rsidRDefault="00A53927" w:rsidP="007977B0">
      <w:pPr>
        <w:spacing w:before="0" w:after="0"/>
        <w:ind w:left="709" w:hanging="709"/>
        <w:rPr>
          <w:rFonts w:eastAsia="A" w:cs="Cambria"/>
        </w:rPr>
      </w:pPr>
      <w:r>
        <w:rPr>
          <w:rFonts w:eastAsia="A" w:cs="Cambria"/>
        </w:rPr>
        <w:t xml:space="preserve">zainteresowanych Wykonawców z wyjaśnieniami niezbędnymi do należytego przygotowania i </w:t>
      </w:r>
    </w:p>
    <w:p w14:paraId="4A23CE21" w14:textId="6ADB1C09" w:rsidR="00D13A10" w:rsidRDefault="002F420A" w:rsidP="002F420A">
      <w:pPr>
        <w:spacing w:before="0" w:after="0"/>
        <w:ind w:left="709" w:hanging="709"/>
        <w:rPr>
          <w:rFonts w:eastAsia="A" w:cs="Cambria"/>
        </w:rPr>
      </w:pPr>
      <w:r>
        <w:rPr>
          <w:rFonts w:eastAsia="A" w:cs="Cambria"/>
        </w:rPr>
        <w:t>złożenia ofert.</w:t>
      </w:r>
    </w:p>
    <w:p w14:paraId="717F067B" w14:textId="3F0C7DA8" w:rsidR="00D13A10" w:rsidRDefault="00D13A10" w:rsidP="00D13A10">
      <w:pPr>
        <w:spacing w:before="0" w:after="0"/>
        <w:ind w:left="709" w:hanging="709"/>
        <w:rPr>
          <w:rFonts w:eastAsia="A" w:cs="Cambria"/>
        </w:rPr>
      </w:pPr>
      <w:r w:rsidRPr="002F420A">
        <w:rPr>
          <w:rFonts w:eastAsia="A" w:cs="Cambria"/>
          <w:b/>
          <w:bCs/>
        </w:rPr>
        <w:t>9</w:t>
      </w:r>
      <w:r w:rsidR="002908E6" w:rsidRPr="002F420A">
        <w:rPr>
          <w:rFonts w:eastAsia="A" w:cs="Cambria"/>
          <w:b/>
          <w:bCs/>
        </w:rPr>
        <w:t>.</w:t>
      </w:r>
      <w:r w:rsidR="002F420A" w:rsidRPr="002F420A">
        <w:rPr>
          <w:rFonts w:eastAsia="A" w:cs="Cambria"/>
          <w:b/>
          <w:bCs/>
        </w:rPr>
        <w:t>17</w:t>
      </w:r>
      <w:r w:rsidR="00A53927" w:rsidRPr="002F420A">
        <w:rPr>
          <w:rFonts w:eastAsia="A" w:cs="Cambria"/>
          <w:b/>
          <w:bCs/>
        </w:rPr>
        <w:t>.</w:t>
      </w:r>
      <w:r w:rsidR="001916C0">
        <w:rPr>
          <w:rFonts w:eastAsia="A" w:cs="Cambria"/>
          <w:bCs/>
        </w:rPr>
        <w:t xml:space="preserve"> </w:t>
      </w:r>
      <w:r w:rsidR="00A53927">
        <w:rPr>
          <w:rFonts w:eastAsia="A" w:cs="Cambria"/>
        </w:rPr>
        <w:t xml:space="preserve">Przedłużenie terminu składania ofert nie wpływa na bieg terminu składania wniosku </w:t>
      </w:r>
    </w:p>
    <w:p w14:paraId="46C8FB15" w14:textId="55BF6335" w:rsidR="00D13A10" w:rsidRDefault="00A53927" w:rsidP="00D13A10">
      <w:pPr>
        <w:spacing w:before="0" w:after="0"/>
        <w:ind w:left="709" w:hanging="709"/>
        <w:rPr>
          <w:rFonts w:eastAsia="A" w:cs="Cambria"/>
        </w:rPr>
      </w:pPr>
      <w:r>
        <w:rPr>
          <w:rFonts w:eastAsia="A" w:cs="Cambria"/>
        </w:rPr>
        <w:t>o</w:t>
      </w:r>
      <w:r w:rsidR="00505962">
        <w:rPr>
          <w:rFonts w:eastAsia="A" w:cs="Cambria"/>
        </w:rPr>
        <w:t> </w:t>
      </w:r>
      <w:r>
        <w:rPr>
          <w:rFonts w:eastAsia="A" w:cs="Cambria"/>
        </w:rPr>
        <w:t>wyjaśnienie treśc</w:t>
      </w:r>
      <w:r w:rsidR="00D83638">
        <w:rPr>
          <w:rFonts w:eastAsia="A" w:cs="Cambria"/>
        </w:rPr>
        <w:t>i SWZ, o którym mowa w pkt 9</w:t>
      </w:r>
      <w:r w:rsidR="00E52E94">
        <w:rPr>
          <w:rFonts w:eastAsia="A" w:cs="Cambria"/>
        </w:rPr>
        <w:t>.1</w:t>
      </w:r>
      <w:r w:rsidR="002F420A">
        <w:rPr>
          <w:rFonts w:eastAsia="A" w:cs="Cambria"/>
        </w:rPr>
        <w:t>5</w:t>
      </w:r>
      <w:r>
        <w:rPr>
          <w:rFonts w:eastAsia="A" w:cs="Cambria"/>
        </w:rPr>
        <w:t xml:space="preserve"> SWZ. W przypadku gdy wniosek </w:t>
      </w:r>
    </w:p>
    <w:p w14:paraId="61212452" w14:textId="16403388" w:rsidR="00D13A10" w:rsidRDefault="00A53927" w:rsidP="00D13A10">
      <w:pPr>
        <w:spacing w:before="0" w:after="0"/>
        <w:ind w:left="709" w:hanging="709"/>
        <w:rPr>
          <w:rFonts w:eastAsia="A" w:cs="Cambria"/>
        </w:rPr>
      </w:pPr>
      <w:r>
        <w:rPr>
          <w:rFonts w:eastAsia="A" w:cs="Cambria"/>
        </w:rPr>
        <w:t>o</w:t>
      </w:r>
      <w:r w:rsidR="00505962">
        <w:rPr>
          <w:rFonts w:eastAsia="A" w:cs="Cambria"/>
        </w:rPr>
        <w:t> </w:t>
      </w:r>
      <w:r>
        <w:rPr>
          <w:rFonts w:eastAsia="A" w:cs="Cambria"/>
        </w:rPr>
        <w:t>wyjaśnienie treści SWZ nie wpłynął w term</w:t>
      </w:r>
      <w:r w:rsidR="002908E6">
        <w:rPr>
          <w:rFonts w:eastAsia="A" w:cs="Cambria"/>
        </w:rPr>
        <w:t>inie, o którym mowa w</w:t>
      </w:r>
      <w:r w:rsidR="00026960">
        <w:rPr>
          <w:rFonts w:eastAsia="A" w:cs="Cambria"/>
        </w:rPr>
        <w:t> </w:t>
      </w:r>
      <w:r w:rsidR="00D83638">
        <w:rPr>
          <w:rFonts w:eastAsia="A" w:cs="Cambria"/>
        </w:rPr>
        <w:t>pkt. 9</w:t>
      </w:r>
      <w:r w:rsidR="002908E6">
        <w:rPr>
          <w:rFonts w:eastAsia="A" w:cs="Cambria"/>
        </w:rPr>
        <w:t>.1</w:t>
      </w:r>
      <w:r w:rsidR="002F420A">
        <w:rPr>
          <w:rFonts w:eastAsia="A" w:cs="Cambria"/>
        </w:rPr>
        <w:t>5</w:t>
      </w:r>
      <w:r>
        <w:rPr>
          <w:rFonts w:eastAsia="A" w:cs="Cambria"/>
        </w:rPr>
        <w:t xml:space="preserve"> SWZ, </w:t>
      </w:r>
    </w:p>
    <w:p w14:paraId="50A9E9F5" w14:textId="77777777" w:rsidR="00D13A10" w:rsidRDefault="00A53927" w:rsidP="00D13A10">
      <w:pPr>
        <w:spacing w:before="0" w:after="0"/>
        <w:ind w:left="709" w:hanging="709"/>
        <w:rPr>
          <w:rFonts w:eastAsia="A" w:cs="Cambria"/>
        </w:rPr>
      </w:pPr>
      <w:r>
        <w:rPr>
          <w:rFonts w:eastAsia="A" w:cs="Cambria"/>
        </w:rPr>
        <w:t xml:space="preserve">Zamawiający nie ma obowiązku udzielania wyjaśnień SWZ oraz obowiązku przedłużenia </w:t>
      </w:r>
    </w:p>
    <w:p w14:paraId="39CA8C50" w14:textId="40297CEF" w:rsidR="008A42D2" w:rsidRDefault="002F420A" w:rsidP="002F420A">
      <w:pPr>
        <w:spacing w:before="0" w:after="0"/>
        <w:ind w:left="709" w:hanging="709"/>
        <w:rPr>
          <w:rFonts w:eastAsia="A" w:cs="Cambria"/>
        </w:rPr>
      </w:pPr>
      <w:r>
        <w:rPr>
          <w:rFonts w:eastAsia="A" w:cs="Cambria"/>
        </w:rPr>
        <w:t>terminu składania ofert.</w:t>
      </w:r>
    </w:p>
    <w:p w14:paraId="43DF8830" w14:textId="49E00859" w:rsidR="008A42D2" w:rsidRDefault="008A42D2" w:rsidP="008A42D2">
      <w:pPr>
        <w:spacing w:before="0" w:after="0"/>
        <w:ind w:left="709" w:hanging="709"/>
        <w:rPr>
          <w:rFonts w:eastAsia="A" w:cs="Cambria"/>
        </w:rPr>
      </w:pPr>
      <w:r w:rsidRPr="002F420A">
        <w:rPr>
          <w:rFonts w:eastAsia="A" w:cs="Cambria"/>
          <w:b/>
          <w:bCs/>
        </w:rPr>
        <w:t>9</w:t>
      </w:r>
      <w:r w:rsidR="007C37EE" w:rsidRPr="002F420A">
        <w:rPr>
          <w:rFonts w:eastAsia="A" w:cs="Cambria"/>
          <w:b/>
          <w:bCs/>
        </w:rPr>
        <w:t>.</w:t>
      </w:r>
      <w:r w:rsidR="002F420A" w:rsidRPr="002F420A">
        <w:rPr>
          <w:rFonts w:eastAsia="A" w:cs="Cambria"/>
          <w:b/>
          <w:bCs/>
        </w:rPr>
        <w:t>18</w:t>
      </w:r>
      <w:r w:rsidR="00A53927" w:rsidRPr="002F420A">
        <w:rPr>
          <w:rFonts w:eastAsia="A" w:cs="Cambria"/>
          <w:b/>
          <w:bCs/>
        </w:rPr>
        <w:t>.</w:t>
      </w:r>
      <w:r w:rsidR="00A53927">
        <w:rPr>
          <w:rFonts w:eastAsia="A" w:cs="Cambria"/>
        </w:rPr>
        <w:t xml:space="preserve">Treść zapytań wraz z wyjaśnieniami Zamawiający udostępnia na stronie internetowej </w:t>
      </w:r>
    </w:p>
    <w:p w14:paraId="27592866" w14:textId="34D754DE" w:rsidR="00A53927" w:rsidRDefault="00A53927" w:rsidP="008A42D2">
      <w:pPr>
        <w:spacing w:before="0" w:after="0"/>
        <w:ind w:left="709" w:hanging="709"/>
        <w:rPr>
          <w:rFonts w:eastAsia="A" w:cs="Cambria"/>
        </w:rPr>
      </w:pPr>
      <w:r>
        <w:rPr>
          <w:rFonts w:eastAsia="A" w:cs="Cambria"/>
        </w:rPr>
        <w:t>prowadzonego postępowania.</w:t>
      </w:r>
    </w:p>
    <w:p w14:paraId="226FA9D9" w14:textId="06AED4C3" w:rsidR="00285FD4" w:rsidRDefault="008A42D2" w:rsidP="008D18F5">
      <w:r w:rsidRPr="002F420A">
        <w:rPr>
          <w:b/>
        </w:rPr>
        <w:t>9</w:t>
      </w:r>
      <w:r w:rsidR="007C37EE" w:rsidRPr="002F420A">
        <w:rPr>
          <w:b/>
        </w:rPr>
        <w:t>.</w:t>
      </w:r>
      <w:r w:rsidR="002F420A" w:rsidRPr="002F420A">
        <w:rPr>
          <w:b/>
        </w:rPr>
        <w:t>19</w:t>
      </w:r>
      <w:r w:rsidR="00A53927" w:rsidRPr="002F420A">
        <w:rPr>
          <w:b/>
        </w:rPr>
        <w:t>.</w:t>
      </w:r>
      <w:r w:rsidR="001916C0">
        <w:t xml:space="preserve"> </w:t>
      </w:r>
      <w:r w:rsidR="00285FD4">
        <w:t xml:space="preserve">Zamawiający może dokonać zmiany SWZ przed upływem terminu składania ofert. </w:t>
      </w:r>
    </w:p>
    <w:p w14:paraId="0770B183" w14:textId="6D72483C" w:rsidR="008A42D2" w:rsidRDefault="008A42D2" w:rsidP="008A42D2">
      <w:pPr>
        <w:spacing w:before="0" w:after="0"/>
        <w:ind w:left="709" w:hanging="709"/>
      </w:pPr>
      <w:r w:rsidRPr="002F420A">
        <w:rPr>
          <w:b/>
        </w:rPr>
        <w:t>9</w:t>
      </w:r>
      <w:r w:rsidR="007C37EE" w:rsidRPr="002F420A">
        <w:rPr>
          <w:b/>
        </w:rPr>
        <w:t>.</w:t>
      </w:r>
      <w:r w:rsidR="002F420A" w:rsidRPr="002F420A">
        <w:rPr>
          <w:b/>
        </w:rPr>
        <w:t>20</w:t>
      </w:r>
      <w:r w:rsidR="007C37EE" w:rsidRPr="002F420A">
        <w:rPr>
          <w:b/>
        </w:rPr>
        <w:t>.</w:t>
      </w:r>
      <w:r w:rsidR="001916C0">
        <w:t xml:space="preserve"> </w:t>
      </w:r>
      <w:r w:rsidR="003B6CC0" w:rsidRPr="003B6CC0">
        <w:t xml:space="preserve">Dokonaną zmianę treści odpowiednio SWZ </w:t>
      </w:r>
      <w:r w:rsidR="003B6CC0">
        <w:t>Z</w:t>
      </w:r>
      <w:r w:rsidR="003B6CC0" w:rsidRPr="003B6CC0">
        <w:t xml:space="preserve">amawiający udostępnia na stronie </w:t>
      </w:r>
    </w:p>
    <w:p w14:paraId="30D3A6AD" w14:textId="084D803A" w:rsidR="003B6CC0" w:rsidRDefault="003B6CC0" w:rsidP="008A42D2">
      <w:pPr>
        <w:spacing w:before="0" w:after="0"/>
        <w:ind w:left="709" w:hanging="709"/>
      </w:pPr>
      <w:r w:rsidRPr="003B6CC0">
        <w:t>internetowej prowadzonego postępowani</w:t>
      </w:r>
      <w:r>
        <w:t xml:space="preserve">a. </w:t>
      </w:r>
    </w:p>
    <w:p w14:paraId="203CD530" w14:textId="77777777" w:rsidR="008A42D2" w:rsidRDefault="008A42D2" w:rsidP="008A42D2">
      <w:pPr>
        <w:spacing w:before="0" w:after="0"/>
        <w:ind w:left="709" w:hanging="709"/>
      </w:pPr>
    </w:p>
    <w:p w14:paraId="2EA68A02" w14:textId="4539F965" w:rsidR="008A42D2" w:rsidRDefault="008A42D2" w:rsidP="008A42D2">
      <w:pPr>
        <w:spacing w:before="0" w:after="0"/>
        <w:ind w:left="709" w:hanging="709"/>
      </w:pPr>
      <w:r w:rsidRPr="00427A99">
        <w:rPr>
          <w:b/>
        </w:rPr>
        <w:t>9</w:t>
      </w:r>
      <w:r w:rsidR="007C37EE" w:rsidRPr="00427A99">
        <w:rPr>
          <w:b/>
        </w:rPr>
        <w:t>.</w:t>
      </w:r>
      <w:r w:rsidR="002F420A" w:rsidRPr="00427A99">
        <w:rPr>
          <w:b/>
        </w:rPr>
        <w:t>21</w:t>
      </w:r>
      <w:r w:rsidR="007C37EE" w:rsidRPr="00427A99">
        <w:rPr>
          <w:b/>
        </w:rPr>
        <w:t>.</w:t>
      </w:r>
      <w:r w:rsidR="001916C0">
        <w:t xml:space="preserve"> </w:t>
      </w:r>
      <w:r w:rsidR="005F7718" w:rsidRPr="005F7718">
        <w:t xml:space="preserve">W przypadku gdy zmiana treści SWZ jest </w:t>
      </w:r>
      <w:r w:rsidR="003B6CC0" w:rsidRPr="005F7718">
        <w:t>i</w:t>
      </w:r>
      <w:r w:rsidR="003B6CC0">
        <w:t>s</w:t>
      </w:r>
      <w:r w:rsidR="003B6CC0" w:rsidRPr="005F7718">
        <w:t>totna</w:t>
      </w:r>
      <w:r w:rsidR="005F7718" w:rsidRPr="005F7718">
        <w:t xml:space="preserve"> dla sporządzenia oferty lub wymaga </w:t>
      </w:r>
    </w:p>
    <w:p w14:paraId="79D68375" w14:textId="77777777" w:rsidR="008A42D2" w:rsidRDefault="005F7718" w:rsidP="008A42D2">
      <w:pPr>
        <w:spacing w:before="0" w:after="0"/>
        <w:ind w:left="709" w:hanging="709"/>
      </w:pPr>
      <w:r w:rsidRPr="005F7718">
        <w:t>od</w:t>
      </w:r>
      <w:r w:rsidR="00505962">
        <w:t> </w:t>
      </w:r>
      <w:r w:rsidRPr="005F7718">
        <w:t>wykonawców dodatkowego czasu na zapoznanie się ze zmianą tre</w:t>
      </w:r>
      <w:r w:rsidR="003B6CC0">
        <w:t>ści SWZ i</w:t>
      </w:r>
      <w:r w:rsidR="005749A0">
        <w:t> </w:t>
      </w:r>
      <w:r w:rsidR="003B6CC0">
        <w:t xml:space="preserve">przygotowanie </w:t>
      </w:r>
    </w:p>
    <w:p w14:paraId="42AE0135" w14:textId="0222637F" w:rsidR="005F7718" w:rsidRDefault="003B6CC0" w:rsidP="008A42D2">
      <w:pPr>
        <w:spacing w:before="0" w:after="0"/>
        <w:ind w:left="709" w:hanging="709"/>
      </w:pPr>
      <w:r>
        <w:t>ofert, Z</w:t>
      </w:r>
      <w:r w:rsidR="005F7718" w:rsidRPr="005F7718">
        <w:t>amawiający przedłuża termin składania ofert o czas niezbędny na ich przygotowanie</w:t>
      </w:r>
      <w:r w:rsidR="00FB12C2">
        <w:t xml:space="preserve">. </w:t>
      </w:r>
    </w:p>
    <w:p w14:paraId="7C4FA7AB" w14:textId="77777777" w:rsidR="008A42D2" w:rsidRDefault="008A42D2" w:rsidP="008A42D2">
      <w:pPr>
        <w:spacing w:before="0" w:after="0"/>
        <w:ind w:left="709" w:hanging="709"/>
      </w:pPr>
    </w:p>
    <w:p w14:paraId="5135B122" w14:textId="36ABAF53" w:rsidR="008A42D2" w:rsidRDefault="008A42D2" w:rsidP="008A42D2">
      <w:pPr>
        <w:spacing w:before="0" w:after="0"/>
        <w:ind w:left="709" w:hanging="709"/>
      </w:pPr>
      <w:r w:rsidRPr="00427A99">
        <w:rPr>
          <w:b/>
        </w:rPr>
        <w:t>9</w:t>
      </w:r>
      <w:r w:rsidR="007C37EE" w:rsidRPr="00427A99">
        <w:rPr>
          <w:b/>
        </w:rPr>
        <w:t>.</w:t>
      </w:r>
      <w:r w:rsidR="00427A99" w:rsidRPr="00427A99">
        <w:rPr>
          <w:b/>
        </w:rPr>
        <w:t>22</w:t>
      </w:r>
      <w:r w:rsidR="00FB12C2" w:rsidRPr="00427A99">
        <w:rPr>
          <w:b/>
        </w:rPr>
        <w:t>.</w:t>
      </w:r>
      <w:r w:rsidR="001916C0">
        <w:t xml:space="preserve"> </w:t>
      </w:r>
      <w:r w:rsidR="00FB12C2" w:rsidRPr="00FB12C2">
        <w:t xml:space="preserve">Zamawiający informuje wykonawców o przedłużonym terminie składania ofert przez </w:t>
      </w:r>
    </w:p>
    <w:p w14:paraId="642B6752" w14:textId="77777777" w:rsidR="008A42D2" w:rsidRDefault="00FB12C2" w:rsidP="008A42D2">
      <w:pPr>
        <w:spacing w:before="0" w:after="0"/>
        <w:ind w:left="709" w:hanging="709"/>
      </w:pPr>
      <w:r w:rsidRPr="00FB12C2">
        <w:t xml:space="preserve">zamieszczenie informacji na stronie internetowej prowadzonego postępowania, na której </w:t>
      </w:r>
    </w:p>
    <w:p w14:paraId="2871173C" w14:textId="5510E2F0" w:rsidR="00A53927" w:rsidRDefault="00FB12C2" w:rsidP="008A42D2">
      <w:pPr>
        <w:spacing w:before="0" w:after="0"/>
        <w:ind w:left="709" w:hanging="709"/>
      </w:pPr>
      <w:r w:rsidRPr="00FB12C2">
        <w:t>została odpowiednio udostępniona SWZ</w:t>
      </w:r>
      <w:r w:rsidR="00A53927">
        <w:t xml:space="preserve">. </w:t>
      </w:r>
    </w:p>
    <w:p w14:paraId="03DEFAEA" w14:textId="77777777" w:rsidR="008A42D2" w:rsidRDefault="008A42D2" w:rsidP="008A42D2">
      <w:pPr>
        <w:spacing w:before="0" w:after="0"/>
        <w:ind w:left="709" w:hanging="709"/>
      </w:pPr>
    </w:p>
    <w:p w14:paraId="0EF8EE11" w14:textId="33B042A5" w:rsidR="008A42D2" w:rsidRDefault="008A42D2" w:rsidP="008A42D2">
      <w:pPr>
        <w:spacing w:before="0" w:after="0"/>
        <w:ind w:left="709" w:hanging="709"/>
      </w:pPr>
      <w:r w:rsidRPr="00427A99">
        <w:rPr>
          <w:b/>
        </w:rPr>
        <w:t>9</w:t>
      </w:r>
      <w:r w:rsidR="00A53927" w:rsidRPr="00427A99">
        <w:rPr>
          <w:b/>
        </w:rPr>
        <w:t>.</w:t>
      </w:r>
      <w:r w:rsidR="00427A99" w:rsidRPr="00427A99">
        <w:rPr>
          <w:b/>
        </w:rPr>
        <w:t>23</w:t>
      </w:r>
      <w:r w:rsidR="00A53927" w:rsidRPr="00427A99">
        <w:rPr>
          <w:b/>
        </w:rPr>
        <w:t>.</w:t>
      </w:r>
      <w:r w:rsidR="001916C0">
        <w:t xml:space="preserve"> </w:t>
      </w:r>
      <w:r w:rsidR="00A53927">
        <w:t>W przypadku gdy zmiana treści SWZ prowadzi do zmiany treści ogłoszenia o</w:t>
      </w:r>
      <w:r w:rsidR="00026960">
        <w:t> </w:t>
      </w:r>
      <w:r w:rsidR="00A53927">
        <w:t xml:space="preserve">zamówieniu, </w:t>
      </w:r>
    </w:p>
    <w:p w14:paraId="15952F7E" w14:textId="7C817F2D" w:rsidR="00A53927" w:rsidRDefault="00A53927" w:rsidP="008A42D2">
      <w:pPr>
        <w:spacing w:before="0" w:after="0"/>
        <w:ind w:left="709" w:hanging="709"/>
      </w:pPr>
      <w:r>
        <w:t xml:space="preserve">Zamawiający </w:t>
      </w:r>
      <w:r w:rsidR="00F060A6">
        <w:t>zamieszcza w Biuletynie Zamówień Publicznych ogłoszenie o zmianie ogłoszenia</w:t>
      </w:r>
      <w:r>
        <w:t xml:space="preserve">. </w:t>
      </w:r>
    </w:p>
    <w:p w14:paraId="174BAE52" w14:textId="0027239D" w:rsidR="00A53927" w:rsidRDefault="00840F20" w:rsidP="00840F20">
      <w:pPr>
        <w:pStyle w:val="Nagwek1"/>
        <w:numPr>
          <w:ilvl w:val="0"/>
          <w:numId w:val="0"/>
        </w:numPr>
        <w:rPr>
          <w:rFonts w:cs="Arial"/>
          <w:szCs w:val="22"/>
        </w:rPr>
      </w:pPr>
      <w:r>
        <w:lastRenderedPageBreak/>
        <w:t>10.</w:t>
      </w:r>
      <w:r w:rsidR="007F70CA">
        <w:t xml:space="preserve"> </w:t>
      </w:r>
      <w:bookmarkStart w:id="22" w:name="_Toc77244052"/>
      <w:bookmarkStart w:id="23" w:name="_Toc83118603"/>
      <w:r w:rsidR="007F70CA">
        <w:t>WYMAGANIA DOTYCZĄCE WADIUM</w:t>
      </w:r>
      <w:bookmarkEnd w:id="22"/>
      <w:bookmarkEnd w:id="23"/>
    </w:p>
    <w:p w14:paraId="4D6B4672" w14:textId="02EAEC4F" w:rsidR="00A53927" w:rsidRDefault="00A53927" w:rsidP="00832741">
      <w:pPr>
        <w:ind w:left="709" w:hanging="709"/>
        <w:rPr>
          <w:rFonts w:cs="Arial"/>
          <w:szCs w:val="22"/>
        </w:rPr>
      </w:pPr>
      <w:r w:rsidRPr="00AF7116">
        <w:rPr>
          <w:rFonts w:cs="Arial"/>
          <w:szCs w:val="22"/>
        </w:rPr>
        <w:t xml:space="preserve">Zamawiający </w:t>
      </w:r>
      <w:r w:rsidR="00184EBB" w:rsidRPr="00AF7116">
        <w:rPr>
          <w:rFonts w:cs="Arial"/>
          <w:szCs w:val="22"/>
        </w:rPr>
        <w:t xml:space="preserve">nie </w:t>
      </w:r>
      <w:r w:rsidRPr="00AF7116">
        <w:rPr>
          <w:rFonts w:cs="Arial"/>
          <w:szCs w:val="22"/>
        </w:rPr>
        <w:t>wymaga wniesienia wadium</w:t>
      </w:r>
      <w:r w:rsidR="00184EBB" w:rsidRPr="00AF7116">
        <w:rPr>
          <w:rFonts w:cs="Arial"/>
          <w:szCs w:val="22"/>
        </w:rPr>
        <w:t>.</w:t>
      </w:r>
    </w:p>
    <w:p w14:paraId="277A6845" w14:textId="1A41C3B4" w:rsidR="00A53927" w:rsidRDefault="00840F20" w:rsidP="00840F20">
      <w:pPr>
        <w:pStyle w:val="Nagwek1"/>
        <w:numPr>
          <w:ilvl w:val="0"/>
          <w:numId w:val="0"/>
        </w:numPr>
      </w:pPr>
      <w:bookmarkStart w:id="24" w:name="_Toc77244053"/>
      <w:bookmarkStart w:id="25" w:name="_Toc83118604"/>
      <w:r>
        <w:t>11.</w:t>
      </w:r>
      <w:r w:rsidR="007F70CA">
        <w:t>TERMIN ZWIĄZANIA OFERTĄ</w:t>
      </w:r>
      <w:bookmarkEnd w:id="24"/>
      <w:bookmarkEnd w:id="25"/>
    </w:p>
    <w:p w14:paraId="1DFEE547" w14:textId="7BA80A15" w:rsidR="00A53927" w:rsidRDefault="00A53927">
      <w:pPr>
        <w:ind w:left="709" w:hanging="709"/>
        <w:rPr>
          <w:rFonts w:cs="Cambria"/>
          <w:szCs w:val="22"/>
        </w:rPr>
      </w:pPr>
      <w:r w:rsidRPr="005F5512">
        <w:rPr>
          <w:rFonts w:cs="Cambria"/>
          <w:szCs w:val="22"/>
        </w:rPr>
        <w:t>1</w:t>
      </w:r>
      <w:r w:rsidR="005F5512" w:rsidRPr="005F5512">
        <w:rPr>
          <w:rFonts w:cs="Cambria"/>
          <w:szCs w:val="22"/>
        </w:rPr>
        <w:t>1</w:t>
      </w:r>
      <w:r w:rsidRPr="005F5512">
        <w:rPr>
          <w:rFonts w:cs="Cambria"/>
          <w:szCs w:val="22"/>
        </w:rPr>
        <w:t>.1.</w:t>
      </w:r>
      <w:r>
        <w:rPr>
          <w:rFonts w:cs="Cambria"/>
          <w:b/>
          <w:szCs w:val="22"/>
        </w:rPr>
        <w:tab/>
      </w:r>
      <w:r>
        <w:rPr>
          <w:rFonts w:cs="Cambria"/>
          <w:bCs/>
          <w:szCs w:val="22"/>
        </w:rPr>
        <w:t>W</w:t>
      </w:r>
      <w:r>
        <w:rPr>
          <w:rFonts w:cs="Cambria"/>
          <w:szCs w:val="22"/>
        </w:rPr>
        <w:t xml:space="preserve">ykonawca związany jest ofertą przez </w:t>
      </w:r>
      <w:r w:rsidR="005B2955" w:rsidRPr="00135B1E">
        <w:rPr>
          <w:rFonts w:cs="Cambria"/>
          <w:szCs w:val="22"/>
        </w:rPr>
        <w:t xml:space="preserve">30 </w:t>
      </w:r>
      <w:r w:rsidRPr="00135B1E">
        <w:rPr>
          <w:rFonts w:cs="Cambria"/>
          <w:szCs w:val="22"/>
        </w:rPr>
        <w:t xml:space="preserve">dni od dnia upływu terminu składania </w:t>
      </w:r>
      <w:r w:rsidRPr="00AF7116">
        <w:rPr>
          <w:rFonts w:cs="Cambria"/>
          <w:szCs w:val="22"/>
        </w:rPr>
        <w:t>ofert</w:t>
      </w:r>
      <w:r w:rsidR="00F03FD6">
        <w:rPr>
          <w:rFonts w:cs="Cambria"/>
          <w:szCs w:val="22"/>
        </w:rPr>
        <w:t>, przy czym pierwszym dniem terminu związania ofertą jest dzień ,w którym upływa termin składania ofert</w:t>
      </w:r>
      <w:r w:rsidRPr="00AF7116">
        <w:rPr>
          <w:rFonts w:cs="Cambria"/>
          <w:szCs w:val="22"/>
        </w:rPr>
        <w:t xml:space="preserve"> tj. </w:t>
      </w:r>
      <w:r w:rsidR="00B25989">
        <w:rPr>
          <w:rFonts w:cs="Cambria"/>
          <w:b/>
          <w:bCs/>
          <w:szCs w:val="22"/>
        </w:rPr>
        <w:t xml:space="preserve">do dnia </w:t>
      </w:r>
      <w:r w:rsidR="00096529">
        <w:rPr>
          <w:rFonts w:cs="Cambria"/>
          <w:b/>
          <w:bCs/>
          <w:szCs w:val="22"/>
        </w:rPr>
        <w:t>21</w:t>
      </w:r>
      <w:r w:rsidR="00F03FD6">
        <w:rPr>
          <w:rFonts w:cs="Cambria"/>
          <w:b/>
          <w:bCs/>
          <w:szCs w:val="22"/>
        </w:rPr>
        <w:t xml:space="preserve"> </w:t>
      </w:r>
      <w:r w:rsidR="00541167">
        <w:rPr>
          <w:rFonts w:cs="Cambria"/>
          <w:b/>
          <w:bCs/>
          <w:szCs w:val="22"/>
        </w:rPr>
        <w:t>lutego</w:t>
      </w:r>
      <w:r w:rsidR="00F03FD6">
        <w:rPr>
          <w:rFonts w:cs="Cambria"/>
          <w:b/>
          <w:bCs/>
          <w:szCs w:val="22"/>
        </w:rPr>
        <w:t xml:space="preserve"> 2023</w:t>
      </w:r>
      <w:r w:rsidR="00541167">
        <w:rPr>
          <w:rFonts w:cs="Cambria"/>
          <w:b/>
          <w:bCs/>
          <w:szCs w:val="22"/>
        </w:rPr>
        <w:t>.</w:t>
      </w:r>
    </w:p>
    <w:p w14:paraId="56AE8FD6" w14:textId="2F03ED1C" w:rsidR="00A53927" w:rsidRDefault="005F5512">
      <w:pPr>
        <w:ind w:left="709" w:hanging="709"/>
        <w:rPr>
          <w:rFonts w:eastAsia="A" w:cs="Cambria"/>
          <w:szCs w:val="22"/>
        </w:rPr>
      </w:pPr>
      <w:r w:rsidRPr="005F5512">
        <w:rPr>
          <w:rFonts w:cs="Cambria"/>
          <w:bCs/>
          <w:szCs w:val="22"/>
        </w:rPr>
        <w:t>11</w:t>
      </w:r>
      <w:r w:rsidR="00A53927" w:rsidRPr="005F5512">
        <w:rPr>
          <w:rFonts w:cs="Cambria"/>
          <w:bCs/>
          <w:szCs w:val="22"/>
        </w:rPr>
        <w:t>.2.</w:t>
      </w:r>
      <w:r w:rsidR="00A53927">
        <w:rPr>
          <w:rFonts w:cs="Cambria"/>
          <w:szCs w:val="22"/>
        </w:rPr>
        <w:tab/>
      </w:r>
      <w:r w:rsidR="00A53927">
        <w:rPr>
          <w:rFonts w:eastAsia="A" w:cs="Cambria"/>
          <w:szCs w:val="22"/>
        </w:rPr>
        <w:t>W przypadku gdy wybór najkorzystniejszej oferty nie nastąpi przed upływem terminu związani</w:t>
      </w:r>
      <w:r w:rsidR="00271C2F">
        <w:rPr>
          <w:rFonts w:eastAsia="A" w:cs="Cambria"/>
          <w:szCs w:val="22"/>
        </w:rPr>
        <w:t>a ofertą, o którym mowa w pkt 11</w:t>
      </w:r>
      <w:r w:rsidR="00A53927">
        <w:rPr>
          <w:rFonts w:eastAsia="A" w:cs="Cambria"/>
          <w:szCs w:val="22"/>
        </w:rPr>
        <w:t>.1. SWZ, Zamawiający przed upływem terminu związania ofertą, zwraca się jednokrotnie do wykonawców o</w:t>
      </w:r>
      <w:r w:rsidR="00026960">
        <w:rPr>
          <w:rFonts w:eastAsia="A" w:cs="Cambria"/>
          <w:szCs w:val="22"/>
        </w:rPr>
        <w:t> </w:t>
      </w:r>
      <w:r w:rsidR="00A53927">
        <w:rPr>
          <w:rFonts w:eastAsia="A" w:cs="Cambria"/>
          <w:szCs w:val="22"/>
        </w:rPr>
        <w:t>wyrażenie zgody na</w:t>
      </w:r>
      <w:r w:rsidR="00FB4E56">
        <w:rPr>
          <w:rFonts w:eastAsia="A" w:cs="Cambria"/>
          <w:szCs w:val="22"/>
        </w:rPr>
        <w:t> </w:t>
      </w:r>
      <w:r w:rsidR="00A53927">
        <w:rPr>
          <w:rFonts w:eastAsia="A" w:cs="Cambria"/>
          <w:szCs w:val="22"/>
        </w:rPr>
        <w:t>przedłużenie tego terminu o wskazywany prze</w:t>
      </w:r>
      <w:r w:rsidR="00AF20E4">
        <w:rPr>
          <w:rFonts w:eastAsia="A" w:cs="Cambria"/>
          <w:szCs w:val="22"/>
        </w:rPr>
        <w:t>z niego okres, nie dłuższy niż 3</w:t>
      </w:r>
      <w:r w:rsidR="00A53927">
        <w:rPr>
          <w:rFonts w:eastAsia="A" w:cs="Cambria"/>
          <w:szCs w:val="22"/>
        </w:rPr>
        <w:t>0 dni.</w:t>
      </w:r>
    </w:p>
    <w:p w14:paraId="01D0E3AE" w14:textId="68BDBF9B" w:rsidR="00A53927" w:rsidRPr="005749A0" w:rsidRDefault="005F5512" w:rsidP="005749A0">
      <w:pPr>
        <w:ind w:left="709" w:hanging="709"/>
        <w:rPr>
          <w:rFonts w:eastAsia="A" w:cs="Cambria"/>
          <w:szCs w:val="22"/>
        </w:rPr>
      </w:pPr>
      <w:r>
        <w:rPr>
          <w:rFonts w:eastAsia="A" w:cs="Cambria"/>
          <w:bCs/>
          <w:szCs w:val="22"/>
        </w:rPr>
        <w:t>11</w:t>
      </w:r>
      <w:r w:rsidR="00A53927" w:rsidRPr="005F5512">
        <w:rPr>
          <w:rFonts w:eastAsia="A" w:cs="Cambria"/>
          <w:bCs/>
          <w:szCs w:val="22"/>
        </w:rPr>
        <w:t>.3</w:t>
      </w:r>
      <w:r w:rsidR="00A53927">
        <w:rPr>
          <w:rFonts w:eastAsia="A" w:cs="Cambria"/>
          <w:szCs w:val="22"/>
        </w:rPr>
        <w:t>.</w:t>
      </w:r>
      <w:r w:rsidR="00A53927">
        <w:rPr>
          <w:rFonts w:eastAsia="A" w:cs="Cambria"/>
          <w:szCs w:val="22"/>
        </w:rPr>
        <w:tab/>
        <w:t>Przedłużenie terminu związani</w:t>
      </w:r>
      <w:r w:rsidR="00271C2F">
        <w:rPr>
          <w:rFonts w:eastAsia="A" w:cs="Cambria"/>
          <w:szCs w:val="22"/>
        </w:rPr>
        <w:t>a ofertą, o którym mowa w pkt 11</w:t>
      </w:r>
      <w:r w:rsidR="00A53927">
        <w:rPr>
          <w:rFonts w:eastAsia="A" w:cs="Cambria"/>
          <w:szCs w:val="22"/>
        </w:rPr>
        <w:t>.</w:t>
      </w:r>
      <w:r w:rsidR="00815862">
        <w:rPr>
          <w:rFonts w:eastAsia="A" w:cs="Cambria"/>
          <w:szCs w:val="22"/>
        </w:rPr>
        <w:t>2</w:t>
      </w:r>
      <w:r w:rsidR="00A53927">
        <w:rPr>
          <w:rFonts w:eastAsia="A" w:cs="Cambria"/>
          <w:szCs w:val="22"/>
        </w:rPr>
        <w:t xml:space="preserve">. SWZ wymaga złożenia przez wykonawcę pisemnego oświadczenia o wyrażeniu zgody </w:t>
      </w:r>
      <w:r w:rsidR="00832741">
        <w:rPr>
          <w:rFonts w:eastAsia="A" w:cs="Cambria"/>
          <w:szCs w:val="22"/>
        </w:rPr>
        <w:t>na </w:t>
      </w:r>
      <w:r w:rsidR="00A53927">
        <w:rPr>
          <w:rFonts w:eastAsia="A" w:cs="Cambria"/>
          <w:szCs w:val="22"/>
        </w:rPr>
        <w:t xml:space="preserve">przedłużenie terminu związania ofertą. </w:t>
      </w:r>
    </w:p>
    <w:p w14:paraId="45BB4302" w14:textId="75E0EC19" w:rsidR="00A53927" w:rsidRDefault="005F5512" w:rsidP="005F5512">
      <w:pPr>
        <w:pStyle w:val="Nagwek1"/>
        <w:numPr>
          <w:ilvl w:val="0"/>
          <w:numId w:val="0"/>
        </w:numPr>
      </w:pPr>
      <w:r>
        <w:t>12.</w:t>
      </w:r>
      <w:r w:rsidR="007F70CA">
        <w:t xml:space="preserve"> </w:t>
      </w:r>
      <w:bookmarkStart w:id="26" w:name="_Toc77244054"/>
      <w:bookmarkStart w:id="27" w:name="_Toc83118605"/>
      <w:r w:rsidR="007F70CA">
        <w:t>OPIS SPOSOBU PRZYGOTOWANIA OFERT</w:t>
      </w:r>
      <w:bookmarkEnd w:id="26"/>
      <w:bookmarkEnd w:id="27"/>
    </w:p>
    <w:p w14:paraId="3C06716E" w14:textId="2028906C" w:rsidR="00A53927" w:rsidRDefault="00A53927">
      <w:pPr>
        <w:tabs>
          <w:tab w:val="left" w:pos="709"/>
        </w:tabs>
        <w:ind w:left="709" w:hanging="709"/>
        <w:rPr>
          <w:rFonts w:cs="Arial"/>
          <w:szCs w:val="22"/>
        </w:rPr>
      </w:pPr>
      <w:r w:rsidRPr="00241129">
        <w:rPr>
          <w:rFonts w:cs="Arial"/>
          <w:szCs w:val="22"/>
        </w:rPr>
        <w:t>1</w:t>
      </w:r>
      <w:r w:rsidR="00241129" w:rsidRPr="00241129">
        <w:rPr>
          <w:rFonts w:cs="Arial"/>
          <w:szCs w:val="22"/>
        </w:rPr>
        <w:t>2</w:t>
      </w:r>
      <w:r w:rsidRPr="00241129">
        <w:rPr>
          <w:rFonts w:cs="Arial"/>
          <w:szCs w:val="22"/>
        </w:rPr>
        <w:t>.1.</w:t>
      </w:r>
      <w:r>
        <w:rPr>
          <w:rFonts w:cs="Arial"/>
          <w:b/>
          <w:szCs w:val="22"/>
        </w:rPr>
        <w:t xml:space="preserve"> </w:t>
      </w:r>
      <w:r>
        <w:rPr>
          <w:rFonts w:cs="Arial"/>
          <w:b/>
          <w:szCs w:val="22"/>
        </w:rPr>
        <w:tab/>
      </w:r>
      <w:r>
        <w:rPr>
          <w:rFonts w:cs="Arial"/>
          <w:szCs w:val="22"/>
        </w:rPr>
        <w:t>Oferta musi być sporządzona pod rygorem nieważności, w formie elektronicznej</w:t>
      </w:r>
      <w:r w:rsidR="00AD230A">
        <w:rPr>
          <w:rFonts w:cs="Arial"/>
          <w:szCs w:val="22"/>
        </w:rPr>
        <w:t xml:space="preserve"> </w:t>
      </w:r>
      <w:r w:rsidR="005B2955" w:rsidRPr="005749A0">
        <w:rPr>
          <w:rFonts w:cs="Arial"/>
          <w:szCs w:val="22"/>
        </w:rPr>
        <w:t xml:space="preserve">opatrzonej kwalifikowanym podpisem elektronicznym </w:t>
      </w:r>
      <w:r w:rsidR="00AD230A" w:rsidRPr="005749A0">
        <w:rPr>
          <w:rFonts w:cs="Arial"/>
          <w:szCs w:val="22"/>
        </w:rPr>
        <w:t>lub w postaci elektronicznej opatrzonej podpisem zaufanym lub podpisem osobistym</w:t>
      </w:r>
      <w:r w:rsidRPr="005749A0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Oferta musi być sporządzona </w:t>
      </w:r>
      <w:r w:rsidR="00706C8A">
        <w:rPr>
          <w:rFonts w:cs="Arial"/>
          <w:szCs w:val="22"/>
        </w:rPr>
        <w:t>w </w:t>
      </w:r>
      <w:r>
        <w:rPr>
          <w:rFonts w:cs="Arial"/>
          <w:szCs w:val="22"/>
        </w:rPr>
        <w:t>języku polskim, podpisana przez osobę upoważnioną.</w:t>
      </w:r>
    </w:p>
    <w:p w14:paraId="5E3A614D" w14:textId="2C20DEFB" w:rsidR="002A3BDD" w:rsidRDefault="00241129" w:rsidP="002A3BDD">
      <w:pPr>
        <w:tabs>
          <w:tab w:val="left" w:pos="709"/>
        </w:tabs>
        <w:ind w:left="709" w:hanging="709"/>
        <w:rPr>
          <w:rFonts w:cs="Arial"/>
          <w:b/>
          <w:bCs/>
          <w:szCs w:val="22"/>
        </w:rPr>
      </w:pPr>
      <w:r>
        <w:rPr>
          <w:rFonts w:cs="Arial"/>
          <w:bCs/>
          <w:szCs w:val="22"/>
        </w:rPr>
        <w:t>12</w:t>
      </w:r>
      <w:r w:rsidR="002A3BDD" w:rsidRPr="00241129">
        <w:rPr>
          <w:rFonts w:cs="Arial"/>
          <w:bCs/>
          <w:szCs w:val="22"/>
        </w:rPr>
        <w:t>.2.</w:t>
      </w:r>
      <w:r w:rsidR="002A3BDD">
        <w:rPr>
          <w:rFonts w:cs="Arial"/>
          <w:b/>
          <w:bCs/>
          <w:szCs w:val="22"/>
        </w:rPr>
        <w:tab/>
      </w:r>
      <w:r w:rsidR="002A3BDD" w:rsidRPr="004D47EF">
        <w:rPr>
          <w:rFonts w:cs="Arial"/>
          <w:szCs w:val="22"/>
        </w:rPr>
        <w:t>Każdy Wykonawca może złożyć tylko jedną ofertę</w:t>
      </w:r>
      <w:r w:rsidR="002A3BDD">
        <w:rPr>
          <w:rFonts w:cs="Arial"/>
          <w:szCs w:val="22"/>
        </w:rPr>
        <w:t>,</w:t>
      </w:r>
      <w:r w:rsidR="002A3BDD" w:rsidRPr="004D47EF">
        <w:rPr>
          <w:rFonts w:cs="Arial"/>
          <w:szCs w:val="22"/>
        </w:rPr>
        <w:t xml:space="preserve"> zgodnie z wymaganiami SWZ</w:t>
      </w:r>
      <w:r w:rsidR="005749A0">
        <w:rPr>
          <w:rFonts w:cs="Arial"/>
          <w:szCs w:val="22"/>
        </w:rPr>
        <w:t>.</w:t>
      </w:r>
    </w:p>
    <w:p w14:paraId="00B3A6BC" w14:textId="5AB3F387" w:rsidR="00A53927" w:rsidRDefault="00241129" w:rsidP="002A3BDD">
      <w:pPr>
        <w:tabs>
          <w:tab w:val="left" w:pos="709"/>
        </w:tabs>
        <w:ind w:left="709" w:hanging="709"/>
        <w:rPr>
          <w:rFonts w:cs="Arial"/>
          <w:szCs w:val="22"/>
        </w:rPr>
      </w:pPr>
      <w:r w:rsidRPr="00241129">
        <w:rPr>
          <w:rFonts w:cs="Arial"/>
          <w:bCs/>
          <w:szCs w:val="22"/>
        </w:rPr>
        <w:t>12</w:t>
      </w:r>
      <w:r w:rsidR="00A53927" w:rsidRPr="00241129">
        <w:rPr>
          <w:rFonts w:cs="Arial"/>
          <w:bCs/>
          <w:szCs w:val="22"/>
        </w:rPr>
        <w:t>.</w:t>
      </w:r>
      <w:r w:rsidR="002A3BDD" w:rsidRPr="00241129">
        <w:rPr>
          <w:rFonts w:cs="Arial"/>
          <w:bCs/>
          <w:szCs w:val="22"/>
        </w:rPr>
        <w:t>3</w:t>
      </w:r>
      <w:r w:rsidR="00A53927" w:rsidRPr="00241129">
        <w:rPr>
          <w:rFonts w:cs="Arial"/>
          <w:bCs/>
          <w:szCs w:val="22"/>
        </w:rPr>
        <w:t>.</w:t>
      </w:r>
      <w:r w:rsidR="00A53927">
        <w:rPr>
          <w:rFonts w:cs="Arial"/>
          <w:szCs w:val="22"/>
        </w:rPr>
        <w:tab/>
        <w:t>Wykonawcy ponoszą wszelkie koszty związane z przygotowaniem i złożeniem oferty.</w:t>
      </w:r>
    </w:p>
    <w:p w14:paraId="07103305" w14:textId="4EE4184F" w:rsidR="00A53927" w:rsidRDefault="00241129">
      <w:pPr>
        <w:tabs>
          <w:tab w:val="left" w:pos="709"/>
        </w:tabs>
        <w:ind w:left="700" w:hanging="700"/>
        <w:rPr>
          <w:rFonts w:cs="Arial"/>
          <w:bCs/>
          <w:szCs w:val="22"/>
        </w:rPr>
      </w:pPr>
      <w:r w:rsidRPr="00241129">
        <w:rPr>
          <w:rFonts w:cs="Arial"/>
          <w:bCs/>
          <w:szCs w:val="22"/>
        </w:rPr>
        <w:t>12</w:t>
      </w:r>
      <w:r w:rsidR="00A53927" w:rsidRPr="00241129">
        <w:rPr>
          <w:rFonts w:cs="Arial"/>
          <w:bCs/>
          <w:szCs w:val="22"/>
        </w:rPr>
        <w:t>.</w:t>
      </w:r>
      <w:r w:rsidR="002A3BDD" w:rsidRPr="00241129">
        <w:rPr>
          <w:rFonts w:cs="Arial"/>
          <w:bCs/>
          <w:szCs w:val="22"/>
        </w:rPr>
        <w:t>4</w:t>
      </w:r>
      <w:r w:rsidR="00A53927" w:rsidRPr="00241129">
        <w:rPr>
          <w:rFonts w:cs="Arial"/>
          <w:bCs/>
          <w:szCs w:val="22"/>
        </w:rPr>
        <w:t>.</w:t>
      </w:r>
      <w:r w:rsidR="00A53927">
        <w:rPr>
          <w:rFonts w:cs="Arial"/>
          <w:b/>
          <w:bCs/>
          <w:szCs w:val="22"/>
        </w:rPr>
        <w:tab/>
      </w:r>
      <w:r w:rsidR="00A53927">
        <w:rPr>
          <w:rFonts w:cs="Arial"/>
          <w:szCs w:val="22"/>
        </w:rPr>
        <w:t xml:space="preserve">Wykonawcy przedstawiają ofertę zgodnie ze wszystkimi wymaganiami określonymi </w:t>
      </w:r>
      <w:r w:rsidR="00DB3515">
        <w:rPr>
          <w:rFonts w:cs="Arial"/>
          <w:szCs w:val="22"/>
        </w:rPr>
        <w:t>w </w:t>
      </w:r>
      <w:r w:rsidR="00A53927">
        <w:rPr>
          <w:rFonts w:cs="Arial"/>
          <w:szCs w:val="22"/>
        </w:rPr>
        <w:t>SWZ.</w:t>
      </w:r>
    </w:p>
    <w:p w14:paraId="13820D8E" w14:textId="168A4B35" w:rsidR="00A53927" w:rsidRDefault="00241129" w:rsidP="00A52FCB">
      <w:pPr>
        <w:tabs>
          <w:tab w:val="left" w:pos="709"/>
        </w:tabs>
        <w:spacing w:before="0" w:after="0"/>
        <w:ind w:left="700" w:hanging="700"/>
        <w:rPr>
          <w:rFonts w:cs="Arial"/>
          <w:bCs/>
          <w:szCs w:val="22"/>
        </w:rPr>
      </w:pPr>
      <w:r w:rsidRPr="00241129">
        <w:rPr>
          <w:rFonts w:cs="Arial"/>
          <w:szCs w:val="22"/>
        </w:rPr>
        <w:t>12</w:t>
      </w:r>
      <w:r w:rsidR="00A53927" w:rsidRPr="00241129">
        <w:rPr>
          <w:rFonts w:cs="Arial"/>
          <w:szCs w:val="22"/>
        </w:rPr>
        <w:t>.</w:t>
      </w:r>
      <w:r w:rsidR="002A3BDD" w:rsidRPr="00241129">
        <w:rPr>
          <w:rFonts w:cs="Arial"/>
          <w:szCs w:val="22"/>
        </w:rPr>
        <w:t>5</w:t>
      </w:r>
      <w:r w:rsidR="00A53927" w:rsidRPr="00241129">
        <w:rPr>
          <w:rFonts w:cs="Arial"/>
          <w:szCs w:val="22"/>
        </w:rPr>
        <w:t>.</w:t>
      </w:r>
      <w:r w:rsidR="00A52FCB">
        <w:rPr>
          <w:rFonts w:cs="Arial"/>
          <w:szCs w:val="22"/>
        </w:rPr>
        <w:t xml:space="preserve">    </w:t>
      </w:r>
      <w:r w:rsidR="00A53927">
        <w:rPr>
          <w:rFonts w:cs="Arial"/>
          <w:bCs/>
          <w:szCs w:val="22"/>
        </w:rPr>
        <w:t>W terminie skł</w:t>
      </w:r>
      <w:r>
        <w:rPr>
          <w:rFonts w:cs="Arial"/>
          <w:bCs/>
          <w:szCs w:val="22"/>
        </w:rPr>
        <w:t>adania ofert określonym w pkt 13</w:t>
      </w:r>
      <w:r w:rsidR="00A53927">
        <w:rPr>
          <w:rFonts w:cs="Arial"/>
          <w:bCs/>
          <w:szCs w:val="22"/>
        </w:rPr>
        <w:t>.1. SWZ wykonawca zobowiązany j</w:t>
      </w:r>
      <w:r w:rsidR="00A52FCB">
        <w:rPr>
          <w:rFonts w:cs="Arial"/>
          <w:bCs/>
          <w:szCs w:val="22"/>
        </w:rPr>
        <w:t xml:space="preserve">est     </w:t>
      </w:r>
      <w:r w:rsidR="00A53927">
        <w:rPr>
          <w:rFonts w:cs="Arial"/>
          <w:bCs/>
          <w:szCs w:val="22"/>
        </w:rPr>
        <w:t xml:space="preserve">złożyć Zamawiającemu Ofertę zawierającą: </w:t>
      </w:r>
    </w:p>
    <w:p w14:paraId="7F4EAB2E" w14:textId="77777777" w:rsidR="00A53927" w:rsidRDefault="00A53927">
      <w:pPr>
        <w:pStyle w:val="Akapitzlist"/>
        <w:autoSpaceDE w:val="0"/>
        <w:autoSpaceDN w:val="0"/>
        <w:adjustRightInd w:val="0"/>
        <w:ind w:left="1276" w:hanging="567"/>
        <w:rPr>
          <w:rFonts w:cs="Arial"/>
          <w:bCs/>
          <w:szCs w:val="22"/>
        </w:rPr>
      </w:pPr>
      <w:r>
        <w:rPr>
          <w:rFonts w:cs="Arial"/>
          <w:szCs w:val="22"/>
        </w:rPr>
        <w:t>a)</w:t>
      </w:r>
      <w:r>
        <w:rPr>
          <w:rFonts w:cs="Arial"/>
          <w:szCs w:val="22"/>
        </w:rPr>
        <w:tab/>
        <w:t xml:space="preserve">formularz Oferty (sporządzony wg </w:t>
      </w:r>
      <w:r w:rsidR="005B2955">
        <w:rPr>
          <w:rFonts w:cs="Arial"/>
          <w:szCs w:val="22"/>
        </w:rPr>
        <w:t>wzoru stanowiącego załącznik</w:t>
      </w:r>
      <w:r w:rsidR="00794A2E">
        <w:rPr>
          <w:rFonts w:cs="Arial"/>
          <w:szCs w:val="22"/>
        </w:rPr>
        <w:t xml:space="preserve"> nr 7</w:t>
      </w:r>
      <w:r>
        <w:rPr>
          <w:rFonts w:cs="Arial"/>
          <w:szCs w:val="22"/>
        </w:rPr>
        <w:t>do SWZ)</w:t>
      </w:r>
      <w:r w:rsidR="004B7F48">
        <w:rPr>
          <w:rFonts w:cs="Arial"/>
          <w:szCs w:val="22"/>
        </w:rPr>
        <w:t xml:space="preserve"> </w:t>
      </w:r>
      <w:r w:rsidR="00794A2E">
        <w:rPr>
          <w:rFonts w:cs="Arial"/>
          <w:bCs/>
          <w:szCs w:val="22"/>
        </w:rPr>
        <w:t>sporządzony</w:t>
      </w:r>
      <w:r>
        <w:rPr>
          <w:rFonts w:cs="Arial"/>
          <w:bCs/>
          <w:szCs w:val="22"/>
        </w:rPr>
        <w:t xml:space="preserve"> pod rygorem nieważności, w formie elektronicznej</w:t>
      </w:r>
      <w:r w:rsidR="00815862">
        <w:rPr>
          <w:rFonts w:cs="Arial"/>
          <w:bCs/>
          <w:szCs w:val="22"/>
        </w:rPr>
        <w:t xml:space="preserve"> </w:t>
      </w:r>
      <w:r w:rsidR="00815862" w:rsidRPr="00815862">
        <w:rPr>
          <w:rFonts w:cs="Arial"/>
          <w:bCs/>
          <w:szCs w:val="22"/>
        </w:rPr>
        <w:t>(tj. opatrzonej kwalifikowanym podpisem elektronicznym)</w:t>
      </w:r>
      <w:r w:rsidR="00FC4EFE">
        <w:rPr>
          <w:rFonts w:cs="Arial"/>
          <w:bCs/>
          <w:szCs w:val="22"/>
        </w:rPr>
        <w:t xml:space="preserve"> lub w postaci elektronicznej </w:t>
      </w:r>
      <w:r w:rsidR="00FC4EFE" w:rsidRPr="00FC4EFE">
        <w:rPr>
          <w:rFonts w:cs="Arial"/>
          <w:bCs/>
          <w:szCs w:val="22"/>
        </w:rPr>
        <w:t xml:space="preserve">opatrzonej podpisem zaufanym lub podpisem </w:t>
      </w:r>
      <w:r w:rsidR="00FC4EFE">
        <w:rPr>
          <w:rFonts w:cs="Arial"/>
          <w:bCs/>
          <w:szCs w:val="22"/>
        </w:rPr>
        <w:t>osobistym,</w:t>
      </w:r>
    </w:p>
    <w:p w14:paraId="0809FAD0" w14:textId="1CCDD14C" w:rsidR="00A53927" w:rsidRDefault="00BE6B33" w:rsidP="00172DA8">
      <w:pPr>
        <w:ind w:left="1276" w:hanging="567"/>
        <w:contextualSpacing/>
        <w:rPr>
          <w:rFonts w:cs="Arial"/>
          <w:bCs/>
          <w:szCs w:val="22"/>
        </w:rPr>
      </w:pPr>
      <w:r>
        <w:rPr>
          <w:rFonts w:cs="Arial"/>
          <w:szCs w:val="22"/>
        </w:rPr>
        <w:t>b</w:t>
      </w:r>
      <w:r w:rsidR="00AA32F5">
        <w:rPr>
          <w:rFonts w:cs="Arial"/>
          <w:szCs w:val="22"/>
        </w:rPr>
        <w:t>)</w:t>
      </w:r>
      <w:r w:rsidR="00AA32F5">
        <w:rPr>
          <w:rFonts w:cs="Arial"/>
          <w:szCs w:val="22"/>
        </w:rPr>
        <w:tab/>
      </w:r>
      <w:r w:rsidR="005A62FC">
        <w:rPr>
          <w:rFonts w:cs="Arial"/>
          <w:szCs w:val="22"/>
        </w:rPr>
        <w:t>oświadczenia,</w:t>
      </w:r>
      <w:r w:rsidR="009E69F5" w:rsidRPr="009E69F5">
        <w:rPr>
          <w:rFonts w:cs="Arial"/>
          <w:szCs w:val="22"/>
        </w:rPr>
        <w:t xml:space="preserve"> </w:t>
      </w:r>
      <w:r w:rsidR="009E69F5" w:rsidRPr="00B06EF5">
        <w:rPr>
          <w:rFonts w:cs="Arial"/>
          <w:szCs w:val="22"/>
        </w:rPr>
        <w:t>o których mowa w art. 125 ust. 1 PZP</w:t>
      </w:r>
      <w:r w:rsidR="009E69F5">
        <w:rPr>
          <w:rFonts w:cs="Arial"/>
          <w:szCs w:val="22"/>
        </w:rPr>
        <w:t>,</w:t>
      </w:r>
      <w:r w:rsidR="005A62FC">
        <w:rPr>
          <w:rFonts w:cs="Arial"/>
          <w:szCs w:val="22"/>
        </w:rPr>
        <w:t xml:space="preserve"> </w:t>
      </w:r>
      <w:r w:rsidR="00A53927">
        <w:rPr>
          <w:rFonts w:cs="Arial"/>
          <w:szCs w:val="22"/>
        </w:rPr>
        <w:t>p</w:t>
      </w:r>
      <w:r w:rsidR="00A53927">
        <w:rPr>
          <w:rFonts w:cs="Arial"/>
          <w:bCs/>
          <w:szCs w:val="22"/>
        </w:rPr>
        <w:t xml:space="preserve">od rygorem nieważności, </w:t>
      </w:r>
      <w:r w:rsidR="00DB3515">
        <w:rPr>
          <w:rFonts w:cs="Arial"/>
          <w:bCs/>
          <w:szCs w:val="22"/>
        </w:rPr>
        <w:t>w </w:t>
      </w:r>
      <w:r w:rsidR="00A53927">
        <w:rPr>
          <w:rFonts w:cs="Arial"/>
          <w:bCs/>
          <w:szCs w:val="22"/>
        </w:rPr>
        <w:t>formie elektronicznej</w:t>
      </w:r>
      <w:r w:rsidR="00D32054">
        <w:rPr>
          <w:rFonts w:cs="Arial"/>
          <w:bCs/>
          <w:szCs w:val="22"/>
        </w:rPr>
        <w:t xml:space="preserve"> </w:t>
      </w:r>
      <w:r w:rsidR="00DB3515" w:rsidRPr="00815862">
        <w:rPr>
          <w:rFonts w:cs="Arial"/>
          <w:bCs/>
          <w:szCs w:val="22"/>
        </w:rPr>
        <w:t>opatrzonej kwalifikowanym podpisem elektronicznym</w:t>
      </w:r>
      <w:r w:rsidR="00DB3515">
        <w:rPr>
          <w:rFonts w:cs="Arial"/>
          <w:bCs/>
          <w:szCs w:val="22"/>
        </w:rPr>
        <w:t xml:space="preserve"> </w:t>
      </w:r>
      <w:r w:rsidR="00D32054">
        <w:rPr>
          <w:rFonts w:cs="Arial"/>
          <w:bCs/>
          <w:szCs w:val="22"/>
        </w:rPr>
        <w:t xml:space="preserve">lub w </w:t>
      </w:r>
      <w:r w:rsidR="003E16AC">
        <w:rPr>
          <w:rFonts w:cs="Arial"/>
          <w:bCs/>
          <w:szCs w:val="22"/>
        </w:rPr>
        <w:t>postaci</w:t>
      </w:r>
      <w:r w:rsidR="00D32054">
        <w:rPr>
          <w:rFonts w:cs="Arial"/>
          <w:bCs/>
          <w:szCs w:val="22"/>
        </w:rPr>
        <w:t xml:space="preserve"> elektronicznej opatrzonej podpisem zaufanym lub podpisem osobistym osoby/osób upoważnionych do reprezentacji podmiotu składającego </w:t>
      </w:r>
      <w:r w:rsidR="003E16AC">
        <w:rPr>
          <w:rFonts w:cs="Arial"/>
          <w:bCs/>
          <w:szCs w:val="22"/>
        </w:rPr>
        <w:t>oświadczenie, złożone przez:</w:t>
      </w:r>
    </w:p>
    <w:p w14:paraId="01E7B96F" w14:textId="77777777" w:rsidR="00172DA8" w:rsidRPr="00172DA8" w:rsidRDefault="00172DA8" w:rsidP="00172DA8">
      <w:pPr>
        <w:pStyle w:val="Akapitzlist"/>
        <w:numPr>
          <w:ilvl w:val="0"/>
          <w:numId w:val="18"/>
        </w:numPr>
        <w:tabs>
          <w:tab w:val="left" w:pos="1701"/>
        </w:tabs>
        <w:autoSpaceDE w:val="0"/>
        <w:autoSpaceDN w:val="0"/>
        <w:adjustRightInd w:val="0"/>
        <w:ind w:left="1701" w:hanging="425"/>
        <w:contextualSpacing w:val="0"/>
        <w:rPr>
          <w:rFonts w:cs="Arial"/>
          <w:szCs w:val="22"/>
        </w:rPr>
      </w:pPr>
      <w:r w:rsidRPr="00172DA8">
        <w:rPr>
          <w:rFonts w:cs="Arial"/>
          <w:szCs w:val="22"/>
        </w:rPr>
        <w:t>Wykonawcę - sporządzone zgodnie ze wzorami stanowi</w:t>
      </w:r>
      <w:r w:rsidR="00794A2E">
        <w:rPr>
          <w:rFonts w:cs="Arial"/>
          <w:szCs w:val="22"/>
        </w:rPr>
        <w:t>ącymi odpowiednio załącznik nr 2 i załącznik 3</w:t>
      </w:r>
      <w:r w:rsidRPr="00172DA8">
        <w:rPr>
          <w:rFonts w:cs="Arial"/>
          <w:szCs w:val="22"/>
        </w:rPr>
        <w:t xml:space="preserve"> do SWZ,</w:t>
      </w:r>
    </w:p>
    <w:p w14:paraId="31C18FD2" w14:textId="083459BE" w:rsidR="00172DA8" w:rsidRPr="00172DA8" w:rsidRDefault="00172DA8" w:rsidP="00172DA8">
      <w:pPr>
        <w:pStyle w:val="Akapitzlist"/>
        <w:numPr>
          <w:ilvl w:val="0"/>
          <w:numId w:val="18"/>
        </w:numPr>
        <w:tabs>
          <w:tab w:val="left" w:pos="1701"/>
        </w:tabs>
        <w:autoSpaceDE w:val="0"/>
        <w:autoSpaceDN w:val="0"/>
        <w:adjustRightInd w:val="0"/>
        <w:ind w:left="1701" w:hanging="425"/>
        <w:contextualSpacing w:val="0"/>
        <w:rPr>
          <w:rFonts w:cs="Arial"/>
          <w:szCs w:val="22"/>
        </w:rPr>
      </w:pPr>
      <w:r w:rsidRPr="00172DA8">
        <w:rPr>
          <w:rFonts w:cs="Arial"/>
          <w:szCs w:val="22"/>
        </w:rPr>
        <w:t>Wykonawców wspólnie ubiegających się o udzielenie zamówienia</w:t>
      </w:r>
      <w:r>
        <w:rPr>
          <w:rFonts w:cs="Arial"/>
          <w:szCs w:val="22"/>
        </w:rPr>
        <w:t xml:space="preserve"> -</w:t>
      </w:r>
      <w:r w:rsidRPr="00172DA8">
        <w:rPr>
          <w:rFonts w:cs="Arial"/>
          <w:szCs w:val="22"/>
        </w:rPr>
        <w:t>sporządzone zgodnie ze wzorami stanowi</w:t>
      </w:r>
      <w:r>
        <w:rPr>
          <w:rFonts w:cs="Arial"/>
          <w:szCs w:val="22"/>
        </w:rPr>
        <w:t>ą</w:t>
      </w:r>
      <w:r w:rsidR="00794A2E">
        <w:rPr>
          <w:rFonts w:cs="Arial"/>
          <w:szCs w:val="22"/>
        </w:rPr>
        <w:t>cymi odpowiednio załącznik nr 2 i</w:t>
      </w:r>
      <w:r w:rsidR="009E69F5">
        <w:rPr>
          <w:rFonts w:cs="Arial"/>
          <w:szCs w:val="22"/>
        </w:rPr>
        <w:t> </w:t>
      </w:r>
      <w:r w:rsidR="00794A2E">
        <w:rPr>
          <w:rFonts w:cs="Arial"/>
          <w:szCs w:val="22"/>
        </w:rPr>
        <w:t>załącznik nr</w:t>
      </w:r>
      <w:r w:rsidR="00DB3515">
        <w:rPr>
          <w:rFonts w:cs="Arial"/>
          <w:szCs w:val="22"/>
        </w:rPr>
        <w:t xml:space="preserve"> </w:t>
      </w:r>
      <w:r w:rsidR="00794A2E">
        <w:rPr>
          <w:rFonts w:cs="Arial"/>
          <w:szCs w:val="22"/>
        </w:rPr>
        <w:t>3</w:t>
      </w:r>
      <w:r w:rsidRPr="00172DA8">
        <w:rPr>
          <w:rFonts w:cs="Arial"/>
          <w:szCs w:val="22"/>
        </w:rPr>
        <w:t xml:space="preserve"> do SWZ, </w:t>
      </w:r>
    </w:p>
    <w:p w14:paraId="69B7437B" w14:textId="77777777" w:rsidR="00172DA8" w:rsidRPr="00172DA8" w:rsidRDefault="00172DA8" w:rsidP="00172DA8">
      <w:pPr>
        <w:pStyle w:val="Akapitzlist"/>
        <w:numPr>
          <w:ilvl w:val="0"/>
          <w:numId w:val="18"/>
        </w:numPr>
        <w:tabs>
          <w:tab w:val="left" w:pos="1701"/>
        </w:tabs>
        <w:autoSpaceDE w:val="0"/>
        <w:autoSpaceDN w:val="0"/>
        <w:adjustRightInd w:val="0"/>
        <w:ind w:left="1701" w:hanging="425"/>
        <w:contextualSpacing w:val="0"/>
        <w:rPr>
          <w:rFonts w:cs="Arial"/>
          <w:szCs w:val="22"/>
        </w:rPr>
      </w:pPr>
      <w:r w:rsidRPr="00172DA8">
        <w:rPr>
          <w:rFonts w:cs="Arial"/>
          <w:szCs w:val="22"/>
        </w:rPr>
        <w:t>podmioty trzecie udostępniające Wykonawcy zasoby na zasadzie art. 118 ust. 1 w zw. z art. 266 PZP sporządzone zgodnie ze wzorami stanowi</w:t>
      </w:r>
      <w:r>
        <w:rPr>
          <w:rFonts w:cs="Arial"/>
          <w:szCs w:val="22"/>
        </w:rPr>
        <w:t>ącymi odpowiednio za</w:t>
      </w:r>
      <w:r w:rsidR="00794A2E">
        <w:rPr>
          <w:rFonts w:cs="Arial"/>
          <w:szCs w:val="22"/>
        </w:rPr>
        <w:t>łącznik nr 2</w:t>
      </w:r>
      <w:r w:rsidR="00AF7CBC">
        <w:rPr>
          <w:rFonts w:cs="Arial"/>
          <w:szCs w:val="22"/>
        </w:rPr>
        <w:t>a</w:t>
      </w:r>
      <w:r w:rsidR="00794A2E">
        <w:rPr>
          <w:rFonts w:cs="Arial"/>
          <w:szCs w:val="22"/>
        </w:rPr>
        <w:t xml:space="preserve"> i załącznik nr 3</w:t>
      </w:r>
      <w:r w:rsidR="00AF7CBC">
        <w:rPr>
          <w:rFonts w:cs="Arial"/>
          <w:szCs w:val="22"/>
        </w:rPr>
        <w:t>a</w:t>
      </w:r>
      <w:r w:rsidRPr="00172DA8">
        <w:rPr>
          <w:rFonts w:cs="Arial"/>
          <w:szCs w:val="22"/>
        </w:rPr>
        <w:t xml:space="preserve"> do SWZ;</w:t>
      </w:r>
    </w:p>
    <w:p w14:paraId="3325923A" w14:textId="4A592F4A" w:rsidR="006329DB" w:rsidRDefault="00BE6B33" w:rsidP="006329DB">
      <w:pPr>
        <w:pStyle w:val="Akapitzlist"/>
        <w:autoSpaceDE w:val="0"/>
        <w:autoSpaceDN w:val="0"/>
        <w:adjustRightInd w:val="0"/>
        <w:ind w:left="1276" w:hanging="567"/>
        <w:contextualSpacing w:val="0"/>
        <w:rPr>
          <w:rFonts w:cs="Arial"/>
          <w:bCs/>
          <w:szCs w:val="22"/>
        </w:rPr>
      </w:pPr>
      <w:r>
        <w:rPr>
          <w:rFonts w:cs="Arial"/>
          <w:szCs w:val="22"/>
        </w:rPr>
        <w:lastRenderedPageBreak/>
        <w:t>c</w:t>
      </w:r>
      <w:r w:rsidR="00A53927">
        <w:rPr>
          <w:rFonts w:cs="Arial"/>
          <w:szCs w:val="22"/>
        </w:rPr>
        <w:t>)</w:t>
      </w:r>
      <w:r w:rsidR="00A53927">
        <w:rPr>
          <w:rFonts w:cs="Arial"/>
          <w:szCs w:val="22"/>
        </w:rPr>
        <w:tab/>
        <w:t xml:space="preserve">zobowiązanie podmiotu udostępniającego zasoby do oddania Wykonawcy </w:t>
      </w:r>
      <w:r w:rsidR="00DB3515">
        <w:rPr>
          <w:rFonts w:cs="Arial"/>
          <w:szCs w:val="22"/>
        </w:rPr>
        <w:t>do </w:t>
      </w:r>
      <w:r w:rsidR="00A53927">
        <w:rPr>
          <w:rFonts w:cs="Arial"/>
          <w:szCs w:val="22"/>
        </w:rPr>
        <w:t xml:space="preserve">dyspozycji niezbędnych zasobów na potrzeby realizacji zamówienia lub inny podmiotowy środek dowodowy potwierdzający, że Wykonawca realizując zamówienie, będzie dysponował niezbędnymi zasobami tych podmiotów  zgodnie z pkt </w:t>
      </w:r>
      <w:r w:rsidR="00241129">
        <w:rPr>
          <w:rFonts w:cs="Arial"/>
          <w:szCs w:val="22"/>
        </w:rPr>
        <w:t>8</w:t>
      </w:r>
      <w:r w:rsidR="00A53927" w:rsidRPr="00794A2E">
        <w:rPr>
          <w:rFonts w:cs="Arial"/>
          <w:szCs w:val="22"/>
        </w:rPr>
        <w:t>.</w:t>
      </w:r>
      <w:r w:rsidR="00DB3515">
        <w:rPr>
          <w:rFonts w:cs="Arial"/>
          <w:szCs w:val="22"/>
        </w:rPr>
        <w:t>4</w:t>
      </w:r>
      <w:r w:rsidR="00A53927" w:rsidRPr="00794A2E">
        <w:rPr>
          <w:rFonts w:cs="Arial"/>
          <w:szCs w:val="22"/>
        </w:rPr>
        <w:t>. SWZ,</w:t>
      </w:r>
      <w:r w:rsidR="00A53927">
        <w:rPr>
          <w:rFonts w:cs="Arial"/>
          <w:szCs w:val="22"/>
        </w:rPr>
        <w:t xml:space="preserve"> jeżeli Wykonawca wykazując spełnienie warunków udziału w</w:t>
      </w:r>
      <w:r w:rsidR="009E69F5">
        <w:rPr>
          <w:rFonts w:cs="Arial"/>
          <w:szCs w:val="22"/>
        </w:rPr>
        <w:t> </w:t>
      </w:r>
      <w:r w:rsidR="00A53927">
        <w:rPr>
          <w:rFonts w:cs="Arial"/>
          <w:szCs w:val="22"/>
        </w:rPr>
        <w:t>postępowaniu polega na zdolnościach lub sytuacji innych podmiotów; (</w:t>
      </w:r>
      <w:r w:rsidR="00026960">
        <w:rPr>
          <w:rFonts w:cs="Arial"/>
          <w:szCs w:val="22"/>
        </w:rPr>
        <w:t>n</w:t>
      </w:r>
      <w:r w:rsidR="00A53927">
        <w:rPr>
          <w:rFonts w:cs="Arial"/>
          <w:bCs/>
          <w:szCs w:val="22"/>
        </w:rPr>
        <w:t>iewiążący wzór zobowiązania do oddania wykonawcy do dyspozycji niezbędnych zasobów na potrzeby wykonania z</w:t>
      </w:r>
      <w:r w:rsidR="008430F9">
        <w:rPr>
          <w:rFonts w:cs="Arial"/>
          <w:bCs/>
          <w:szCs w:val="22"/>
        </w:rPr>
        <w:t>a</w:t>
      </w:r>
      <w:r w:rsidR="00794A2E">
        <w:rPr>
          <w:rFonts w:cs="Arial"/>
          <w:bCs/>
          <w:szCs w:val="22"/>
        </w:rPr>
        <w:t xml:space="preserve">mówienia stanowi załącznik </w:t>
      </w:r>
      <w:r w:rsidR="00DB3515">
        <w:rPr>
          <w:rFonts w:cs="Arial"/>
          <w:bCs/>
          <w:szCs w:val="22"/>
        </w:rPr>
        <w:t>nr </w:t>
      </w:r>
      <w:r w:rsidR="00794A2E">
        <w:rPr>
          <w:rFonts w:cs="Arial"/>
          <w:bCs/>
          <w:szCs w:val="22"/>
        </w:rPr>
        <w:t xml:space="preserve">6 </w:t>
      </w:r>
      <w:r w:rsidR="00A53927">
        <w:rPr>
          <w:rFonts w:cs="Arial"/>
          <w:bCs/>
          <w:szCs w:val="22"/>
        </w:rPr>
        <w:t>do SWZ),</w:t>
      </w:r>
    </w:p>
    <w:p w14:paraId="5A77FF26" w14:textId="2F07956B" w:rsidR="00F15C74" w:rsidRPr="006329DB" w:rsidRDefault="00F15C74" w:rsidP="006329DB">
      <w:pPr>
        <w:pStyle w:val="Akapitzlist"/>
        <w:autoSpaceDE w:val="0"/>
        <w:autoSpaceDN w:val="0"/>
        <w:adjustRightInd w:val="0"/>
        <w:ind w:left="1276" w:hanging="567"/>
        <w:contextualSpacing w:val="0"/>
        <w:rPr>
          <w:rFonts w:cs="Arial"/>
          <w:bCs/>
          <w:color w:val="FF0000"/>
          <w:szCs w:val="22"/>
        </w:rPr>
      </w:pPr>
      <w:r>
        <w:rPr>
          <w:rFonts w:cs="Arial"/>
          <w:bCs/>
          <w:szCs w:val="22"/>
        </w:rPr>
        <w:t>d)       odpis lub informacje Krajowego Rejestru Sądowego ,Centralnej Ewidencji i Informacji o Działalności Gospodarczej lub innego właściwego rejestru w celu potwierdzenia ,że osoba działająca w imieniu Wykonawcy /podmiotu udostepniającego zasoby jest umocowana  do jego reprezentowania .Wykonawca  nie jest zobowiązany do złożenia dokumentów ,o których mowa w zdaniu poprzednim,</w:t>
      </w:r>
      <w:r w:rsidR="008207DE">
        <w:rPr>
          <w:rFonts w:cs="Arial"/>
          <w:bCs/>
          <w:szCs w:val="22"/>
        </w:rPr>
        <w:t xml:space="preserve"> </w:t>
      </w:r>
      <w:r>
        <w:rPr>
          <w:rFonts w:cs="Arial"/>
          <w:bCs/>
          <w:szCs w:val="22"/>
        </w:rPr>
        <w:t>jeżeli Zamawiający może je uzyskać  za pomocą bezpłatnych i ogólnodostępnych  baz danych ,o ile  Wyko</w:t>
      </w:r>
      <w:r w:rsidR="008207DE">
        <w:rPr>
          <w:rFonts w:cs="Arial"/>
          <w:bCs/>
          <w:szCs w:val="22"/>
        </w:rPr>
        <w:t>nawca /podmiot udostepniających zasoby dostarczy dane umożliwiające dostęp do tych dokumentów.</w:t>
      </w:r>
    </w:p>
    <w:p w14:paraId="66C78F7C" w14:textId="412F1942" w:rsidR="00A53927" w:rsidRDefault="00CA4925" w:rsidP="005B2955">
      <w:pPr>
        <w:pStyle w:val="Akapitzlist"/>
        <w:autoSpaceDE w:val="0"/>
        <w:autoSpaceDN w:val="0"/>
        <w:adjustRightInd w:val="0"/>
        <w:ind w:left="1276" w:hanging="567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>e</w:t>
      </w:r>
      <w:r w:rsidR="00A53927">
        <w:rPr>
          <w:rFonts w:cs="Arial"/>
          <w:szCs w:val="22"/>
        </w:rPr>
        <w:t>)</w:t>
      </w:r>
      <w:r w:rsidR="00A53927">
        <w:rPr>
          <w:rFonts w:cs="Arial"/>
          <w:szCs w:val="22"/>
        </w:rPr>
        <w:tab/>
      </w:r>
      <w:r w:rsidR="00A53927" w:rsidRPr="00235FEC">
        <w:rPr>
          <w:rFonts w:cs="Arial"/>
          <w:szCs w:val="22"/>
        </w:rPr>
        <w:t xml:space="preserve">pełnomocnictwo lub inny dokument potwierdzający umocowanie </w:t>
      </w:r>
      <w:r w:rsidR="00DB3515" w:rsidRPr="00235FEC">
        <w:rPr>
          <w:rFonts w:cs="Arial"/>
          <w:szCs w:val="22"/>
        </w:rPr>
        <w:t>do</w:t>
      </w:r>
      <w:r w:rsidR="00DB3515">
        <w:rPr>
          <w:rFonts w:cs="Arial"/>
          <w:szCs w:val="22"/>
        </w:rPr>
        <w:t> </w:t>
      </w:r>
      <w:r w:rsidR="00A53927" w:rsidRPr="00235FEC">
        <w:rPr>
          <w:rFonts w:cs="Arial"/>
          <w:szCs w:val="22"/>
        </w:rPr>
        <w:t>reprezentowania Wykonawcy</w:t>
      </w:r>
      <w:r w:rsidR="00A6097F">
        <w:rPr>
          <w:rFonts w:cs="Arial"/>
          <w:szCs w:val="22"/>
        </w:rPr>
        <w:t>/podmiotu udostępniającego zasoby</w:t>
      </w:r>
      <w:r w:rsidR="00A53927" w:rsidRPr="00235FEC">
        <w:rPr>
          <w:rFonts w:cs="Arial"/>
          <w:szCs w:val="22"/>
        </w:rPr>
        <w:t xml:space="preserve">, jeżeli </w:t>
      </w:r>
      <w:r w:rsidR="00DB3515" w:rsidRPr="00235FEC">
        <w:rPr>
          <w:rFonts w:cs="Arial"/>
          <w:szCs w:val="22"/>
        </w:rPr>
        <w:t>w</w:t>
      </w:r>
      <w:r w:rsidR="00DB3515">
        <w:rPr>
          <w:rFonts w:cs="Arial"/>
          <w:szCs w:val="22"/>
        </w:rPr>
        <w:t> </w:t>
      </w:r>
      <w:r w:rsidR="00A53927" w:rsidRPr="00235FEC">
        <w:rPr>
          <w:rFonts w:cs="Arial"/>
          <w:szCs w:val="22"/>
        </w:rPr>
        <w:t>imieniu Wykonawcy</w:t>
      </w:r>
      <w:r w:rsidR="00A6097F">
        <w:rPr>
          <w:rFonts w:cs="Arial"/>
          <w:szCs w:val="22"/>
        </w:rPr>
        <w:t>/</w:t>
      </w:r>
      <w:r w:rsidR="00A6097F" w:rsidRPr="00A6097F">
        <w:rPr>
          <w:rFonts w:cs="Arial"/>
          <w:szCs w:val="22"/>
        </w:rPr>
        <w:t>podmiotu udostępniającego zasoby</w:t>
      </w:r>
      <w:r w:rsidR="00A53927" w:rsidRPr="00235FEC">
        <w:rPr>
          <w:rFonts w:cs="Arial"/>
          <w:szCs w:val="22"/>
        </w:rPr>
        <w:t xml:space="preserve"> działa osoba, której umocowanie do jego reprezentowania nie wynika z</w:t>
      </w:r>
      <w:r w:rsidR="00CF71AC" w:rsidRPr="00235FEC">
        <w:rPr>
          <w:rFonts w:cs="Arial"/>
          <w:szCs w:val="22"/>
        </w:rPr>
        <w:t xml:space="preserve"> innych</w:t>
      </w:r>
      <w:r w:rsidR="00A53927" w:rsidRPr="00235FEC">
        <w:rPr>
          <w:rFonts w:cs="Arial"/>
          <w:szCs w:val="22"/>
        </w:rPr>
        <w:t xml:space="preserve"> dokumentów</w:t>
      </w:r>
      <w:r w:rsidR="00CF71AC" w:rsidRPr="00235FEC">
        <w:rPr>
          <w:rFonts w:cs="Arial"/>
          <w:szCs w:val="22"/>
        </w:rPr>
        <w:t xml:space="preserve"> złożonych wraz z ofertą (np. odpisu lub informacji z Krajowego Rejestru Sądowego, Centralnej Ewidencji i Informacji o Działalności Gospodarczej </w:t>
      </w:r>
      <w:r w:rsidR="00F93F17">
        <w:rPr>
          <w:rFonts w:cs="Arial"/>
          <w:szCs w:val="22"/>
        </w:rPr>
        <w:t>lub innego właściwego rejestru)</w:t>
      </w:r>
      <w:r w:rsidR="00A53927" w:rsidRPr="00235FEC">
        <w:rPr>
          <w:rFonts w:cs="Arial"/>
          <w:szCs w:val="22"/>
        </w:rPr>
        <w:t>, sporządzone p</w:t>
      </w:r>
      <w:r w:rsidR="00A53927" w:rsidRPr="00235FEC">
        <w:rPr>
          <w:rFonts w:cs="Arial"/>
          <w:bCs/>
          <w:szCs w:val="22"/>
        </w:rPr>
        <w:t xml:space="preserve">od rygorem nieważności, </w:t>
      </w:r>
      <w:r w:rsidR="007C200A" w:rsidRPr="007C200A">
        <w:rPr>
          <w:rFonts w:cs="Arial"/>
          <w:bCs/>
          <w:szCs w:val="22"/>
        </w:rPr>
        <w:t xml:space="preserve">w </w:t>
      </w:r>
      <w:r w:rsidR="00432017">
        <w:rPr>
          <w:rFonts w:cs="Arial"/>
          <w:bCs/>
          <w:szCs w:val="22"/>
        </w:rPr>
        <w:t>formie</w:t>
      </w:r>
      <w:r w:rsidR="007C200A" w:rsidRPr="007C200A">
        <w:rPr>
          <w:rFonts w:cs="Arial"/>
          <w:bCs/>
          <w:szCs w:val="22"/>
        </w:rPr>
        <w:t xml:space="preserve"> ele</w:t>
      </w:r>
      <w:r w:rsidR="007C200A">
        <w:rPr>
          <w:rFonts w:cs="Arial"/>
          <w:bCs/>
          <w:szCs w:val="22"/>
        </w:rPr>
        <w:t>ktronicznej i opatrzone</w:t>
      </w:r>
      <w:r w:rsidR="007C200A" w:rsidRPr="007C200A">
        <w:rPr>
          <w:rFonts w:cs="Arial"/>
          <w:bCs/>
          <w:szCs w:val="22"/>
        </w:rPr>
        <w:t xml:space="preserve"> kwalifikowanym podpisem elektronicznym, </w:t>
      </w:r>
      <w:r w:rsidR="00432017">
        <w:rPr>
          <w:rFonts w:cs="Arial"/>
          <w:bCs/>
          <w:szCs w:val="22"/>
        </w:rPr>
        <w:t xml:space="preserve">lub </w:t>
      </w:r>
      <w:r w:rsidR="00DB3515">
        <w:rPr>
          <w:rFonts w:cs="Arial"/>
          <w:bCs/>
          <w:szCs w:val="22"/>
        </w:rPr>
        <w:t>w </w:t>
      </w:r>
      <w:r w:rsidR="00432017">
        <w:rPr>
          <w:rFonts w:cs="Arial"/>
          <w:bCs/>
          <w:szCs w:val="22"/>
        </w:rPr>
        <w:t xml:space="preserve">postaci elektronicznej </w:t>
      </w:r>
      <w:r w:rsidR="007C200A" w:rsidRPr="007C200A">
        <w:rPr>
          <w:rFonts w:cs="Arial"/>
          <w:bCs/>
          <w:szCs w:val="22"/>
        </w:rPr>
        <w:t>podpisem zaufanym lub podpisem osobistym</w:t>
      </w:r>
      <w:r w:rsidR="00450BFF">
        <w:rPr>
          <w:rFonts w:cs="Arial"/>
          <w:bCs/>
          <w:szCs w:val="22"/>
        </w:rPr>
        <w:t xml:space="preserve"> lub </w:t>
      </w:r>
      <w:r w:rsidR="00DB3515">
        <w:rPr>
          <w:rFonts w:cs="Arial"/>
          <w:bCs/>
          <w:szCs w:val="22"/>
        </w:rPr>
        <w:t>w </w:t>
      </w:r>
      <w:r w:rsidR="001F05B1">
        <w:rPr>
          <w:rFonts w:cs="Arial"/>
          <w:bCs/>
          <w:szCs w:val="22"/>
        </w:rPr>
        <w:t xml:space="preserve">formie opisanej w pkt </w:t>
      </w:r>
      <w:r w:rsidR="00241129">
        <w:rPr>
          <w:rFonts w:cs="Arial"/>
          <w:bCs/>
          <w:szCs w:val="22"/>
        </w:rPr>
        <w:t>8</w:t>
      </w:r>
      <w:r w:rsidR="00F93F17" w:rsidRPr="0000361E">
        <w:rPr>
          <w:rFonts w:cs="Arial"/>
          <w:bCs/>
          <w:szCs w:val="22"/>
        </w:rPr>
        <w:t>.1</w:t>
      </w:r>
      <w:r w:rsidR="0031666B">
        <w:rPr>
          <w:rFonts w:cs="Arial"/>
          <w:bCs/>
          <w:szCs w:val="22"/>
        </w:rPr>
        <w:t>2</w:t>
      </w:r>
      <w:r w:rsidR="00241129">
        <w:rPr>
          <w:rFonts w:cs="Arial"/>
          <w:bCs/>
          <w:szCs w:val="22"/>
        </w:rPr>
        <w:t xml:space="preserve"> -8</w:t>
      </w:r>
      <w:r w:rsidR="0087350E" w:rsidRPr="0000361E">
        <w:rPr>
          <w:rFonts w:cs="Arial"/>
          <w:bCs/>
          <w:szCs w:val="22"/>
        </w:rPr>
        <w:t>.1</w:t>
      </w:r>
      <w:r>
        <w:rPr>
          <w:rFonts w:cs="Arial"/>
          <w:bCs/>
          <w:szCs w:val="22"/>
        </w:rPr>
        <w:t>4</w:t>
      </w:r>
      <w:r w:rsidR="00FA2DBB">
        <w:rPr>
          <w:rFonts w:cs="Arial"/>
          <w:bCs/>
          <w:szCs w:val="22"/>
        </w:rPr>
        <w:t xml:space="preserve"> </w:t>
      </w:r>
      <w:r w:rsidR="00375261">
        <w:rPr>
          <w:rFonts w:cs="Arial"/>
          <w:bCs/>
          <w:szCs w:val="22"/>
        </w:rPr>
        <w:t>SWZ</w:t>
      </w:r>
      <w:r w:rsidR="00C63D1D">
        <w:rPr>
          <w:rFonts w:cs="Arial"/>
          <w:bCs/>
          <w:szCs w:val="22"/>
        </w:rPr>
        <w:t>.</w:t>
      </w:r>
    </w:p>
    <w:p w14:paraId="10D87538" w14:textId="39C69B76" w:rsidR="00A53927" w:rsidRDefault="00CA4925" w:rsidP="005B2955">
      <w:pPr>
        <w:pStyle w:val="Akapitzlist"/>
        <w:autoSpaceDE w:val="0"/>
        <w:autoSpaceDN w:val="0"/>
        <w:adjustRightInd w:val="0"/>
        <w:ind w:left="1276" w:hanging="567"/>
        <w:contextualSpacing w:val="0"/>
        <w:rPr>
          <w:rFonts w:cs="Arial"/>
          <w:bCs/>
          <w:szCs w:val="22"/>
        </w:rPr>
      </w:pPr>
      <w:r>
        <w:rPr>
          <w:rFonts w:cs="Arial"/>
          <w:szCs w:val="22"/>
        </w:rPr>
        <w:t>f</w:t>
      </w:r>
      <w:r w:rsidR="00A53927">
        <w:rPr>
          <w:rFonts w:cs="Arial"/>
          <w:szCs w:val="22"/>
        </w:rPr>
        <w:t>)</w:t>
      </w:r>
      <w:r w:rsidR="00A53927">
        <w:rPr>
          <w:rFonts w:cs="Arial"/>
          <w:szCs w:val="22"/>
        </w:rPr>
        <w:tab/>
        <w:t xml:space="preserve">pełnomocnictwo lub inny dokument potwierdzający umocowanie dla pełnomocnika ustanowionego przez Wykonawców wspólnie ubiegających się </w:t>
      </w:r>
      <w:r w:rsidR="00DB3515">
        <w:rPr>
          <w:rFonts w:cs="Arial"/>
          <w:szCs w:val="22"/>
        </w:rPr>
        <w:t>o </w:t>
      </w:r>
      <w:r w:rsidR="00A53927">
        <w:rPr>
          <w:rFonts w:cs="Arial"/>
          <w:szCs w:val="22"/>
        </w:rPr>
        <w:t xml:space="preserve">udzielenie zamówienia do reprezentowania ich w postępowaniu albo </w:t>
      </w:r>
      <w:r w:rsidR="00DB3515">
        <w:rPr>
          <w:rFonts w:cs="Arial"/>
          <w:szCs w:val="22"/>
        </w:rPr>
        <w:t>do </w:t>
      </w:r>
      <w:r w:rsidR="00A53927">
        <w:rPr>
          <w:rFonts w:cs="Arial"/>
          <w:szCs w:val="22"/>
        </w:rPr>
        <w:t xml:space="preserve">reprezentowania w postępowaniu i zawarcia umowy w sprawie zamówienia publicznego, jeżeli ofertę składają Wykonawcy wspólnie ubiegający się </w:t>
      </w:r>
      <w:r w:rsidR="00DB3515">
        <w:rPr>
          <w:rFonts w:cs="Arial"/>
          <w:szCs w:val="22"/>
        </w:rPr>
        <w:t>o </w:t>
      </w:r>
      <w:r w:rsidR="00A53927">
        <w:rPr>
          <w:rFonts w:cs="Arial"/>
          <w:szCs w:val="22"/>
        </w:rPr>
        <w:t>udzielenie zamówienia, sporządzone p</w:t>
      </w:r>
      <w:r w:rsidR="00A53927">
        <w:rPr>
          <w:rFonts w:cs="Arial"/>
          <w:bCs/>
          <w:szCs w:val="22"/>
        </w:rPr>
        <w:t xml:space="preserve">od rygorem nieważności, </w:t>
      </w:r>
      <w:r w:rsidR="00432017" w:rsidRPr="00432017">
        <w:rPr>
          <w:rFonts w:cs="Arial"/>
          <w:bCs/>
          <w:szCs w:val="22"/>
        </w:rPr>
        <w:t xml:space="preserve">w formie elektronicznej i opatrzone kwalifikowanym podpisem elektronicznym, lub </w:t>
      </w:r>
      <w:r w:rsidR="00DB3515" w:rsidRPr="00432017">
        <w:rPr>
          <w:rFonts w:cs="Arial"/>
          <w:bCs/>
          <w:szCs w:val="22"/>
        </w:rPr>
        <w:t>w</w:t>
      </w:r>
      <w:r w:rsidR="00DB3515">
        <w:rPr>
          <w:rFonts w:cs="Arial"/>
          <w:bCs/>
          <w:szCs w:val="22"/>
        </w:rPr>
        <w:t> </w:t>
      </w:r>
      <w:r w:rsidR="00432017" w:rsidRPr="00432017">
        <w:rPr>
          <w:rFonts w:cs="Arial"/>
          <w:bCs/>
          <w:szCs w:val="22"/>
        </w:rPr>
        <w:t xml:space="preserve">postaci elektronicznej podpisem zaufanym lub podpisem osobistym </w:t>
      </w:r>
      <w:r w:rsidR="00450BFF">
        <w:rPr>
          <w:rFonts w:cs="Arial"/>
          <w:bCs/>
          <w:szCs w:val="22"/>
        </w:rPr>
        <w:t xml:space="preserve">lub </w:t>
      </w:r>
      <w:r w:rsidR="00DB3515">
        <w:rPr>
          <w:rFonts w:cs="Arial"/>
          <w:bCs/>
          <w:szCs w:val="22"/>
        </w:rPr>
        <w:t>w </w:t>
      </w:r>
      <w:r w:rsidR="007C200A">
        <w:rPr>
          <w:rFonts w:cs="Arial"/>
          <w:bCs/>
          <w:szCs w:val="22"/>
        </w:rPr>
        <w:t>formie opisanej w</w:t>
      </w:r>
      <w:r w:rsidR="00C63D1D">
        <w:rPr>
          <w:rFonts w:cs="Arial"/>
          <w:bCs/>
          <w:szCs w:val="22"/>
        </w:rPr>
        <w:t xml:space="preserve"> pkt </w:t>
      </w:r>
      <w:r w:rsidR="00282F8F">
        <w:rPr>
          <w:rFonts w:cs="Arial"/>
          <w:bCs/>
          <w:szCs w:val="22"/>
        </w:rPr>
        <w:t>8</w:t>
      </w:r>
      <w:r w:rsidR="00F93F17" w:rsidRPr="00F93F17">
        <w:rPr>
          <w:rFonts w:cs="Arial"/>
          <w:bCs/>
          <w:szCs w:val="22"/>
        </w:rPr>
        <w:t>.</w:t>
      </w:r>
      <w:r w:rsidR="0087350E">
        <w:rPr>
          <w:rFonts w:cs="Arial"/>
          <w:bCs/>
          <w:szCs w:val="22"/>
        </w:rPr>
        <w:t>1</w:t>
      </w:r>
      <w:r w:rsidR="00F95DAE">
        <w:rPr>
          <w:rFonts w:cs="Arial"/>
          <w:bCs/>
          <w:szCs w:val="22"/>
        </w:rPr>
        <w:t>2</w:t>
      </w:r>
      <w:r w:rsidR="00282F8F">
        <w:rPr>
          <w:rFonts w:cs="Arial"/>
          <w:bCs/>
          <w:szCs w:val="22"/>
        </w:rPr>
        <w:t xml:space="preserve"> – 8</w:t>
      </w:r>
      <w:r w:rsidR="0087350E">
        <w:rPr>
          <w:rFonts w:cs="Arial"/>
          <w:bCs/>
          <w:szCs w:val="22"/>
        </w:rPr>
        <w:t>.1</w:t>
      </w:r>
      <w:r w:rsidR="0051235D">
        <w:rPr>
          <w:rFonts w:cs="Arial"/>
          <w:bCs/>
          <w:szCs w:val="22"/>
        </w:rPr>
        <w:t>4</w:t>
      </w:r>
      <w:r w:rsidR="00F93F17" w:rsidRPr="00F93F17">
        <w:rPr>
          <w:rFonts w:cs="Arial"/>
          <w:bCs/>
          <w:szCs w:val="22"/>
        </w:rPr>
        <w:t xml:space="preserve"> SWZ.</w:t>
      </w:r>
    </w:p>
    <w:p w14:paraId="0DD694F8" w14:textId="42768AB7" w:rsidR="00512361" w:rsidRDefault="00CA4925" w:rsidP="00512361">
      <w:pPr>
        <w:pStyle w:val="Akapitzlist"/>
        <w:autoSpaceDE w:val="0"/>
        <w:autoSpaceDN w:val="0"/>
        <w:adjustRightInd w:val="0"/>
        <w:ind w:left="1276" w:hanging="567"/>
        <w:contextualSpacing w:val="0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g</w:t>
      </w:r>
      <w:r w:rsidR="00512361">
        <w:rPr>
          <w:rFonts w:cs="Arial"/>
          <w:bCs/>
          <w:szCs w:val="22"/>
        </w:rPr>
        <w:t xml:space="preserve">)        </w:t>
      </w:r>
      <w:r w:rsidR="00512361" w:rsidRPr="00512361">
        <w:rPr>
          <w:rFonts w:cs="Arial"/>
          <w:bCs/>
          <w:szCs w:val="22"/>
        </w:rPr>
        <w:t>podmiotowy środek dowodowy w postaci oświadczenia o którym mowa w art.117 ust.4 PZP</w:t>
      </w:r>
      <w:r w:rsidR="00332124">
        <w:rPr>
          <w:rFonts w:cs="Arial"/>
          <w:bCs/>
          <w:szCs w:val="22"/>
        </w:rPr>
        <w:t xml:space="preserve"> .</w:t>
      </w:r>
    </w:p>
    <w:p w14:paraId="6711DF55" w14:textId="578AF2C7" w:rsidR="00ED28B5" w:rsidRDefault="00ED28B5" w:rsidP="00512361">
      <w:pPr>
        <w:pStyle w:val="Akapitzlist"/>
        <w:autoSpaceDE w:val="0"/>
        <w:autoSpaceDN w:val="0"/>
        <w:adjustRightInd w:val="0"/>
        <w:ind w:left="1276" w:hanging="567"/>
        <w:contextualSpacing w:val="0"/>
        <w:rPr>
          <w:rFonts w:cs="Arial"/>
          <w:bCs/>
          <w:szCs w:val="22"/>
        </w:rPr>
      </w:pPr>
    </w:p>
    <w:p w14:paraId="467A5C44" w14:textId="77777777" w:rsidR="002A0C24" w:rsidRDefault="0019030B" w:rsidP="002A0C24">
      <w:pPr>
        <w:spacing w:before="0" w:after="0"/>
        <w:ind w:left="700" w:hanging="700"/>
        <w:rPr>
          <w:rFonts w:cs="Arial"/>
          <w:szCs w:val="22"/>
        </w:rPr>
      </w:pPr>
      <w:r>
        <w:rPr>
          <w:rFonts w:cs="Arial"/>
          <w:bCs/>
          <w:szCs w:val="22"/>
        </w:rPr>
        <w:t>12</w:t>
      </w:r>
      <w:r w:rsidR="00A53927" w:rsidRPr="0019030B">
        <w:rPr>
          <w:rFonts w:cs="Arial"/>
          <w:bCs/>
          <w:szCs w:val="22"/>
        </w:rPr>
        <w:t>.</w:t>
      </w:r>
      <w:r w:rsidR="00730EA1" w:rsidRPr="0019030B">
        <w:rPr>
          <w:rFonts w:cs="Arial"/>
          <w:bCs/>
          <w:szCs w:val="22"/>
        </w:rPr>
        <w:t>6</w:t>
      </w:r>
      <w:r w:rsidR="002A0C24">
        <w:rPr>
          <w:rFonts w:cs="Arial"/>
          <w:b/>
          <w:bCs/>
          <w:szCs w:val="22"/>
        </w:rPr>
        <w:t>.</w:t>
      </w:r>
      <w:r w:rsidR="00A53927">
        <w:rPr>
          <w:rFonts w:cs="Arial"/>
          <w:szCs w:val="22"/>
        </w:rPr>
        <w:t>Dokument</w:t>
      </w:r>
      <w:r w:rsidR="00C26F18">
        <w:rPr>
          <w:rFonts w:cs="Arial"/>
          <w:szCs w:val="22"/>
        </w:rPr>
        <w:t>y</w:t>
      </w:r>
      <w:r w:rsidR="00A53927">
        <w:rPr>
          <w:rFonts w:cs="Arial"/>
          <w:szCs w:val="22"/>
        </w:rPr>
        <w:t xml:space="preserve"> składane wraz z ofertą</w:t>
      </w:r>
      <w:r w:rsidR="006A1FCB">
        <w:rPr>
          <w:rFonts w:cs="Arial"/>
          <w:szCs w:val="22"/>
        </w:rPr>
        <w:t xml:space="preserve">, </w:t>
      </w:r>
      <w:r w:rsidR="00A53927">
        <w:rPr>
          <w:rFonts w:cs="Arial"/>
          <w:szCs w:val="22"/>
        </w:rPr>
        <w:t xml:space="preserve">w tym pełnomocnictwa powinny zostać sporządzone w </w:t>
      </w:r>
    </w:p>
    <w:p w14:paraId="7DEAC9FD" w14:textId="77777777" w:rsidR="002A0C24" w:rsidRDefault="00A53927" w:rsidP="002A0C24">
      <w:pPr>
        <w:spacing w:before="0" w:after="0"/>
        <w:ind w:left="700" w:hanging="700"/>
        <w:rPr>
          <w:rFonts w:cs="Arial"/>
          <w:szCs w:val="22"/>
        </w:rPr>
      </w:pPr>
      <w:r>
        <w:rPr>
          <w:rFonts w:cs="Arial"/>
          <w:szCs w:val="22"/>
        </w:rPr>
        <w:t xml:space="preserve">sposób określony w rozporządzeniu Prezesa Rady Ministrów z dnia </w:t>
      </w:r>
      <w:r w:rsidR="006A1FCB">
        <w:rPr>
          <w:rFonts w:cs="Arial"/>
          <w:szCs w:val="22"/>
        </w:rPr>
        <w:t xml:space="preserve">30 grudnia 2020 </w:t>
      </w:r>
      <w:r>
        <w:rPr>
          <w:rFonts w:cs="Arial"/>
          <w:szCs w:val="22"/>
        </w:rPr>
        <w:t xml:space="preserve">r. w </w:t>
      </w:r>
    </w:p>
    <w:p w14:paraId="0BE5DCEB" w14:textId="77777777" w:rsidR="002A0C24" w:rsidRDefault="00A53927" w:rsidP="002A0C24">
      <w:pPr>
        <w:spacing w:before="0" w:after="0"/>
        <w:ind w:left="700" w:hanging="700"/>
        <w:rPr>
          <w:rFonts w:cs="Arial"/>
          <w:szCs w:val="22"/>
        </w:rPr>
      </w:pPr>
      <w:r>
        <w:rPr>
          <w:rFonts w:cs="Arial"/>
          <w:szCs w:val="22"/>
        </w:rPr>
        <w:t xml:space="preserve">sprawie sposobu sporządzania i przekazywania informacji oraz wymagań technicznych dla </w:t>
      </w:r>
    </w:p>
    <w:p w14:paraId="16C42DAC" w14:textId="77777777" w:rsidR="002A0C24" w:rsidRDefault="00A53927" w:rsidP="002A0C24">
      <w:pPr>
        <w:spacing w:before="0" w:after="0"/>
        <w:ind w:left="700" w:hanging="700"/>
        <w:rPr>
          <w:rFonts w:cs="Arial"/>
          <w:szCs w:val="22"/>
        </w:rPr>
      </w:pPr>
      <w:r>
        <w:rPr>
          <w:rFonts w:cs="Arial"/>
          <w:szCs w:val="22"/>
        </w:rPr>
        <w:t xml:space="preserve">dokumentów elektronicznych oraz środków komunikacji elektronicznej w postępowaniu o </w:t>
      </w:r>
    </w:p>
    <w:p w14:paraId="6A51B6E5" w14:textId="0F45FD40" w:rsidR="00A53927" w:rsidRDefault="00A53927" w:rsidP="002A0C24">
      <w:pPr>
        <w:spacing w:before="0" w:after="0"/>
        <w:ind w:left="700" w:hanging="700"/>
        <w:rPr>
          <w:rFonts w:cs="Arial"/>
          <w:szCs w:val="22"/>
        </w:rPr>
      </w:pPr>
      <w:r>
        <w:rPr>
          <w:rFonts w:cs="Arial"/>
          <w:szCs w:val="22"/>
        </w:rPr>
        <w:t xml:space="preserve">udzielenie zamówienia publicznego lub konkursie (Dz. U. </w:t>
      </w:r>
      <w:r w:rsidR="00DD58B8">
        <w:rPr>
          <w:rFonts w:cs="Arial"/>
          <w:szCs w:val="22"/>
        </w:rPr>
        <w:t xml:space="preserve">z 2020 </w:t>
      </w:r>
      <w:proofErr w:type="spellStart"/>
      <w:r w:rsidR="00DD58B8">
        <w:rPr>
          <w:rFonts w:cs="Arial"/>
          <w:szCs w:val="22"/>
        </w:rPr>
        <w:t>r.</w:t>
      </w:r>
      <w:r w:rsidR="006A1FCB">
        <w:rPr>
          <w:rFonts w:cs="Arial"/>
          <w:szCs w:val="22"/>
        </w:rPr>
        <w:t>poz</w:t>
      </w:r>
      <w:proofErr w:type="spellEnd"/>
      <w:r w:rsidR="006A1FCB">
        <w:rPr>
          <w:rFonts w:cs="Arial"/>
          <w:szCs w:val="22"/>
        </w:rPr>
        <w:t>. 2452</w:t>
      </w:r>
      <w:r>
        <w:rPr>
          <w:rFonts w:cs="Arial"/>
          <w:szCs w:val="22"/>
        </w:rPr>
        <w:t>).</w:t>
      </w:r>
    </w:p>
    <w:p w14:paraId="716F7213" w14:textId="77777777" w:rsidR="002A0C24" w:rsidRDefault="002A0C24" w:rsidP="002A0C24">
      <w:pPr>
        <w:spacing w:before="0" w:after="0"/>
        <w:ind w:left="700" w:hanging="700"/>
        <w:rPr>
          <w:rFonts w:cs="Arial"/>
          <w:szCs w:val="22"/>
        </w:rPr>
      </w:pPr>
    </w:p>
    <w:p w14:paraId="13C2B05C" w14:textId="77777777" w:rsidR="002A0C24" w:rsidRDefault="0019030B" w:rsidP="002A0C24">
      <w:pPr>
        <w:spacing w:before="0" w:after="0"/>
        <w:ind w:left="709" w:hanging="709"/>
        <w:rPr>
          <w:rFonts w:cs="Arial"/>
          <w:szCs w:val="22"/>
        </w:rPr>
      </w:pPr>
      <w:r w:rsidRPr="0019030B">
        <w:rPr>
          <w:rFonts w:cs="Arial"/>
          <w:szCs w:val="22"/>
        </w:rPr>
        <w:t>12</w:t>
      </w:r>
      <w:r w:rsidR="00A53927" w:rsidRPr="0019030B">
        <w:rPr>
          <w:rFonts w:cs="Arial"/>
          <w:szCs w:val="22"/>
        </w:rPr>
        <w:t>.</w:t>
      </w:r>
      <w:r w:rsidR="00730EA1" w:rsidRPr="0019030B">
        <w:rPr>
          <w:rFonts w:cs="Arial"/>
          <w:szCs w:val="22"/>
        </w:rPr>
        <w:t>7</w:t>
      </w:r>
      <w:r w:rsidR="00A53927" w:rsidRPr="0019030B">
        <w:rPr>
          <w:rFonts w:cs="Arial"/>
          <w:szCs w:val="22"/>
        </w:rPr>
        <w:t>.</w:t>
      </w:r>
      <w:r w:rsidR="00A53927">
        <w:rPr>
          <w:rFonts w:cs="Arial"/>
          <w:szCs w:val="22"/>
        </w:rPr>
        <w:t>Zamawiający nie ujawnia informacji stanowiących tajemnicę przedsię</w:t>
      </w:r>
      <w:r w:rsidR="00C26F18">
        <w:rPr>
          <w:rFonts w:cs="Arial"/>
          <w:szCs w:val="22"/>
        </w:rPr>
        <w:t xml:space="preserve">biorstwa </w:t>
      </w:r>
    </w:p>
    <w:p w14:paraId="5043B884" w14:textId="77777777" w:rsidR="002A0C24" w:rsidRDefault="00C430FE" w:rsidP="002A0C24">
      <w:pPr>
        <w:spacing w:before="0" w:after="0"/>
        <w:ind w:left="709" w:hanging="709"/>
        <w:rPr>
          <w:rFonts w:cs="Arial"/>
          <w:szCs w:val="22"/>
        </w:rPr>
      </w:pPr>
      <w:r>
        <w:rPr>
          <w:rFonts w:cs="Arial"/>
          <w:szCs w:val="22"/>
        </w:rPr>
        <w:t>w </w:t>
      </w:r>
      <w:r w:rsidR="00C26F18">
        <w:rPr>
          <w:rFonts w:cs="Arial"/>
          <w:szCs w:val="22"/>
        </w:rPr>
        <w:t>rozumieniu przepisów</w:t>
      </w:r>
      <w:r w:rsidR="00A53927">
        <w:rPr>
          <w:rFonts w:cs="Arial"/>
          <w:szCs w:val="22"/>
        </w:rPr>
        <w:t xml:space="preserve"> art. 11 ust. 2 ustawy z dnia 16 kwietnia 1993 r. o</w:t>
      </w:r>
      <w:r w:rsidR="00026960">
        <w:rPr>
          <w:rFonts w:cs="Arial"/>
          <w:szCs w:val="22"/>
        </w:rPr>
        <w:t> </w:t>
      </w:r>
      <w:r w:rsidR="00A53927">
        <w:rPr>
          <w:rFonts w:cs="Arial"/>
          <w:szCs w:val="22"/>
        </w:rPr>
        <w:t xml:space="preserve">zwalczaniu </w:t>
      </w:r>
    </w:p>
    <w:p w14:paraId="72E0037E" w14:textId="41DD9690" w:rsidR="002A0C24" w:rsidRDefault="00A53927" w:rsidP="002A0C24">
      <w:pPr>
        <w:spacing w:before="0" w:after="0"/>
        <w:ind w:left="709" w:hanging="709"/>
        <w:rPr>
          <w:rFonts w:cs="Arial"/>
          <w:szCs w:val="22"/>
        </w:rPr>
      </w:pPr>
      <w:r>
        <w:rPr>
          <w:rFonts w:cs="Arial"/>
          <w:szCs w:val="22"/>
        </w:rPr>
        <w:t>nieuczciwej konkurencji (tekst jedn.: Dz. U. z 20</w:t>
      </w:r>
      <w:r w:rsidR="00DD58B8">
        <w:rPr>
          <w:rFonts w:cs="Arial"/>
          <w:szCs w:val="22"/>
        </w:rPr>
        <w:t>22</w:t>
      </w:r>
      <w:r>
        <w:rPr>
          <w:rFonts w:cs="Arial"/>
          <w:szCs w:val="22"/>
        </w:rPr>
        <w:t xml:space="preserve"> r., poz. 1</w:t>
      </w:r>
      <w:r w:rsidR="00DD58B8">
        <w:rPr>
          <w:rFonts w:cs="Arial"/>
          <w:szCs w:val="22"/>
        </w:rPr>
        <w:t>233</w:t>
      </w:r>
      <w:r>
        <w:rPr>
          <w:rFonts w:cs="Arial"/>
          <w:szCs w:val="22"/>
        </w:rPr>
        <w:t xml:space="preserve"> z </w:t>
      </w:r>
      <w:proofErr w:type="spellStart"/>
      <w:r>
        <w:rPr>
          <w:rFonts w:cs="Arial"/>
          <w:szCs w:val="22"/>
        </w:rPr>
        <w:t>późn</w:t>
      </w:r>
      <w:proofErr w:type="spellEnd"/>
      <w:r>
        <w:rPr>
          <w:rFonts w:cs="Arial"/>
          <w:szCs w:val="22"/>
        </w:rPr>
        <w:t xml:space="preserve">. zm.), jeżeli Wykonawca, </w:t>
      </w:r>
    </w:p>
    <w:p w14:paraId="42D5100C" w14:textId="77777777" w:rsidR="002A0C24" w:rsidRDefault="00A53927" w:rsidP="002A0C24">
      <w:pPr>
        <w:spacing w:before="0" w:after="0"/>
        <w:ind w:left="709" w:hanging="709"/>
        <w:rPr>
          <w:rFonts w:cs="Arial"/>
          <w:szCs w:val="22"/>
        </w:rPr>
      </w:pPr>
      <w:r>
        <w:rPr>
          <w:rFonts w:cs="Arial"/>
          <w:szCs w:val="22"/>
        </w:rPr>
        <w:lastRenderedPageBreak/>
        <w:t xml:space="preserve">wraz z przekazaniem takich informacji, zastrzegł, że nie mogą być one udostępnione oraz </w:t>
      </w:r>
    </w:p>
    <w:p w14:paraId="3AAD6276" w14:textId="77777777" w:rsidR="002A0C24" w:rsidRDefault="00A53927" w:rsidP="002A0C24">
      <w:pPr>
        <w:spacing w:before="0" w:after="0"/>
        <w:ind w:left="709" w:hanging="709"/>
        <w:rPr>
          <w:rFonts w:cs="Arial"/>
          <w:szCs w:val="22"/>
        </w:rPr>
      </w:pPr>
      <w:r>
        <w:rPr>
          <w:rFonts w:cs="Arial"/>
          <w:szCs w:val="22"/>
        </w:rPr>
        <w:t xml:space="preserve">wykazał, że zastrzeżone informacje stanowią tajemnicę przedsiębiorstwa. Wykonawca nie może </w:t>
      </w:r>
    </w:p>
    <w:p w14:paraId="5BE25159" w14:textId="0F29339A" w:rsidR="00A53927" w:rsidRDefault="00A53927" w:rsidP="002A0C24">
      <w:pPr>
        <w:spacing w:before="0" w:after="0"/>
        <w:ind w:left="709" w:hanging="709"/>
        <w:rPr>
          <w:rFonts w:cs="Arial"/>
          <w:szCs w:val="22"/>
        </w:rPr>
      </w:pPr>
      <w:r>
        <w:rPr>
          <w:rFonts w:cs="Arial"/>
          <w:szCs w:val="22"/>
        </w:rPr>
        <w:t xml:space="preserve">zastrzec informacji, o których mowa w art. 222 ust. 5 PZP . </w:t>
      </w:r>
    </w:p>
    <w:p w14:paraId="14579B3A" w14:textId="23B6E45A" w:rsidR="00A53927" w:rsidRDefault="00A53927" w:rsidP="002A0C24">
      <w:pPr>
        <w:rPr>
          <w:rFonts w:cs="Arial"/>
          <w:szCs w:val="22"/>
        </w:rPr>
      </w:pPr>
      <w:r>
        <w:rPr>
          <w:rFonts w:cs="Arial"/>
          <w:szCs w:val="22"/>
        </w:rPr>
        <w:t>Jeżeli Wykonawca składa wraz z ofertą informacje stanowiące tajemnicę przedsiębiorstwa, to wówczas informacje te muszą być wyodrębnione w formie osobnego pliku i złożone zgodnie</w:t>
      </w:r>
      <w:r w:rsidR="00475CF3">
        <w:rPr>
          <w:rFonts w:cs="Arial"/>
          <w:szCs w:val="22"/>
        </w:rPr>
        <w:t xml:space="preserve"> z zasadami opisanymi w rozdziale </w:t>
      </w:r>
      <w:r w:rsidR="0019030B">
        <w:rPr>
          <w:rFonts w:cs="Arial"/>
          <w:szCs w:val="22"/>
        </w:rPr>
        <w:t>9</w:t>
      </w:r>
      <w:r w:rsidRPr="00135B1E">
        <w:rPr>
          <w:rFonts w:cs="Arial"/>
          <w:szCs w:val="22"/>
        </w:rPr>
        <w:t xml:space="preserve"> SWZ</w:t>
      </w:r>
      <w:r>
        <w:rPr>
          <w:rFonts w:cs="Arial"/>
          <w:szCs w:val="22"/>
        </w:rPr>
        <w:t>. Zamawiający nie ponosi odpowiedzialności za niezgodne z SWZ przygotowanie w/w pliku przez Wykonawcę. Stosowne zastrzeżenie Wykonawca winien złożyć na f</w:t>
      </w:r>
      <w:r w:rsidR="00015469">
        <w:rPr>
          <w:rFonts w:cs="Arial"/>
          <w:szCs w:val="22"/>
        </w:rPr>
        <w:t>o</w:t>
      </w:r>
      <w:r w:rsidR="00DD5536">
        <w:rPr>
          <w:rFonts w:cs="Arial"/>
          <w:szCs w:val="22"/>
        </w:rPr>
        <w:t xml:space="preserve">rmularzu Oferty (załącznik nr 7 </w:t>
      </w:r>
      <w:r>
        <w:rPr>
          <w:rFonts w:cs="Arial"/>
          <w:szCs w:val="22"/>
        </w:rPr>
        <w:t>do SWZ) oraz powinien wykazać, że zastrzeżone informacje stanowią tajemnicę przedsiębiorstwa. W przeciwnym razie cała Oferta zostanie ujawniona na wniosek każdej zainteresowanej osoby.</w:t>
      </w:r>
    </w:p>
    <w:p w14:paraId="72D887F3" w14:textId="0DFB7211" w:rsidR="0004457E" w:rsidRDefault="003A30B0" w:rsidP="003A30B0">
      <w:pPr>
        <w:spacing w:before="0" w:after="0"/>
        <w:ind w:left="-142"/>
        <w:rPr>
          <w:rFonts w:cs="Arial"/>
          <w:szCs w:val="22"/>
        </w:rPr>
      </w:pPr>
      <w:r>
        <w:rPr>
          <w:rFonts w:cs="Arial"/>
          <w:szCs w:val="22"/>
        </w:rPr>
        <w:t xml:space="preserve">   </w:t>
      </w:r>
      <w:r w:rsidR="00D60617">
        <w:rPr>
          <w:rFonts w:cs="Arial"/>
          <w:szCs w:val="22"/>
        </w:rPr>
        <w:t>12</w:t>
      </w:r>
      <w:r w:rsidR="00A53927" w:rsidRPr="00D60617">
        <w:rPr>
          <w:rFonts w:cs="Arial"/>
          <w:szCs w:val="22"/>
        </w:rPr>
        <w:t>.</w:t>
      </w:r>
      <w:r w:rsidR="00730EA1" w:rsidRPr="00D60617">
        <w:rPr>
          <w:rFonts w:cs="Arial"/>
          <w:szCs w:val="22"/>
        </w:rPr>
        <w:t>8</w:t>
      </w:r>
      <w:r w:rsidR="00A53927" w:rsidRPr="00D60617">
        <w:rPr>
          <w:rFonts w:cs="Arial"/>
          <w:szCs w:val="22"/>
        </w:rPr>
        <w:t>.</w:t>
      </w:r>
      <w:r>
        <w:rPr>
          <w:rFonts w:cs="Arial"/>
          <w:b/>
          <w:szCs w:val="22"/>
        </w:rPr>
        <w:t xml:space="preserve"> </w:t>
      </w:r>
      <w:r w:rsidR="00A53927">
        <w:rPr>
          <w:rFonts w:cs="Arial"/>
          <w:szCs w:val="22"/>
        </w:rPr>
        <w:t>Zastrzeżenie informacji, które nie stanowią tajemnicy przedsiębiorstwa w</w:t>
      </w:r>
      <w:r w:rsidR="00026960">
        <w:rPr>
          <w:rFonts w:cs="Arial"/>
          <w:szCs w:val="22"/>
        </w:rPr>
        <w:t> </w:t>
      </w:r>
      <w:r w:rsidR="00A53927">
        <w:rPr>
          <w:rFonts w:cs="Arial"/>
          <w:szCs w:val="22"/>
        </w:rPr>
        <w:t xml:space="preserve">rozumieniu </w:t>
      </w:r>
    </w:p>
    <w:p w14:paraId="7FEAB604" w14:textId="4922A45D" w:rsidR="00A53927" w:rsidRDefault="003A30B0" w:rsidP="003A30B0">
      <w:pPr>
        <w:spacing w:before="0" w:after="0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A53927">
        <w:rPr>
          <w:rFonts w:cs="Arial"/>
          <w:szCs w:val="22"/>
        </w:rPr>
        <w:t>ww. ustawy</w:t>
      </w:r>
      <w:r w:rsidR="00DD58B8">
        <w:rPr>
          <w:rFonts w:cs="Arial"/>
          <w:szCs w:val="22"/>
        </w:rPr>
        <w:t>,</w:t>
      </w:r>
      <w:r w:rsidR="00A53927">
        <w:rPr>
          <w:rFonts w:cs="Arial"/>
          <w:szCs w:val="22"/>
        </w:rPr>
        <w:t xml:space="preserve"> skutkować będzie odtajnieniem tej części oferty nie będącej tajemnicą </w:t>
      </w:r>
      <w:r>
        <w:rPr>
          <w:rFonts w:cs="Arial"/>
          <w:szCs w:val="22"/>
        </w:rPr>
        <w:t xml:space="preserve">  </w:t>
      </w:r>
      <w:r w:rsidR="00A53927">
        <w:rPr>
          <w:rFonts w:cs="Arial"/>
          <w:szCs w:val="22"/>
        </w:rPr>
        <w:t>przedsiębiorstwa przez Zamawiającego.</w:t>
      </w:r>
    </w:p>
    <w:p w14:paraId="4D8618AC" w14:textId="77777777" w:rsidR="00622D6C" w:rsidRDefault="00622D6C" w:rsidP="003A30B0">
      <w:pPr>
        <w:spacing w:before="0" w:after="0"/>
        <w:rPr>
          <w:rFonts w:cs="Arial"/>
          <w:szCs w:val="22"/>
        </w:rPr>
      </w:pPr>
    </w:p>
    <w:p w14:paraId="0FC7D116" w14:textId="77777777" w:rsidR="00622D6C" w:rsidRDefault="003A30B0" w:rsidP="00622D6C">
      <w:pPr>
        <w:spacing w:before="0" w:after="0"/>
        <w:ind w:left="709" w:hanging="709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D60617" w:rsidRPr="00D60617">
        <w:rPr>
          <w:rFonts w:cs="Arial"/>
          <w:szCs w:val="22"/>
        </w:rPr>
        <w:t>12</w:t>
      </w:r>
      <w:r w:rsidR="00A53927" w:rsidRPr="00D60617">
        <w:rPr>
          <w:rFonts w:cs="Arial"/>
          <w:szCs w:val="22"/>
        </w:rPr>
        <w:t>.</w:t>
      </w:r>
      <w:r w:rsidR="00730EA1" w:rsidRPr="00D60617">
        <w:rPr>
          <w:rFonts w:cs="Arial"/>
          <w:szCs w:val="22"/>
        </w:rPr>
        <w:t>9</w:t>
      </w:r>
      <w:r w:rsidR="00622D6C">
        <w:rPr>
          <w:rFonts w:cs="Arial"/>
          <w:szCs w:val="22"/>
        </w:rPr>
        <w:t>.</w:t>
      </w:r>
      <w:r w:rsidR="00A53927">
        <w:rPr>
          <w:rFonts w:cs="Arial"/>
          <w:szCs w:val="22"/>
        </w:rPr>
        <w:t xml:space="preserve">Wykonawca może wprowadzić zmiany, poprawki, modyfikacje i uzupełnienia </w:t>
      </w:r>
      <w:r w:rsidR="00C430FE">
        <w:rPr>
          <w:rFonts w:cs="Arial"/>
          <w:szCs w:val="22"/>
        </w:rPr>
        <w:t>do </w:t>
      </w:r>
      <w:r w:rsidR="00A53927">
        <w:rPr>
          <w:rFonts w:cs="Arial"/>
          <w:szCs w:val="22"/>
        </w:rPr>
        <w:t xml:space="preserve">złożonej </w:t>
      </w:r>
    </w:p>
    <w:p w14:paraId="685B70A3" w14:textId="77777777" w:rsidR="00622D6C" w:rsidRDefault="00A53927" w:rsidP="00622D6C">
      <w:pPr>
        <w:spacing w:before="0" w:after="0"/>
        <w:ind w:left="709" w:hanging="709"/>
        <w:rPr>
          <w:rFonts w:cs="Arial"/>
          <w:szCs w:val="22"/>
        </w:rPr>
      </w:pPr>
      <w:r>
        <w:rPr>
          <w:rFonts w:cs="Arial"/>
          <w:szCs w:val="22"/>
        </w:rPr>
        <w:t xml:space="preserve">oferty przed terminem składania ofert. Zmiana oferty musi zostać sporządzona zgodnie z </w:t>
      </w:r>
    </w:p>
    <w:p w14:paraId="6A55AF43" w14:textId="198BF0FB" w:rsidR="00A53927" w:rsidRDefault="00A53927" w:rsidP="00622D6C">
      <w:pPr>
        <w:spacing w:before="0" w:after="0"/>
        <w:ind w:left="709" w:hanging="709"/>
        <w:rPr>
          <w:rFonts w:cs="Arial"/>
          <w:szCs w:val="22"/>
        </w:rPr>
      </w:pPr>
      <w:r>
        <w:rPr>
          <w:rFonts w:cs="Arial"/>
          <w:szCs w:val="22"/>
        </w:rPr>
        <w:t>zasadami o</w:t>
      </w:r>
      <w:r w:rsidR="00475CF3">
        <w:rPr>
          <w:rFonts w:cs="Arial"/>
          <w:szCs w:val="22"/>
        </w:rPr>
        <w:t xml:space="preserve">pisanymi w rozdziale </w:t>
      </w:r>
      <w:r w:rsidR="00BE6B33">
        <w:rPr>
          <w:rFonts w:cs="Arial"/>
          <w:szCs w:val="22"/>
        </w:rPr>
        <w:t xml:space="preserve"> </w:t>
      </w:r>
      <w:r w:rsidR="0019030B">
        <w:rPr>
          <w:rFonts w:cs="Arial"/>
          <w:color w:val="000000"/>
          <w:szCs w:val="22"/>
        </w:rPr>
        <w:t>9</w:t>
      </w:r>
      <w:r w:rsidR="00C430FE" w:rsidRPr="00B27719">
        <w:rPr>
          <w:rFonts w:cs="Arial"/>
          <w:color w:val="000000"/>
          <w:szCs w:val="22"/>
        </w:rPr>
        <w:t xml:space="preserve"> </w:t>
      </w:r>
      <w:r w:rsidRPr="00B27719">
        <w:rPr>
          <w:rFonts w:cs="Arial"/>
          <w:color w:val="000000"/>
          <w:szCs w:val="22"/>
        </w:rPr>
        <w:t>SWZ.</w:t>
      </w:r>
      <w:r>
        <w:rPr>
          <w:rFonts w:cs="Arial"/>
          <w:szCs w:val="22"/>
        </w:rPr>
        <w:t xml:space="preserve"> </w:t>
      </w:r>
    </w:p>
    <w:p w14:paraId="07EF27A7" w14:textId="77777777" w:rsidR="00622D6C" w:rsidRDefault="00622D6C" w:rsidP="00622D6C">
      <w:pPr>
        <w:spacing w:before="0" w:after="0"/>
        <w:ind w:left="709" w:hanging="709"/>
        <w:rPr>
          <w:rFonts w:cs="Arial"/>
          <w:szCs w:val="22"/>
        </w:rPr>
      </w:pPr>
    </w:p>
    <w:p w14:paraId="69D7AE64" w14:textId="77777777" w:rsidR="00622D6C" w:rsidRDefault="00D60617" w:rsidP="00622D6C">
      <w:pPr>
        <w:spacing w:before="0" w:after="0"/>
        <w:ind w:left="709" w:hanging="709"/>
        <w:rPr>
          <w:rFonts w:cs="Arial"/>
          <w:szCs w:val="22"/>
        </w:rPr>
      </w:pPr>
      <w:r w:rsidRPr="00D60617">
        <w:rPr>
          <w:rFonts w:cs="Arial"/>
          <w:szCs w:val="22"/>
        </w:rPr>
        <w:t>12</w:t>
      </w:r>
      <w:r w:rsidR="00A53927" w:rsidRPr="00D60617">
        <w:rPr>
          <w:rFonts w:cs="Arial"/>
          <w:szCs w:val="22"/>
        </w:rPr>
        <w:t>.</w:t>
      </w:r>
      <w:r w:rsidR="00730EA1" w:rsidRPr="00D60617">
        <w:rPr>
          <w:rFonts w:cs="Arial"/>
          <w:szCs w:val="22"/>
        </w:rPr>
        <w:t>10</w:t>
      </w:r>
      <w:r w:rsidR="00A53927" w:rsidRPr="00D60617">
        <w:rPr>
          <w:rFonts w:cs="Arial"/>
          <w:szCs w:val="22"/>
        </w:rPr>
        <w:t>.</w:t>
      </w:r>
      <w:r w:rsidR="00A53927">
        <w:rPr>
          <w:rFonts w:cs="Arial"/>
          <w:szCs w:val="22"/>
        </w:rPr>
        <w:t xml:space="preserve">Wykonawca ma prawo przed upływem terminu składania </w:t>
      </w:r>
      <w:r w:rsidR="00622D6C">
        <w:rPr>
          <w:rFonts w:cs="Arial"/>
          <w:szCs w:val="22"/>
        </w:rPr>
        <w:t>ofert wycofać ofertę. Wycofanie</w:t>
      </w:r>
    </w:p>
    <w:p w14:paraId="74318842" w14:textId="70A6960B" w:rsidR="00A53927" w:rsidRDefault="00A53927" w:rsidP="00622D6C">
      <w:pPr>
        <w:spacing w:before="0" w:after="0"/>
        <w:ind w:left="709" w:hanging="709"/>
        <w:rPr>
          <w:rFonts w:cs="Arial"/>
          <w:szCs w:val="22"/>
        </w:rPr>
      </w:pPr>
      <w:r>
        <w:rPr>
          <w:rFonts w:cs="Arial"/>
          <w:szCs w:val="22"/>
        </w:rPr>
        <w:t>oferty musi zostać dokonane zgodnie</w:t>
      </w:r>
      <w:r w:rsidR="00475CF3">
        <w:rPr>
          <w:rFonts w:cs="Arial"/>
          <w:szCs w:val="22"/>
        </w:rPr>
        <w:t xml:space="preserve"> z zasadami opisanymi w rozdziale</w:t>
      </w:r>
      <w:r w:rsidR="0019030B">
        <w:rPr>
          <w:rFonts w:cs="Arial"/>
          <w:szCs w:val="22"/>
        </w:rPr>
        <w:t xml:space="preserve"> 9</w:t>
      </w:r>
      <w:r>
        <w:rPr>
          <w:rFonts w:cs="Arial"/>
          <w:szCs w:val="22"/>
        </w:rPr>
        <w:t xml:space="preserve"> SWZ.</w:t>
      </w:r>
    </w:p>
    <w:p w14:paraId="3A97BF7A" w14:textId="77777777" w:rsidR="008F3471" w:rsidRDefault="008F3471" w:rsidP="00622D6C">
      <w:pPr>
        <w:spacing w:before="0" w:after="0"/>
        <w:ind w:left="709" w:hanging="709"/>
        <w:rPr>
          <w:rFonts w:cs="Arial"/>
          <w:szCs w:val="22"/>
        </w:rPr>
      </w:pPr>
    </w:p>
    <w:p w14:paraId="1AB7E691" w14:textId="77777777" w:rsidR="008F3471" w:rsidRDefault="008F3471" w:rsidP="008F3471">
      <w:pPr>
        <w:spacing w:before="0" w:after="0"/>
        <w:ind w:left="709" w:hanging="709"/>
        <w:rPr>
          <w:rFonts w:cs="Arial"/>
          <w:szCs w:val="22"/>
        </w:rPr>
      </w:pPr>
      <w:r>
        <w:rPr>
          <w:rFonts w:cs="Arial"/>
          <w:szCs w:val="22"/>
        </w:rPr>
        <w:t xml:space="preserve">12.11. W przypadku nieprawidłowego złożenia oferty ,Zamawiający nie bierze </w:t>
      </w:r>
    </w:p>
    <w:p w14:paraId="3D41B475" w14:textId="7AF4C1B3" w:rsidR="008F3471" w:rsidRDefault="008F3471" w:rsidP="008F3471">
      <w:pPr>
        <w:spacing w:before="0" w:after="0"/>
        <w:ind w:left="709" w:hanging="709"/>
        <w:rPr>
          <w:rFonts w:cs="Arial"/>
          <w:szCs w:val="22"/>
        </w:rPr>
      </w:pPr>
      <w:r>
        <w:rPr>
          <w:rFonts w:cs="Arial"/>
          <w:szCs w:val="22"/>
        </w:rPr>
        <w:t>odpowiedzialności  za złe jej przesłanie  lub przedterminowe otwarcie.</w:t>
      </w:r>
    </w:p>
    <w:p w14:paraId="2B4553E6" w14:textId="0965EC11" w:rsidR="00A53927" w:rsidRDefault="00952951" w:rsidP="00472BCA">
      <w:pPr>
        <w:pStyle w:val="Nagwek1"/>
        <w:numPr>
          <w:ilvl w:val="0"/>
          <w:numId w:val="0"/>
        </w:numPr>
        <w:rPr>
          <w:rFonts w:cs="Arial"/>
          <w:szCs w:val="22"/>
        </w:rPr>
      </w:pPr>
      <w:r>
        <w:rPr>
          <w:rFonts w:cs="Arial"/>
          <w:szCs w:val="22"/>
        </w:rPr>
        <w:t>13.</w:t>
      </w:r>
      <w:r w:rsidR="007F70CA">
        <w:rPr>
          <w:rFonts w:cs="Arial"/>
          <w:szCs w:val="22"/>
        </w:rPr>
        <w:t xml:space="preserve"> </w:t>
      </w:r>
      <w:bookmarkStart w:id="28" w:name="_Toc77244055"/>
      <w:bookmarkStart w:id="29" w:name="_Toc83118606"/>
      <w:r w:rsidR="007F70CA">
        <w:t>SPOSÓB ORAZ TERMIN SKŁADANIA OFERT I TERMIN OTWARCIA OFERT</w:t>
      </w:r>
      <w:bookmarkEnd w:id="28"/>
      <w:bookmarkEnd w:id="29"/>
    </w:p>
    <w:p w14:paraId="1F75ADB7" w14:textId="6F218A25" w:rsidR="00BA6FCD" w:rsidRDefault="00A53927" w:rsidP="00BA6FCD">
      <w:pPr>
        <w:spacing w:before="0" w:after="0"/>
        <w:ind w:left="700" w:hanging="700"/>
        <w:rPr>
          <w:rFonts w:cs="Arial"/>
          <w:bCs/>
          <w:szCs w:val="22"/>
        </w:rPr>
      </w:pPr>
      <w:r w:rsidRPr="005C632A">
        <w:rPr>
          <w:rFonts w:cs="Arial"/>
          <w:bCs/>
          <w:szCs w:val="22"/>
        </w:rPr>
        <w:t>1</w:t>
      </w:r>
      <w:r w:rsidR="00B83417" w:rsidRPr="005C632A">
        <w:rPr>
          <w:rFonts w:cs="Arial"/>
          <w:bCs/>
          <w:szCs w:val="22"/>
        </w:rPr>
        <w:t>3</w:t>
      </w:r>
      <w:r w:rsidRPr="005C632A">
        <w:rPr>
          <w:rFonts w:cs="Arial"/>
          <w:bCs/>
          <w:szCs w:val="22"/>
        </w:rPr>
        <w:t>.1.</w:t>
      </w:r>
      <w:r w:rsidR="004C370F">
        <w:rPr>
          <w:rFonts w:cs="Arial"/>
          <w:b/>
          <w:bCs/>
          <w:szCs w:val="22"/>
        </w:rPr>
        <w:t xml:space="preserve"> </w:t>
      </w:r>
      <w:r w:rsidR="00481747" w:rsidRPr="00CC0CEC">
        <w:rPr>
          <w:rFonts w:cs="Arial"/>
          <w:b/>
          <w:bCs/>
          <w:szCs w:val="22"/>
        </w:rPr>
        <w:t>Ofertę należy złożyć</w:t>
      </w:r>
      <w:r w:rsidR="005875A0">
        <w:rPr>
          <w:rFonts w:cs="Arial"/>
          <w:bCs/>
          <w:szCs w:val="22"/>
        </w:rPr>
        <w:t xml:space="preserve"> </w:t>
      </w:r>
      <w:r w:rsidR="00925BEB" w:rsidRPr="00925BEB">
        <w:rPr>
          <w:rFonts w:cs="Arial"/>
          <w:bCs/>
          <w:szCs w:val="22"/>
        </w:rPr>
        <w:t>za pośrednictwem „Formularza</w:t>
      </w:r>
      <w:r w:rsidR="00BA6FCD">
        <w:rPr>
          <w:rFonts w:cs="Arial"/>
          <w:bCs/>
          <w:szCs w:val="22"/>
        </w:rPr>
        <w:t xml:space="preserve"> ofertowego” </w:t>
      </w:r>
      <w:r w:rsidR="00925BEB" w:rsidRPr="00925BEB">
        <w:rPr>
          <w:rFonts w:cs="Arial"/>
          <w:bCs/>
          <w:szCs w:val="22"/>
        </w:rPr>
        <w:t>d</w:t>
      </w:r>
      <w:r w:rsidR="00BA6FCD">
        <w:rPr>
          <w:rFonts w:cs="Arial"/>
          <w:bCs/>
          <w:szCs w:val="22"/>
        </w:rPr>
        <w:t xml:space="preserve">ostępnego  na </w:t>
      </w:r>
    </w:p>
    <w:p w14:paraId="1DB06537" w14:textId="26654934" w:rsidR="00A53927" w:rsidRPr="00925BEB" w:rsidRDefault="00BA6FCD" w:rsidP="00BA6FCD">
      <w:pPr>
        <w:spacing w:before="0" w:after="0"/>
        <w:ind w:left="700" w:hanging="700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platformie   e-Zamówienia</w:t>
      </w:r>
      <w:r w:rsidR="00925BEB">
        <w:rPr>
          <w:rFonts w:cs="Arial"/>
          <w:bCs/>
          <w:szCs w:val="22"/>
        </w:rPr>
        <w:t xml:space="preserve"> do dnia </w:t>
      </w:r>
      <w:r w:rsidR="00B25989">
        <w:rPr>
          <w:rFonts w:cs="Arial"/>
          <w:b/>
          <w:szCs w:val="22"/>
        </w:rPr>
        <w:t>23</w:t>
      </w:r>
      <w:r w:rsidR="006139C3" w:rsidRPr="006139C3">
        <w:rPr>
          <w:rFonts w:cs="Arial"/>
          <w:b/>
          <w:szCs w:val="22"/>
        </w:rPr>
        <w:t xml:space="preserve"> </w:t>
      </w:r>
      <w:r w:rsidR="00BB2695">
        <w:rPr>
          <w:rFonts w:cs="Arial"/>
          <w:b/>
          <w:szCs w:val="22"/>
        </w:rPr>
        <w:t>stycznia</w:t>
      </w:r>
      <w:r w:rsidR="00130C39">
        <w:rPr>
          <w:rFonts w:cs="Arial"/>
          <w:b/>
          <w:szCs w:val="22"/>
        </w:rPr>
        <w:t xml:space="preserve"> </w:t>
      </w:r>
      <w:r>
        <w:rPr>
          <w:rFonts w:cs="Arial"/>
          <w:b/>
          <w:szCs w:val="22"/>
        </w:rPr>
        <w:t>2023</w:t>
      </w:r>
      <w:r w:rsidR="00346613" w:rsidRPr="006139C3">
        <w:rPr>
          <w:rFonts w:cs="Arial"/>
          <w:b/>
          <w:szCs w:val="22"/>
        </w:rPr>
        <w:t xml:space="preserve"> r.,</w:t>
      </w:r>
      <w:r w:rsidR="00346613">
        <w:rPr>
          <w:rFonts w:cs="Arial"/>
          <w:szCs w:val="22"/>
        </w:rPr>
        <w:t xml:space="preserve"> do</w:t>
      </w:r>
      <w:r w:rsidR="009F08D0">
        <w:rPr>
          <w:rFonts w:cs="Arial"/>
          <w:szCs w:val="22"/>
        </w:rPr>
        <w:t xml:space="preserve"> godz. </w:t>
      </w:r>
      <w:r w:rsidR="009F08D0" w:rsidRPr="009F08D0">
        <w:rPr>
          <w:rFonts w:cs="Arial"/>
          <w:b/>
          <w:szCs w:val="22"/>
        </w:rPr>
        <w:t>10.00</w:t>
      </w:r>
      <w:r w:rsidR="00110F3B">
        <w:rPr>
          <w:rFonts w:cs="Arial"/>
          <w:b/>
          <w:szCs w:val="22"/>
        </w:rPr>
        <w:t>.</w:t>
      </w:r>
    </w:p>
    <w:p w14:paraId="1327AD79" w14:textId="4D1723C7" w:rsidR="00A53927" w:rsidRDefault="00B83417">
      <w:pPr>
        <w:ind w:left="700" w:hanging="700"/>
        <w:rPr>
          <w:rFonts w:cs="Arial"/>
          <w:szCs w:val="22"/>
        </w:rPr>
      </w:pPr>
      <w:r w:rsidRPr="005C632A">
        <w:rPr>
          <w:rFonts w:cs="Arial"/>
          <w:bCs/>
          <w:szCs w:val="22"/>
        </w:rPr>
        <w:t>13</w:t>
      </w:r>
      <w:r w:rsidR="00A53927" w:rsidRPr="005C632A">
        <w:rPr>
          <w:rFonts w:cs="Arial"/>
          <w:bCs/>
          <w:szCs w:val="22"/>
        </w:rPr>
        <w:t>.2.</w:t>
      </w:r>
      <w:r w:rsidR="004C370F">
        <w:rPr>
          <w:rFonts w:cs="Arial"/>
          <w:szCs w:val="22"/>
        </w:rPr>
        <w:t xml:space="preserve"> </w:t>
      </w:r>
      <w:r w:rsidR="00A53927">
        <w:rPr>
          <w:rFonts w:cs="Arial"/>
          <w:szCs w:val="22"/>
        </w:rPr>
        <w:t>Otwarcie o</w:t>
      </w:r>
      <w:r w:rsidR="009F08D0">
        <w:rPr>
          <w:rFonts w:cs="Arial"/>
          <w:szCs w:val="22"/>
        </w:rPr>
        <w:t xml:space="preserve">fert nastąpi dnia </w:t>
      </w:r>
      <w:r w:rsidR="00B25989">
        <w:rPr>
          <w:rFonts w:cs="Arial"/>
          <w:b/>
          <w:szCs w:val="22"/>
        </w:rPr>
        <w:t>23</w:t>
      </w:r>
      <w:r w:rsidR="006139C3">
        <w:rPr>
          <w:rFonts w:cs="Arial"/>
          <w:b/>
          <w:szCs w:val="22"/>
        </w:rPr>
        <w:t xml:space="preserve"> </w:t>
      </w:r>
      <w:r w:rsidR="00BA6FCD">
        <w:rPr>
          <w:rFonts w:cs="Arial"/>
          <w:b/>
          <w:szCs w:val="22"/>
        </w:rPr>
        <w:t>stycznia 2023</w:t>
      </w:r>
      <w:r w:rsidR="00346613" w:rsidRPr="006139C3">
        <w:rPr>
          <w:rFonts w:cs="Arial"/>
          <w:b/>
          <w:szCs w:val="22"/>
        </w:rPr>
        <w:t xml:space="preserve"> r</w:t>
      </w:r>
      <w:r w:rsidR="00346613" w:rsidRPr="0028767D">
        <w:rPr>
          <w:rFonts w:cs="Arial"/>
          <w:b/>
          <w:szCs w:val="22"/>
        </w:rPr>
        <w:t>.,</w:t>
      </w:r>
      <w:r w:rsidR="00346613">
        <w:rPr>
          <w:rFonts w:cs="Arial"/>
          <w:szCs w:val="22"/>
        </w:rPr>
        <w:t xml:space="preserve"> </w:t>
      </w:r>
      <w:r w:rsidR="009F08D0">
        <w:rPr>
          <w:rFonts w:cs="Arial"/>
          <w:szCs w:val="22"/>
        </w:rPr>
        <w:t xml:space="preserve">o godz. </w:t>
      </w:r>
      <w:r w:rsidR="009F08D0" w:rsidRPr="009F08D0">
        <w:rPr>
          <w:rFonts w:cs="Arial"/>
          <w:b/>
          <w:szCs w:val="22"/>
        </w:rPr>
        <w:t>10.45</w:t>
      </w:r>
    </w:p>
    <w:p w14:paraId="2A67C2EA" w14:textId="77777777" w:rsidR="00BA6FCD" w:rsidRDefault="00B83417" w:rsidP="004C370F">
      <w:pPr>
        <w:pStyle w:val="Lista"/>
        <w:suppressAutoHyphens w:val="0"/>
        <w:autoSpaceDE w:val="0"/>
        <w:autoSpaceDN w:val="0"/>
        <w:spacing w:before="0" w:after="0"/>
        <w:ind w:left="709" w:hanging="709"/>
        <w:rPr>
          <w:rFonts w:cs="Arial"/>
          <w:szCs w:val="22"/>
          <w:lang w:eastAsia="en-US"/>
        </w:rPr>
      </w:pPr>
      <w:bookmarkStart w:id="30" w:name="_Toc56878493"/>
      <w:bookmarkStart w:id="31" w:name="_Toc136762103"/>
      <w:r w:rsidRPr="005C632A">
        <w:rPr>
          <w:rFonts w:cs="Arial"/>
          <w:szCs w:val="22"/>
          <w:lang w:eastAsia="en-US"/>
        </w:rPr>
        <w:t>13</w:t>
      </w:r>
      <w:r w:rsidR="00A53927" w:rsidRPr="005C632A">
        <w:rPr>
          <w:rFonts w:cs="Arial"/>
          <w:szCs w:val="22"/>
          <w:lang w:eastAsia="en-US"/>
        </w:rPr>
        <w:t>.3.</w:t>
      </w:r>
      <w:r w:rsidR="004C370F">
        <w:rPr>
          <w:rFonts w:cs="Arial"/>
          <w:szCs w:val="22"/>
          <w:lang w:eastAsia="en-US"/>
        </w:rPr>
        <w:t xml:space="preserve"> </w:t>
      </w:r>
      <w:r w:rsidR="00A53927">
        <w:rPr>
          <w:rFonts w:cs="Arial"/>
          <w:szCs w:val="22"/>
          <w:lang w:eastAsia="en-US"/>
        </w:rPr>
        <w:t>Otwarcie ofert następuje poprzez</w:t>
      </w:r>
      <w:bookmarkEnd w:id="30"/>
      <w:bookmarkEnd w:id="31"/>
      <w:r w:rsidR="00BA6FCD">
        <w:rPr>
          <w:rFonts w:cs="Arial"/>
          <w:szCs w:val="22"/>
          <w:lang w:eastAsia="en-US"/>
        </w:rPr>
        <w:t xml:space="preserve"> zastosowanie aplikacji odszyfrowującej na platformie </w:t>
      </w:r>
    </w:p>
    <w:p w14:paraId="5904EB15" w14:textId="1593FE35" w:rsidR="004C370F" w:rsidRDefault="004311F1" w:rsidP="004C370F">
      <w:pPr>
        <w:pStyle w:val="Lista"/>
        <w:suppressAutoHyphens w:val="0"/>
        <w:autoSpaceDE w:val="0"/>
        <w:autoSpaceDN w:val="0"/>
        <w:spacing w:before="0" w:after="0"/>
        <w:ind w:left="709" w:hanging="709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e-Z</w:t>
      </w:r>
      <w:r w:rsidR="00BA6FCD">
        <w:rPr>
          <w:rFonts w:cs="Arial"/>
          <w:szCs w:val="22"/>
          <w:lang w:eastAsia="en-US"/>
        </w:rPr>
        <w:t>amówienia.</w:t>
      </w:r>
    </w:p>
    <w:p w14:paraId="22C11FA2" w14:textId="77777777" w:rsidR="004C370F" w:rsidRDefault="004C370F" w:rsidP="004C370F">
      <w:pPr>
        <w:pStyle w:val="Lista"/>
        <w:suppressAutoHyphens w:val="0"/>
        <w:autoSpaceDE w:val="0"/>
        <w:autoSpaceDN w:val="0"/>
        <w:spacing w:before="0" w:after="0"/>
        <w:ind w:left="709" w:hanging="709"/>
        <w:rPr>
          <w:rFonts w:cs="Arial"/>
          <w:szCs w:val="22"/>
          <w:lang w:eastAsia="en-US"/>
        </w:rPr>
      </w:pPr>
    </w:p>
    <w:p w14:paraId="18A1E233" w14:textId="77777777" w:rsidR="004C370F" w:rsidRDefault="00B83417" w:rsidP="004C370F">
      <w:pPr>
        <w:pStyle w:val="Lista"/>
        <w:suppressAutoHyphens w:val="0"/>
        <w:autoSpaceDE w:val="0"/>
        <w:autoSpaceDN w:val="0"/>
        <w:spacing w:before="0" w:after="0"/>
        <w:ind w:left="709" w:hanging="709"/>
        <w:rPr>
          <w:rFonts w:cs="Arial"/>
          <w:szCs w:val="22"/>
          <w:lang w:eastAsia="en-US"/>
        </w:rPr>
      </w:pPr>
      <w:r w:rsidRPr="005C632A">
        <w:rPr>
          <w:rFonts w:cs="Arial"/>
          <w:bCs/>
          <w:szCs w:val="22"/>
          <w:lang w:eastAsia="en-US"/>
        </w:rPr>
        <w:t>13</w:t>
      </w:r>
      <w:r w:rsidR="00A53927" w:rsidRPr="005C632A">
        <w:rPr>
          <w:rFonts w:cs="Arial"/>
          <w:bCs/>
          <w:szCs w:val="22"/>
          <w:lang w:eastAsia="en-US"/>
        </w:rPr>
        <w:t>.4.</w:t>
      </w:r>
      <w:r w:rsidR="00A53927">
        <w:rPr>
          <w:rFonts w:cs="Arial"/>
          <w:szCs w:val="22"/>
          <w:lang w:eastAsia="en-US"/>
        </w:rPr>
        <w:t xml:space="preserve">W przypadku awarii sytemu teleinformatycznego </w:t>
      </w:r>
      <w:r w:rsidR="004C370F">
        <w:rPr>
          <w:rFonts w:cs="Arial"/>
          <w:szCs w:val="22"/>
          <w:lang w:eastAsia="en-US"/>
        </w:rPr>
        <w:t>przy użyciu którego Zamawiający</w:t>
      </w:r>
    </w:p>
    <w:p w14:paraId="491A499E" w14:textId="77777777" w:rsidR="004C370F" w:rsidRDefault="00A53927" w:rsidP="004C370F">
      <w:pPr>
        <w:pStyle w:val="Lista"/>
        <w:suppressAutoHyphens w:val="0"/>
        <w:autoSpaceDE w:val="0"/>
        <w:autoSpaceDN w:val="0"/>
        <w:spacing w:before="0" w:after="0"/>
        <w:ind w:left="709" w:hanging="709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dokonuje otwarcia ofert, która powoduje brak możliwości otwarcia ofert w</w:t>
      </w:r>
      <w:r w:rsidR="0093763C">
        <w:rPr>
          <w:rFonts w:cs="Arial"/>
          <w:szCs w:val="22"/>
          <w:lang w:eastAsia="en-US"/>
        </w:rPr>
        <w:t> </w:t>
      </w:r>
      <w:r>
        <w:rPr>
          <w:rFonts w:cs="Arial"/>
          <w:szCs w:val="22"/>
          <w:lang w:eastAsia="en-US"/>
        </w:rPr>
        <w:t xml:space="preserve">terminie określonym </w:t>
      </w:r>
    </w:p>
    <w:p w14:paraId="700C96B5" w14:textId="618FCCBB" w:rsidR="004C370F" w:rsidRDefault="00010165" w:rsidP="004C370F">
      <w:pPr>
        <w:pStyle w:val="Lista"/>
        <w:suppressAutoHyphens w:val="0"/>
        <w:autoSpaceDE w:val="0"/>
        <w:autoSpaceDN w:val="0"/>
        <w:spacing w:before="0" w:after="0"/>
        <w:ind w:left="709" w:hanging="709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przez Zamawiającego w pkt 13</w:t>
      </w:r>
      <w:r w:rsidR="00A53927">
        <w:rPr>
          <w:rFonts w:cs="Arial"/>
          <w:szCs w:val="22"/>
          <w:lang w:eastAsia="en-US"/>
        </w:rPr>
        <w:t xml:space="preserve">.2. SWZ, otwarcie ofert następuje niezwłocznie po usunięciu </w:t>
      </w:r>
    </w:p>
    <w:p w14:paraId="33A9031A" w14:textId="77777777" w:rsidR="004C370F" w:rsidRDefault="00A53927" w:rsidP="004C370F">
      <w:pPr>
        <w:pStyle w:val="Lista"/>
        <w:suppressAutoHyphens w:val="0"/>
        <w:autoSpaceDE w:val="0"/>
        <w:autoSpaceDN w:val="0"/>
        <w:spacing w:before="0" w:after="0"/>
        <w:ind w:left="709" w:hanging="709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 xml:space="preserve">awarii. Zamawiający poinformuje o zmianie terminu otwarcia ofert na stronie internetowej </w:t>
      </w:r>
    </w:p>
    <w:p w14:paraId="739D49A9" w14:textId="49F256B7" w:rsidR="00A53927" w:rsidRDefault="00A53927" w:rsidP="004C370F">
      <w:pPr>
        <w:pStyle w:val="Lista"/>
        <w:suppressAutoHyphens w:val="0"/>
        <w:autoSpaceDE w:val="0"/>
        <w:autoSpaceDN w:val="0"/>
        <w:spacing w:before="0" w:after="0"/>
        <w:ind w:left="709" w:hanging="709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prowadzonego postępowania.</w:t>
      </w:r>
    </w:p>
    <w:p w14:paraId="70F57C86" w14:textId="77777777" w:rsidR="004C370F" w:rsidRDefault="004C370F" w:rsidP="004C370F">
      <w:pPr>
        <w:pStyle w:val="Lista"/>
        <w:suppressAutoHyphens w:val="0"/>
        <w:autoSpaceDE w:val="0"/>
        <w:autoSpaceDN w:val="0"/>
        <w:spacing w:before="0" w:after="0"/>
        <w:ind w:left="709" w:hanging="709"/>
        <w:rPr>
          <w:rFonts w:cs="Arial"/>
          <w:b/>
          <w:bCs/>
          <w:szCs w:val="22"/>
          <w:lang w:eastAsia="en-US"/>
        </w:rPr>
      </w:pPr>
    </w:p>
    <w:p w14:paraId="79154ABB" w14:textId="77777777" w:rsidR="004C370F" w:rsidRDefault="00B83417" w:rsidP="004C370F">
      <w:pPr>
        <w:spacing w:before="0" w:after="0"/>
        <w:ind w:left="720" w:hanging="720"/>
        <w:rPr>
          <w:rFonts w:cs="Arial"/>
          <w:bCs/>
          <w:szCs w:val="22"/>
        </w:rPr>
      </w:pPr>
      <w:r w:rsidRPr="005C632A">
        <w:rPr>
          <w:rFonts w:cs="Arial"/>
          <w:szCs w:val="22"/>
        </w:rPr>
        <w:t>13</w:t>
      </w:r>
      <w:r w:rsidR="004539EB" w:rsidRPr="005C632A">
        <w:rPr>
          <w:rFonts w:cs="Arial"/>
          <w:szCs w:val="22"/>
        </w:rPr>
        <w:t>.5</w:t>
      </w:r>
      <w:r w:rsidR="00A53927" w:rsidRPr="005C632A">
        <w:rPr>
          <w:rFonts w:cs="Arial"/>
          <w:szCs w:val="22"/>
        </w:rPr>
        <w:t>.</w:t>
      </w:r>
      <w:r w:rsidR="004C370F">
        <w:rPr>
          <w:rFonts w:cs="Arial"/>
          <w:b/>
          <w:szCs w:val="22"/>
        </w:rPr>
        <w:t xml:space="preserve"> </w:t>
      </w:r>
      <w:r w:rsidR="00A53927">
        <w:rPr>
          <w:rFonts w:cs="Arial"/>
          <w:bCs/>
          <w:szCs w:val="22"/>
        </w:rPr>
        <w:t xml:space="preserve">Zamawiający, najpóźniej przed otwarciem ofert, udostępnia na stronie internetowej </w:t>
      </w:r>
    </w:p>
    <w:p w14:paraId="3B933099" w14:textId="77777777" w:rsidR="004C370F" w:rsidRDefault="00A53927" w:rsidP="004C370F">
      <w:pPr>
        <w:spacing w:before="0" w:after="0"/>
        <w:ind w:left="720" w:hanging="720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prowadzonego postępowania informację o kwocie, jaką zamierza przeznaczyć </w:t>
      </w:r>
      <w:r w:rsidR="00346613">
        <w:rPr>
          <w:rFonts w:cs="Arial"/>
          <w:bCs/>
          <w:szCs w:val="22"/>
        </w:rPr>
        <w:t>na </w:t>
      </w:r>
      <w:r>
        <w:rPr>
          <w:rFonts w:cs="Arial"/>
          <w:bCs/>
          <w:szCs w:val="22"/>
        </w:rPr>
        <w:t>sfinansowanie</w:t>
      </w:r>
      <w:r w:rsidR="005875A0">
        <w:rPr>
          <w:rFonts w:cs="Arial"/>
          <w:bCs/>
          <w:szCs w:val="22"/>
        </w:rPr>
        <w:t xml:space="preserve"> </w:t>
      </w:r>
    </w:p>
    <w:p w14:paraId="741FDDB0" w14:textId="31DE6346" w:rsidR="00A53927" w:rsidRDefault="005875A0" w:rsidP="004C370F">
      <w:pPr>
        <w:spacing w:before="0" w:after="0"/>
        <w:ind w:left="720" w:hanging="720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zamówienia.</w:t>
      </w:r>
    </w:p>
    <w:p w14:paraId="76CB2568" w14:textId="77777777" w:rsidR="00D33E83" w:rsidRDefault="00B83417" w:rsidP="00D33E83">
      <w:pPr>
        <w:spacing w:before="0" w:after="0"/>
        <w:ind w:left="720" w:hanging="720"/>
        <w:rPr>
          <w:rFonts w:cs="Arial"/>
          <w:szCs w:val="22"/>
        </w:rPr>
      </w:pPr>
      <w:r w:rsidRPr="005C632A">
        <w:rPr>
          <w:rFonts w:cs="Arial"/>
          <w:szCs w:val="22"/>
        </w:rPr>
        <w:t>13</w:t>
      </w:r>
      <w:r w:rsidR="004539EB" w:rsidRPr="005C632A">
        <w:rPr>
          <w:rFonts w:cs="Arial"/>
          <w:szCs w:val="22"/>
        </w:rPr>
        <w:t>.6</w:t>
      </w:r>
      <w:r w:rsidR="00E727B0" w:rsidRPr="005C632A">
        <w:rPr>
          <w:rFonts w:cs="Arial"/>
          <w:szCs w:val="22"/>
        </w:rPr>
        <w:t>.</w:t>
      </w:r>
      <w:r w:rsidR="00E727B0" w:rsidRPr="00E727B0">
        <w:rPr>
          <w:rFonts w:cs="Arial"/>
          <w:szCs w:val="22"/>
        </w:rPr>
        <w:t>Zamawiający niezwł</w:t>
      </w:r>
      <w:r w:rsidR="00E727B0">
        <w:rPr>
          <w:rFonts w:cs="Arial"/>
          <w:szCs w:val="22"/>
        </w:rPr>
        <w:t>ocznie po otwarciu ofert,</w:t>
      </w:r>
      <w:r w:rsidR="003D40D4">
        <w:rPr>
          <w:rFonts w:cs="Arial"/>
          <w:szCs w:val="22"/>
        </w:rPr>
        <w:t xml:space="preserve"> </w:t>
      </w:r>
      <w:r w:rsidR="00E727B0">
        <w:rPr>
          <w:rFonts w:cs="Arial"/>
          <w:szCs w:val="22"/>
        </w:rPr>
        <w:t>udostę</w:t>
      </w:r>
      <w:r w:rsidR="00E727B0" w:rsidRPr="00E727B0">
        <w:rPr>
          <w:rFonts w:cs="Arial"/>
          <w:szCs w:val="22"/>
        </w:rPr>
        <w:t>pnia na stronie</w:t>
      </w:r>
      <w:r w:rsidR="00B71B9F">
        <w:rPr>
          <w:rFonts w:cs="Arial"/>
          <w:szCs w:val="22"/>
        </w:rPr>
        <w:t xml:space="preserve"> internetowej </w:t>
      </w:r>
    </w:p>
    <w:p w14:paraId="0588AE8A" w14:textId="3AEB7A99" w:rsidR="004539EB" w:rsidRDefault="00B71B9F" w:rsidP="00D33E83">
      <w:pPr>
        <w:spacing w:before="0" w:after="0"/>
        <w:ind w:left="720" w:hanging="720"/>
        <w:rPr>
          <w:rFonts w:cs="Arial"/>
          <w:szCs w:val="22"/>
        </w:rPr>
      </w:pPr>
      <w:r>
        <w:rPr>
          <w:rFonts w:cs="Arial"/>
          <w:szCs w:val="22"/>
        </w:rPr>
        <w:t>prowadzonego postę</w:t>
      </w:r>
      <w:r w:rsidR="00E727B0" w:rsidRPr="00E727B0">
        <w:rPr>
          <w:rFonts w:cs="Arial"/>
          <w:szCs w:val="22"/>
        </w:rPr>
        <w:t>powania informacje o:</w:t>
      </w:r>
    </w:p>
    <w:p w14:paraId="679C9283" w14:textId="333AEDF3" w:rsidR="00E727B0" w:rsidRPr="00D33E83" w:rsidRDefault="00E727B0" w:rsidP="00D33E83">
      <w:pPr>
        <w:numPr>
          <w:ilvl w:val="0"/>
          <w:numId w:val="33"/>
        </w:numPr>
        <w:spacing w:before="0" w:after="0"/>
        <w:rPr>
          <w:rFonts w:cs="Arial"/>
          <w:szCs w:val="22"/>
        </w:rPr>
      </w:pPr>
      <w:r w:rsidRPr="00D33E83">
        <w:rPr>
          <w:rFonts w:cs="Arial"/>
          <w:szCs w:val="22"/>
        </w:rPr>
        <w:t>nazwach albo imionach i nazwiskach oraz siedzibach  lub miejscach zamieszkania Wykonawców, których oferty zostały otwarte</w:t>
      </w:r>
      <w:r w:rsidR="003D40D4" w:rsidRPr="00D33E83">
        <w:rPr>
          <w:rFonts w:cs="Arial"/>
          <w:szCs w:val="22"/>
        </w:rPr>
        <w:t>;</w:t>
      </w:r>
    </w:p>
    <w:p w14:paraId="2A65A1CB" w14:textId="046D9080" w:rsidR="00A53927" w:rsidRPr="00D65502" w:rsidRDefault="00E727B0" w:rsidP="00D65502">
      <w:pPr>
        <w:numPr>
          <w:ilvl w:val="0"/>
          <w:numId w:val="33"/>
        </w:numPr>
        <w:spacing w:before="0" w:after="0"/>
        <w:rPr>
          <w:rFonts w:cs="Arial"/>
          <w:szCs w:val="22"/>
        </w:rPr>
      </w:pPr>
      <w:r>
        <w:rPr>
          <w:rFonts w:cs="Arial"/>
          <w:szCs w:val="22"/>
        </w:rPr>
        <w:t>cenach lub kosztach zawartych w ofertach</w:t>
      </w:r>
      <w:r w:rsidR="003D40D4">
        <w:rPr>
          <w:rFonts w:cs="Arial"/>
          <w:szCs w:val="22"/>
        </w:rPr>
        <w:t>.</w:t>
      </w:r>
    </w:p>
    <w:p w14:paraId="17FCC3F0" w14:textId="084B1B4D" w:rsidR="00A53927" w:rsidRPr="00FD1BE0" w:rsidRDefault="00B83417" w:rsidP="00B83417">
      <w:pPr>
        <w:pStyle w:val="Nagwek1"/>
        <w:numPr>
          <w:ilvl w:val="0"/>
          <w:numId w:val="0"/>
        </w:numPr>
        <w:rPr>
          <w:color w:val="FF0000"/>
        </w:rPr>
      </w:pPr>
      <w:r>
        <w:lastRenderedPageBreak/>
        <w:t>14.</w:t>
      </w:r>
      <w:r w:rsidR="007F70CA">
        <w:t xml:space="preserve"> </w:t>
      </w:r>
      <w:bookmarkStart w:id="32" w:name="_Toc77244056"/>
      <w:bookmarkStart w:id="33" w:name="_Toc83118607"/>
      <w:r w:rsidR="007F70CA">
        <w:t>SPOSÓB OBLICZENIA CENY</w:t>
      </w:r>
      <w:bookmarkEnd w:id="32"/>
      <w:bookmarkEnd w:id="33"/>
    </w:p>
    <w:p w14:paraId="6D4440CA" w14:textId="2A39E53A" w:rsidR="00B97706" w:rsidRDefault="003F5266" w:rsidP="008F0FC5">
      <w:pPr>
        <w:tabs>
          <w:tab w:val="left" w:pos="709"/>
        </w:tabs>
        <w:spacing w:before="0" w:after="0"/>
        <w:rPr>
          <w:rFonts w:cs="Arial"/>
          <w:b/>
          <w:szCs w:val="22"/>
        </w:rPr>
      </w:pPr>
      <w:r w:rsidRPr="00B97706">
        <w:rPr>
          <w:rFonts w:cs="Arial"/>
          <w:b/>
          <w:szCs w:val="22"/>
        </w:rPr>
        <w:t>14</w:t>
      </w:r>
      <w:r w:rsidR="00A53927" w:rsidRPr="00B97706">
        <w:rPr>
          <w:rFonts w:cs="Arial"/>
          <w:b/>
          <w:szCs w:val="22"/>
        </w:rPr>
        <w:t>.1.</w:t>
      </w:r>
      <w:r w:rsidR="000C7491">
        <w:rPr>
          <w:rFonts w:cs="Arial"/>
          <w:b/>
          <w:szCs w:val="22"/>
        </w:rPr>
        <w:t xml:space="preserve"> </w:t>
      </w:r>
      <w:r w:rsidR="00404A24" w:rsidRPr="0014197F">
        <w:rPr>
          <w:rFonts w:cs="Arial"/>
          <w:b/>
          <w:szCs w:val="22"/>
        </w:rPr>
        <w:t>Ceną</w:t>
      </w:r>
      <w:r w:rsidR="00AD57DF" w:rsidRPr="0014197F">
        <w:rPr>
          <w:rFonts w:cs="Arial"/>
          <w:b/>
          <w:szCs w:val="22"/>
        </w:rPr>
        <w:t xml:space="preserve"> oferty jest</w:t>
      </w:r>
      <w:r w:rsidR="00404A24" w:rsidRPr="0014197F">
        <w:rPr>
          <w:rFonts w:cs="Arial"/>
          <w:b/>
          <w:szCs w:val="22"/>
        </w:rPr>
        <w:t xml:space="preserve"> </w:t>
      </w:r>
      <w:r w:rsidR="00B97706" w:rsidRPr="0014197F">
        <w:rPr>
          <w:rFonts w:cs="Arial"/>
          <w:b/>
          <w:szCs w:val="22"/>
        </w:rPr>
        <w:t xml:space="preserve"> cena</w:t>
      </w:r>
      <w:r w:rsidR="004311F1" w:rsidRPr="0014197F">
        <w:rPr>
          <w:rFonts w:cs="Arial"/>
          <w:b/>
          <w:szCs w:val="22"/>
        </w:rPr>
        <w:t xml:space="preserve"> brutto</w:t>
      </w:r>
      <w:r w:rsidR="00670FA6">
        <w:rPr>
          <w:rFonts w:cs="Arial"/>
          <w:b/>
          <w:szCs w:val="22"/>
        </w:rPr>
        <w:t xml:space="preserve"> z tytułu</w:t>
      </w:r>
      <w:r w:rsidR="004311F1" w:rsidRPr="0014197F">
        <w:rPr>
          <w:rFonts w:cs="Arial"/>
          <w:b/>
          <w:szCs w:val="22"/>
        </w:rPr>
        <w:t xml:space="preserve">  miesięcznego świadczenia usługi</w:t>
      </w:r>
      <w:r w:rsidR="0072019A">
        <w:rPr>
          <w:rFonts w:cs="Arial"/>
          <w:b/>
          <w:szCs w:val="22"/>
        </w:rPr>
        <w:t xml:space="preserve"> ochrony mienia w formie</w:t>
      </w:r>
      <w:r w:rsidR="004311F1" w:rsidRPr="0014197F">
        <w:rPr>
          <w:rFonts w:cs="Arial"/>
          <w:b/>
          <w:szCs w:val="22"/>
        </w:rPr>
        <w:t xml:space="preserve"> dozoru elektronicznego</w:t>
      </w:r>
      <w:r w:rsidR="0014197F" w:rsidRPr="0014197F">
        <w:rPr>
          <w:rFonts w:cs="Arial"/>
          <w:b/>
          <w:szCs w:val="22"/>
        </w:rPr>
        <w:t xml:space="preserve"> na jednej </w:t>
      </w:r>
      <w:r w:rsidR="0014197F">
        <w:rPr>
          <w:rFonts w:cs="Arial"/>
          <w:b/>
          <w:szCs w:val="22"/>
        </w:rPr>
        <w:t xml:space="preserve"> składnic</w:t>
      </w:r>
      <w:r w:rsidR="0072019A">
        <w:rPr>
          <w:rFonts w:cs="Arial"/>
          <w:b/>
          <w:szCs w:val="22"/>
        </w:rPr>
        <w:t>y drewna</w:t>
      </w:r>
      <w:r w:rsidR="0014197F">
        <w:rPr>
          <w:rFonts w:cs="Arial"/>
          <w:szCs w:val="22"/>
        </w:rPr>
        <w:t xml:space="preserve"> </w:t>
      </w:r>
      <w:r w:rsidR="004311F1">
        <w:rPr>
          <w:rFonts w:cs="Arial"/>
          <w:szCs w:val="22"/>
        </w:rPr>
        <w:t xml:space="preserve"> </w:t>
      </w:r>
      <w:r w:rsidR="00B97706">
        <w:rPr>
          <w:rFonts w:cs="Arial"/>
          <w:szCs w:val="22"/>
        </w:rPr>
        <w:t xml:space="preserve"> </w:t>
      </w:r>
      <w:r w:rsidR="00670FA6">
        <w:rPr>
          <w:rFonts w:cs="Arial"/>
          <w:szCs w:val="22"/>
        </w:rPr>
        <w:t>(</w:t>
      </w:r>
      <w:r w:rsidR="00AD57DF" w:rsidRPr="00AD57DF">
        <w:rPr>
          <w:rFonts w:cs="Arial"/>
          <w:szCs w:val="22"/>
        </w:rPr>
        <w:t xml:space="preserve"> cena </w:t>
      </w:r>
      <w:r w:rsidR="00AD57DF">
        <w:rPr>
          <w:rFonts w:cs="Arial"/>
          <w:szCs w:val="22"/>
        </w:rPr>
        <w:t xml:space="preserve">jednostkowa </w:t>
      </w:r>
      <w:r w:rsidR="00AD57DF" w:rsidRPr="00AD57DF">
        <w:rPr>
          <w:rFonts w:cs="Arial"/>
          <w:szCs w:val="22"/>
        </w:rPr>
        <w:t xml:space="preserve">netto powiększona o należny podatek VAT   obliczony zgodnie z obowiązującymi </w:t>
      </w:r>
      <w:r w:rsidR="00435B27">
        <w:rPr>
          <w:rFonts w:cs="Arial"/>
          <w:szCs w:val="22"/>
        </w:rPr>
        <w:t xml:space="preserve"> </w:t>
      </w:r>
      <w:r w:rsidR="00AD57DF" w:rsidRPr="00AD57DF">
        <w:rPr>
          <w:rFonts w:cs="Arial"/>
          <w:szCs w:val="22"/>
        </w:rPr>
        <w:t>przepisami w chwili składania oferty</w:t>
      </w:r>
      <w:r w:rsidR="00670FA6">
        <w:rPr>
          <w:rFonts w:cs="Arial"/>
          <w:szCs w:val="22"/>
        </w:rPr>
        <w:t>)</w:t>
      </w:r>
      <w:r w:rsidR="00AD57DF">
        <w:rPr>
          <w:rFonts w:cs="Arial"/>
          <w:szCs w:val="22"/>
        </w:rPr>
        <w:t>.</w:t>
      </w:r>
      <w:r w:rsidR="00B97706">
        <w:rPr>
          <w:rFonts w:cs="Arial"/>
          <w:b/>
          <w:szCs w:val="22"/>
        </w:rPr>
        <w:t xml:space="preserve">  </w:t>
      </w:r>
    </w:p>
    <w:p w14:paraId="4B235C88" w14:textId="6322F4FC" w:rsidR="00B97706" w:rsidRPr="00435B27" w:rsidRDefault="00B97706" w:rsidP="008F0FC5">
      <w:pPr>
        <w:tabs>
          <w:tab w:val="left" w:pos="709"/>
        </w:tabs>
        <w:spacing w:before="0" w:after="0"/>
        <w:rPr>
          <w:rFonts w:cs="Arial"/>
          <w:szCs w:val="22"/>
        </w:rPr>
      </w:pPr>
      <w:r w:rsidRPr="00435B27">
        <w:rPr>
          <w:rFonts w:cs="Arial"/>
          <w:szCs w:val="22"/>
        </w:rPr>
        <w:t>Cena ofertowa  musi obejmować swym zakresem :</w:t>
      </w:r>
    </w:p>
    <w:p w14:paraId="126A3BA2" w14:textId="277BE54D" w:rsidR="00435B27" w:rsidRPr="00435B27" w:rsidRDefault="00B97706" w:rsidP="008F0FC5">
      <w:pPr>
        <w:tabs>
          <w:tab w:val="left" w:pos="709"/>
        </w:tabs>
        <w:spacing w:before="0" w:after="0"/>
        <w:rPr>
          <w:rFonts w:cs="Arial"/>
          <w:szCs w:val="22"/>
        </w:rPr>
      </w:pPr>
      <w:r w:rsidRPr="00435B27">
        <w:rPr>
          <w:rFonts w:cs="Arial"/>
          <w:szCs w:val="22"/>
        </w:rPr>
        <w:t xml:space="preserve"> - koszt instalacji </w:t>
      </w:r>
      <w:r w:rsidR="00435B27" w:rsidRPr="00435B27">
        <w:rPr>
          <w:rFonts w:cs="Arial"/>
          <w:szCs w:val="22"/>
        </w:rPr>
        <w:t xml:space="preserve">wszystkich </w:t>
      </w:r>
      <w:r w:rsidRPr="00435B27">
        <w:rPr>
          <w:rFonts w:cs="Arial"/>
          <w:szCs w:val="22"/>
        </w:rPr>
        <w:t>elementów</w:t>
      </w:r>
      <w:r w:rsidR="00435B27">
        <w:rPr>
          <w:rFonts w:cs="Arial"/>
          <w:szCs w:val="22"/>
        </w:rPr>
        <w:t xml:space="preserve"> skł</w:t>
      </w:r>
      <w:r w:rsidR="00435B27" w:rsidRPr="00435B27">
        <w:rPr>
          <w:rFonts w:cs="Arial"/>
          <w:szCs w:val="22"/>
        </w:rPr>
        <w:t>adowych</w:t>
      </w:r>
      <w:r w:rsidRPr="00435B27">
        <w:rPr>
          <w:rFonts w:cs="Arial"/>
          <w:szCs w:val="22"/>
        </w:rPr>
        <w:t xml:space="preserve"> systemu i</w:t>
      </w:r>
      <w:r w:rsidR="00435B27">
        <w:rPr>
          <w:rFonts w:cs="Arial"/>
          <w:szCs w:val="22"/>
        </w:rPr>
        <w:t xml:space="preserve"> koszt</w:t>
      </w:r>
      <w:r w:rsidRPr="00435B27">
        <w:rPr>
          <w:rFonts w:cs="Arial"/>
          <w:szCs w:val="22"/>
        </w:rPr>
        <w:t xml:space="preserve"> świadczenia usługi </w:t>
      </w:r>
    </w:p>
    <w:p w14:paraId="35253366" w14:textId="6486B1D0" w:rsidR="00B97706" w:rsidRPr="00435B27" w:rsidRDefault="00435B27" w:rsidP="008F0FC5">
      <w:pPr>
        <w:tabs>
          <w:tab w:val="left" w:pos="709"/>
        </w:tabs>
        <w:spacing w:before="0" w:after="0"/>
        <w:rPr>
          <w:rFonts w:cs="Arial"/>
          <w:szCs w:val="22"/>
        </w:rPr>
      </w:pPr>
      <w:r w:rsidRPr="00435B27">
        <w:rPr>
          <w:rFonts w:cs="Arial"/>
          <w:szCs w:val="22"/>
        </w:rPr>
        <w:t xml:space="preserve">    </w:t>
      </w:r>
      <w:r w:rsidR="00B97706" w:rsidRPr="00435B27">
        <w:rPr>
          <w:rFonts w:cs="Arial"/>
          <w:szCs w:val="22"/>
        </w:rPr>
        <w:t>monitoringu  wizyjnego</w:t>
      </w:r>
    </w:p>
    <w:p w14:paraId="06C3CCDE" w14:textId="77777777" w:rsidR="00435B27" w:rsidRPr="00435B27" w:rsidRDefault="00B97706" w:rsidP="008F0FC5">
      <w:pPr>
        <w:tabs>
          <w:tab w:val="left" w:pos="709"/>
        </w:tabs>
        <w:spacing w:before="0" w:after="0"/>
        <w:rPr>
          <w:rFonts w:cs="Arial"/>
          <w:szCs w:val="22"/>
        </w:rPr>
      </w:pPr>
      <w:r w:rsidRPr="00435B27">
        <w:rPr>
          <w:rFonts w:cs="Arial"/>
          <w:szCs w:val="22"/>
        </w:rPr>
        <w:t xml:space="preserve"> - koszt instalacji </w:t>
      </w:r>
      <w:r w:rsidR="00435B27" w:rsidRPr="00435B27">
        <w:rPr>
          <w:rFonts w:cs="Arial"/>
          <w:szCs w:val="22"/>
        </w:rPr>
        <w:t xml:space="preserve">wszystkich elementów składowych </w:t>
      </w:r>
      <w:r w:rsidRPr="00435B27">
        <w:rPr>
          <w:rFonts w:cs="Arial"/>
          <w:szCs w:val="22"/>
        </w:rPr>
        <w:t xml:space="preserve">systemu alarmowego i </w:t>
      </w:r>
      <w:r w:rsidR="00435B27" w:rsidRPr="00435B27">
        <w:rPr>
          <w:rFonts w:cs="Arial"/>
          <w:szCs w:val="22"/>
        </w:rPr>
        <w:t xml:space="preserve">koszt </w:t>
      </w:r>
    </w:p>
    <w:p w14:paraId="271AFF84" w14:textId="50B68E50" w:rsidR="00AD57DF" w:rsidRPr="00435B27" w:rsidRDefault="00435B27" w:rsidP="008F0FC5">
      <w:pPr>
        <w:tabs>
          <w:tab w:val="left" w:pos="709"/>
        </w:tabs>
        <w:spacing w:before="0" w:after="0"/>
        <w:rPr>
          <w:rFonts w:cs="Arial"/>
          <w:szCs w:val="22"/>
        </w:rPr>
      </w:pPr>
      <w:r w:rsidRPr="00435B27">
        <w:rPr>
          <w:rFonts w:cs="Arial"/>
          <w:szCs w:val="22"/>
        </w:rPr>
        <w:t xml:space="preserve">    </w:t>
      </w:r>
      <w:r w:rsidR="00B97706" w:rsidRPr="00435B27">
        <w:rPr>
          <w:rFonts w:cs="Arial"/>
          <w:szCs w:val="22"/>
        </w:rPr>
        <w:t>świadczenia usługi systemu alarmowego</w:t>
      </w:r>
    </w:p>
    <w:p w14:paraId="5A7E14A7" w14:textId="4384E1AB" w:rsidR="00B97706" w:rsidRPr="00435B27" w:rsidRDefault="00B97706" w:rsidP="008F0FC5">
      <w:pPr>
        <w:tabs>
          <w:tab w:val="left" w:pos="709"/>
        </w:tabs>
        <w:spacing w:before="0" w:after="0"/>
        <w:rPr>
          <w:rFonts w:cs="Arial"/>
          <w:szCs w:val="22"/>
        </w:rPr>
      </w:pPr>
      <w:r w:rsidRPr="00435B27">
        <w:rPr>
          <w:rFonts w:cs="Arial"/>
          <w:szCs w:val="22"/>
        </w:rPr>
        <w:t xml:space="preserve"> - koszt świadczenia usługi patrolu interwencyjnego</w:t>
      </w:r>
      <w:r w:rsidR="00435B27" w:rsidRPr="00435B27">
        <w:rPr>
          <w:rFonts w:cs="Arial"/>
          <w:szCs w:val="22"/>
        </w:rPr>
        <w:t xml:space="preserve"> ( nie limitowana ilość interwencji)</w:t>
      </w:r>
    </w:p>
    <w:p w14:paraId="671C4DCA" w14:textId="3E498822" w:rsidR="00B97706" w:rsidRPr="00435B27" w:rsidRDefault="00B97706" w:rsidP="008F0FC5">
      <w:pPr>
        <w:tabs>
          <w:tab w:val="left" w:pos="709"/>
        </w:tabs>
        <w:spacing w:before="0" w:after="0"/>
        <w:rPr>
          <w:rFonts w:cs="Arial"/>
          <w:szCs w:val="22"/>
        </w:rPr>
      </w:pPr>
      <w:r w:rsidRPr="00435B27">
        <w:rPr>
          <w:rFonts w:cs="Arial"/>
          <w:szCs w:val="22"/>
        </w:rPr>
        <w:t xml:space="preserve"> - koszt konserwacji i obsługi wszystkich elementów składowych instalacji monitorująco-</w:t>
      </w:r>
    </w:p>
    <w:p w14:paraId="3CEB3DD1" w14:textId="4F05EA43" w:rsidR="00B97706" w:rsidRPr="00435B27" w:rsidRDefault="00B97706" w:rsidP="008F0FC5">
      <w:pPr>
        <w:tabs>
          <w:tab w:val="left" w:pos="709"/>
        </w:tabs>
        <w:spacing w:before="0" w:after="0"/>
        <w:rPr>
          <w:rFonts w:cs="Arial"/>
          <w:szCs w:val="22"/>
        </w:rPr>
      </w:pPr>
      <w:r w:rsidRPr="00435B27">
        <w:rPr>
          <w:rFonts w:cs="Arial"/>
          <w:szCs w:val="22"/>
        </w:rPr>
        <w:t xml:space="preserve">   alarmowych</w:t>
      </w:r>
    </w:p>
    <w:p w14:paraId="671183CD" w14:textId="77777777" w:rsidR="00B97706" w:rsidRPr="00435B27" w:rsidRDefault="00B97706" w:rsidP="008F0FC5">
      <w:pPr>
        <w:tabs>
          <w:tab w:val="left" w:pos="709"/>
        </w:tabs>
        <w:spacing w:before="0" w:after="0"/>
        <w:rPr>
          <w:rFonts w:cs="Arial"/>
          <w:szCs w:val="22"/>
        </w:rPr>
      </w:pPr>
      <w:r w:rsidRPr="00435B27">
        <w:rPr>
          <w:rFonts w:cs="Arial"/>
          <w:szCs w:val="22"/>
        </w:rPr>
        <w:t xml:space="preserve"> - wszelkie inne koszty związane ze sprawnym działaniem systemu monitorująco-</w:t>
      </w:r>
    </w:p>
    <w:p w14:paraId="79F27453" w14:textId="3F5A4134" w:rsidR="00B97706" w:rsidRPr="00435B27" w:rsidRDefault="00B97706" w:rsidP="008F0FC5">
      <w:pPr>
        <w:tabs>
          <w:tab w:val="left" w:pos="709"/>
        </w:tabs>
        <w:spacing w:before="0" w:after="0"/>
        <w:rPr>
          <w:rFonts w:cs="Arial"/>
          <w:szCs w:val="22"/>
        </w:rPr>
      </w:pPr>
      <w:r w:rsidRPr="00435B27">
        <w:rPr>
          <w:rFonts w:cs="Arial"/>
          <w:szCs w:val="22"/>
        </w:rPr>
        <w:t xml:space="preserve">   alarmowego</w:t>
      </w:r>
    </w:p>
    <w:p w14:paraId="69F9175E" w14:textId="30F0A87E" w:rsidR="00AD57DF" w:rsidRPr="00B97706" w:rsidRDefault="00B97706" w:rsidP="008F0FC5">
      <w:pPr>
        <w:tabs>
          <w:tab w:val="left" w:pos="709"/>
        </w:tabs>
        <w:spacing w:before="0" w:after="0"/>
        <w:rPr>
          <w:rFonts w:cs="Arial"/>
          <w:b/>
          <w:szCs w:val="22"/>
        </w:rPr>
      </w:pPr>
      <w:r>
        <w:rPr>
          <w:rFonts w:cs="Arial"/>
          <w:b/>
          <w:szCs w:val="22"/>
        </w:rPr>
        <w:t>Cena jednostkowa zwana dalej „abonamentem miesięcznym” jest ceną ryczałtową</w:t>
      </w:r>
      <w:r w:rsidRPr="00B97706">
        <w:rPr>
          <w:rFonts w:cs="Arial"/>
          <w:b/>
          <w:szCs w:val="22"/>
        </w:rPr>
        <w:t xml:space="preserve"> taką samą</w:t>
      </w:r>
      <w:r w:rsidR="008F0FC5" w:rsidRPr="00B97706">
        <w:rPr>
          <w:rFonts w:cs="Arial"/>
          <w:b/>
          <w:szCs w:val="22"/>
        </w:rPr>
        <w:t xml:space="preserve"> dla wszystkich ochranianych</w:t>
      </w:r>
      <w:r>
        <w:rPr>
          <w:rFonts w:cs="Arial"/>
          <w:b/>
          <w:szCs w:val="22"/>
        </w:rPr>
        <w:t xml:space="preserve"> ( dozorowanych elektronicznie )</w:t>
      </w:r>
      <w:r w:rsidR="008F0FC5" w:rsidRPr="00B97706">
        <w:rPr>
          <w:rFonts w:cs="Arial"/>
          <w:b/>
          <w:szCs w:val="22"/>
        </w:rPr>
        <w:t xml:space="preserve"> składnic</w:t>
      </w:r>
      <w:r w:rsidR="008F0FC5">
        <w:rPr>
          <w:rFonts w:cs="Arial"/>
          <w:szCs w:val="22"/>
        </w:rPr>
        <w:t>.</w:t>
      </w:r>
    </w:p>
    <w:p w14:paraId="2DE9E2BF" w14:textId="77777777" w:rsidR="00361C17" w:rsidRDefault="00361C17" w:rsidP="008F0FC5">
      <w:pPr>
        <w:tabs>
          <w:tab w:val="left" w:pos="709"/>
        </w:tabs>
        <w:spacing w:before="0" w:after="0"/>
        <w:rPr>
          <w:rFonts w:cs="Arial"/>
          <w:szCs w:val="22"/>
        </w:rPr>
      </w:pPr>
    </w:p>
    <w:p w14:paraId="0A29742A" w14:textId="0D7EBEEA" w:rsidR="003F5266" w:rsidRDefault="003F5266" w:rsidP="00B53AD5">
      <w:pPr>
        <w:tabs>
          <w:tab w:val="left" w:pos="709"/>
        </w:tabs>
        <w:spacing w:before="0" w:after="0"/>
        <w:rPr>
          <w:rFonts w:cs="Arial"/>
          <w:szCs w:val="22"/>
        </w:rPr>
      </w:pPr>
      <w:r w:rsidRPr="00435B27">
        <w:rPr>
          <w:rFonts w:cs="Arial"/>
          <w:b/>
          <w:szCs w:val="22"/>
        </w:rPr>
        <w:t>14.2</w:t>
      </w:r>
      <w:r w:rsidR="00670CF0" w:rsidRPr="00435B27">
        <w:rPr>
          <w:rFonts w:cs="Arial"/>
          <w:b/>
          <w:szCs w:val="22"/>
        </w:rPr>
        <w:t>.</w:t>
      </w:r>
      <w:r w:rsidR="00670CF0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Wykonawca składa ofertę na całość zamówienia.</w:t>
      </w:r>
      <w:r w:rsidR="00B53AD5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Zamaw</w:t>
      </w:r>
      <w:r w:rsidR="00B53AD5">
        <w:rPr>
          <w:rFonts w:cs="Arial"/>
          <w:szCs w:val="22"/>
        </w:rPr>
        <w:t>ia</w:t>
      </w:r>
      <w:r>
        <w:rPr>
          <w:rFonts w:cs="Arial"/>
          <w:szCs w:val="22"/>
        </w:rPr>
        <w:t>jący nie dopuszcza możliwości</w:t>
      </w:r>
    </w:p>
    <w:p w14:paraId="31917444" w14:textId="65F9BF2C" w:rsidR="003F5266" w:rsidRDefault="003F5266" w:rsidP="00B53AD5">
      <w:pPr>
        <w:tabs>
          <w:tab w:val="left" w:pos="709"/>
        </w:tabs>
        <w:spacing w:before="0" w:after="0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B53AD5">
        <w:rPr>
          <w:rFonts w:cs="Arial"/>
          <w:szCs w:val="22"/>
        </w:rPr>
        <w:t>s</w:t>
      </w:r>
      <w:r w:rsidR="005C0B04">
        <w:rPr>
          <w:rFonts w:cs="Arial"/>
          <w:szCs w:val="22"/>
        </w:rPr>
        <w:t>kładania ofert częściowych.</w:t>
      </w:r>
    </w:p>
    <w:p w14:paraId="50533554" w14:textId="77777777" w:rsidR="00361C17" w:rsidRDefault="00361C17" w:rsidP="00B53AD5">
      <w:pPr>
        <w:tabs>
          <w:tab w:val="left" w:pos="709"/>
        </w:tabs>
        <w:spacing w:before="0" w:after="0"/>
        <w:rPr>
          <w:rFonts w:cs="Arial"/>
          <w:szCs w:val="22"/>
        </w:rPr>
      </w:pPr>
    </w:p>
    <w:p w14:paraId="198F7472" w14:textId="7720D59A" w:rsidR="00C03DD1" w:rsidRDefault="00C03DD1" w:rsidP="00B53AD5">
      <w:pPr>
        <w:tabs>
          <w:tab w:val="left" w:pos="709"/>
        </w:tabs>
        <w:spacing w:before="0" w:after="0"/>
        <w:rPr>
          <w:rFonts w:cs="Arial"/>
          <w:szCs w:val="22"/>
        </w:rPr>
      </w:pPr>
      <w:r w:rsidRPr="00435B27">
        <w:rPr>
          <w:rFonts w:cs="Arial"/>
          <w:b/>
          <w:szCs w:val="22"/>
        </w:rPr>
        <w:t>14.3.</w:t>
      </w:r>
      <w:r w:rsidR="00435B27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Cena ofertowa brutto musi uwzględniać wszystkie koszty związane z </w:t>
      </w:r>
      <w:r w:rsidR="002E475A">
        <w:rPr>
          <w:rFonts w:cs="Arial"/>
          <w:szCs w:val="22"/>
        </w:rPr>
        <w:t>realizacją przedmiotu zamówienia  zgodnie z opisem przedmiotu zamówienia oraz postanowieniami SWZ.</w:t>
      </w:r>
    </w:p>
    <w:p w14:paraId="6D21D473" w14:textId="77777777" w:rsidR="00361C17" w:rsidRDefault="00361C17" w:rsidP="00B53AD5">
      <w:pPr>
        <w:tabs>
          <w:tab w:val="left" w:pos="709"/>
        </w:tabs>
        <w:spacing w:before="0" w:after="0"/>
        <w:rPr>
          <w:rFonts w:cs="Arial"/>
          <w:szCs w:val="22"/>
        </w:rPr>
      </w:pPr>
    </w:p>
    <w:p w14:paraId="426A4527" w14:textId="3AAF8B06" w:rsidR="002E475A" w:rsidRDefault="002E475A" w:rsidP="00B53AD5">
      <w:pPr>
        <w:tabs>
          <w:tab w:val="left" w:pos="709"/>
        </w:tabs>
        <w:spacing w:before="0" w:after="0"/>
        <w:rPr>
          <w:rFonts w:cs="Arial"/>
          <w:szCs w:val="22"/>
        </w:rPr>
      </w:pPr>
      <w:r w:rsidRPr="00435B27">
        <w:rPr>
          <w:rFonts w:cs="Arial"/>
          <w:b/>
          <w:szCs w:val="22"/>
        </w:rPr>
        <w:t>14.4</w:t>
      </w:r>
      <w:r w:rsidR="00435B27">
        <w:rPr>
          <w:rFonts w:cs="Arial"/>
          <w:szCs w:val="22"/>
        </w:rPr>
        <w:t>.</w:t>
      </w:r>
      <w:r>
        <w:rPr>
          <w:rFonts w:cs="Arial"/>
          <w:szCs w:val="22"/>
        </w:rPr>
        <w:t>Cena podana w formularzu ofertowym jest ceną wyczerpującą wszelkie należności Wykonawcy wobec Zamawiającego związane z realizacja przedmiotu zamówienia.</w:t>
      </w:r>
    </w:p>
    <w:p w14:paraId="674A3F9A" w14:textId="77777777" w:rsidR="00361C17" w:rsidRDefault="00361C17" w:rsidP="00B53AD5">
      <w:pPr>
        <w:tabs>
          <w:tab w:val="left" w:pos="709"/>
        </w:tabs>
        <w:spacing w:before="0" w:after="0"/>
        <w:rPr>
          <w:rFonts w:cs="Arial"/>
          <w:szCs w:val="22"/>
        </w:rPr>
      </w:pPr>
    </w:p>
    <w:p w14:paraId="1DF22611" w14:textId="6D123D24" w:rsidR="002E475A" w:rsidRDefault="009509B7" w:rsidP="00B53AD5">
      <w:pPr>
        <w:tabs>
          <w:tab w:val="left" w:pos="709"/>
        </w:tabs>
        <w:spacing w:before="0" w:after="0"/>
        <w:rPr>
          <w:rFonts w:cs="Arial"/>
          <w:szCs w:val="22"/>
        </w:rPr>
      </w:pPr>
      <w:r w:rsidRPr="00435B27">
        <w:rPr>
          <w:rFonts w:cs="Arial"/>
          <w:b/>
          <w:szCs w:val="22"/>
        </w:rPr>
        <w:t>14.5</w:t>
      </w:r>
      <w:r w:rsidR="002E475A" w:rsidRPr="00435B27">
        <w:rPr>
          <w:rFonts w:cs="Arial"/>
          <w:b/>
          <w:szCs w:val="22"/>
        </w:rPr>
        <w:t>.</w:t>
      </w:r>
      <w:r w:rsidR="002E475A">
        <w:rPr>
          <w:rFonts w:cs="Arial"/>
          <w:szCs w:val="22"/>
        </w:rPr>
        <w:t xml:space="preserve"> Cena ofertowa winna być wyrażona w złotych polskich z dokładnością do dwóch miejsc po przecinku.</w:t>
      </w:r>
    </w:p>
    <w:p w14:paraId="6FC06FA2" w14:textId="77777777" w:rsidR="00361C17" w:rsidRDefault="00361C17" w:rsidP="00B53AD5">
      <w:pPr>
        <w:tabs>
          <w:tab w:val="left" w:pos="709"/>
        </w:tabs>
        <w:spacing w:before="0" w:after="0"/>
        <w:rPr>
          <w:rFonts w:cs="Arial"/>
          <w:szCs w:val="22"/>
        </w:rPr>
      </w:pPr>
    </w:p>
    <w:p w14:paraId="7C57EA59" w14:textId="61552F92" w:rsidR="00E871BF" w:rsidRDefault="009509B7" w:rsidP="00E871BF">
      <w:pPr>
        <w:tabs>
          <w:tab w:val="left" w:pos="709"/>
        </w:tabs>
        <w:spacing w:before="0" w:after="0"/>
        <w:rPr>
          <w:rFonts w:cs="Arial"/>
          <w:szCs w:val="22"/>
        </w:rPr>
      </w:pPr>
      <w:r w:rsidRPr="00435B27">
        <w:rPr>
          <w:rFonts w:cs="Arial"/>
          <w:b/>
          <w:szCs w:val="22"/>
        </w:rPr>
        <w:t>14.6.</w:t>
      </w:r>
      <w:r>
        <w:rPr>
          <w:rFonts w:cs="Arial"/>
          <w:szCs w:val="22"/>
        </w:rPr>
        <w:t xml:space="preserve"> Cena ofertowa brutto będzie służyć do porównania ofert i do rozliczania w trakcie realizacji zamówienia.</w:t>
      </w:r>
    </w:p>
    <w:p w14:paraId="1C0ED500" w14:textId="77777777" w:rsidR="00361C17" w:rsidRDefault="00361C17" w:rsidP="00E871BF">
      <w:pPr>
        <w:tabs>
          <w:tab w:val="left" w:pos="709"/>
        </w:tabs>
        <w:spacing w:before="0" w:after="0"/>
        <w:rPr>
          <w:rFonts w:cs="Arial"/>
          <w:szCs w:val="22"/>
        </w:rPr>
      </w:pPr>
    </w:p>
    <w:p w14:paraId="37199FD8" w14:textId="3BEDDC44" w:rsidR="00A53927" w:rsidRDefault="00E871BF" w:rsidP="00E871BF">
      <w:pPr>
        <w:tabs>
          <w:tab w:val="left" w:pos="709"/>
        </w:tabs>
        <w:spacing w:before="0" w:after="0"/>
        <w:jc w:val="left"/>
        <w:rPr>
          <w:rFonts w:cs="Arial"/>
          <w:szCs w:val="22"/>
        </w:rPr>
      </w:pPr>
      <w:r w:rsidRPr="00435B27">
        <w:rPr>
          <w:rFonts w:cs="Arial"/>
          <w:b/>
          <w:szCs w:val="22"/>
        </w:rPr>
        <w:t>14.7</w:t>
      </w:r>
      <w:r w:rsidR="009509B7" w:rsidRPr="00435B27">
        <w:rPr>
          <w:rFonts w:cs="Arial"/>
          <w:b/>
          <w:szCs w:val="22"/>
        </w:rPr>
        <w:t>.</w:t>
      </w:r>
      <w:r>
        <w:rPr>
          <w:rFonts w:cs="Arial"/>
          <w:szCs w:val="22"/>
        </w:rPr>
        <w:t xml:space="preserve"> Jeżeli została złożona oferta, której wybór prowadziłby do powstania u Zamawiającego</w:t>
      </w:r>
    </w:p>
    <w:p w14:paraId="7CB76369" w14:textId="39F25153" w:rsidR="00E871BF" w:rsidRDefault="00E871BF" w:rsidP="00E871BF">
      <w:pPr>
        <w:tabs>
          <w:tab w:val="left" w:pos="709"/>
        </w:tabs>
        <w:spacing w:before="0" w:after="0"/>
        <w:jc w:val="left"/>
        <w:rPr>
          <w:rFonts w:cs="Arial"/>
          <w:szCs w:val="22"/>
        </w:rPr>
      </w:pPr>
      <w:r>
        <w:rPr>
          <w:rFonts w:cs="Arial"/>
          <w:szCs w:val="22"/>
        </w:rPr>
        <w:t>obowiązk</w:t>
      </w:r>
      <w:r w:rsidR="00971D96">
        <w:rPr>
          <w:rFonts w:cs="Arial"/>
          <w:szCs w:val="22"/>
        </w:rPr>
        <w:t xml:space="preserve">u podatkowego zgodnie z ustawą </w:t>
      </w:r>
      <w:r>
        <w:rPr>
          <w:rFonts w:cs="Arial"/>
          <w:szCs w:val="22"/>
        </w:rPr>
        <w:t xml:space="preserve">o podatku </w:t>
      </w:r>
      <w:r w:rsidR="00CF558B">
        <w:rPr>
          <w:rFonts w:cs="Arial"/>
          <w:szCs w:val="22"/>
        </w:rPr>
        <w:t xml:space="preserve"> od to</w:t>
      </w:r>
      <w:r w:rsidR="00971D96">
        <w:rPr>
          <w:rFonts w:cs="Arial"/>
          <w:szCs w:val="22"/>
        </w:rPr>
        <w:t xml:space="preserve">warów i usług </w:t>
      </w:r>
      <w:r>
        <w:rPr>
          <w:rFonts w:cs="Arial"/>
          <w:szCs w:val="22"/>
        </w:rPr>
        <w:t>,dla celów zastosowania kryterium ceny</w:t>
      </w:r>
      <w:r w:rsidR="00670CF0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 Zamawiający dolicza do przedstawionej </w:t>
      </w:r>
      <w:r w:rsidR="00670CF0">
        <w:rPr>
          <w:rFonts w:cs="Arial"/>
          <w:szCs w:val="22"/>
        </w:rPr>
        <w:t>w ofercie  ceny kwotę</w:t>
      </w:r>
      <w:r>
        <w:rPr>
          <w:rFonts w:cs="Arial"/>
          <w:szCs w:val="22"/>
        </w:rPr>
        <w:t xml:space="preserve"> podatku od towarów i usług,</w:t>
      </w:r>
      <w:r w:rsidR="00670CF0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którą miałby obowiązek rozliczyć.</w:t>
      </w:r>
    </w:p>
    <w:p w14:paraId="62BDB4E9" w14:textId="08DFAA23" w:rsidR="00E871BF" w:rsidRDefault="00670CF0" w:rsidP="00E871BF">
      <w:pPr>
        <w:tabs>
          <w:tab w:val="left" w:pos="709"/>
        </w:tabs>
        <w:spacing w:before="0" w:after="0"/>
        <w:jc w:val="left"/>
        <w:rPr>
          <w:rFonts w:cs="Arial"/>
          <w:szCs w:val="22"/>
        </w:rPr>
      </w:pPr>
      <w:r>
        <w:rPr>
          <w:rFonts w:cs="Arial"/>
          <w:szCs w:val="22"/>
        </w:rPr>
        <w:t>W ofercie W</w:t>
      </w:r>
      <w:r w:rsidR="00E871BF">
        <w:rPr>
          <w:rFonts w:cs="Arial"/>
          <w:szCs w:val="22"/>
        </w:rPr>
        <w:t>ykonawca  ma obowiązek</w:t>
      </w:r>
      <w:r>
        <w:rPr>
          <w:rFonts w:cs="Arial"/>
          <w:szCs w:val="22"/>
        </w:rPr>
        <w:t>:</w:t>
      </w:r>
    </w:p>
    <w:p w14:paraId="0D7ADA4A" w14:textId="77777777" w:rsidR="00B97706" w:rsidRDefault="00E871BF" w:rsidP="00E871BF">
      <w:pPr>
        <w:tabs>
          <w:tab w:val="left" w:pos="709"/>
        </w:tabs>
        <w:spacing w:before="0" w:after="0"/>
        <w:jc w:val="left"/>
        <w:rPr>
          <w:rFonts w:cs="Arial"/>
          <w:szCs w:val="22"/>
        </w:rPr>
      </w:pPr>
      <w:r>
        <w:rPr>
          <w:rFonts w:cs="Arial"/>
          <w:szCs w:val="22"/>
        </w:rPr>
        <w:t>a) poinformowania Zamawiającego ,że wybór oferty b</w:t>
      </w:r>
      <w:r w:rsidR="00670CF0">
        <w:rPr>
          <w:rFonts w:cs="Arial"/>
          <w:szCs w:val="22"/>
        </w:rPr>
        <w:t xml:space="preserve">ędzie prowadził do powstania u </w:t>
      </w:r>
      <w:r w:rsidR="00B97706">
        <w:rPr>
          <w:rFonts w:cs="Arial"/>
          <w:szCs w:val="22"/>
        </w:rPr>
        <w:t xml:space="preserve">  </w:t>
      </w:r>
    </w:p>
    <w:p w14:paraId="653E49BE" w14:textId="25EC64DA" w:rsidR="00E871BF" w:rsidRDefault="00B97706" w:rsidP="00E871BF">
      <w:pPr>
        <w:tabs>
          <w:tab w:val="left" w:pos="709"/>
        </w:tabs>
        <w:spacing w:before="0" w:after="0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     </w:t>
      </w:r>
      <w:r w:rsidR="00670CF0">
        <w:rPr>
          <w:rFonts w:cs="Arial"/>
          <w:szCs w:val="22"/>
        </w:rPr>
        <w:t>Z</w:t>
      </w:r>
      <w:r w:rsidR="00E871BF">
        <w:rPr>
          <w:rFonts w:cs="Arial"/>
          <w:szCs w:val="22"/>
        </w:rPr>
        <w:t>amawiającego  obowiązku podatkowego</w:t>
      </w:r>
    </w:p>
    <w:p w14:paraId="11596C4B" w14:textId="7079DE96" w:rsidR="00B97706" w:rsidRDefault="00E871BF" w:rsidP="00E871BF">
      <w:pPr>
        <w:tabs>
          <w:tab w:val="left" w:pos="709"/>
        </w:tabs>
        <w:spacing w:before="0" w:after="0"/>
        <w:jc w:val="left"/>
        <w:rPr>
          <w:rFonts w:cs="Arial"/>
          <w:szCs w:val="22"/>
        </w:rPr>
      </w:pPr>
      <w:r>
        <w:rPr>
          <w:rFonts w:cs="Arial"/>
          <w:szCs w:val="22"/>
        </w:rPr>
        <w:t>b) wskazania nazwy ( rodzaju ) towa</w:t>
      </w:r>
      <w:r w:rsidR="004C62B1">
        <w:rPr>
          <w:rFonts w:cs="Arial"/>
          <w:szCs w:val="22"/>
        </w:rPr>
        <w:t>ru lub usługi ,których dostawa lub</w:t>
      </w:r>
      <w:r>
        <w:rPr>
          <w:rFonts w:cs="Arial"/>
          <w:szCs w:val="22"/>
        </w:rPr>
        <w:t xml:space="preserve"> św</w:t>
      </w:r>
      <w:r w:rsidR="00670CF0">
        <w:rPr>
          <w:rFonts w:cs="Arial"/>
          <w:szCs w:val="22"/>
        </w:rPr>
        <w:t>ia</w:t>
      </w:r>
      <w:r>
        <w:rPr>
          <w:rFonts w:cs="Arial"/>
          <w:szCs w:val="22"/>
        </w:rPr>
        <w:t xml:space="preserve">dczenie  będą </w:t>
      </w:r>
    </w:p>
    <w:p w14:paraId="0ECE4B58" w14:textId="63182D86" w:rsidR="00E871BF" w:rsidRDefault="00B97706" w:rsidP="00E871BF">
      <w:pPr>
        <w:tabs>
          <w:tab w:val="left" w:pos="709"/>
        </w:tabs>
        <w:spacing w:before="0" w:after="0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     </w:t>
      </w:r>
      <w:r w:rsidR="00E871BF">
        <w:rPr>
          <w:rFonts w:cs="Arial"/>
          <w:szCs w:val="22"/>
        </w:rPr>
        <w:t>prowadziły do powstania obowiązku podatkowego</w:t>
      </w:r>
    </w:p>
    <w:p w14:paraId="628DBF19" w14:textId="77777777" w:rsidR="00B97706" w:rsidRDefault="00E871BF" w:rsidP="00E871BF">
      <w:pPr>
        <w:tabs>
          <w:tab w:val="left" w:pos="709"/>
        </w:tabs>
        <w:spacing w:before="0" w:after="0"/>
        <w:jc w:val="left"/>
        <w:rPr>
          <w:rFonts w:cs="Arial"/>
          <w:szCs w:val="22"/>
        </w:rPr>
      </w:pPr>
      <w:r>
        <w:rPr>
          <w:rFonts w:cs="Arial"/>
          <w:szCs w:val="22"/>
        </w:rPr>
        <w:t>c) wskazania wartości towaru</w:t>
      </w:r>
      <w:r w:rsidR="00670CF0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lub usługi objętej obowiązkiem podatkowym zamawiającego </w:t>
      </w:r>
    </w:p>
    <w:p w14:paraId="0B85BAFA" w14:textId="3DC9AB92" w:rsidR="00E871BF" w:rsidRDefault="00B97706" w:rsidP="00E871BF">
      <w:pPr>
        <w:tabs>
          <w:tab w:val="left" w:pos="709"/>
        </w:tabs>
        <w:spacing w:before="0" w:after="0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     </w:t>
      </w:r>
      <w:r w:rsidR="00E871BF">
        <w:rPr>
          <w:rFonts w:cs="Arial"/>
          <w:szCs w:val="22"/>
        </w:rPr>
        <w:t>,bez kwoty podatku,</w:t>
      </w:r>
    </w:p>
    <w:p w14:paraId="4F87B732" w14:textId="77777777" w:rsidR="00B97706" w:rsidRDefault="00E871BF" w:rsidP="00E871BF">
      <w:pPr>
        <w:tabs>
          <w:tab w:val="left" w:pos="709"/>
        </w:tabs>
        <w:spacing w:before="0" w:after="0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d)wskazania stawki podatku od towarów i usług ,która zgodnie z wiedzą Wykonawcy ,będzie </w:t>
      </w:r>
    </w:p>
    <w:p w14:paraId="11D1ADA8" w14:textId="3DD2FD98" w:rsidR="00E871BF" w:rsidRDefault="00B97706" w:rsidP="00E871BF">
      <w:pPr>
        <w:tabs>
          <w:tab w:val="left" w:pos="709"/>
        </w:tabs>
        <w:spacing w:before="0" w:after="0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     </w:t>
      </w:r>
      <w:r w:rsidR="00E871BF">
        <w:rPr>
          <w:rFonts w:cs="Arial"/>
          <w:szCs w:val="22"/>
        </w:rPr>
        <w:t>mieć zastosowanie.</w:t>
      </w:r>
    </w:p>
    <w:p w14:paraId="2101BA31" w14:textId="3CB76C7E" w:rsidR="00670CF0" w:rsidRDefault="00670CF0">
      <w:pPr>
        <w:ind w:left="700" w:hanging="700"/>
        <w:rPr>
          <w:rFonts w:cs="Arial"/>
          <w:bCs/>
          <w:szCs w:val="22"/>
        </w:rPr>
      </w:pPr>
      <w:r w:rsidRPr="00435B27">
        <w:rPr>
          <w:rFonts w:cs="Arial"/>
          <w:b/>
          <w:szCs w:val="22"/>
        </w:rPr>
        <w:t>14.8</w:t>
      </w:r>
      <w:r w:rsidR="00A53927" w:rsidRPr="00435B27">
        <w:rPr>
          <w:rFonts w:cs="Arial"/>
          <w:b/>
          <w:szCs w:val="22"/>
        </w:rPr>
        <w:t>.</w:t>
      </w:r>
      <w:r w:rsidR="00A53927">
        <w:rPr>
          <w:rFonts w:cs="Arial"/>
          <w:bCs/>
          <w:szCs w:val="22"/>
        </w:rPr>
        <w:t>Rozliczenia między Zamawiającym a Wykonawcą nie będą prowadzone w walucie obcej.</w:t>
      </w:r>
    </w:p>
    <w:p w14:paraId="003FACE6" w14:textId="09328DDE" w:rsidR="00A53927" w:rsidRPr="00670FA6" w:rsidRDefault="00670CF0" w:rsidP="00670FA6">
      <w:pPr>
        <w:ind w:left="700" w:hanging="700"/>
        <w:rPr>
          <w:rFonts w:cs="Arial"/>
          <w:b/>
          <w:szCs w:val="22"/>
        </w:rPr>
      </w:pPr>
      <w:r w:rsidRPr="00435B27">
        <w:rPr>
          <w:rFonts w:cs="Arial"/>
          <w:b/>
          <w:bCs/>
          <w:szCs w:val="22"/>
        </w:rPr>
        <w:t>14.9.</w:t>
      </w:r>
      <w:r>
        <w:rPr>
          <w:rFonts w:cs="Arial"/>
          <w:bCs/>
          <w:szCs w:val="22"/>
        </w:rPr>
        <w:t xml:space="preserve"> Wzór formularza ofertowego zawarto w załączniku nr 7 do SWZ.</w:t>
      </w:r>
      <w:r w:rsidR="00A53927">
        <w:rPr>
          <w:rFonts w:cs="Arial"/>
          <w:bCs/>
          <w:szCs w:val="22"/>
        </w:rPr>
        <w:t xml:space="preserve"> </w:t>
      </w:r>
    </w:p>
    <w:p w14:paraId="25D8B21F" w14:textId="1A671E7E" w:rsidR="00A53927" w:rsidRDefault="00926F84" w:rsidP="00926F84">
      <w:pPr>
        <w:pStyle w:val="Nagwek1"/>
        <w:numPr>
          <w:ilvl w:val="0"/>
          <w:numId w:val="0"/>
        </w:numPr>
        <w:ind w:left="142"/>
        <w:rPr>
          <w:rFonts w:cs="Arial"/>
          <w:bCs/>
          <w:szCs w:val="22"/>
        </w:rPr>
      </w:pPr>
      <w:r>
        <w:rPr>
          <w:rFonts w:cs="Arial"/>
          <w:bCs/>
          <w:szCs w:val="22"/>
        </w:rPr>
        <w:lastRenderedPageBreak/>
        <w:t>15.</w:t>
      </w:r>
      <w:r w:rsidR="007F70CA">
        <w:rPr>
          <w:rFonts w:cs="Arial"/>
          <w:bCs/>
          <w:szCs w:val="22"/>
        </w:rPr>
        <w:t xml:space="preserve"> </w:t>
      </w:r>
      <w:bookmarkStart w:id="34" w:name="_Toc77244057"/>
      <w:bookmarkStart w:id="35" w:name="_Toc83118608"/>
      <w:r w:rsidR="007F70CA" w:rsidRPr="00AB35DE">
        <w:rPr>
          <w:rStyle w:val="Nagwek1Znak"/>
          <w:b/>
        </w:rPr>
        <w:t>OPIS KRYTERIÓW, KTÓRYMI ZAMAWIAJĄCY BĘDZIE SIĘ KIEROWAŁ PRZY WYBORZE OFERTY WRAZ Z PODANIEM WAG TYCH KRYTERIÓW ORAZ SPOSOBU OCENY OFERT.</w:t>
      </w:r>
      <w:bookmarkEnd w:id="34"/>
      <w:bookmarkEnd w:id="35"/>
    </w:p>
    <w:p w14:paraId="12264005" w14:textId="39386B15" w:rsidR="00086E08" w:rsidRDefault="00086E08" w:rsidP="00086E08">
      <w:pPr>
        <w:ind w:left="700" w:hanging="700"/>
        <w:rPr>
          <w:rFonts w:cs="Arial"/>
          <w:szCs w:val="22"/>
        </w:rPr>
      </w:pPr>
      <w:r w:rsidRPr="00086E08">
        <w:rPr>
          <w:rFonts w:cs="Arial"/>
          <w:bCs/>
          <w:szCs w:val="22"/>
        </w:rPr>
        <w:t>15</w:t>
      </w:r>
      <w:r w:rsidR="00A53927" w:rsidRPr="00086E08">
        <w:rPr>
          <w:rFonts w:cs="Arial"/>
          <w:bCs/>
          <w:szCs w:val="22"/>
        </w:rPr>
        <w:t>.1.</w:t>
      </w:r>
      <w:r w:rsidR="00A53927">
        <w:rPr>
          <w:rFonts w:cs="Arial"/>
          <w:szCs w:val="22"/>
        </w:rPr>
        <w:t>Przy wyborze ofert Zamawiający bę</w:t>
      </w:r>
      <w:r>
        <w:rPr>
          <w:rFonts w:cs="Arial"/>
          <w:szCs w:val="22"/>
        </w:rPr>
        <w:t>dzie się kierował następującym kryterium oceny ofert:</w:t>
      </w:r>
    </w:p>
    <w:p w14:paraId="52735338" w14:textId="6884CAE4" w:rsidR="00386BF2" w:rsidRDefault="00986EAC" w:rsidP="00386BF2">
      <w:pPr>
        <w:ind w:left="700" w:hanging="700"/>
        <w:rPr>
          <w:rFonts w:cs="Arial"/>
          <w:bCs/>
          <w:szCs w:val="22"/>
        </w:rPr>
      </w:pPr>
      <w:r>
        <w:rPr>
          <w:rFonts w:cs="Arial"/>
          <w:b/>
          <w:bCs/>
          <w:szCs w:val="22"/>
        </w:rPr>
        <w:t xml:space="preserve">          </w:t>
      </w:r>
      <w:r w:rsidR="0072019A">
        <w:rPr>
          <w:rFonts w:cs="Arial"/>
          <w:b/>
          <w:bCs/>
          <w:szCs w:val="22"/>
        </w:rPr>
        <w:t xml:space="preserve">Cena brutto za miesiąc ochrony mienia w formie dozoru elektronicznego na jednej </w:t>
      </w:r>
      <w:r w:rsidR="00386FBA">
        <w:rPr>
          <w:rFonts w:cs="Arial"/>
          <w:b/>
          <w:bCs/>
          <w:szCs w:val="22"/>
        </w:rPr>
        <w:t>składnic</w:t>
      </w:r>
      <w:r w:rsidR="0072019A">
        <w:rPr>
          <w:rFonts w:cs="Arial"/>
          <w:b/>
          <w:bCs/>
          <w:szCs w:val="22"/>
        </w:rPr>
        <w:t>y</w:t>
      </w:r>
      <w:r w:rsidR="00386FBA">
        <w:rPr>
          <w:rFonts w:cs="Arial"/>
          <w:b/>
          <w:bCs/>
          <w:szCs w:val="22"/>
        </w:rPr>
        <w:t xml:space="preserve">            </w:t>
      </w:r>
      <w:r w:rsidR="00386BF2">
        <w:rPr>
          <w:rFonts w:cs="Arial"/>
          <w:bCs/>
          <w:szCs w:val="22"/>
        </w:rPr>
        <w:t>–waga100%</w:t>
      </w:r>
    </w:p>
    <w:p w14:paraId="65634C7E" w14:textId="3D03B63F" w:rsidR="00A53927" w:rsidRPr="00386BF2" w:rsidRDefault="00086E08" w:rsidP="00386BF2">
      <w:pPr>
        <w:ind w:left="700" w:hanging="700"/>
        <w:rPr>
          <w:rFonts w:cs="Arial"/>
          <w:szCs w:val="22"/>
        </w:rPr>
      </w:pPr>
      <w:r>
        <w:rPr>
          <w:rFonts w:cs="Arial"/>
          <w:bCs/>
          <w:szCs w:val="22"/>
        </w:rPr>
        <w:t>15</w:t>
      </w:r>
      <w:r w:rsidR="00A53927" w:rsidRPr="00086E08">
        <w:rPr>
          <w:rFonts w:cs="Arial"/>
          <w:bCs/>
          <w:szCs w:val="22"/>
        </w:rPr>
        <w:t>.2</w:t>
      </w:r>
      <w:r w:rsidR="00A53927">
        <w:rPr>
          <w:rFonts w:cs="Arial"/>
          <w:b/>
          <w:bCs/>
          <w:szCs w:val="22"/>
        </w:rPr>
        <w:t>.</w:t>
      </w:r>
      <w:r w:rsidR="00A53927">
        <w:rPr>
          <w:rFonts w:cs="Arial"/>
          <w:b/>
          <w:bCs/>
          <w:szCs w:val="22"/>
        </w:rPr>
        <w:tab/>
      </w:r>
      <w:r w:rsidR="00A53927">
        <w:rPr>
          <w:rFonts w:cs="Arial"/>
          <w:bCs/>
          <w:szCs w:val="22"/>
        </w:rPr>
        <w:t>Sposób obliczania punktów:</w:t>
      </w:r>
    </w:p>
    <w:p w14:paraId="2D7A75BC" w14:textId="6C580757" w:rsidR="00A53927" w:rsidRDefault="00A53927">
      <w:pPr>
        <w:ind w:left="1418" w:hanging="709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1)</w:t>
      </w:r>
      <w:r>
        <w:rPr>
          <w:rFonts w:cs="Arial"/>
          <w:bCs/>
          <w:szCs w:val="22"/>
        </w:rPr>
        <w:tab/>
        <w:t>W ramach kryterium „</w:t>
      </w:r>
      <w:r w:rsidR="0072019A">
        <w:rPr>
          <w:rFonts w:cs="Arial"/>
          <w:b/>
          <w:bCs/>
          <w:szCs w:val="22"/>
        </w:rPr>
        <w:t xml:space="preserve"> Cena brutto za miesiąc ochrony mienia w formie dozoru elektronicznego na jednej składnicy   </w:t>
      </w:r>
      <w:r>
        <w:rPr>
          <w:rFonts w:cs="Arial"/>
          <w:bCs/>
          <w:szCs w:val="22"/>
        </w:rPr>
        <w:t xml:space="preserve">” ocena ofert zostanie dokonana przy zastosowaniu wzoru: </w:t>
      </w:r>
    </w:p>
    <w:p w14:paraId="4E037FB8" w14:textId="77777777" w:rsidR="00840FCA" w:rsidRDefault="00840FCA">
      <w:pPr>
        <w:ind w:left="1418" w:hanging="709"/>
        <w:rPr>
          <w:rFonts w:cs="Arial"/>
          <w:bCs/>
          <w:szCs w:val="22"/>
        </w:rPr>
      </w:pPr>
    </w:p>
    <w:p w14:paraId="77478830" w14:textId="77777777" w:rsidR="00A53927" w:rsidRDefault="00E92129">
      <w:pPr>
        <w:ind w:left="4395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      </w:t>
      </w:r>
      <w:proofErr w:type="spellStart"/>
      <w:r>
        <w:rPr>
          <w:rFonts w:cs="Arial"/>
          <w:bCs/>
          <w:szCs w:val="22"/>
        </w:rPr>
        <w:t>Cn</w:t>
      </w:r>
      <w:proofErr w:type="spellEnd"/>
    </w:p>
    <w:p w14:paraId="0E408B2F" w14:textId="405399C0" w:rsidR="00A53927" w:rsidRDefault="00A53927">
      <w:pPr>
        <w:ind w:left="1418"/>
        <w:jc w:val="center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C =</w:t>
      </w:r>
      <w:r w:rsidR="00E92129">
        <w:rPr>
          <w:rFonts w:cs="Arial"/>
          <w:bCs/>
          <w:szCs w:val="22"/>
        </w:rPr>
        <w:t xml:space="preserve"> _______________  </w:t>
      </w:r>
      <w:r>
        <w:rPr>
          <w:rFonts w:cs="Arial"/>
          <w:bCs/>
          <w:szCs w:val="22"/>
        </w:rPr>
        <w:t>x</w:t>
      </w:r>
      <w:r w:rsidR="005644C6">
        <w:rPr>
          <w:rFonts w:cs="Arial"/>
          <w:bCs/>
          <w:szCs w:val="22"/>
        </w:rPr>
        <w:t xml:space="preserve"> </w:t>
      </w:r>
      <w:r>
        <w:rPr>
          <w:rFonts w:cs="Arial"/>
          <w:bCs/>
          <w:szCs w:val="22"/>
        </w:rPr>
        <w:t xml:space="preserve"> </w:t>
      </w:r>
      <w:r w:rsidR="00051D89">
        <w:rPr>
          <w:rFonts w:cs="Arial"/>
          <w:bCs/>
          <w:szCs w:val="22"/>
        </w:rPr>
        <w:t>10</w:t>
      </w:r>
      <w:r w:rsidR="005644C6">
        <w:rPr>
          <w:rFonts w:cs="Arial"/>
          <w:bCs/>
          <w:szCs w:val="22"/>
        </w:rPr>
        <w:t>0</w:t>
      </w:r>
      <w:r>
        <w:rPr>
          <w:rFonts w:cs="Arial"/>
          <w:bCs/>
          <w:szCs w:val="22"/>
        </w:rPr>
        <w:t> </w:t>
      </w:r>
      <w:r w:rsidR="00840FCA">
        <w:rPr>
          <w:rFonts w:cs="Arial"/>
          <w:bCs/>
          <w:szCs w:val="22"/>
        </w:rPr>
        <w:t>pkt</w:t>
      </w:r>
    </w:p>
    <w:p w14:paraId="5D28335C" w14:textId="77777777" w:rsidR="00A53927" w:rsidRDefault="00E92129">
      <w:pPr>
        <w:ind w:left="4395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      </w:t>
      </w:r>
      <w:r w:rsidR="00A53927">
        <w:rPr>
          <w:rFonts w:cs="Arial"/>
          <w:bCs/>
          <w:szCs w:val="22"/>
        </w:rPr>
        <w:t xml:space="preserve">Co </w:t>
      </w:r>
    </w:p>
    <w:p w14:paraId="6A472D7B" w14:textId="77777777" w:rsidR="00A53927" w:rsidRDefault="00A53927" w:rsidP="00260B53">
      <w:pPr>
        <w:pStyle w:val="Tekstpodstawowy2"/>
        <w:ind w:left="1418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gdzie:</w:t>
      </w:r>
    </w:p>
    <w:p w14:paraId="47A8B873" w14:textId="2B4C5EA0" w:rsidR="00A53927" w:rsidRDefault="00A53927" w:rsidP="00260B53">
      <w:pPr>
        <w:pStyle w:val="Tekstpodstawowy2"/>
        <w:ind w:left="1418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 xml:space="preserve">C – liczba punktów w ramach kryterium </w:t>
      </w:r>
      <w:r w:rsidRPr="00E76D8B">
        <w:rPr>
          <w:rFonts w:ascii="Cambria" w:hAnsi="Cambria"/>
          <w:bCs/>
          <w:sz w:val="22"/>
          <w:szCs w:val="22"/>
        </w:rPr>
        <w:t>„</w:t>
      </w:r>
      <w:r w:rsidR="0072019A">
        <w:rPr>
          <w:b/>
          <w:bCs/>
          <w:szCs w:val="22"/>
        </w:rPr>
        <w:t xml:space="preserve">    </w:t>
      </w:r>
      <w:r w:rsidR="0072019A" w:rsidRPr="0072019A">
        <w:rPr>
          <w:rFonts w:ascii="Cambria" w:hAnsi="Cambria"/>
          <w:b/>
          <w:bCs/>
          <w:szCs w:val="22"/>
        </w:rPr>
        <w:t xml:space="preserve"> </w:t>
      </w:r>
      <w:r w:rsidR="0072019A" w:rsidRPr="0072019A">
        <w:rPr>
          <w:rFonts w:ascii="Cambria" w:hAnsi="Cambria"/>
          <w:bCs/>
          <w:szCs w:val="22"/>
        </w:rPr>
        <w:t xml:space="preserve">Cena brutto za miesiąc ochrony mienia w formie dozoru elektronicznego na jednej składnicy            </w:t>
      </w:r>
      <w:r w:rsidRPr="0072019A">
        <w:rPr>
          <w:rFonts w:ascii="Cambria" w:hAnsi="Cambria"/>
          <w:bCs/>
          <w:sz w:val="22"/>
          <w:szCs w:val="22"/>
        </w:rPr>
        <w:t>”,</w:t>
      </w:r>
    </w:p>
    <w:p w14:paraId="2EB8FBC7" w14:textId="77777777" w:rsidR="00A53927" w:rsidRDefault="00A53927" w:rsidP="00260B53">
      <w:pPr>
        <w:pStyle w:val="Tekstpodstawowy2"/>
        <w:ind w:left="1418"/>
        <w:rPr>
          <w:rFonts w:ascii="Cambria" w:hAnsi="Cambria"/>
          <w:bCs/>
          <w:sz w:val="22"/>
          <w:szCs w:val="22"/>
        </w:rPr>
      </w:pPr>
      <w:proofErr w:type="spellStart"/>
      <w:r>
        <w:rPr>
          <w:rFonts w:ascii="Cambria" w:hAnsi="Cambria"/>
          <w:bCs/>
          <w:sz w:val="22"/>
          <w:szCs w:val="22"/>
        </w:rPr>
        <w:t>Cn</w:t>
      </w:r>
      <w:proofErr w:type="spellEnd"/>
      <w:r>
        <w:rPr>
          <w:rFonts w:ascii="Cambria" w:hAnsi="Cambria"/>
          <w:bCs/>
          <w:sz w:val="22"/>
          <w:szCs w:val="22"/>
        </w:rPr>
        <w:t xml:space="preserve"> - najniższa cena spośród ofert ocenianych</w:t>
      </w:r>
    </w:p>
    <w:p w14:paraId="099FDFA2" w14:textId="77777777" w:rsidR="00A53927" w:rsidRDefault="00A53927" w:rsidP="00260B53">
      <w:pPr>
        <w:pStyle w:val="Tekstpodstawowy2"/>
        <w:ind w:left="1418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 xml:space="preserve">Co - cena oferty ocenianej </w:t>
      </w:r>
    </w:p>
    <w:p w14:paraId="5552F143" w14:textId="1280F14E" w:rsidR="00A53927" w:rsidRDefault="00986EAC" w:rsidP="00086E08">
      <w:pPr>
        <w:pStyle w:val="Tekstpodstawowy2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 xml:space="preserve">Ocenie w ramach kryterium  </w:t>
      </w:r>
      <w:r w:rsidR="00A53927">
        <w:rPr>
          <w:rFonts w:ascii="Cambria" w:hAnsi="Cambria"/>
          <w:bCs/>
          <w:sz w:val="22"/>
          <w:szCs w:val="22"/>
        </w:rPr>
        <w:t>„</w:t>
      </w:r>
      <w:r w:rsidRPr="00986EAC">
        <w:rPr>
          <w:rFonts w:ascii="Cambria" w:hAnsi="Cambria"/>
          <w:bCs/>
          <w:sz w:val="22"/>
          <w:szCs w:val="22"/>
        </w:rPr>
        <w:t xml:space="preserve">Cena brutto za miesięczny dozór elektroniczny </w:t>
      </w:r>
      <w:r>
        <w:rPr>
          <w:rFonts w:ascii="Cambria" w:hAnsi="Cambria"/>
          <w:bCs/>
          <w:sz w:val="22"/>
          <w:szCs w:val="22"/>
        </w:rPr>
        <w:t xml:space="preserve">jednej ze </w:t>
      </w:r>
      <w:r w:rsidRPr="00986EAC">
        <w:rPr>
          <w:rFonts w:ascii="Cambria" w:hAnsi="Cambria"/>
          <w:bCs/>
          <w:sz w:val="22"/>
          <w:szCs w:val="22"/>
        </w:rPr>
        <w:t>składnic</w:t>
      </w:r>
      <w:r>
        <w:rPr>
          <w:rFonts w:ascii="Cambria" w:hAnsi="Cambria"/>
          <w:bCs/>
          <w:sz w:val="22"/>
          <w:szCs w:val="22"/>
        </w:rPr>
        <w:t>”</w:t>
      </w:r>
      <w:r>
        <w:rPr>
          <w:b/>
          <w:bCs/>
          <w:szCs w:val="22"/>
        </w:rPr>
        <w:t xml:space="preserve">            </w:t>
      </w:r>
      <w:r w:rsidR="00E6370F">
        <w:rPr>
          <w:rFonts w:ascii="Cambria" w:hAnsi="Cambria"/>
          <w:bCs/>
          <w:sz w:val="22"/>
          <w:szCs w:val="22"/>
        </w:rPr>
        <w:t xml:space="preserve"> podlegać będzie cena jednostkowa</w:t>
      </w:r>
      <w:r w:rsidR="00A53927">
        <w:rPr>
          <w:rFonts w:ascii="Cambria" w:hAnsi="Cambria"/>
          <w:bCs/>
          <w:sz w:val="22"/>
          <w:szCs w:val="22"/>
        </w:rPr>
        <w:t xml:space="preserve"> brutto podana w</w:t>
      </w:r>
      <w:r w:rsidR="0093763C">
        <w:rPr>
          <w:rFonts w:ascii="Cambria" w:hAnsi="Cambria"/>
          <w:bCs/>
          <w:sz w:val="22"/>
          <w:szCs w:val="22"/>
        </w:rPr>
        <w:t> </w:t>
      </w:r>
      <w:r w:rsidR="00040AA0">
        <w:rPr>
          <w:rFonts w:ascii="Cambria" w:hAnsi="Cambria"/>
          <w:bCs/>
          <w:sz w:val="22"/>
          <w:szCs w:val="22"/>
        </w:rPr>
        <w:t xml:space="preserve">formularzu </w:t>
      </w:r>
      <w:r w:rsidR="00895F56">
        <w:rPr>
          <w:rFonts w:ascii="Cambria" w:hAnsi="Cambria"/>
          <w:bCs/>
          <w:sz w:val="22"/>
          <w:szCs w:val="22"/>
        </w:rPr>
        <w:t xml:space="preserve"> ofertowym </w:t>
      </w:r>
      <w:r w:rsidR="00B3206C">
        <w:rPr>
          <w:rFonts w:ascii="Cambria" w:hAnsi="Cambria"/>
          <w:bCs/>
          <w:sz w:val="22"/>
          <w:szCs w:val="22"/>
        </w:rPr>
        <w:t>(załącznik nr 7</w:t>
      </w:r>
      <w:r w:rsidR="00A53927">
        <w:rPr>
          <w:rFonts w:ascii="Cambria" w:hAnsi="Cambria"/>
          <w:bCs/>
          <w:sz w:val="22"/>
          <w:szCs w:val="22"/>
        </w:rPr>
        <w:t xml:space="preserve"> do SWZ).</w:t>
      </w:r>
    </w:p>
    <w:p w14:paraId="77B5F65A" w14:textId="377FC7AA" w:rsidR="00986EAC" w:rsidRDefault="00986EAC" w:rsidP="00086E08">
      <w:pPr>
        <w:pStyle w:val="Tekstpodstawowy2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Z uwagi na postanowienia art.225 ust 1 PZP ,jeżeli złożono ofertę ,której wybór prowadziłby u do powstania u Zamawiającego obowiązku podatkowego zgodnie  z przepisami o podatku od towarów i usług ,Zamawiający w celu oceny takiej oferty  doliczy do przedstawionej  w niej ceny podatek od towarów i usług ,który miałby obowiązek naliczyć zgodnie z tymi przepisami.</w:t>
      </w:r>
    </w:p>
    <w:p w14:paraId="10169068" w14:textId="4CFF6894" w:rsidR="00086E08" w:rsidRDefault="00086E08" w:rsidP="00086E08">
      <w:pPr>
        <w:spacing w:before="0" w:after="0"/>
        <w:ind w:left="709" w:hanging="709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15</w:t>
      </w:r>
      <w:r w:rsidR="00A53927" w:rsidRPr="00086E08">
        <w:rPr>
          <w:rFonts w:cs="Arial"/>
          <w:bCs/>
          <w:szCs w:val="22"/>
        </w:rPr>
        <w:t>.3.</w:t>
      </w:r>
      <w:r w:rsidR="002E7B46">
        <w:rPr>
          <w:rFonts w:cs="Arial"/>
          <w:bCs/>
          <w:szCs w:val="22"/>
        </w:rPr>
        <w:t xml:space="preserve"> </w:t>
      </w:r>
      <w:r w:rsidR="00A53927">
        <w:rPr>
          <w:rFonts w:cs="Arial"/>
          <w:bCs/>
          <w:szCs w:val="22"/>
        </w:rPr>
        <w:t>Za najkorzystniejszą</w:t>
      </w:r>
      <w:r w:rsidR="00986EAC">
        <w:rPr>
          <w:rFonts w:cs="Arial"/>
          <w:bCs/>
          <w:szCs w:val="22"/>
        </w:rPr>
        <w:t xml:space="preserve"> ofertę uznana zostanie Oferta W</w:t>
      </w:r>
      <w:r w:rsidR="00A53927">
        <w:rPr>
          <w:rFonts w:cs="Arial"/>
          <w:bCs/>
          <w:szCs w:val="22"/>
        </w:rPr>
        <w:t>ykonawcy, która uzyska największą</w:t>
      </w:r>
      <w:r>
        <w:rPr>
          <w:rFonts w:cs="Arial"/>
          <w:bCs/>
          <w:szCs w:val="22"/>
        </w:rPr>
        <w:t xml:space="preserve"> </w:t>
      </w:r>
    </w:p>
    <w:p w14:paraId="7DD81669" w14:textId="39FD6289" w:rsidR="00A53927" w:rsidRDefault="00A53927" w:rsidP="00086E08">
      <w:pPr>
        <w:spacing w:before="0" w:after="0"/>
        <w:ind w:left="709" w:hanging="709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liczbę punktów </w:t>
      </w:r>
      <w:r w:rsidR="00051D89">
        <w:rPr>
          <w:rFonts w:cs="Arial"/>
          <w:bCs/>
          <w:szCs w:val="22"/>
        </w:rPr>
        <w:t xml:space="preserve">w </w:t>
      </w:r>
      <w:r>
        <w:rPr>
          <w:rFonts w:cs="Arial"/>
          <w:bCs/>
          <w:szCs w:val="22"/>
        </w:rPr>
        <w:t xml:space="preserve"> </w:t>
      </w:r>
      <w:r w:rsidR="00051D89">
        <w:rPr>
          <w:rFonts w:cs="Arial"/>
          <w:bCs/>
          <w:szCs w:val="22"/>
        </w:rPr>
        <w:t>kryterium</w:t>
      </w:r>
      <w:r w:rsidR="00D356A0">
        <w:rPr>
          <w:rFonts w:cs="Arial"/>
          <w:bCs/>
          <w:szCs w:val="22"/>
        </w:rPr>
        <w:t xml:space="preserve"> </w:t>
      </w:r>
      <w:r>
        <w:rPr>
          <w:rFonts w:cs="Arial"/>
          <w:bCs/>
          <w:szCs w:val="22"/>
        </w:rPr>
        <w:t>oceny ofert.</w:t>
      </w:r>
    </w:p>
    <w:p w14:paraId="48B9E49B" w14:textId="77777777" w:rsidR="004D4E8A" w:rsidRDefault="004D4E8A" w:rsidP="00086E08">
      <w:pPr>
        <w:spacing w:before="0" w:after="0"/>
        <w:ind w:left="709" w:hanging="709"/>
        <w:rPr>
          <w:rFonts w:cs="Arial"/>
          <w:szCs w:val="22"/>
        </w:rPr>
      </w:pPr>
    </w:p>
    <w:p w14:paraId="0672C571" w14:textId="3EC7D7FC" w:rsidR="00086E08" w:rsidRDefault="00086E08" w:rsidP="00086E08">
      <w:pPr>
        <w:spacing w:before="0" w:after="0"/>
        <w:ind w:left="709" w:hanging="709"/>
        <w:rPr>
          <w:rFonts w:cs="Arial"/>
          <w:szCs w:val="22"/>
        </w:rPr>
      </w:pPr>
      <w:r w:rsidRPr="00086E08">
        <w:rPr>
          <w:rFonts w:cs="Arial"/>
          <w:szCs w:val="22"/>
        </w:rPr>
        <w:t>15</w:t>
      </w:r>
      <w:r w:rsidR="006E03B4" w:rsidRPr="00086E08">
        <w:rPr>
          <w:rFonts w:cs="Arial"/>
          <w:szCs w:val="22"/>
        </w:rPr>
        <w:t>.4.</w:t>
      </w:r>
      <w:r w:rsidR="006E03B4" w:rsidRPr="00086E08">
        <w:rPr>
          <w:rFonts w:cs="Arial"/>
          <w:szCs w:val="22"/>
        </w:rPr>
        <w:tab/>
      </w:r>
      <w:r w:rsidR="006E03B4" w:rsidRPr="006E03B4">
        <w:rPr>
          <w:rFonts w:cs="Arial"/>
          <w:szCs w:val="22"/>
        </w:rPr>
        <w:t>Jeżeli nie można wybrać najkorzys</w:t>
      </w:r>
      <w:r w:rsidR="00DD253B">
        <w:rPr>
          <w:rFonts w:cs="Arial"/>
          <w:szCs w:val="22"/>
        </w:rPr>
        <w:t>tniejszej oferty ze wzg</w:t>
      </w:r>
      <w:r>
        <w:rPr>
          <w:rFonts w:cs="Arial"/>
          <w:szCs w:val="22"/>
        </w:rPr>
        <w:t>lędu na to ,</w:t>
      </w:r>
      <w:r w:rsidR="00CE73A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ze zostały złożone</w:t>
      </w:r>
    </w:p>
    <w:p w14:paraId="6A2B184D" w14:textId="77777777" w:rsidR="00086E08" w:rsidRDefault="00DD253B" w:rsidP="00086E08">
      <w:pPr>
        <w:spacing w:before="0" w:after="0"/>
        <w:ind w:left="709" w:hanging="709"/>
        <w:rPr>
          <w:rFonts w:cs="Arial"/>
          <w:szCs w:val="22"/>
        </w:rPr>
      </w:pPr>
      <w:r>
        <w:rPr>
          <w:rFonts w:cs="Arial"/>
          <w:szCs w:val="22"/>
        </w:rPr>
        <w:t xml:space="preserve">oferty o takiej samej cenie </w:t>
      </w:r>
      <w:r w:rsidR="006E03B4">
        <w:rPr>
          <w:rFonts w:cs="Arial"/>
          <w:szCs w:val="22"/>
        </w:rPr>
        <w:t>Z</w:t>
      </w:r>
      <w:r w:rsidR="006E03B4" w:rsidRPr="006E03B4">
        <w:rPr>
          <w:rFonts w:cs="Arial"/>
          <w:szCs w:val="22"/>
        </w:rPr>
        <w:t xml:space="preserve">amawiający wzywa wykonawców, którzy złożyli te oferty, </w:t>
      </w:r>
    </w:p>
    <w:p w14:paraId="6D014FF5" w14:textId="77777777" w:rsidR="00086E08" w:rsidRDefault="006E03B4" w:rsidP="00086E08">
      <w:pPr>
        <w:spacing w:before="0" w:after="0"/>
        <w:ind w:left="709" w:hanging="709"/>
        <w:rPr>
          <w:rFonts w:cs="Arial"/>
          <w:szCs w:val="22"/>
        </w:rPr>
      </w:pPr>
      <w:r w:rsidRPr="006E03B4">
        <w:rPr>
          <w:rFonts w:cs="Arial"/>
          <w:szCs w:val="22"/>
        </w:rPr>
        <w:t>do</w:t>
      </w:r>
      <w:r w:rsidR="0093763C">
        <w:rPr>
          <w:rFonts w:cs="Arial"/>
          <w:szCs w:val="22"/>
        </w:rPr>
        <w:t> </w:t>
      </w:r>
      <w:r w:rsidRPr="006E03B4">
        <w:rPr>
          <w:rFonts w:cs="Arial"/>
          <w:szCs w:val="22"/>
        </w:rPr>
        <w:t>złożen</w:t>
      </w:r>
      <w:r>
        <w:rPr>
          <w:rFonts w:cs="Arial"/>
          <w:szCs w:val="22"/>
        </w:rPr>
        <w:t>ia w terminie określonym przez Z</w:t>
      </w:r>
      <w:r w:rsidRPr="006E03B4">
        <w:rPr>
          <w:rFonts w:cs="Arial"/>
          <w:szCs w:val="22"/>
        </w:rPr>
        <w:t>amawiającego ofert dodatk</w:t>
      </w:r>
      <w:r>
        <w:rPr>
          <w:rFonts w:cs="Arial"/>
          <w:szCs w:val="22"/>
        </w:rPr>
        <w:t xml:space="preserve">owych zawierających </w:t>
      </w:r>
    </w:p>
    <w:p w14:paraId="65E0ACDC" w14:textId="641AA38D" w:rsidR="00A53927" w:rsidRDefault="006E03B4" w:rsidP="00086E08">
      <w:pPr>
        <w:spacing w:before="0" w:after="0"/>
        <w:ind w:left="709" w:hanging="709"/>
        <w:rPr>
          <w:rFonts w:cs="Arial"/>
          <w:szCs w:val="22"/>
        </w:rPr>
      </w:pPr>
      <w:r>
        <w:rPr>
          <w:rFonts w:cs="Arial"/>
          <w:szCs w:val="22"/>
        </w:rPr>
        <w:t>nową cenę.</w:t>
      </w:r>
    </w:p>
    <w:p w14:paraId="1E5D840B" w14:textId="77777777" w:rsidR="00D61A04" w:rsidRDefault="00B31B85" w:rsidP="00D61A04">
      <w:pPr>
        <w:pStyle w:val="Nagwek1"/>
        <w:numPr>
          <w:ilvl w:val="0"/>
          <w:numId w:val="0"/>
        </w:numPr>
      </w:pPr>
      <w:r>
        <w:rPr>
          <w:rStyle w:val="Nagwek1Znak"/>
          <w:b/>
        </w:rPr>
        <w:t>16.</w:t>
      </w:r>
      <w:r w:rsidR="007F70CA">
        <w:rPr>
          <w:rStyle w:val="Nagwek1Znak"/>
          <w:b/>
        </w:rPr>
        <w:t xml:space="preserve"> </w:t>
      </w:r>
      <w:bookmarkStart w:id="36" w:name="_Toc77244058"/>
      <w:bookmarkStart w:id="37" w:name="_Toc83118609"/>
      <w:r w:rsidR="007F70CA" w:rsidRPr="00AB35DE">
        <w:rPr>
          <w:rStyle w:val="Nagwek1Znak"/>
          <w:b/>
        </w:rPr>
        <w:t>INFORMACJA O FORMALNOŚCIACH, JAKIE POWINNY BYĆ DOPEŁNIONE PO</w:t>
      </w:r>
      <w:r w:rsidR="003D40D4">
        <w:rPr>
          <w:rStyle w:val="Nagwek1Znak"/>
          <w:b/>
        </w:rPr>
        <w:t> </w:t>
      </w:r>
      <w:r w:rsidR="007F70CA" w:rsidRPr="00AB35DE">
        <w:rPr>
          <w:rStyle w:val="Nagwek1Znak"/>
          <w:b/>
        </w:rPr>
        <w:t>WYBORZE OFERT W CELU ZAWARCIA UMOWY.</w:t>
      </w:r>
      <w:bookmarkEnd w:id="36"/>
      <w:bookmarkEnd w:id="37"/>
      <w:r w:rsidR="00462294">
        <w:tab/>
        <w:t xml:space="preserve"> </w:t>
      </w:r>
    </w:p>
    <w:p w14:paraId="48D76535" w14:textId="2736DE0A" w:rsidR="0020790B" w:rsidRPr="0020790B" w:rsidRDefault="0020790B" w:rsidP="0020790B">
      <w:pPr>
        <w:spacing w:after="0"/>
        <w:ind w:left="709" w:hanging="709"/>
        <w:rPr>
          <w:rFonts w:eastAsia="Times New Roman" w:cs="Arial"/>
          <w:szCs w:val="22"/>
        </w:rPr>
      </w:pPr>
      <w:r>
        <w:rPr>
          <w:rFonts w:eastAsia="Times New Roman" w:cs="Arial"/>
          <w:b/>
          <w:szCs w:val="22"/>
        </w:rPr>
        <w:t>16</w:t>
      </w:r>
      <w:r w:rsidRPr="0020790B">
        <w:rPr>
          <w:rFonts w:eastAsia="Times New Roman" w:cs="Arial"/>
          <w:b/>
          <w:szCs w:val="22"/>
        </w:rPr>
        <w:t xml:space="preserve">.1. </w:t>
      </w:r>
      <w:r w:rsidRPr="0020790B">
        <w:rPr>
          <w:rFonts w:eastAsia="Times New Roman" w:cs="Arial"/>
          <w:b/>
          <w:szCs w:val="22"/>
        </w:rPr>
        <w:tab/>
      </w:r>
      <w:r w:rsidRPr="0020790B">
        <w:rPr>
          <w:rFonts w:eastAsia="Times New Roman" w:cs="Arial"/>
          <w:szCs w:val="22"/>
        </w:rPr>
        <w:t>Przed zawarciem umowy w sprawie zamówienia publicznego, Wykonawca, którego oferta została uznana za najkorzystniejszą zobowiązany jest dopełnić następujących formalności:</w:t>
      </w:r>
    </w:p>
    <w:p w14:paraId="213FDA69" w14:textId="77777777" w:rsidR="0020790B" w:rsidRDefault="0020790B" w:rsidP="0020790B">
      <w:pPr>
        <w:spacing w:before="0" w:after="0"/>
        <w:contextualSpacing/>
        <w:jc w:val="left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 xml:space="preserve">            1) </w:t>
      </w:r>
      <w:r w:rsidRPr="0020790B">
        <w:rPr>
          <w:rFonts w:eastAsia="Times New Roman" w:cs="Arial"/>
          <w:szCs w:val="22"/>
        </w:rPr>
        <w:t xml:space="preserve">przedłożyć Zamawiającemu do wglądu kopię umowy regulującej współpracę </w:t>
      </w:r>
    </w:p>
    <w:p w14:paraId="16F13987" w14:textId="77777777" w:rsidR="0020790B" w:rsidRDefault="0020790B" w:rsidP="0020790B">
      <w:pPr>
        <w:spacing w:before="0" w:after="0"/>
        <w:contextualSpacing/>
        <w:jc w:val="left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 xml:space="preserve">                 </w:t>
      </w:r>
      <w:r w:rsidRPr="0020790B">
        <w:rPr>
          <w:rFonts w:eastAsia="Times New Roman" w:cs="Arial"/>
          <w:szCs w:val="22"/>
        </w:rPr>
        <w:t xml:space="preserve">Wykonawców wspólnie ubiegających się o udzielenie zamówienia (np. umowę </w:t>
      </w:r>
    </w:p>
    <w:p w14:paraId="6B1001E5" w14:textId="77777777" w:rsidR="0020790B" w:rsidRDefault="0020790B" w:rsidP="0020790B">
      <w:pPr>
        <w:spacing w:before="0" w:after="0"/>
        <w:contextualSpacing/>
        <w:jc w:val="left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 xml:space="preserve">                 </w:t>
      </w:r>
      <w:r w:rsidRPr="0020790B">
        <w:rPr>
          <w:rFonts w:eastAsia="Times New Roman" w:cs="Arial"/>
          <w:szCs w:val="22"/>
        </w:rPr>
        <w:t xml:space="preserve">konsorcjum), jeżeli zamówienie będzie realizowane przez Wykonawców wspólnie </w:t>
      </w:r>
    </w:p>
    <w:p w14:paraId="1758CE73" w14:textId="625E2CC6" w:rsidR="0020790B" w:rsidRPr="0020790B" w:rsidRDefault="0020790B" w:rsidP="0020790B">
      <w:pPr>
        <w:spacing w:before="0" w:after="0"/>
        <w:contextualSpacing/>
        <w:jc w:val="left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 xml:space="preserve">                 </w:t>
      </w:r>
      <w:r w:rsidRPr="0020790B">
        <w:rPr>
          <w:rFonts w:eastAsia="Times New Roman" w:cs="Arial"/>
          <w:szCs w:val="22"/>
        </w:rPr>
        <w:t>ubiegających się o udzielenie zamówienia,</w:t>
      </w:r>
    </w:p>
    <w:p w14:paraId="7632BAF1" w14:textId="77777777" w:rsidR="0020790B" w:rsidRDefault="0020790B" w:rsidP="0020790B">
      <w:pPr>
        <w:spacing w:before="0" w:after="0"/>
        <w:ind w:left="709"/>
        <w:contextualSpacing/>
        <w:jc w:val="left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lastRenderedPageBreak/>
        <w:t xml:space="preserve">2) </w:t>
      </w:r>
      <w:r w:rsidRPr="0020790B">
        <w:rPr>
          <w:rFonts w:eastAsia="Times New Roman" w:cs="Arial"/>
          <w:szCs w:val="22"/>
        </w:rPr>
        <w:t xml:space="preserve">przedłożyć dokument potwierdzający  posiadanie ubezpieczenia od </w:t>
      </w:r>
      <w:r>
        <w:rPr>
          <w:rFonts w:eastAsia="Times New Roman" w:cs="Arial"/>
          <w:szCs w:val="22"/>
        </w:rPr>
        <w:t xml:space="preserve">  </w:t>
      </w:r>
    </w:p>
    <w:p w14:paraId="70EE746B" w14:textId="77777777" w:rsidR="0020790B" w:rsidRDefault="0020790B" w:rsidP="0020790B">
      <w:pPr>
        <w:spacing w:before="0" w:after="0"/>
        <w:ind w:left="709"/>
        <w:contextualSpacing/>
        <w:jc w:val="left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 xml:space="preserve">   </w:t>
      </w:r>
      <w:r w:rsidRPr="0020790B">
        <w:rPr>
          <w:rFonts w:eastAsia="Times New Roman" w:cs="Arial"/>
          <w:szCs w:val="22"/>
        </w:rPr>
        <w:t xml:space="preserve">odpowiedzialności cywilnej wraz z dokumentem potwierdzającym dokonanie opłaty </w:t>
      </w:r>
    </w:p>
    <w:p w14:paraId="662D1B29" w14:textId="77777777" w:rsidR="0020790B" w:rsidRDefault="0020790B" w:rsidP="0020790B">
      <w:pPr>
        <w:spacing w:before="0" w:after="0"/>
        <w:ind w:left="709"/>
        <w:contextualSpacing/>
        <w:jc w:val="left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 xml:space="preserve">   </w:t>
      </w:r>
      <w:r w:rsidRPr="0020790B">
        <w:rPr>
          <w:rFonts w:eastAsia="Times New Roman" w:cs="Arial"/>
          <w:szCs w:val="22"/>
        </w:rPr>
        <w:t xml:space="preserve">składki ubezpieczeniowej potwierdzający, że Wykonawca posiada ubezpieczenie od </w:t>
      </w:r>
    </w:p>
    <w:p w14:paraId="54C956D1" w14:textId="77777777" w:rsidR="0020790B" w:rsidRDefault="0020790B" w:rsidP="0020790B">
      <w:pPr>
        <w:spacing w:before="0" w:after="0"/>
        <w:ind w:left="709"/>
        <w:contextualSpacing/>
        <w:jc w:val="left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 xml:space="preserve">   </w:t>
      </w:r>
      <w:r w:rsidRPr="0020790B">
        <w:rPr>
          <w:rFonts w:eastAsia="Times New Roman" w:cs="Arial"/>
          <w:szCs w:val="22"/>
        </w:rPr>
        <w:t xml:space="preserve">odpowiedzialności cywilnej w związku z prowadzoną działalnością gospodarczą </w:t>
      </w:r>
    </w:p>
    <w:p w14:paraId="44F4C40E" w14:textId="701D1D05" w:rsidR="0020790B" w:rsidRPr="0020790B" w:rsidRDefault="0020790B" w:rsidP="0020790B">
      <w:pPr>
        <w:spacing w:before="0" w:after="0"/>
        <w:ind w:left="709"/>
        <w:contextualSpacing/>
        <w:jc w:val="left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 xml:space="preserve">   </w:t>
      </w:r>
      <w:r w:rsidRPr="0020790B">
        <w:rPr>
          <w:rFonts w:eastAsia="Times New Roman" w:cs="Arial"/>
          <w:szCs w:val="22"/>
        </w:rPr>
        <w:t xml:space="preserve">obejmującą przedmiot umowy na sumę gwarancyjną </w:t>
      </w:r>
      <w:r>
        <w:rPr>
          <w:rFonts w:eastAsia="Times New Roman" w:cs="Arial"/>
          <w:szCs w:val="22"/>
        </w:rPr>
        <w:t>2</w:t>
      </w:r>
      <w:r w:rsidRPr="0020790B">
        <w:rPr>
          <w:rFonts w:eastAsia="Times New Roman" w:cs="Arial"/>
          <w:szCs w:val="22"/>
        </w:rPr>
        <w:t xml:space="preserve"> 000 000 zł.</w:t>
      </w:r>
    </w:p>
    <w:p w14:paraId="3BBCCBA9" w14:textId="77777777" w:rsidR="0020790B" w:rsidRPr="0020790B" w:rsidRDefault="0020790B" w:rsidP="0020790B">
      <w:pPr>
        <w:spacing w:after="0"/>
        <w:ind w:left="709"/>
        <w:contextualSpacing/>
        <w:rPr>
          <w:rFonts w:eastAsia="Times New Roman" w:cs="Arial"/>
          <w:szCs w:val="22"/>
        </w:rPr>
      </w:pPr>
    </w:p>
    <w:p w14:paraId="54DDDAB3" w14:textId="77777777" w:rsidR="0020790B" w:rsidRPr="0020790B" w:rsidRDefault="0020790B" w:rsidP="0020790B">
      <w:pPr>
        <w:spacing w:after="0"/>
        <w:ind w:left="709"/>
        <w:contextualSpacing/>
        <w:rPr>
          <w:rFonts w:eastAsia="Times New Roman" w:cs="Arial"/>
          <w:szCs w:val="22"/>
        </w:rPr>
      </w:pPr>
      <w:r w:rsidRPr="0020790B">
        <w:rPr>
          <w:rFonts w:eastAsia="Times New Roman" w:cs="Arial"/>
          <w:szCs w:val="22"/>
        </w:rPr>
        <w:t xml:space="preserve">Niedopełnienie wskazanych formalności będzie traktowane jako uchylanie się przez Wykonawcę od zawarcia umowy w sprawie zamówienia publicznego. </w:t>
      </w:r>
    </w:p>
    <w:p w14:paraId="5E1BE9BB" w14:textId="75F26E3D" w:rsidR="0020790B" w:rsidRPr="0020790B" w:rsidRDefault="00424EA2" w:rsidP="0020790B">
      <w:pPr>
        <w:ind w:left="709" w:hanging="709"/>
        <w:rPr>
          <w:rFonts w:eastAsia="Times New Roman" w:cs="Arial"/>
          <w:szCs w:val="22"/>
        </w:rPr>
      </w:pPr>
      <w:r>
        <w:rPr>
          <w:rFonts w:eastAsia="Times New Roman" w:cs="Arial"/>
          <w:b/>
          <w:szCs w:val="22"/>
        </w:rPr>
        <w:t>16</w:t>
      </w:r>
      <w:r w:rsidR="0020790B" w:rsidRPr="0020790B">
        <w:rPr>
          <w:rFonts w:eastAsia="Times New Roman" w:cs="Arial"/>
          <w:b/>
          <w:szCs w:val="22"/>
        </w:rPr>
        <w:t xml:space="preserve">.2. </w:t>
      </w:r>
      <w:r w:rsidR="0020790B" w:rsidRPr="0020790B">
        <w:rPr>
          <w:rFonts w:eastAsia="Times New Roman" w:cs="Arial"/>
          <w:b/>
          <w:szCs w:val="22"/>
        </w:rPr>
        <w:tab/>
      </w:r>
      <w:r w:rsidR="0020790B" w:rsidRPr="0020790B">
        <w:rPr>
          <w:rFonts w:eastAsia="Times New Roman" w:cs="Arial"/>
          <w:szCs w:val="22"/>
        </w:rPr>
        <w:t xml:space="preserve">W dniu zawarcia umowy, w przypadku, gdy zamówienie realizują Wykonawcy, którzy wspólnie ubiegali się o udzielenie zamówienia (konsorcjum) jeden z Wykonawców wspólnie ubiegających się o udzielenie zamówienia powinien zostać wyznaczony jako Wykonawca kierujący (lider), upoważniony do zaciągania zobowiązań, otrzymywania poleceń oraz instrukcji dla i w imieniu każdego, jak też dla wszystkich Wykonawców wspólnie ubiegających się o udzielenie zamówienia. </w:t>
      </w:r>
      <w:r w:rsidR="00C56766">
        <w:rPr>
          <w:rFonts w:eastAsia="Times New Roman" w:cs="Arial"/>
          <w:szCs w:val="22"/>
        </w:rPr>
        <w:t>Lider odpowiada za wskazanie jednego członka konsorcjum odpowiedzialnego za wystawianie faktur oraz kontakt w sprawach realizacji umowy.</w:t>
      </w:r>
    </w:p>
    <w:p w14:paraId="6EBA64C3" w14:textId="0C7F5480" w:rsidR="00A53927" w:rsidRDefault="00A53927">
      <w:pPr>
        <w:rPr>
          <w:rFonts w:cs="Arial"/>
          <w:szCs w:val="22"/>
        </w:rPr>
      </w:pPr>
    </w:p>
    <w:p w14:paraId="7FB87776" w14:textId="3FE5EFD4" w:rsidR="00A53927" w:rsidRDefault="00F84519" w:rsidP="00F84519">
      <w:pPr>
        <w:pStyle w:val="Nagwek1"/>
        <w:numPr>
          <w:ilvl w:val="0"/>
          <w:numId w:val="0"/>
        </w:numPr>
        <w:rPr>
          <w:rFonts w:cs="Arial"/>
          <w:szCs w:val="22"/>
        </w:rPr>
      </w:pPr>
      <w:r>
        <w:rPr>
          <w:rFonts w:cs="Arial"/>
          <w:szCs w:val="22"/>
        </w:rPr>
        <w:t>17.</w:t>
      </w:r>
      <w:r w:rsidR="007F70CA">
        <w:rPr>
          <w:rFonts w:cs="Arial"/>
          <w:szCs w:val="22"/>
        </w:rPr>
        <w:t xml:space="preserve"> </w:t>
      </w:r>
      <w:bookmarkStart w:id="38" w:name="_Toc77244059"/>
      <w:bookmarkStart w:id="39" w:name="_Toc83118610"/>
      <w:r w:rsidR="007F70CA">
        <w:t>PROJEKTOWANE POSTANOWIENIA UMOWY W SPRAWIE ZAMÓWIENIA PUBLICZNEGO, KTÓRE ZOSTANĄ WPROWADZONE DO UMOWY W</w:t>
      </w:r>
      <w:r w:rsidR="008343BD">
        <w:t> </w:t>
      </w:r>
      <w:r w:rsidR="007F70CA">
        <w:t>SPRAWIE ZAMÓWIENIA PUBLICZNEGO</w:t>
      </w:r>
      <w:bookmarkEnd w:id="38"/>
      <w:bookmarkEnd w:id="39"/>
    </w:p>
    <w:p w14:paraId="0F8EF710" w14:textId="77777777" w:rsidR="009F0D37" w:rsidRDefault="00A53927" w:rsidP="009F0D37">
      <w:pPr>
        <w:spacing w:before="0" w:after="0"/>
        <w:ind w:left="709" w:hanging="709"/>
        <w:rPr>
          <w:rFonts w:cs="Cambria"/>
          <w:szCs w:val="22"/>
        </w:rPr>
      </w:pPr>
      <w:r w:rsidRPr="004C34E7">
        <w:rPr>
          <w:rFonts w:cs="Cambria"/>
          <w:szCs w:val="22"/>
        </w:rPr>
        <w:t>1</w:t>
      </w:r>
      <w:r w:rsidR="004C34E7" w:rsidRPr="004C34E7">
        <w:rPr>
          <w:rFonts w:cs="Cambria"/>
          <w:szCs w:val="22"/>
        </w:rPr>
        <w:t>7</w:t>
      </w:r>
      <w:r w:rsidRPr="004C34E7">
        <w:rPr>
          <w:rFonts w:cs="Cambria"/>
          <w:szCs w:val="22"/>
        </w:rPr>
        <w:t>.1.</w:t>
      </w:r>
      <w:r>
        <w:rPr>
          <w:rFonts w:cs="Cambria"/>
          <w:bCs/>
          <w:szCs w:val="22"/>
        </w:rPr>
        <w:t>Projektowane postanowienia umowy w sprawie zamówienia publicznego zawiera</w:t>
      </w:r>
      <w:r>
        <w:rPr>
          <w:rFonts w:cs="Cambria"/>
          <w:b/>
          <w:szCs w:val="22"/>
        </w:rPr>
        <w:t xml:space="preserve"> </w:t>
      </w:r>
      <w:r w:rsidR="009F0D37">
        <w:rPr>
          <w:rFonts w:cs="Cambria"/>
          <w:szCs w:val="22"/>
        </w:rPr>
        <w:t>wzór</w:t>
      </w:r>
    </w:p>
    <w:p w14:paraId="62CBD5FD" w14:textId="1D89B4E9" w:rsidR="00A53927" w:rsidRDefault="00A53927" w:rsidP="009F0D37">
      <w:pPr>
        <w:spacing w:before="0" w:after="0"/>
        <w:ind w:left="709" w:hanging="709"/>
        <w:rPr>
          <w:rFonts w:cs="Cambria"/>
          <w:b/>
          <w:bCs/>
          <w:szCs w:val="22"/>
        </w:rPr>
      </w:pPr>
      <w:r>
        <w:rPr>
          <w:rFonts w:cs="Cambria"/>
          <w:szCs w:val="22"/>
        </w:rPr>
        <w:t xml:space="preserve">umowy stanowiący </w:t>
      </w:r>
      <w:r w:rsidR="00B50387">
        <w:rPr>
          <w:rFonts w:cs="Cambria"/>
          <w:bCs/>
          <w:szCs w:val="22"/>
        </w:rPr>
        <w:t xml:space="preserve">załącznik </w:t>
      </w:r>
      <w:r w:rsidR="004C34E7">
        <w:rPr>
          <w:rFonts w:cs="Cambria"/>
          <w:bCs/>
          <w:szCs w:val="22"/>
        </w:rPr>
        <w:t xml:space="preserve">nr 8 </w:t>
      </w:r>
      <w:r w:rsidR="00451C9A">
        <w:rPr>
          <w:rFonts w:cs="Cambria"/>
          <w:bCs/>
          <w:szCs w:val="22"/>
        </w:rPr>
        <w:t xml:space="preserve"> </w:t>
      </w:r>
      <w:r w:rsidRPr="009026F5">
        <w:rPr>
          <w:rFonts w:cs="Cambria"/>
          <w:bCs/>
          <w:szCs w:val="22"/>
        </w:rPr>
        <w:t>do SWZ.</w:t>
      </w:r>
      <w:r>
        <w:rPr>
          <w:rFonts w:cs="Cambria"/>
          <w:b/>
          <w:bCs/>
          <w:szCs w:val="22"/>
        </w:rPr>
        <w:t xml:space="preserve"> </w:t>
      </w:r>
    </w:p>
    <w:p w14:paraId="46EE14DA" w14:textId="77777777" w:rsidR="009F0D37" w:rsidRDefault="009F0D37" w:rsidP="009F0D37">
      <w:pPr>
        <w:spacing w:before="0" w:after="0"/>
        <w:ind w:left="709" w:hanging="709"/>
        <w:rPr>
          <w:rFonts w:cs="Cambria"/>
          <w:b/>
          <w:bCs/>
          <w:szCs w:val="22"/>
        </w:rPr>
      </w:pPr>
    </w:p>
    <w:p w14:paraId="4E6F767B" w14:textId="77777777" w:rsidR="009F0D37" w:rsidRDefault="004C34E7" w:rsidP="009F0D37">
      <w:pPr>
        <w:spacing w:before="0" w:after="0"/>
        <w:ind w:left="709" w:hanging="709"/>
        <w:rPr>
          <w:rFonts w:cs="Cambria"/>
          <w:szCs w:val="22"/>
        </w:rPr>
      </w:pPr>
      <w:r w:rsidRPr="004C34E7">
        <w:rPr>
          <w:rFonts w:cs="Cambria"/>
          <w:bCs/>
          <w:szCs w:val="22"/>
        </w:rPr>
        <w:t>17</w:t>
      </w:r>
      <w:r w:rsidR="009F0D37">
        <w:rPr>
          <w:rFonts w:cs="Cambria"/>
          <w:bCs/>
          <w:szCs w:val="22"/>
        </w:rPr>
        <w:t>.2.</w:t>
      </w:r>
      <w:r w:rsidR="00A53927">
        <w:rPr>
          <w:rFonts w:cs="Cambria"/>
          <w:szCs w:val="22"/>
        </w:rPr>
        <w:t>Umowa zostanie zawarta na podstawie złożone</w:t>
      </w:r>
      <w:r w:rsidR="009F0D37">
        <w:rPr>
          <w:rFonts w:cs="Cambria"/>
          <w:szCs w:val="22"/>
        </w:rPr>
        <w:t>j oferty Wykonawcy. Zamawiający</w:t>
      </w:r>
    </w:p>
    <w:p w14:paraId="67E71BF4" w14:textId="77777777" w:rsidR="009F0D37" w:rsidRDefault="00A53927" w:rsidP="009F0D37">
      <w:pPr>
        <w:spacing w:before="0" w:after="0"/>
        <w:ind w:left="709" w:hanging="709"/>
        <w:rPr>
          <w:rFonts w:cs="Cambria"/>
          <w:szCs w:val="22"/>
        </w:rPr>
      </w:pPr>
      <w:r>
        <w:rPr>
          <w:rFonts w:cs="Cambria"/>
          <w:szCs w:val="22"/>
        </w:rPr>
        <w:t xml:space="preserve">przewiduje możliwość zmian postanowień zawartej umowy w stosunku do treści oferty, na </w:t>
      </w:r>
    </w:p>
    <w:p w14:paraId="4084152D" w14:textId="77777777" w:rsidR="009F0D37" w:rsidRDefault="00A53927" w:rsidP="009F0D37">
      <w:pPr>
        <w:spacing w:before="0" w:after="0"/>
        <w:ind w:left="709" w:hanging="709"/>
        <w:rPr>
          <w:rFonts w:cs="Cambria"/>
          <w:szCs w:val="22"/>
        </w:rPr>
      </w:pPr>
      <w:r>
        <w:rPr>
          <w:rFonts w:cs="Cambria"/>
          <w:szCs w:val="22"/>
        </w:rPr>
        <w:t xml:space="preserve">podstawie której dokonano wyboru Wykonawcy, w przypadku wystąpienia co najmniej jednej z </w:t>
      </w:r>
    </w:p>
    <w:p w14:paraId="01ADD951" w14:textId="77777777" w:rsidR="009F0D37" w:rsidRDefault="00A53927" w:rsidP="009F0D37">
      <w:pPr>
        <w:spacing w:before="0" w:after="0"/>
        <w:ind w:left="709" w:hanging="709"/>
        <w:rPr>
          <w:rFonts w:cs="Cambria"/>
          <w:szCs w:val="22"/>
        </w:rPr>
      </w:pPr>
      <w:r>
        <w:rPr>
          <w:rFonts w:cs="Cambria"/>
          <w:szCs w:val="22"/>
        </w:rPr>
        <w:t>okoliczności w niej wymienio</w:t>
      </w:r>
      <w:r w:rsidR="009A4AD6">
        <w:rPr>
          <w:rFonts w:cs="Cambria"/>
          <w:szCs w:val="22"/>
        </w:rPr>
        <w:t xml:space="preserve">nych </w:t>
      </w:r>
      <w:r>
        <w:rPr>
          <w:rFonts w:cs="Cambria"/>
          <w:szCs w:val="22"/>
        </w:rPr>
        <w:t>z</w:t>
      </w:r>
      <w:r w:rsidR="008343BD">
        <w:rPr>
          <w:rFonts w:cs="Cambria"/>
          <w:szCs w:val="22"/>
        </w:rPr>
        <w:t> </w:t>
      </w:r>
      <w:r>
        <w:rPr>
          <w:rFonts w:cs="Cambria"/>
          <w:szCs w:val="22"/>
        </w:rPr>
        <w:t xml:space="preserve">uwzględnieniem podanych we wzorze umowy warunków </w:t>
      </w:r>
    </w:p>
    <w:p w14:paraId="40DD28F2" w14:textId="63A3101B" w:rsidR="00A53927" w:rsidRDefault="00A53927" w:rsidP="009F0D37">
      <w:pPr>
        <w:spacing w:before="0" w:after="0"/>
        <w:ind w:left="709" w:hanging="709"/>
        <w:rPr>
          <w:rFonts w:cs="Cambria"/>
          <w:szCs w:val="22"/>
        </w:rPr>
      </w:pPr>
      <w:r>
        <w:rPr>
          <w:rFonts w:cs="Cambria"/>
          <w:szCs w:val="22"/>
        </w:rPr>
        <w:t>ich wprowadzenia.</w:t>
      </w:r>
    </w:p>
    <w:p w14:paraId="7F78A42D" w14:textId="77777777" w:rsidR="00A53927" w:rsidRDefault="00A53927">
      <w:pPr>
        <w:ind w:left="709" w:hanging="709"/>
        <w:rPr>
          <w:rFonts w:cs="Cambria"/>
          <w:szCs w:val="22"/>
        </w:rPr>
      </w:pPr>
    </w:p>
    <w:p w14:paraId="523F5180" w14:textId="56288DB0" w:rsidR="00A53927" w:rsidRDefault="004C34E7" w:rsidP="004C34E7">
      <w:pPr>
        <w:pStyle w:val="Nagwek1"/>
        <w:numPr>
          <w:ilvl w:val="0"/>
          <w:numId w:val="0"/>
        </w:numPr>
        <w:ind w:hanging="360"/>
        <w:rPr>
          <w:rFonts w:cs="Cambria"/>
          <w:szCs w:val="22"/>
        </w:rPr>
      </w:pPr>
      <w:r>
        <w:rPr>
          <w:rFonts w:cs="Cambria"/>
          <w:szCs w:val="22"/>
        </w:rPr>
        <w:t xml:space="preserve">       18.</w:t>
      </w:r>
      <w:r w:rsidR="007F70CA">
        <w:rPr>
          <w:rFonts w:cs="Cambria"/>
          <w:szCs w:val="22"/>
        </w:rPr>
        <w:t xml:space="preserve"> </w:t>
      </w:r>
      <w:bookmarkStart w:id="40" w:name="_Toc77244060"/>
      <w:bookmarkStart w:id="41" w:name="_Toc83118611"/>
      <w:r w:rsidR="007F70CA">
        <w:t>POUCZENIE O ŚRODKACH OCHRONY PRAWNEJ PRZYSŁUGUJĄCE WYKONAWCY W TOKU POSTĘPOWANIA O ZAMÓWIENIE PUBLICZNE</w:t>
      </w:r>
      <w:bookmarkEnd w:id="40"/>
      <w:bookmarkEnd w:id="41"/>
    </w:p>
    <w:p w14:paraId="62267EC7" w14:textId="32623F91" w:rsidR="00A53927" w:rsidRDefault="00A66F23">
      <w:pPr>
        <w:ind w:left="709" w:hanging="709"/>
        <w:rPr>
          <w:rFonts w:cs="Cambria"/>
          <w:szCs w:val="22"/>
        </w:rPr>
      </w:pPr>
      <w:r w:rsidRPr="00A66F23">
        <w:rPr>
          <w:rFonts w:cs="Cambria"/>
          <w:szCs w:val="22"/>
        </w:rPr>
        <w:t>18</w:t>
      </w:r>
      <w:r w:rsidR="00A53927" w:rsidRPr="00A66F23">
        <w:rPr>
          <w:rFonts w:cs="Cambria"/>
          <w:szCs w:val="22"/>
        </w:rPr>
        <w:t>.1.</w:t>
      </w:r>
      <w:r w:rsidR="00A53927">
        <w:rPr>
          <w:rFonts w:cs="Cambria"/>
          <w:szCs w:val="22"/>
        </w:rPr>
        <w:t xml:space="preserve"> </w:t>
      </w:r>
      <w:r w:rsidR="00A53927">
        <w:rPr>
          <w:rFonts w:cs="Cambria"/>
          <w:szCs w:val="22"/>
        </w:rPr>
        <w:tab/>
        <w:t xml:space="preserve">Wykonawcy, a także innemu podmiotowi, jeżeli ma lub miał interes w uzyskaniu zamówienia oraz poniósł lub może ponieść szkodę w wyniku naruszenia przez Zamawiającego przepisów PZP, przysługują środki ochrony prawnej określone </w:t>
      </w:r>
      <w:r w:rsidR="00613291">
        <w:rPr>
          <w:rFonts w:cs="Cambria"/>
          <w:szCs w:val="22"/>
        </w:rPr>
        <w:t>w </w:t>
      </w:r>
      <w:r w:rsidR="00A53927">
        <w:rPr>
          <w:rFonts w:cs="Cambria"/>
          <w:szCs w:val="22"/>
        </w:rPr>
        <w:t>dziale IX PZP tj. odwołanie i skarga do sądu. Postępowanie odwoławcze uregulowane zostało w</w:t>
      </w:r>
      <w:r w:rsidR="008D10C7">
        <w:rPr>
          <w:rFonts w:cs="Cambria"/>
          <w:szCs w:val="22"/>
        </w:rPr>
        <w:t> </w:t>
      </w:r>
      <w:r w:rsidR="00A53927">
        <w:rPr>
          <w:rFonts w:cs="Cambria"/>
          <w:szCs w:val="22"/>
        </w:rPr>
        <w:t xml:space="preserve">przepisach art. 506-578 PZP, a postępowanie skargowe </w:t>
      </w:r>
      <w:r w:rsidR="00613291">
        <w:rPr>
          <w:rFonts w:cs="Cambria"/>
          <w:szCs w:val="22"/>
        </w:rPr>
        <w:t>w </w:t>
      </w:r>
      <w:r w:rsidR="00A53927">
        <w:rPr>
          <w:rFonts w:cs="Cambria"/>
          <w:szCs w:val="22"/>
        </w:rPr>
        <w:t>przepisach art.. 579-590 PZP.</w:t>
      </w:r>
    </w:p>
    <w:p w14:paraId="79DA8BFB" w14:textId="102B2039" w:rsidR="00A53927" w:rsidRDefault="00A66F23">
      <w:pPr>
        <w:rPr>
          <w:rFonts w:eastAsia="A" w:cs="Cambria"/>
          <w:szCs w:val="22"/>
        </w:rPr>
      </w:pPr>
      <w:r w:rsidRPr="00A66F23">
        <w:rPr>
          <w:rFonts w:eastAsia="A" w:cs="Cambria"/>
          <w:szCs w:val="22"/>
        </w:rPr>
        <w:t>18</w:t>
      </w:r>
      <w:r w:rsidR="00A53927" w:rsidRPr="00A66F23">
        <w:rPr>
          <w:rFonts w:eastAsia="A" w:cs="Cambria"/>
          <w:szCs w:val="22"/>
        </w:rPr>
        <w:t>.2.</w:t>
      </w:r>
      <w:r w:rsidR="00A53927" w:rsidRPr="00A66F23">
        <w:rPr>
          <w:rFonts w:eastAsia="A" w:cs="Cambria"/>
          <w:szCs w:val="22"/>
        </w:rPr>
        <w:tab/>
      </w:r>
      <w:r w:rsidR="00A53927">
        <w:rPr>
          <w:rFonts w:eastAsia="A" w:cs="Cambria"/>
          <w:szCs w:val="22"/>
        </w:rPr>
        <w:t>Odwołanie przysługuje na:</w:t>
      </w:r>
    </w:p>
    <w:p w14:paraId="50390768" w14:textId="5DBB18D5" w:rsidR="00A53927" w:rsidRDefault="00A53927">
      <w:pPr>
        <w:numPr>
          <w:ilvl w:val="0"/>
          <w:numId w:val="9"/>
        </w:numPr>
        <w:tabs>
          <w:tab w:val="left" w:pos="1276"/>
        </w:tabs>
        <w:ind w:left="1276" w:hanging="576"/>
        <w:rPr>
          <w:rFonts w:eastAsia="A" w:cs="Cambria"/>
          <w:szCs w:val="22"/>
        </w:rPr>
      </w:pPr>
      <w:r>
        <w:rPr>
          <w:rFonts w:eastAsia="A" w:cs="Cambria"/>
          <w:szCs w:val="22"/>
        </w:rPr>
        <w:t>niezgodną z przepisami PZP czynność Zamawiającego, podjętą w postępowaniu o</w:t>
      </w:r>
      <w:r w:rsidR="008D10C7">
        <w:rPr>
          <w:rFonts w:eastAsia="A" w:cs="Cambria"/>
          <w:szCs w:val="22"/>
        </w:rPr>
        <w:t> </w:t>
      </w:r>
      <w:r>
        <w:rPr>
          <w:rFonts w:eastAsia="A" w:cs="Cambria"/>
          <w:szCs w:val="22"/>
        </w:rPr>
        <w:t>udzielenie zamówienia, w tym na projektowane postanowienie umowy;</w:t>
      </w:r>
    </w:p>
    <w:p w14:paraId="36DDF7EC" w14:textId="77777777" w:rsidR="00A53927" w:rsidRDefault="00A53927">
      <w:pPr>
        <w:numPr>
          <w:ilvl w:val="0"/>
          <w:numId w:val="9"/>
        </w:numPr>
        <w:tabs>
          <w:tab w:val="left" w:pos="1276"/>
        </w:tabs>
        <w:ind w:left="1276" w:hanging="576"/>
        <w:rPr>
          <w:rFonts w:eastAsia="A" w:cs="Cambria"/>
          <w:szCs w:val="22"/>
        </w:rPr>
      </w:pPr>
      <w:r>
        <w:rPr>
          <w:rFonts w:eastAsia="A" w:cs="Cambria"/>
          <w:szCs w:val="22"/>
        </w:rPr>
        <w:t>zaniechanie czynności w postępowaniu o udzielenie zamówienia, do której Zamawiający był obowiązany na podstawie PZP;</w:t>
      </w:r>
    </w:p>
    <w:p w14:paraId="7C7CFC16" w14:textId="77777777" w:rsidR="00A53927" w:rsidRDefault="00A53927">
      <w:pPr>
        <w:tabs>
          <w:tab w:val="left" w:pos="1276"/>
        </w:tabs>
        <w:ind w:left="1276" w:hanging="576"/>
        <w:rPr>
          <w:rFonts w:eastAsia="A" w:cs="Cambria"/>
          <w:szCs w:val="22"/>
        </w:rPr>
      </w:pPr>
      <w:r>
        <w:rPr>
          <w:rFonts w:eastAsia="A" w:cs="Cambria"/>
          <w:szCs w:val="22"/>
        </w:rPr>
        <w:t>3)</w:t>
      </w:r>
      <w:r>
        <w:rPr>
          <w:rFonts w:eastAsia="A" w:cs="Cambria"/>
          <w:szCs w:val="22"/>
        </w:rPr>
        <w:tab/>
        <w:t>zaniechanie przeprowadzenia postępowania o udzielenie zamówienia, mimo że Zamawiający był do tego obowiązany.</w:t>
      </w:r>
    </w:p>
    <w:p w14:paraId="61DFD2A6" w14:textId="3F461C2D" w:rsidR="00A53927" w:rsidRPr="00AE37CF" w:rsidRDefault="00A66F23">
      <w:pPr>
        <w:ind w:left="700" w:hanging="700"/>
        <w:rPr>
          <w:rFonts w:eastAsia="A" w:cs="Cambria"/>
          <w:szCs w:val="22"/>
        </w:rPr>
      </w:pPr>
      <w:r w:rsidRPr="00A66F23">
        <w:rPr>
          <w:rFonts w:eastAsia="A" w:cs="Cambria"/>
          <w:bCs/>
          <w:szCs w:val="22"/>
        </w:rPr>
        <w:lastRenderedPageBreak/>
        <w:t>18</w:t>
      </w:r>
      <w:r w:rsidR="00A53927" w:rsidRPr="00A66F23">
        <w:rPr>
          <w:rFonts w:eastAsia="A" w:cs="Cambria"/>
          <w:bCs/>
          <w:szCs w:val="22"/>
        </w:rPr>
        <w:t>.3.</w:t>
      </w:r>
      <w:r w:rsidR="00A53927">
        <w:rPr>
          <w:rFonts w:eastAsia="A" w:cs="Cambria"/>
          <w:b/>
          <w:bCs/>
          <w:szCs w:val="22"/>
        </w:rPr>
        <w:tab/>
      </w:r>
      <w:r w:rsidR="00AE37CF" w:rsidRPr="00AE37CF">
        <w:rPr>
          <w:rFonts w:eastAsia="A" w:cs="Cambria"/>
          <w:bCs/>
          <w:szCs w:val="22"/>
        </w:rPr>
        <w:tab/>
        <w:t>Odwołanie wnosi się do Prezesa Izby. Odwołuj</w:t>
      </w:r>
      <w:r w:rsidR="001A7B52">
        <w:rPr>
          <w:rFonts w:eastAsia="A" w:cs="Cambria"/>
          <w:bCs/>
          <w:szCs w:val="22"/>
        </w:rPr>
        <w:t>ący przekazuje Z</w:t>
      </w:r>
      <w:r w:rsidR="00AE37CF" w:rsidRPr="00AE37CF">
        <w:rPr>
          <w:rFonts w:eastAsia="A" w:cs="Cambria"/>
          <w:bCs/>
          <w:szCs w:val="22"/>
        </w:rPr>
        <w:t>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 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14:paraId="62A1117B" w14:textId="393E200F" w:rsidR="00A53927" w:rsidRDefault="00A66F23">
      <w:pPr>
        <w:ind w:left="700" w:hanging="700"/>
        <w:rPr>
          <w:rFonts w:eastAsia="A" w:cs="Cambria"/>
          <w:szCs w:val="22"/>
        </w:rPr>
      </w:pPr>
      <w:r w:rsidRPr="00A66F23">
        <w:rPr>
          <w:rFonts w:eastAsia="A" w:cs="Cambria"/>
          <w:bCs/>
          <w:szCs w:val="22"/>
        </w:rPr>
        <w:t>18</w:t>
      </w:r>
      <w:r w:rsidR="00A53927" w:rsidRPr="00A66F23">
        <w:rPr>
          <w:rFonts w:eastAsia="A" w:cs="Cambria"/>
          <w:bCs/>
          <w:szCs w:val="22"/>
        </w:rPr>
        <w:t>.4.</w:t>
      </w:r>
      <w:r w:rsidR="00A53927" w:rsidRPr="00A66F23">
        <w:rPr>
          <w:rFonts w:eastAsia="A" w:cs="Cambria"/>
          <w:szCs w:val="22"/>
        </w:rPr>
        <w:tab/>
      </w:r>
      <w:r w:rsidR="00A53927">
        <w:rPr>
          <w:rFonts w:eastAsia="A" w:cs="Cambria"/>
          <w:szCs w:val="22"/>
        </w:rPr>
        <w:t xml:space="preserve">Odwołanie wnosi się  w terminie: (a) </w:t>
      </w:r>
      <w:r w:rsidR="00E656BC">
        <w:rPr>
          <w:rFonts w:eastAsia="A" w:cs="Cambria"/>
          <w:szCs w:val="22"/>
        </w:rPr>
        <w:t>5</w:t>
      </w:r>
      <w:r w:rsidR="00A53927">
        <w:rPr>
          <w:rFonts w:eastAsia="A" w:cs="Cambria"/>
          <w:szCs w:val="22"/>
        </w:rPr>
        <w:t xml:space="preserve"> dni od dnia przekazania informacji o czynności Zamawiającego stanowiącej podstawę jego wniesienia, jeżeli informacja została przekazana przy użyciu środków komunikacji elektronicznej, (b) 1</w:t>
      </w:r>
      <w:r w:rsidR="00E656BC">
        <w:rPr>
          <w:rFonts w:eastAsia="A" w:cs="Cambria"/>
          <w:szCs w:val="22"/>
        </w:rPr>
        <w:t>0</w:t>
      </w:r>
      <w:r w:rsidR="00A53927">
        <w:rPr>
          <w:rFonts w:eastAsia="A" w:cs="Cambria"/>
          <w:szCs w:val="22"/>
        </w:rPr>
        <w:t xml:space="preserve"> dni od dnia przekazania informacji o czynności Zamawiającego stanowiącej podstawę jego wniesienia, jeżeli informacja została przekazana w sposób inny niż określony w lit. (a).</w:t>
      </w:r>
    </w:p>
    <w:p w14:paraId="58287A18" w14:textId="24AB858F" w:rsidR="00A53927" w:rsidRDefault="00A66F23">
      <w:pPr>
        <w:ind w:left="700" w:hanging="700"/>
        <w:rPr>
          <w:rFonts w:eastAsia="A" w:cs="Cambria"/>
          <w:szCs w:val="22"/>
        </w:rPr>
      </w:pPr>
      <w:r w:rsidRPr="00A66F23">
        <w:rPr>
          <w:rFonts w:eastAsia="A" w:cs="Cambria"/>
          <w:bCs/>
          <w:szCs w:val="22"/>
        </w:rPr>
        <w:t>18</w:t>
      </w:r>
      <w:r w:rsidR="00A53927" w:rsidRPr="00A66F23">
        <w:rPr>
          <w:rFonts w:eastAsia="A" w:cs="Cambria"/>
          <w:bCs/>
          <w:szCs w:val="22"/>
        </w:rPr>
        <w:t>.5</w:t>
      </w:r>
      <w:r w:rsidR="00A53927" w:rsidRPr="00A66F23">
        <w:rPr>
          <w:rFonts w:eastAsia="A" w:cs="Cambria"/>
          <w:szCs w:val="22"/>
        </w:rPr>
        <w:t>.</w:t>
      </w:r>
      <w:r w:rsidR="00A53927">
        <w:rPr>
          <w:rFonts w:eastAsia="A" w:cs="Cambria"/>
          <w:szCs w:val="22"/>
        </w:rPr>
        <w:tab/>
        <w:t xml:space="preserve">Odwołanie wobec treści ogłoszenia wszczynającego postępowanie o udzielenie zamówienia lub wobec treści dokumentów zamówienia wnosi się w terminie </w:t>
      </w:r>
      <w:r w:rsidR="007D1326">
        <w:rPr>
          <w:rFonts w:eastAsia="A" w:cs="Cambria"/>
          <w:szCs w:val="22"/>
        </w:rPr>
        <w:t>5</w:t>
      </w:r>
      <w:r w:rsidR="00A53927">
        <w:rPr>
          <w:rFonts w:eastAsia="A" w:cs="Cambria"/>
          <w:szCs w:val="22"/>
        </w:rPr>
        <w:t xml:space="preserve"> dni od dnia </w:t>
      </w:r>
      <w:r w:rsidR="007D1326">
        <w:rPr>
          <w:rFonts w:eastAsia="A" w:cs="Cambria"/>
          <w:szCs w:val="22"/>
        </w:rPr>
        <w:t>zamieszczenia</w:t>
      </w:r>
      <w:r w:rsidR="00A53927">
        <w:rPr>
          <w:rFonts w:eastAsia="A" w:cs="Cambria"/>
          <w:szCs w:val="22"/>
        </w:rPr>
        <w:t xml:space="preserve"> ogłoszenia w </w:t>
      </w:r>
      <w:r w:rsidR="007D1326">
        <w:rPr>
          <w:rFonts w:eastAsia="A" w:cs="Cambria"/>
          <w:szCs w:val="22"/>
        </w:rPr>
        <w:t>Biuletynie Zamówień Publicznych</w:t>
      </w:r>
      <w:r w:rsidR="00A53927">
        <w:rPr>
          <w:rFonts w:eastAsia="A" w:cs="Cambria"/>
          <w:szCs w:val="22"/>
        </w:rPr>
        <w:t xml:space="preserve"> lub zamieszczenia dokumentów zamówienia na stronie internetowej.</w:t>
      </w:r>
    </w:p>
    <w:p w14:paraId="23E0BF77" w14:textId="71577022" w:rsidR="00A53927" w:rsidRDefault="00A66F23">
      <w:pPr>
        <w:ind w:left="700" w:hanging="700"/>
        <w:rPr>
          <w:rFonts w:eastAsia="A" w:cs="Cambria"/>
          <w:szCs w:val="22"/>
        </w:rPr>
      </w:pPr>
      <w:r w:rsidRPr="00A66F23">
        <w:rPr>
          <w:rFonts w:eastAsia="A" w:cs="Cambria"/>
          <w:bCs/>
          <w:szCs w:val="22"/>
        </w:rPr>
        <w:t>18</w:t>
      </w:r>
      <w:r w:rsidR="00A53927" w:rsidRPr="00A66F23">
        <w:rPr>
          <w:rFonts w:eastAsia="A" w:cs="Cambria"/>
          <w:bCs/>
          <w:szCs w:val="22"/>
        </w:rPr>
        <w:t>.6.</w:t>
      </w:r>
      <w:r w:rsidR="00A53927">
        <w:rPr>
          <w:rFonts w:eastAsia="A" w:cs="Cambria"/>
          <w:szCs w:val="22"/>
        </w:rPr>
        <w:tab/>
        <w:t>Odwołanie w przypadk</w:t>
      </w:r>
      <w:r w:rsidR="007A50CB">
        <w:rPr>
          <w:rFonts w:eastAsia="A" w:cs="Cambria"/>
          <w:szCs w:val="22"/>
        </w:rPr>
        <w:t>a</w:t>
      </w:r>
      <w:r w:rsidR="00756149">
        <w:rPr>
          <w:rFonts w:eastAsia="A" w:cs="Cambria"/>
          <w:szCs w:val="22"/>
        </w:rPr>
        <w:t>ch innych niż określone w pkt 18.4. i 18</w:t>
      </w:r>
      <w:r w:rsidR="00A53927">
        <w:rPr>
          <w:rFonts w:eastAsia="A" w:cs="Cambria"/>
          <w:szCs w:val="22"/>
        </w:rPr>
        <w:t xml:space="preserve">.5 SWZ wnosi się w terminie </w:t>
      </w:r>
      <w:r w:rsidR="00F857E1">
        <w:rPr>
          <w:rFonts w:eastAsia="A" w:cs="Cambria"/>
          <w:szCs w:val="22"/>
        </w:rPr>
        <w:t xml:space="preserve">5 </w:t>
      </w:r>
      <w:r w:rsidR="00A53927">
        <w:rPr>
          <w:rFonts w:eastAsia="A" w:cs="Cambria"/>
          <w:szCs w:val="22"/>
        </w:rPr>
        <w:t xml:space="preserve">dni od dnia, w którym powzięto lub przy zachowaniu należytej staranności można było powziąć wiadomość o okolicznościach stanowiących podstawę jego wniesienia. </w:t>
      </w:r>
    </w:p>
    <w:p w14:paraId="40E6C6C5" w14:textId="0E2682A1" w:rsidR="00A66F23" w:rsidRDefault="00A66F23" w:rsidP="00A66F23">
      <w:pPr>
        <w:ind w:left="700" w:hanging="700"/>
        <w:rPr>
          <w:rFonts w:eastAsia="A" w:cs="Cambria"/>
          <w:szCs w:val="22"/>
        </w:rPr>
      </w:pPr>
      <w:r>
        <w:rPr>
          <w:rFonts w:eastAsia="A" w:cs="Cambria"/>
          <w:bCs/>
          <w:szCs w:val="22"/>
        </w:rPr>
        <w:t>18</w:t>
      </w:r>
      <w:r w:rsidR="00A53927" w:rsidRPr="00A66F23">
        <w:rPr>
          <w:rFonts w:eastAsia="A" w:cs="Cambria"/>
          <w:bCs/>
          <w:szCs w:val="22"/>
        </w:rPr>
        <w:t>.7.</w:t>
      </w:r>
      <w:r w:rsidR="00A53927">
        <w:rPr>
          <w:rFonts w:eastAsia="A" w:cs="Cambria"/>
          <w:szCs w:val="22"/>
        </w:rPr>
        <w:tab/>
        <w:t>Na orzeczenie Krajowej Izby Odwoławczej oraz postanowienie Prezesa Krajowej Izby Odwoławczej, o którym mowa w art. 519 ust. 1 PZP, stronom oraz uczestnikom postępowania przysługuje skarga do sądu. Skargę wnosi się do Sądu Okręgowego w</w:t>
      </w:r>
      <w:r w:rsidR="008D10C7">
        <w:rPr>
          <w:rFonts w:eastAsia="A" w:cs="Cambria"/>
          <w:szCs w:val="22"/>
        </w:rPr>
        <w:t> </w:t>
      </w:r>
      <w:r w:rsidR="00A53927">
        <w:rPr>
          <w:rFonts w:eastAsia="A" w:cs="Cambria"/>
          <w:szCs w:val="22"/>
        </w:rPr>
        <w:t>Warszawie - sądu zamówień publicznych. Skargę wnosi się za pośrednictwem Prezesa Krajowej Izby Odwoławczej, w terminie 14 dni od dnia doręczenia orzeczenia Krajowej Izby Odwoławczej lub postanowienia Prezesa Krajowej Izby Odwoławczej, o którym mowa w art. 519 ust. 1 PZP, przesyłając jednocześnie jej odpis przeciwnikowi skargi. Złożenie skargi w placówce pocztowej operatora wyznaczonego w rozumieniu ustawy z</w:t>
      </w:r>
      <w:r w:rsidR="008D10C7">
        <w:rPr>
          <w:rFonts w:eastAsia="A" w:cs="Cambria"/>
          <w:szCs w:val="22"/>
        </w:rPr>
        <w:t> </w:t>
      </w:r>
      <w:r w:rsidR="00A53927">
        <w:rPr>
          <w:rFonts w:eastAsia="A" w:cs="Cambria"/>
          <w:szCs w:val="22"/>
        </w:rPr>
        <w:t>dnia 23 listopada 2012 r. - Prawo pocztowe (tekst jedn. Dz. U. z</w:t>
      </w:r>
      <w:r w:rsidR="00231087">
        <w:rPr>
          <w:rFonts w:eastAsia="A" w:cs="Cambria"/>
          <w:szCs w:val="22"/>
        </w:rPr>
        <w:t xml:space="preserve"> 2022 r. poz. 896</w:t>
      </w:r>
      <w:r w:rsidR="005D18E7">
        <w:rPr>
          <w:rFonts w:eastAsia="A" w:cs="Cambria"/>
          <w:szCs w:val="22"/>
        </w:rPr>
        <w:t xml:space="preserve"> z </w:t>
      </w:r>
      <w:proofErr w:type="spellStart"/>
      <w:r w:rsidR="005D18E7">
        <w:rPr>
          <w:rFonts w:eastAsia="A" w:cs="Cambria"/>
          <w:szCs w:val="22"/>
        </w:rPr>
        <w:t>późn</w:t>
      </w:r>
      <w:proofErr w:type="spellEnd"/>
      <w:r w:rsidR="005D18E7">
        <w:rPr>
          <w:rFonts w:eastAsia="A" w:cs="Cambria"/>
          <w:szCs w:val="22"/>
        </w:rPr>
        <w:t xml:space="preserve">. </w:t>
      </w:r>
      <w:r w:rsidR="005D18E7" w:rsidRPr="00135B1E">
        <w:rPr>
          <w:rFonts w:eastAsia="A" w:cs="Cambria"/>
          <w:szCs w:val="22"/>
        </w:rPr>
        <w:t>zm.) jest równoznaczne z jej wniesieniem.</w:t>
      </w:r>
      <w:r w:rsidR="00A53927">
        <w:rPr>
          <w:rFonts w:eastAsia="A" w:cs="Cambria"/>
          <w:szCs w:val="22"/>
        </w:rPr>
        <w:t xml:space="preserve"> </w:t>
      </w:r>
      <w:bookmarkStart w:id="42" w:name="_Toc77244061"/>
      <w:bookmarkStart w:id="43" w:name="_Toc83118612"/>
    </w:p>
    <w:p w14:paraId="68533CD0" w14:textId="77777777" w:rsidR="00A66F23" w:rsidRDefault="00A66F23" w:rsidP="00A66F23">
      <w:pPr>
        <w:ind w:left="700" w:hanging="700"/>
        <w:rPr>
          <w:rFonts w:eastAsia="A" w:cs="Cambria"/>
          <w:szCs w:val="22"/>
        </w:rPr>
      </w:pPr>
    </w:p>
    <w:p w14:paraId="19695397" w14:textId="2A23F7D1" w:rsidR="00A53927" w:rsidRPr="00A66F23" w:rsidRDefault="00A66F23" w:rsidP="00A66F23">
      <w:pPr>
        <w:ind w:left="700" w:hanging="700"/>
        <w:rPr>
          <w:rFonts w:cs="Cambria"/>
          <w:b/>
          <w:szCs w:val="22"/>
        </w:rPr>
      </w:pPr>
      <w:r w:rsidRPr="00A66F23">
        <w:rPr>
          <w:b/>
        </w:rPr>
        <w:t>19.</w:t>
      </w:r>
      <w:r w:rsidR="007F70CA" w:rsidRPr="00A66F23">
        <w:rPr>
          <w:b/>
        </w:rPr>
        <w:t>ZABEZPIECZENIE NALEŻYTEGO WYKONANIA UMOWY</w:t>
      </w:r>
      <w:bookmarkEnd w:id="42"/>
      <w:bookmarkEnd w:id="43"/>
    </w:p>
    <w:p w14:paraId="78B87C9A" w14:textId="1EDDA652" w:rsidR="00A53927" w:rsidRDefault="00A53927" w:rsidP="00A20584">
      <w:pPr>
        <w:rPr>
          <w:rFonts w:cs="Arial"/>
          <w:szCs w:val="22"/>
        </w:rPr>
      </w:pPr>
      <w:r>
        <w:rPr>
          <w:rFonts w:cs="Arial"/>
          <w:szCs w:val="22"/>
        </w:rPr>
        <w:t>Zamawiający</w:t>
      </w:r>
      <w:r w:rsidR="00C94305">
        <w:rPr>
          <w:rFonts w:cs="Arial"/>
          <w:szCs w:val="22"/>
        </w:rPr>
        <w:t xml:space="preserve"> nie</w:t>
      </w:r>
      <w:r>
        <w:rPr>
          <w:rFonts w:cs="Arial"/>
          <w:szCs w:val="22"/>
        </w:rPr>
        <w:t xml:space="preserve"> wymaga wniesienia zabezpieczenia należytego wykonania umowy przez </w:t>
      </w:r>
      <w:r w:rsidR="003A1018">
        <w:rPr>
          <w:rFonts w:cs="Arial"/>
          <w:szCs w:val="22"/>
        </w:rPr>
        <w:t>W</w:t>
      </w:r>
      <w:r>
        <w:rPr>
          <w:rFonts w:cs="Arial"/>
          <w:szCs w:val="22"/>
        </w:rPr>
        <w:t>ykonawcę, którego oferta zosta</w:t>
      </w:r>
      <w:r w:rsidR="00E7587E">
        <w:rPr>
          <w:rFonts w:cs="Arial"/>
          <w:szCs w:val="22"/>
        </w:rPr>
        <w:t>ła uznana za najkorzystniejszą.</w:t>
      </w:r>
    </w:p>
    <w:p w14:paraId="589129B8" w14:textId="77777777" w:rsidR="00A53927" w:rsidRDefault="00A53927">
      <w:pPr>
        <w:ind w:left="709" w:hanging="709"/>
        <w:rPr>
          <w:rFonts w:cs="Arial"/>
          <w:szCs w:val="22"/>
        </w:rPr>
      </w:pPr>
    </w:p>
    <w:p w14:paraId="5A592CB8" w14:textId="15F8057B" w:rsidR="00A53927" w:rsidRDefault="00A66F23" w:rsidP="00A66F23">
      <w:pPr>
        <w:pStyle w:val="Nagwek1"/>
        <w:numPr>
          <w:ilvl w:val="0"/>
          <w:numId w:val="0"/>
        </w:numPr>
        <w:ind w:left="284" w:hanging="360"/>
        <w:rPr>
          <w:rFonts w:cs="Arial"/>
          <w:szCs w:val="22"/>
        </w:rPr>
      </w:pPr>
      <w:bookmarkStart w:id="44" w:name="_Toc77244063"/>
      <w:bookmarkStart w:id="45" w:name="_Toc83118613"/>
      <w:r>
        <w:t xml:space="preserve">       20.</w:t>
      </w:r>
      <w:r w:rsidR="007F70CA" w:rsidRPr="00C31753">
        <w:t>KLAUZULA INFORMACYJNA DOTYCZĄCA PRZETWARZANIA DANYCH OSOBOWYCH.</w:t>
      </w:r>
      <w:bookmarkEnd w:id="44"/>
      <w:bookmarkEnd w:id="45"/>
    </w:p>
    <w:p w14:paraId="2A15652A" w14:textId="64923515" w:rsidR="00A20584" w:rsidRDefault="00A20584" w:rsidP="00A20584">
      <w:pPr>
        <w:tabs>
          <w:tab w:val="left" w:pos="426"/>
        </w:tabs>
        <w:suppressAutoHyphens w:val="0"/>
        <w:ind w:left="709" w:hanging="709"/>
        <w:rPr>
          <w:rFonts w:cs="Tahoma"/>
          <w:bCs/>
          <w:szCs w:val="22"/>
          <w:lang w:eastAsia="pl-PL"/>
        </w:rPr>
      </w:pPr>
      <w:r w:rsidRPr="00E93AE3">
        <w:rPr>
          <w:rFonts w:cs="Arial"/>
          <w:szCs w:val="22"/>
        </w:rPr>
        <w:t>2</w:t>
      </w:r>
      <w:r w:rsidR="00E93AE3" w:rsidRPr="00E93AE3">
        <w:rPr>
          <w:rFonts w:cs="Arial"/>
          <w:szCs w:val="22"/>
        </w:rPr>
        <w:t>0</w:t>
      </w:r>
      <w:r w:rsidRPr="00E93AE3">
        <w:rPr>
          <w:rFonts w:cs="Arial"/>
          <w:szCs w:val="22"/>
        </w:rPr>
        <w:t>.1.</w:t>
      </w:r>
      <w:r>
        <w:rPr>
          <w:rFonts w:cs="Arial"/>
          <w:szCs w:val="22"/>
        </w:rPr>
        <w:tab/>
      </w:r>
      <w:r>
        <w:rPr>
          <w:rFonts w:cs="Tahoma"/>
          <w:bCs/>
          <w:szCs w:val="22"/>
          <w:lang w:eastAsia="pl-PL"/>
        </w:rPr>
        <w:t xml:space="preserve">Stosownie do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 osobowych)(Dz. Urz. UE L 119 z 04 maja 2016 r., str. 1 – „RODO”) Zamawiający informuje, iż administratorem danych osobowych jest Zespół Składnic Lasów Państwowych w Białogardzie. </w:t>
      </w:r>
      <w:bookmarkStart w:id="46" w:name="_Hlk47482827"/>
      <w:r>
        <w:rPr>
          <w:rFonts w:cs="Tahoma"/>
          <w:bCs/>
          <w:szCs w:val="22"/>
          <w:lang w:eastAsia="pl-PL"/>
        </w:rPr>
        <w:t xml:space="preserve">Administrator wyznaczył Inspektora Ochrony Danych Osobowych p. A. Paszkowską z którą w sprawach dotyczących przetwarzania danych osobowych można </w:t>
      </w:r>
      <w:r>
        <w:rPr>
          <w:rFonts w:cs="Tahoma"/>
          <w:bCs/>
          <w:szCs w:val="22"/>
          <w:lang w:eastAsia="pl-PL"/>
        </w:rPr>
        <w:lastRenderedPageBreak/>
        <w:t xml:space="preserve">skontaktować się za pośrednictwem poczty elektronicznej pod adresem </w:t>
      </w:r>
      <w:hyperlink r:id="rId13" w:history="1">
        <w:r w:rsidRPr="00D46D6A">
          <w:rPr>
            <w:rStyle w:val="Hipercze"/>
            <w:rFonts w:cs="Tahoma"/>
            <w:bCs/>
            <w:szCs w:val="22"/>
            <w:lang w:eastAsia="pl-PL"/>
          </w:rPr>
          <w:t>agata.paszkowska@szczecinek.lasy.gov.pl</w:t>
        </w:r>
      </w:hyperlink>
      <w:r>
        <w:rPr>
          <w:rFonts w:cs="Tahoma"/>
          <w:bCs/>
          <w:szCs w:val="22"/>
          <w:lang w:eastAsia="pl-PL"/>
        </w:rPr>
        <w:t xml:space="preserve"> lub telefonicznie pod numerem  </w:t>
      </w:r>
      <w:bookmarkEnd w:id="46"/>
      <w:r w:rsidRPr="00613291">
        <w:rPr>
          <w:rFonts w:cs="Arial"/>
          <w:szCs w:val="22"/>
        </w:rPr>
        <w:t>(94) 311 32 74</w:t>
      </w:r>
      <w:r>
        <w:rPr>
          <w:rFonts w:cs="Tahoma"/>
          <w:bCs/>
          <w:szCs w:val="22"/>
          <w:lang w:eastAsia="pl-PL"/>
        </w:rPr>
        <w:t>.</w:t>
      </w:r>
    </w:p>
    <w:p w14:paraId="11D6B954" w14:textId="71539C02" w:rsidR="00A20584" w:rsidRDefault="00A20584" w:rsidP="00A20584">
      <w:pPr>
        <w:tabs>
          <w:tab w:val="left" w:pos="426"/>
        </w:tabs>
        <w:suppressAutoHyphens w:val="0"/>
        <w:ind w:left="709" w:hanging="709"/>
        <w:rPr>
          <w:iCs/>
          <w:szCs w:val="22"/>
          <w:lang w:eastAsia="en-US"/>
        </w:rPr>
      </w:pPr>
      <w:r w:rsidRPr="00E93AE3">
        <w:rPr>
          <w:rFonts w:cs="Arial"/>
          <w:szCs w:val="22"/>
        </w:rPr>
        <w:t>2</w:t>
      </w:r>
      <w:r w:rsidR="00E93AE3" w:rsidRPr="00E93AE3">
        <w:rPr>
          <w:rFonts w:cs="Arial"/>
          <w:szCs w:val="22"/>
        </w:rPr>
        <w:t>0</w:t>
      </w:r>
      <w:r w:rsidRPr="00E93AE3">
        <w:rPr>
          <w:rFonts w:cs="Arial"/>
          <w:szCs w:val="22"/>
        </w:rPr>
        <w:t>.</w:t>
      </w:r>
      <w:r w:rsidRPr="00E93AE3">
        <w:rPr>
          <w:rFonts w:cs="Tahoma"/>
          <w:bCs/>
          <w:color w:val="000000"/>
          <w:szCs w:val="22"/>
          <w:lang w:eastAsia="pl-PL"/>
        </w:rPr>
        <w:t>2.</w:t>
      </w:r>
      <w:r>
        <w:rPr>
          <w:rFonts w:cs="Tahoma"/>
          <w:b/>
          <w:bCs/>
          <w:color w:val="000000"/>
          <w:szCs w:val="22"/>
          <w:lang w:eastAsia="pl-PL"/>
        </w:rPr>
        <w:tab/>
      </w:r>
      <w:r>
        <w:rPr>
          <w:iCs/>
          <w:szCs w:val="22"/>
        </w:rPr>
        <w:t xml:space="preserve">Zamawiający przetwarza dane osobowe zebrane w niniejszym postępowaniu o udzielenie zamówienia publicznego w sposób gwarantujący zabezpieczenie przed ich bezprawnym rozpowszechnianiem. </w:t>
      </w:r>
    </w:p>
    <w:p w14:paraId="75908069" w14:textId="34D2FA4C" w:rsidR="00A20584" w:rsidRDefault="00A20584" w:rsidP="00A20584">
      <w:pPr>
        <w:tabs>
          <w:tab w:val="left" w:pos="426"/>
        </w:tabs>
        <w:suppressAutoHyphens w:val="0"/>
        <w:ind w:left="709" w:hanging="709"/>
        <w:rPr>
          <w:iCs/>
          <w:szCs w:val="22"/>
        </w:rPr>
      </w:pPr>
      <w:r w:rsidRPr="00E93AE3">
        <w:rPr>
          <w:rFonts w:cs="Tahoma"/>
          <w:szCs w:val="22"/>
          <w:lang w:eastAsia="pl-PL"/>
        </w:rPr>
        <w:t>2</w:t>
      </w:r>
      <w:r w:rsidR="00E93AE3" w:rsidRPr="00E93AE3">
        <w:rPr>
          <w:rFonts w:cs="Tahoma"/>
          <w:szCs w:val="22"/>
          <w:lang w:eastAsia="pl-PL"/>
        </w:rPr>
        <w:t>0</w:t>
      </w:r>
      <w:r w:rsidRPr="00E93AE3">
        <w:rPr>
          <w:rFonts w:cs="Tahoma"/>
          <w:szCs w:val="22"/>
          <w:lang w:eastAsia="pl-PL"/>
        </w:rPr>
        <w:t>.3.</w:t>
      </w:r>
      <w:r>
        <w:rPr>
          <w:rFonts w:cs="Tahoma"/>
          <w:szCs w:val="22"/>
          <w:lang w:eastAsia="pl-PL"/>
        </w:rPr>
        <w:tab/>
      </w:r>
      <w:r>
        <w:rPr>
          <w:iCs/>
          <w:szCs w:val="22"/>
        </w:rPr>
        <w:t xml:space="preserve">Zamawiający udostępnia dane osobowe, o których mowa w art. 10 RODO w celu umożliwienia korzystania ze środków ochrony prawnej, o których mowa w dziale IX PZP, do upływu terminu do ich wniesienia. </w:t>
      </w:r>
    </w:p>
    <w:p w14:paraId="439B457D" w14:textId="74BF27E4" w:rsidR="00A20584" w:rsidRDefault="00A20584" w:rsidP="00A20584">
      <w:pPr>
        <w:spacing w:before="240" w:after="240"/>
        <w:ind w:left="705" w:hanging="705"/>
        <w:rPr>
          <w:iCs/>
          <w:szCs w:val="22"/>
        </w:rPr>
      </w:pPr>
      <w:r w:rsidRPr="00E93AE3">
        <w:rPr>
          <w:iCs/>
          <w:szCs w:val="22"/>
        </w:rPr>
        <w:t>2</w:t>
      </w:r>
      <w:r w:rsidR="00E93AE3" w:rsidRPr="00E93AE3">
        <w:rPr>
          <w:iCs/>
          <w:szCs w:val="22"/>
        </w:rPr>
        <w:t>0</w:t>
      </w:r>
      <w:r w:rsidRPr="00E93AE3">
        <w:rPr>
          <w:iCs/>
          <w:szCs w:val="22"/>
        </w:rPr>
        <w:t>.4.</w:t>
      </w:r>
      <w:r>
        <w:rPr>
          <w:b/>
          <w:iCs/>
          <w:szCs w:val="22"/>
        </w:rPr>
        <w:tab/>
      </w:r>
      <w:r>
        <w:rPr>
          <w:iCs/>
          <w:szCs w:val="22"/>
        </w:rPr>
        <w:t xml:space="preserve">Do przetwarzania danych osobowych, o których mowa w art. 10 RODO mogą być dopuszczone wyłącznie osoby posiadające upoważnienie. Osoby dopuszczone do przetwarzania takich danych są obowiązane do zachowania ich w poufności </w:t>
      </w:r>
    </w:p>
    <w:p w14:paraId="36C5A44D" w14:textId="5999198A" w:rsidR="00A20584" w:rsidRDefault="00A20584" w:rsidP="00A20584">
      <w:pPr>
        <w:tabs>
          <w:tab w:val="left" w:pos="426"/>
        </w:tabs>
        <w:suppressAutoHyphens w:val="0"/>
        <w:ind w:left="709" w:hanging="709"/>
        <w:rPr>
          <w:rFonts w:cs="Tahoma"/>
          <w:szCs w:val="22"/>
          <w:lang w:eastAsia="pl-PL"/>
        </w:rPr>
      </w:pPr>
      <w:r w:rsidRPr="00E93AE3">
        <w:rPr>
          <w:rFonts w:cs="Tahoma"/>
          <w:szCs w:val="22"/>
          <w:lang w:eastAsia="pl-PL"/>
        </w:rPr>
        <w:t>2</w:t>
      </w:r>
      <w:r w:rsidR="00E93AE3" w:rsidRPr="00E93AE3">
        <w:rPr>
          <w:rFonts w:cs="Tahoma"/>
          <w:szCs w:val="22"/>
          <w:lang w:eastAsia="pl-PL"/>
        </w:rPr>
        <w:t>0</w:t>
      </w:r>
      <w:r w:rsidRPr="00E93AE3">
        <w:rPr>
          <w:rFonts w:cs="Tahoma"/>
          <w:szCs w:val="22"/>
          <w:lang w:eastAsia="pl-PL"/>
        </w:rPr>
        <w:t>.5.</w:t>
      </w:r>
      <w:r>
        <w:rPr>
          <w:rFonts w:cs="Tahoma"/>
          <w:b/>
          <w:szCs w:val="22"/>
          <w:lang w:eastAsia="pl-PL"/>
        </w:rPr>
        <w:tab/>
      </w:r>
      <w:r>
        <w:rPr>
          <w:rFonts w:cs="Tahoma"/>
          <w:szCs w:val="22"/>
          <w:lang w:eastAsia="pl-PL"/>
        </w:rPr>
        <w:t xml:space="preserve">Dane osobowe przetwarzane będą na podstawie art. 6 ust. 1 lit. c RODO w celu związanym z prowadzeniem niniejszego postępowania o udzielenie zamówienia publicznego oraz jego rozstrzygnięciem, jak również, jeżeli nie ziszczą się przesłanki określone w art. </w:t>
      </w:r>
      <w:r w:rsidRPr="0069487E">
        <w:rPr>
          <w:rFonts w:cs="Tahoma"/>
          <w:szCs w:val="22"/>
          <w:lang w:eastAsia="pl-PL"/>
        </w:rPr>
        <w:t xml:space="preserve">255-256 </w:t>
      </w:r>
      <w:r>
        <w:rPr>
          <w:rFonts w:cs="Tahoma"/>
          <w:szCs w:val="22"/>
          <w:lang w:eastAsia="pl-PL"/>
        </w:rPr>
        <w:t>PZP – w celu zawarcia umowy w sprawie zamówienia publicznego oraz jej realizacji, a także udokumentowania postępowania o udzielenie zamówienia i jego archiwizacji.</w:t>
      </w:r>
    </w:p>
    <w:p w14:paraId="573CFA49" w14:textId="59667A29" w:rsidR="00A20584" w:rsidRDefault="00A20584" w:rsidP="00A20584">
      <w:pPr>
        <w:tabs>
          <w:tab w:val="left" w:pos="426"/>
        </w:tabs>
        <w:suppressAutoHyphens w:val="0"/>
        <w:ind w:left="709" w:hanging="709"/>
        <w:rPr>
          <w:rFonts w:cs="Tahoma"/>
          <w:szCs w:val="22"/>
          <w:lang w:eastAsia="pl-PL"/>
        </w:rPr>
      </w:pPr>
      <w:r w:rsidRPr="00E93AE3">
        <w:rPr>
          <w:rFonts w:cs="Tahoma"/>
          <w:szCs w:val="22"/>
          <w:lang w:eastAsia="pl-PL"/>
        </w:rPr>
        <w:t>2</w:t>
      </w:r>
      <w:r w:rsidR="00E93AE3" w:rsidRPr="00E93AE3">
        <w:rPr>
          <w:rFonts w:cs="Tahoma"/>
          <w:szCs w:val="22"/>
          <w:lang w:eastAsia="pl-PL"/>
        </w:rPr>
        <w:t>0</w:t>
      </w:r>
      <w:r w:rsidRPr="00E93AE3">
        <w:rPr>
          <w:rFonts w:cs="Tahoma"/>
          <w:szCs w:val="22"/>
          <w:lang w:eastAsia="pl-PL"/>
        </w:rPr>
        <w:t>.6.</w:t>
      </w:r>
      <w:r>
        <w:rPr>
          <w:rFonts w:cs="Tahoma"/>
          <w:szCs w:val="22"/>
          <w:lang w:eastAsia="pl-PL"/>
        </w:rPr>
        <w:tab/>
        <w:t>Odbiorcami danych osobowych będą osoby lub podmioty, którym dokumentacja postępowania zostanie udostępniona w oparciu o</w:t>
      </w:r>
      <w:r w:rsidRPr="0069487E">
        <w:rPr>
          <w:rFonts w:cs="Tahoma"/>
          <w:szCs w:val="22"/>
          <w:lang w:eastAsia="pl-PL"/>
        </w:rPr>
        <w:t xml:space="preserve"> przepisy PZP</w:t>
      </w:r>
      <w:r>
        <w:rPr>
          <w:rFonts w:cs="Tahoma"/>
          <w:szCs w:val="22"/>
          <w:lang w:eastAsia="pl-PL"/>
        </w:rPr>
        <w:t>.</w:t>
      </w:r>
    </w:p>
    <w:p w14:paraId="595A93F7" w14:textId="40C0D3F7" w:rsidR="00A20584" w:rsidRDefault="00A20584" w:rsidP="00A20584">
      <w:pPr>
        <w:tabs>
          <w:tab w:val="left" w:pos="709"/>
        </w:tabs>
        <w:suppressAutoHyphens w:val="0"/>
        <w:ind w:left="709" w:hanging="709"/>
        <w:rPr>
          <w:rFonts w:cs="Tahoma"/>
          <w:szCs w:val="22"/>
          <w:lang w:eastAsia="pl-PL"/>
        </w:rPr>
      </w:pPr>
      <w:r w:rsidRPr="00E93AE3">
        <w:rPr>
          <w:rFonts w:cs="Tahoma"/>
          <w:szCs w:val="22"/>
          <w:lang w:eastAsia="pl-PL"/>
        </w:rPr>
        <w:t>2</w:t>
      </w:r>
      <w:r w:rsidR="00E93AE3" w:rsidRPr="00E93AE3">
        <w:rPr>
          <w:rFonts w:cs="Tahoma"/>
          <w:szCs w:val="22"/>
          <w:lang w:eastAsia="pl-PL"/>
        </w:rPr>
        <w:t>0</w:t>
      </w:r>
      <w:r w:rsidRPr="00E93AE3">
        <w:rPr>
          <w:rFonts w:cs="Tahoma"/>
          <w:szCs w:val="22"/>
          <w:lang w:eastAsia="pl-PL"/>
        </w:rPr>
        <w:t>.7.</w:t>
      </w:r>
      <w:r>
        <w:rPr>
          <w:rFonts w:cs="Tahoma"/>
          <w:szCs w:val="22"/>
          <w:lang w:eastAsia="pl-PL"/>
        </w:rPr>
        <w:tab/>
        <w:t xml:space="preserve">Dane osobowe pozyskane w związku z prowadzeniem niniejszego postępowania o udzielenie zamówienia publicznego będą przechowywane, zgodnie z art. </w:t>
      </w:r>
      <w:r w:rsidRPr="0069487E">
        <w:rPr>
          <w:rFonts w:cs="Tahoma"/>
          <w:szCs w:val="22"/>
          <w:lang w:eastAsia="pl-PL"/>
        </w:rPr>
        <w:t>78</w:t>
      </w:r>
      <w:r>
        <w:rPr>
          <w:rFonts w:cs="Tahoma"/>
          <w:szCs w:val="22"/>
          <w:lang w:eastAsia="pl-PL"/>
        </w:rPr>
        <w:t xml:space="preserve"> ust. 1 PZP, przez okres 4 lat od dnia zakończenia postępowania o udzielenie zamówienia publicznego, a jeżeli czas trwania umowy przekracza 4 lata, okres przechowywania obejmuje cały czas trwania umowy w sprawie zamówienia publicznego.</w:t>
      </w:r>
    </w:p>
    <w:p w14:paraId="02EB5595" w14:textId="23436E31" w:rsidR="00A20584" w:rsidRDefault="00A20584" w:rsidP="00A20584">
      <w:pPr>
        <w:tabs>
          <w:tab w:val="left" w:pos="426"/>
        </w:tabs>
        <w:suppressAutoHyphens w:val="0"/>
        <w:ind w:left="709" w:hanging="709"/>
        <w:rPr>
          <w:rFonts w:cs="Tahoma"/>
          <w:szCs w:val="22"/>
          <w:lang w:eastAsia="pl-PL"/>
        </w:rPr>
      </w:pPr>
      <w:r w:rsidRPr="00E93AE3">
        <w:rPr>
          <w:rFonts w:cs="Tahoma"/>
          <w:szCs w:val="22"/>
          <w:lang w:eastAsia="pl-PL"/>
        </w:rPr>
        <w:t>2</w:t>
      </w:r>
      <w:r w:rsidR="00E93AE3">
        <w:rPr>
          <w:rFonts w:cs="Tahoma"/>
          <w:szCs w:val="22"/>
          <w:lang w:eastAsia="pl-PL"/>
        </w:rPr>
        <w:t>0</w:t>
      </w:r>
      <w:r w:rsidRPr="00E93AE3">
        <w:rPr>
          <w:rFonts w:cs="Tahoma"/>
          <w:szCs w:val="22"/>
          <w:lang w:eastAsia="pl-PL"/>
        </w:rPr>
        <w:t>.8.</w:t>
      </w:r>
      <w:r>
        <w:rPr>
          <w:rFonts w:cs="Tahoma"/>
          <w:b/>
          <w:szCs w:val="22"/>
          <w:lang w:eastAsia="pl-PL"/>
        </w:rPr>
        <w:tab/>
      </w:r>
      <w:r>
        <w:rPr>
          <w:rFonts w:cs="Tahoma"/>
          <w:szCs w:val="22"/>
          <w:lang w:eastAsia="pl-PL"/>
        </w:rPr>
        <w:t xml:space="preserve">Niezależnie od </w:t>
      </w:r>
      <w:r w:rsidRPr="00135B1E">
        <w:rPr>
          <w:rFonts w:cs="Tahoma"/>
          <w:szCs w:val="22"/>
          <w:lang w:eastAsia="pl-PL"/>
        </w:rPr>
        <w:t xml:space="preserve">postanowień pkt </w:t>
      </w:r>
      <w:r w:rsidR="00756149">
        <w:rPr>
          <w:rFonts w:cs="Tahoma"/>
          <w:szCs w:val="22"/>
          <w:lang w:eastAsia="pl-PL"/>
        </w:rPr>
        <w:t>20</w:t>
      </w:r>
      <w:r w:rsidR="001E276E">
        <w:rPr>
          <w:rFonts w:cs="Tahoma"/>
          <w:szCs w:val="22"/>
          <w:lang w:eastAsia="pl-PL"/>
        </w:rPr>
        <w:t>.7</w:t>
      </w:r>
      <w:r w:rsidRPr="00135B1E">
        <w:rPr>
          <w:rFonts w:cs="Tahoma"/>
          <w:szCs w:val="22"/>
          <w:lang w:eastAsia="pl-PL"/>
        </w:rPr>
        <w:t>, w przypadku zawarcia umowy w</w:t>
      </w:r>
      <w:r>
        <w:rPr>
          <w:rFonts w:cs="Tahoma"/>
          <w:szCs w:val="22"/>
          <w:lang w:eastAsia="pl-PL"/>
        </w:rPr>
        <w:t> </w:t>
      </w:r>
      <w:r w:rsidRPr="00135B1E">
        <w:rPr>
          <w:rFonts w:cs="Tahoma"/>
          <w:szCs w:val="22"/>
          <w:lang w:eastAsia="pl-PL"/>
        </w:rPr>
        <w:t>sprawie zamówienia publicznego, dane osobowe</w:t>
      </w:r>
      <w:r>
        <w:rPr>
          <w:rFonts w:cs="Tahoma"/>
          <w:szCs w:val="22"/>
          <w:lang w:eastAsia="pl-PL"/>
        </w:rPr>
        <w:t xml:space="preserve"> będą przetwarzane do upływu okresu przedawnienia roszczeń wynikających z umowy w sprawie zamówienia publicznego. </w:t>
      </w:r>
    </w:p>
    <w:p w14:paraId="193EE95B" w14:textId="7F8C6764" w:rsidR="00A20584" w:rsidRDefault="00A20584" w:rsidP="00A20584">
      <w:pPr>
        <w:suppressAutoHyphens w:val="0"/>
        <w:ind w:left="709" w:hanging="709"/>
        <w:rPr>
          <w:rFonts w:cs="Tahoma"/>
          <w:szCs w:val="22"/>
          <w:lang w:eastAsia="pl-PL"/>
        </w:rPr>
      </w:pPr>
      <w:r w:rsidRPr="00E93AE3">
        <w:rPr>
          <w:rFonts w:cs="Tahoma"/>
          <w:szCs w:val="22"/>
          <w:lang w:eastAsia="pl-PL"/>
        </w:rPr>
        <w:t>2</w:t>
      </w:r>
      <w:r w:rsidR="00E93AE3">
        <w:rPr>
          <w:rFonts w:cs="Tahoma"/>
          <w:szCs w:val="22"/>
          <w:lang w:eastAsia="pl-PL"/>
        </w:rPr>
        <w:t>0</w:t>
      </w:r>
      <w:r w:rsidRPr="00E93AE3">
        <w:rPr>
          <w:rFonts w:cs="Tahoma"/>
          <w:szCs w:val="22"/>
          <w:lang w:eastAsia="pl-PL"/>
        </w:rPr>
        <w:t>.9.</w:t>
      </w:r>
      <w:r>
        <w:rPr>
          <w:rFonts w:cs="Tahoma"/>
          <w:szCs w:val="22"/>
          <w:lang w:eastAsia="pl-PL"/>
        </w:rPr>
        <w:tab/>
        <w:t xml:space="preserve">Dane osobowe pozyskane w związku z prowadzeniem niniejszego postępowania o udzielenie zamówienia mogą zostać przekazane podmiotom świadczącym usługi doradcze, w tym usługi prawne, i konsultingowe. </w:t>
      </w:r>
    </w:p>
    <w:p w14:paraId="1D8B12B1" w14:textId="24BDE7CA" w:rsidR="00A20584" w:rsidRDefault="00A20584" w:rsidP="00A20584">
      <w:pPr>
        <w:suppressAutoHyphens w:val="0"/>
        <w:ind w:left="709" w:hanging="709"/>
        <w:rPr>
          <w:rFonts w:cs="Tahoma"/>
          <w:szCs w:val="22"/>
          <w:lang w:eastAsia="pl-PL"/>
        </w:rPr>
      </w:pPr>
      <w:r w:rsidRPr="00E93AE3">
        <w:rPr>
          <w:rFonts w:cs="Tahoma"/>
          <w:szCs w:val="22"/>
          <w:lang w:eastAsia="pl-PL"/>
        </w:rPr>
        <w:t>2</w:t>
      </w:r>
      <w:r w:rsidR="00E93AE3">
        <w:rPr>
          <w:rFonts w:cs="Tahoma"/>
          <w:szCs w:val="22"/>
          <w:lang w:eastAsia="pl-PL"/>
        </w:rPr>
        <w:t>0</w:t>
      </w:r>
      <w:r w:rsidRPr="00E93AE3">
        <w:rPr>
          <w:rFonts w:cs="Tahoma"/>
          <w:szCs w:val="22"/>
          <w:lang w:eastAsia="pl-PL"/>
        </w:rPr>
        <w:t>.10.</w:t>
      </w:r>
      <w:r>
        <w:rPr>
          <w:rFonts w:cs="Tahoma"/>
          <w:szCs w:val="22"/>
          <w:lang w:eastAsia="pl-PL"/>
        </w:rPr>
        <w:tab/>
        <w:t>Stosownie do art. 22 RODO, decyzje dotyczące danych osobowych nie będą podejmowane w sposób zautomatyzowany.</w:t>
      </w:r>
    </w:p>
    <w:p w14:paraId="7B58D77B" w14:textId="6C3A76C3" w:rsidR="00A20584" w:rsidRDefault="00A20584" w:rsidP="00A20584">
      <w:pPr>
        <w:suppressAutoHyphens w:val="0"/>
        <w:ind w:left="709" w:hanging="709"/>
        <w:rPr>
          <w:rFonts w:cs="Tahoma"/>
          <w:szCs w:val="22"/>
          <w:lang w:eastAsia="pl-PL"/>
        </w:rPr>
      </w:pPr>
      <w:r w:rsidRPr="00E93AE3">
        <w:rPr>
          <w:rFonts w:cs="Tahoma"/>
          <w:szCs w:val="22"/>
          <w:lang w:eastAsia="pl-PL"/>
        </w:rPr>
        <w:t>2</w:t>
      </w:r>
      <w:r w:rsidR="00E93AE3" w:rsidRPr="00E93AE3">
        <w:rPr>
          <w:rFonts w:cs="Tahoma"/>
          <w:szCs w:val="22"/>
          <w:lang w:eastAsia="pl-PL"/>
        </w:rPr>
        <w:t>0</w:t>
      </w:r>
      <w:r w:rsidRPr="00E93AE3">
        <w:rPr>
          <w:rFonts w:cs="Tahoma"/>
          <w:szCs w:val="22"/>
          <w:lang w:eastAsia="pl-PL"/>
        </w:rPr>
        <w:t>.11.</w:t>
      </w:r>
      <w:r>
        <w:rPr>
          <w:rFonts w:cs="Tahoma"/>
          <w:szCs w:val="22"/>
          <w:lang w:eastAsia="pl-PL"/>
        </w:rPr>
        <w:tab/>
        <w:t>Osoba, której dotyczą pozyskane w związku z prowadzeniem niniejszego postępowania dane osobowe, ma prawo:</w:t>
      </w:r>
    </w:p>
    <w:p w14:paraId="1A4F78F4" w14:textId="77777777" w:rsidR="00A20584" w:rsidRDefault="00A20584" w:rsidP="00A20584">
      <w:pPr>
        <w:numPr>
          <w:ilvl w:val="0"/>
          <w:numId w:val="10"/>
        </w:numPr>
        <w:suppressAutoHyphens w:val="0"/>
        <w:ind w:left="1418" w:hanging="709"/>
        <w:rPr>
          <w:rFonts w:cs="Tahoma"/>
          <w:szCs w:val="22"/>
          <w:lang w:eastAsia="pl-PL"/>
        </w:rPr>
      </w:pPr>
      <w:r>
        <w:rPr>
          <w:rFonts w:cs="Tahoma"/>
          <w:szCs w:val="22"/>
          <w:lang w:eastAsia="pl-PL"/>
        </w:rPr>
        <w:t xml:space="preserve">dostępu do swoich danych osobowych – zgodnie z art. 15 RODO, </w:t>
      </w:r>
      <w:r>
        <w:rPr>
          <w:iCs/>
          <w:szCs w:val="22"/>
        </w:rPr>
        <w:t>przy czym w sytuacji, gdy wykonanie obowiązków, o których mowa w art. 15 ust. 1 -3 RODO wymagałoby niewspółmiernie dużego wysiłku Zamawiający może żądać wskazania dodatkowych informacji mających na celu sprecyzowanie żądania, w szczególności podania nazwy lub daty bieżącego bądź zakończonego postępowania o udzielenie zamówienia publicznego;</w:t>
      </w:r>
    </w:p>
    <w:p w14:paraId="75DFF870" w14:textId="77777777" w:rsidR="00A20584" w:rsidRDefault="00A20584" w:rsidP="00A20584">
      <w:pPr>
        <w:numPr>
          <w:ilvl w:val="0"/>
          <w:numId w:val="10"/>
        </w:numPr>
        <w:suppressAutoHyphens w:val="0"/>
        <w:ind w:left="1418" w:hanging="709"/>
        <w:rPr>
          <w:rFonts w:cs="Tahoma"/>
          <w:szCs w:val="22"/>
          <w:lang w:eastAsia="pl-PL"/>
        </w:rPr>
      </w:pPr>
      <w:r>
        <w:rPr>
          <w:rFonts w:cs="Tahoma"/>
          <w:szCs w:val="22"/>
          <w:lang w:eastAsia="pl-PL"/>
        </w:rPr>
        <w:t>do sprostowana swoich danych osobowych – zgodnie z art. 16 RODO,</w:t>
      </w:r>
      <w:r>
        <w:rPr>
          <w:iCs/>
          <w:szCs w:val="22"/>
        </w:rPr>
        <w:t xml:space="preserve"> przy czym  skorzystanie z uprawnienia do sprostowania lub uzupełnienia danych osobowych, o którym mowa w art. 16 RODO, nie może skutkować zmianą wyniku postępowania o udzielenie zamówienia publicznego, ani zmianą postanowień </w:t>
      </w:r>
      <w:r>
        <w:rPr>
          <w:iCs/>
          <w:szCs w:val="22"/>
        </w:rPr>
        <w:lastRenderedPageBreak/>
        <w:t>umowy w zakresie niezgodnym z PZP oraz nie może naruszać integralności protokołu oraz jego załączników;</w:t>
      </w:r>
    </w:p>
    <w:p w14:paraId="2C4ACBB0" w14:textId="77777777" w:rsidR="00A20584" w:rsidRDefault="00A20584" w:rsidP="00A20584">
      <w:pPr>
        <w:numPr>
          <w:ilvl w:val="0"/>
          <w:numId w:val="10"/>
        </w:numPr>
        <w:suppressAutoHyphens w:val="0"/>
        <w:ind w:left="1418" w:hanging="709"/>
        <w:rPr>
          <w:rFonts w:cs="Tahoma"/>
          <w:szCs w:val="22"/>
          <w:lang w:eastAsia="pl-PL"/>
        </w:rPr>
      </w:pPr>
      <w:r>
        <w:rPr>
          <w:rFonts w:cs="Tahoma"/>
          <w:szCs w:val="22"/>
          <w:lang w:eastAsia="pl-PL"/>
        </w:rPr>
        <w:t xml:space="preserve">do żądania od Zamawiającego – jako administratora, ograniczenia przetwarzania danych osobowych z zastrzeżeniem przypadków, o których mowa w art. 18 ust. 2 RODO, </w:t>
      </w:r>
      <w:r>
        <w:rPr>
          <w:iCs/>
          <w:szCs w:val="22"/>
        </w:rPr>
        <w:t>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członkowskiego; prawo to nie ogranicza przetwarzania danych osobowych do czasu zakończenia postępowania o udzielenie zamówienia publicznego;</w:t>
      </w:r>
    </w:p>
    <w:p w14:paraId="4C74E119" w14:textId="77777777" w:rsidR="00A20584" w:rsidRDefault="00A20584" w:rsidP="00A20584">
      <w:pPr>
        <w:numPr>
          <w:ilvl w:val="0"/>
          <w:numId w:val="10"/>
        </w:numPr>
        <w:suppressAutoHyphens w:val="0"/>
        <w:ind w:left="1418" w:hanging="709"/>
        <w:rPr>
          <w:rFonts w:cs="Tahoma"/>
          <w:szCs w:val="22"/>
          <w:lang w:eastAsia="pl-PL"/>
        </w:rPr>
      </w:pPr>
      <w:r>
        <w:rPr>
          <w:rFonts w:cs="Tahoma"/>
          <w:szCs w:val="22"/>
          <w:lang w:eastAsia="pl-PL"/>
        </w:rPr>
        <w:t xml:space="preserve">wniesienia </w:t>
      </w:r>
      <w:r>
        <w:rPr>
          <w:rFonts w:cs="Tahoma"/>
          <w:bCs/>
          <w:szCs w:val="22"/>
          <w:lang w:eastAsia="pl-PL"/>
        </w:rPr>
        <w:t>skargi do Prezesa Urzędu Ochrony Danych Osobowych w przypadku uznania, iż przetwarzanie jej danych osobowych narusza przepisy o ochronie danych osobowych, w tym przepisy RODO.</w:t>
      </w:r>
    </w:p>
    <w:p w14:paraId="3AEC64D5" w14:textId="40F9B758" w:rsidR="00A20584" w:rsidRDefault="00A20584" w:rsidP="00A20584">
      <w:pPr>
        <w:suppressAutoHyphens w:val="0"/>
        <w:ind w:left="709" w:hanging="709"/>
        <w:rPr>
          <w:rFonts w:cs="Tahoma"/>
          <w:szCs w:val="22"/>
          <w:lang w:eastAsia="pl-PL"/>
        </w:rPr>
      </w:pPr>
      <w:r w:rsidRPr="00E93AE3">
        <w:rPr>
          <w:rFonts w:cs="Tahoma"/>
          <w:bCs/>
          <w:szCs w:val="22"/>
          <w:lang w:eastAsia="pl-PL"/>
        </w:rPr>
        <w:t>2</w:t>
      </w:r>
      <w:r w:rsidR="00E93AE3" w:rsidRPr="00E93AE3">
        <w:rPr>
          <w:rFonts w:cs="Tahoma"/>
          <w:bCs/>
          <w:szCs w:val="22"/>
          <w:lang w:eastAsia="pl-PL"/>
        </w:rPr>
        <w:t>0</w:t>
      </w:r>
      <w:r w:rsidRPr="00E93AE3">
        <w:rPr>
          <w:rFonts w:cs="Tahoma"/>
          <w:bCs/>
          <w:szCs w:val="22"/>
          <w:lang w:eastAsia="pl-PL"/>
        </w:rPr>
        <w:t>.12.</w:t>
      </w:r>
      <w:r>
        <w:rPr>
          <w:rFonts w:cs="Tahoma"/>
          <w:bCs/>
          <w:szCs w:val="22"/>
          <w:lang w:eastAsia="pl-PL"/>
        </w:rPr>
        <w:tab/>
        <w:t>Obowiązek podania danych osobowych jest wymogiem ustawowym określonym w przepisach PZP, związanym z udziałem w postępowaniu o udzielenie zamówienia publicznego; konsekwencje niepodania określonych danych określa PZP.</w:t>
      </w:r>
    </w:p>
    <w:p w14:paraId="19E516AC" w14:textId="7C4CB0CC" w:rsidR="00A20584" w:rsidRDefault="00A20584" w:rsidP="00A20584">
      <w:pPr>
        <w:suppressAutoHyphens w:val="0"/>
        <w:ind w:left="709" w:hanging="709"/>
        <w:rPr>
          <w:rFonts w:cs="Tahoma"/>
          <w:szCs w:val="22"/>
          <w:lang w:eastAsia="pl-PL"/>
        </w:rPr>
      </w:pPr>
      <w:r w:rsidRPr="00E93AE3">
        <w:rPr>
          <w:rFonts w:cs="Tahoma"/>
          <w:bCs/>
          <w:szCs w:val="22"/>
          <w:lang w:eastAsia="pl-PL"/>
        </w:rPr>
        <w:t>2</w:t>
      </w:r>
      <w:r w:rsidR="00E93AE3" w:rsidRPr="00E93AE3">
        <w:rPr>
          <w:rFonts w:cs="Tahoma"/>
          <w:bCs/>
          <w:szCs w:val="22"/>
          <w:lang w:eastAsia="pl-PL"/>
        </w:rPr>
        <w:t>0</w:t>
      </w:r>
      <w:r w:rsidRPr="00E93AE3">
        <w:rPr>
          <w:rFonts w:cs="Tahoma"/>
          <w:bCs/>
          <w:szCs w:val="22"/>
          <w:lang w:eastAsia="pl-PL"/>
        </w:rPr>
        <w:t>.13.</w:t>
      </w:r>
      <w:r>
        <w:rPr>
          <w:rFonts w:cs="Tahoma"/>
          <w:b/>
          <w:bCs/>
          <w:szCs w:val="22"/>
          <w:lang w:eastAsia="pl-PL"/>
        </w:rPr>
        <w:tab/>
      </w:r>
      <w:r>
        <w:rPr>
          <w:rFonts w:cs="Tahoma"/>
          <w:bCs/>
          <w:szCs w:val="22"/>
          <w:lang w:eastAsia="pl-PL"/>
        </w:rPr>
        <w:t>Osobie, której dane osobowe zostały pozyskane przez Zamawiającego w związku z prowadzeniem niniejszego postępowania o udzielenie zamówienia publicznego nie przysługuje:</w:t>
      </w:r>
    </w:p>
    <w:p w14:paraId="04A38F6B" w14:textId="77777777" w:rsidR="00A20584" w:rsidRDefault="00A20584" w:rsidP="00A20584">
      <w:pPr>
        <w:numPr>
          <w:ilvl w:val="0"/>
          <w:numId w:val="11"/>
        </w:numPr>
        <w:tabs>
          <w:tab w:val="left" w:pos="1418"/>
        </w:tabs>
        <w:suppressAutoHyphens w:val="0"/>
        <w:ind w:left="1418" w:hanging="709"/>
        <w:rPr>
          <w:rFonts w:cs="Tahoma"/>
          <w:szCs w:val="22"/>
          <w:lang w:eastAsia="pl-PL"/>
        </w:rPr>
      </w:pPr>
      <w:r>
        <w:rPr>
          <w:rFonts w:cs="Tahoma"/>
          <w:bCs/>
          <w:szCs w:val="22"/>
          <w:lang w:eastAsia="pl-PL"/>
        </w:rPr>
        <w:t xml:space="preserve">prawo do usunięcia danych osobowych, o czym przesadza art. 17 ust. 3 lit. b, d lub e RODO, </w:t>
      </w:r>
    </w:p>
    <w:p w14:paraId="11C1A190" w14:textId="77777777" w:rsidR="00A20584" w:rsidRDefault="00A20584" w:rsidP="00A20584">
      <w:pPr>
        <w:tabs>
          <w:tab w:val="left" w:pos="1418"/>
        </w:tabs>
        <w:ind w:left="1418" w:hanging="709"/>
        <w:rPr>
          <w:rFonts w:ascii="Tahoma" w:hAnsi="Tahoma" w:cs="Tahoma"/>
          <w:bCs/>
          <w:lang w:eastAsia="pl-PL"/>
        </w:rPr>
      </w:pPr>
      <w:r>
        <w:rPr>
          <w:rFonts w:cs="Tahoma"/>
          <w:bCs/>
          <w:szCs w:val="22"/>
          <w:lang w:eastAsia="pl-PL"/>
        </w:rPr>
        <w:t>2)</w:t>
      </w:r>
      <w:r>
        <w:rPr>
          <w:rFonts w:cs="Tahoma"/>
          <w:bCs/>
          <w:szCs w:val="22"/>
          <w:lang w:eastAsia="pl-PL"/>
        </w:rPr>
        <w:tab/>
        <w:t>prawo do przenoszenia danych osobowych, o którym mowa w art. 20 RODO, określone w art. 21 RODO prawo sprzeciwu wobec przetwarzania danych osobowych, a to z uwagi na fakt, że podstawą prawną przetwarzania danych osobowych jest art. 6 ust. 1 lit. c RODO.</w:t>
      </w:r>
      <w:r>
        <w:rPr>
          <w:rFonts w:ascii="Tahoma" w:hAnsi="Tahoma" w:cs="Tahoma"/>
          <w:bCs/>
          <w:lang w:eastAsia="pl-PL"/>
        </w:rPr>
        <w:t xml:space="preserve"> </w:t>
      </w:r>
    </w:p>
    <w:p w14:paraId="4C5FD2CD" w14:textId="1E62E39E" w:rsidR="00A20584" w:rsidRDefault="00A20584" w:rsidP="00A20584">
      <w:pPr>
        <w:ind w:left="709" w:hanging="709"/>
        <w:rPr>
          <w:rFonts w:cs="Arial"/>
          <w:szCs w:val="22"/>
        </w:rPr>
      </w:pPr>
      <w:r w:rsidRPr="00E93AE3">
        <w:rPr>
          <w:rFonts w:cs="Tahoma"/>
          <w:bCs/>
          <w:szCs w:val="22"/>
          <w:lang w:eastAsia="pl-PL"/>
        </w:rPr>
        <w:t>2</w:t>
      </w:r>
      <w:r w:rsidR="00E93AE3" w:rsidRPr="00E93AE3">
        <w:rPr>
          <w:rFonts w:cs="Tahoma"/>
          <w:bCs/>
          <w:szCs w:val="22"/>
          <w:lang w:eastAsia="pl-PL"/>
        </w:rPr>
        <w:t>0</w:t>
      </w:r>
      <w:r w:rsidRPr="00E93AE3">
        <w:rPr>
          <w:rFonts w:cs="Tahoma"/>
          <w:bCs/>
          <w:szCs w:val="22"/>
          <w:lang w:eastAsia="pl-PL"/>
        </w:rPr>
        <w:t>.14.</w:t>
      </w:r>
      <w:r>
        <w:rPr>
          <w:rFonts w:cs="Tahoma"/>
          <w:b/>
          <w:bCs/>
          <w:szCs w:val="22"/>
          <w:lang w:eastAsia="pl-PL"/>
        </w:rPr>
        <w:tab/>
      </w:r>
      <w:r>
        <w:rPr>
          <w:rFonts w:cs="Tahoma"/>
          <w:bCs/>
          <w:szCs w:val="22"/>
          <w:lang w:eastAsia="pl-PL"/>
        </w:rPr>
        <w:t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Zamawiającego. Dane osobowe są przekazywane do podmiotów przetwarzających dane w imieniu administratora danych osobowych.</w:t>
      </w:r>
    </w:p>
    <w:p w14:paraId="1326D2E0" w14:textId="5C993618" w:rsidR="00A53927" w:rsidRDefault="00457946" w:rsidP="00457946">
      <w:pPr>
        <w:pStyle w:val="Nagwek1"/>
        <w:numPr>
          <w:ilvl w:val="0"/>
          <w:numId w:val="0"/>
        </w:numPr>
        <w:rPr>
          <w:rFonts w:cs="Arial"/>
          <w:bCs/>
          <w:szCs w:val="22"/>
        </w:rPr>
      </w:pPr>
      <w:r>
        <w:rPr>
          <w:rFonts w:cs="Arial"/>
          <w:bCs/>
          <w:szCs w:val="22"/>
        </w:rPr>
        <w:t>21.</w:t>
      </w:r>
      <w:r w:rsidR="007F70CA">
        <w:rPr>
          <w:rFonts w:cs="Arial"/>
          <w:bCs/>
          <w:szCs w:val="22"/>
        </w:rPr>
        <w:t xml:space="preserve"> </w:t>
      </w:r>
      <w:bookmarkStart w:id="47" w:name="_Toc77244064"/>
      <w:bookmarkStart w:id="48" w:name="_Toc83118614"/>
      <w:r w:rsidR="007F70CA">
        <w:t>ZWROT KOSZTÓW UDZIAŁU W POSTĘPOWANIU.</w:t>
      </w:r>
      <w:bookmarkEnd w:id="47"/>
      <w:bookmarkEnd w:id="48"/>
    </w:p>
    <w:p w14:paraId="53748B07" w14:textId="77777777" w:rsidR="00A53927" w:rsidRDefault="00A53927">
      <w:pPr>
        <w:ind w:left="709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Zamawiający nie przewiduje zwrotu kosztów udziału w postępowaniu.</w:t>
      </w:r>
    </w:p>
    <w:p w14:paraId="486E8F9D" w14:textId="77BD9EA4" w:rsidR="00A53927" w:rsidRPr="002C2A8A" w:rsidRDefault="00457946" w:rsidP="00457946">
      <w:pPr>
        <w:pStyle w:val="Nagwek1"/>
        <w:numPr>
          <w:ilvl w:val="0"/>
          <w:numId w:val="0"/>
        </w:numPr>
      </w:pPr>
      <w:r>
        <w:t>22.</w:t>
      </w:r>
      <w:r w:rsidR="007F70CA" w:rsidRPr="002C2A8A">
        <w:t xml:space="preserve"> </w:t>
      </w:r>
      <w:bookmarkStart w:id="49" w:name="_Toc77244065"/>
      <w:bookmarkStart w:id="50" w:name="_Toc83118615"/>
      <w:r w:rsidR="007F70CA" w:rsidRPr="002C2A8A">
        <w:t>ZAŁĄCZNIKI DO SWZ</w:t>
      </w:r>
      <w:bookmarkEnd w:id="49"/>
      <w:bookmarkEnd w:id="50"/>
    </w:p>
    <w:p w14:paraId="54885B84" w14:textId="77777777" w:rsidR="00A53927" w:rsidRDefault="00A53927">
      <w:pPr>
        <w:rPr>
          <w:rFonts w:cs="Arial"/>
          <w:bCs/>
          <w:szCs w:val="22"/>
        </w:rPr>
      </w:pPr>
    </w:p>
    <w:p w14:paraId="0E2BBCDC" w14:textId="1F8A10AA" w:rsidR="0047079F" w:rsidRDefault="002425D4" w:rsidP="0047079F">
      <w:pPr>
        <w:numPr>
          <w:ilvl w:val="0"/>
          <w:numId w:val="12"/>
        </w:numPr>
        <w:ind w:left="709" w:hanging="709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Załącznik nr 1 </w:t>
      </w:r>
      <w:r w:rsidR="00CC0CEC">
        <w:rPr>
          <w:rFonts w:cs="Arial"/>
          <w:bCs/>
          <w:szCs w:val="22"/>
        </w:rPr>
        <w:t xml:space="preserve">  </w:t>
      </w:r>
      <w:r>
        <w:rPr>
          <w:rFonts w:cs="Arial"/>
          <w:bCs/>
          <w:szCs w:val="22"/>
        </w:rPr>
        <w:t>– opis przedmiotu zamówienia</w:t>
      </w:r>
    </w:p>
    <w:p w14:paraId="0EAE15E3" w14:textId="246380EC" w:rsidR="00BD6512" w:rsidRDefault="00BD6512" w:rsidP="0047079F">
      <w:pPr>
        <w:numPr>
          <w:ilvl w:val="0"/>
          <w:numId w:val="12"/>
        </w:numPr>
        <w:ind w:left="709" w:hanging="709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Załącznik nr 1a – mapki poglądowe składnic</w:t>
      </w:r>
    </w:p>
    <w:p w14:paraId="3EF8F899" w14:textId="77777777" w:rsidR="0047079F" w:rsidRDefault="00CC0CEC" w:rsidP="0047079F">
      <w:pPr>
        <w:numPr>
          <w:ilvl w:val="0"/>
          <w:numId w:val="12"/>
        </w:numPr>
        <w:ind w:left="709" w:hanging="709"/>
        <w:rPr>
          <w:rFonts w:cs="Arial"/>
          <w:bCs/>
          <w:szCs w:val="22"/>
        </w:rPr>
      </w:pPr>
      <w:bookmarkStart w:id="51" w:name="_Hlk47481076"/>
      <w:r>
        <w:rPr>
          <w:rFonts w:cs="Arial"/>
          <w:bCs/>
          <w:szCs w:val="22"/>
        </w:rPr>
        <w:t>Załącznik nr 2   – oświadczenie o spełnianiu warunków udziału w postępowaniu</w:t>
      </w:r>
    </w:p>
    <w:p w14:paraId="7065D3A8" w14:textId="77777777" w:rsidR="00CC0CEC" w:rsidRDefault="0047079F" w:rsidP="0047079F">
      <w:pPr>
        <w:numPr>
          <w:ilvl w:val="0"/>
          <w:numId w:val="12"/>
        </w:numPr>
        <w:ind w:left="709" w:hanging="709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Załącznik nr </w:t>
      </w:r>
      <w:r w:rsidR="00CC0CEC">
        <w:rPr>
          <w:rFonts w:cs="Arial"/>
          <w:bCs/>
          <w:szCs w:val="22"/>
        </w:rPr>
        <w:t>2a</w:t>
      </w:r>
      <w:r>
        <w:rPr>
          <w:rFonts w:cs="Arial"/>
          <w:bCs/>
          <w:szCs w:val="22"/>
        </w:rPr>
        <w:t xml:space="preserve"> – </w:t>
      </w:r>
      <w:r w:rsidR="00CC0CEC">
        <w:rPr>
          <w:rFonts w:cs="Arial"/>
          <w:bCs/>
          <w:szCs w:val="22"/>
        </w:rPr>
        <w:t xml:space="preserve">oświadczenie o spełnianiu warunków udziału w postepowaniu  </w:t>
      </w:r>
    </w:p>
    <w:p w14:paraId="0D75B837" w14:textId="77777777" w:rsidR="0047079F" w:rsidRDefault="00CC0CEC" w:rsidP="00CC0CEC">
      <w:pPr>
        <w:ind w:left="709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                                  podmiot trzeci</w:t>
      </w:r>
    </w:p>
    <w:bookmarkEnd w:id="51"/>
    <w:p w14:paraId="7828C3E9" w14:textId="77777777" w:rsidR="00A53927" w:rsidRDefault="0047079F" w:rsidP="001A7B52">
      <w:pPr>
        <w:numPr>
          <w:ilvl w:val="0"/>
          <w:numId w:val="12"/>
        </w:numPr>
        <w:ind w:left="709" w:hanging="709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Załącznik nr </w:t>
      </w:r>
      <w:r w:rsidR="00CC0CEC">
        <w:rPr>
          <w:rFonts w:cs="Arial"/>
          <w:bCs/>
          <w:szCs w:val="22"/>
        </w:rPr>
        <w:t xml:space="preserve">3 </w:t>
      </w:r>
      <w:r>
        <w:rPr>
          <w:rFonts w:cs="Arial"/>
          <w:bCs/>
          <w:szCs w:val="22"/>
        </w:rPr>
        <w:t xml:space="preserve"> – </w:t>
      </w:r>
      <w:r w:rsidR="00CC0CEC">
        <w:rPr>
          <w:rFonts w:cs="Arial"/>
          <w:bCs/>
          <w:szCs w:val="22"/>
        </w:rPr>
        <w:t xml:space="preserve"> oświadczenie o braku podstaw do wykluczenia z postępowania</w:t>
      </w:r>
    </w:p>
    <w:p w14:paraId="4EF0A8BF" w14:textId="77777777" w:rsidR="00CC0CEC" w:rsidRDefault="00CC0CEC" w:rsidP="001A7B52">
      <w:pPr>
        <w:numPr>
          <w:ilvl w:val="0"/>
          <w:numId w:val="12"/>
        </w:numPr>
        <w:ind w:left="709" w:hanging="709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Załącznik nr 3a-  oświadczenie o braku podstaw do wykluczenia z postępowania</w:t>
      </w:r>
    </w:p>
    <w:p w14:paraId="01867ED5" w14:textId="77777777" w:rsidR="00CC0CEC" w:rsidRDefault="00CC0CEC" w:rsidP="00CC0CEC">
      <w:pPr>
        <w:ind w:left="709"/>
        <w:rPr>
          <w:rFonts w:cs="Arial"/>
          <w:bCs/>
          <w:szCs w:val="22"/>
        </w:rPr>
      </w:pPr>
      <w:r>
        <w:rPr>
          <w:rFonts w:cs="Arial"/>
          <w:bCs/>
          <w:szCs w:val="22"/>
        </w:rPr>
        <w:lastRenderedPageBreak/>
        <w:t xml:space="preserve">                                  podmiot trzeci</w:t>
      </w:r>
    </w:p>
    <w:p w14:paraId="1FBC63E2" w14:textId="1C11F95D" w:rsidR="00CC0CEC" w:rsidRDefault="00CC0CEC" w:rsidP="00CC0CEC">
      <w:pPr>
        <w:rPr>
          <w:rFonts w:cs="Arial"/>
          <w:bCs/>
          <w:szCs w:val="22"/>
        </w:rPr>
      </w:pPr>
      <w:r>
        <w:rPr>
          <w:rFonts w:cs="Arial"/>
          <w:bCs/>
          <w:szCs w:val="22"/>
        </w:rPr>
        <w:t>6)          Załącznik n</w:t>
      </w:r>
      <w:r w:rsidR="003962FC">
        <w:rPr>
          <w:rFonts w:cs="Arial"/>
          <w:bCs/>
          <w:szCs w:val="22"/>
        </w:rPr>
        <w:t>r 4  -   wykaz wykonanych usług</w:t>
      </w:r>
    </w:p>
    <w:p w14:paraId="195098EA" w14:textId="77777777" w:rsidR="00CC0CEC" w:rsidRDefault="00CC0CEC" w:rsidP="00CC0CEC">
      <w:pPr>
        <w:rPr>
          <w:rFonts w:cs="Arial"/>
          <w:bCs/>
          <w:szCs w:val="22"/>
        </w:rPr>
      </w:pPr>
      <w:r>
        <w:rPr>
          <w:rFonts w:cs="Arial"/>
          <w:bCs/>
          <w:szCs w:val="22"/>
        </w:rPr>
        <w:t>7)          Załącznik nr 5  -</w:t>
      </w:r>
      <w:r w:rsidR="00893C64">
        <w:rPr>
          <w:rFonts w:cs="Arial"/>
          <w:bCs/>
          <w:szCs w:val="22"/>
        </w:rPr>
        <w:t xml:space="preserve">   oświadczenie o przynależności do grupy kapitałowej</w:t>
      </w:r>
    </w:p>
    <w:p w14:paraId="440716BF" w14:textId="77777777" w:rsidR="00893C64" w:rsidRDefault="00893C64" w:rsidP="00CC0CEC">
      <w:pPr>
        <w:rPr>
          <w:rFonts w:cs="Arial"/>
          <w:bCs/>
          <w:szCs w:val="22"/>
        </w:rPr>
      </w:pPr>
      <w:r>
        <w:rPr>
          <w:rFonts w:cs="Arial"/>
          <w:bCs/>
          <w:szCs w:val="22"/>
        </w:rPr>
        <w:t>8)          Załącznik nr 6  -    zobowiązanie podmiotu trzeciego</w:t>
      </w:r>
    </w:p>
    <w:p w14:paraId="5F007563" w14:textId="63B4CB46" w:rsidR="00893C64" w:rsidRDefault="00893C64" w:rsidP="00CC0CEC">
      <w:pPr>
        <w:rPr>
          <w:rFonts w:cs="Arial"/>
          <w:bCs/>
          <w:szCs w:val="22"/>
        </w:rPr>
      </w:pPr>
      <w:r>
        <w:rPr>
          <w:rFonts w:cs="Arial"/>
          <w:bCs/>
          <w:szCs w:val="22"/>
        </w:rPr>
        <w:t>9)          Załącznik nr 7</w:t>
      </w:r>
      <w:r w:rsidR="00843EF7">
        <w:rPr>
          <w:rFonts w:cs="Arial"/>
          <w:bCs/>
          <w:szCs w:val="22"/>
        </w:rPr>
        <w:t xml:space="preserve">  -   wzór oświadczenia na podstawie art. 117 ust 4 PZP</w:t>
      </w:r>
    </w:p>
    <w:p w14:paraId="2FA450F3" w14:textId="62D1E626" w:rsidR="00893C64" w:rsidRDefault="00893C64" w:rsidP="00CC0CEC">
      <w:pPr>
        <w:rPr>
          <w:rFonts w:cs="Arial"/>
          <w:bCs/>
          <w:szCs w:val="22"/>
        </w:rPr>
      </w:pPr>
      <w:r>
        <w:rPr>
          <w:rFonts w:cs="Arial"/>
          <w:bCs/>
          <w:szCs w:val="22"/>
        </w:rPr>
        <w:t>10)       Załącznik nr 8   -   projekt umowy</w:t>
      </w:r>
      <w:r w:rsidR="000665C5">
        <w:rPr>
          <w:rFonts w:cs="Arial"/>
          <w:bCs/>
          <w:szCs w:val="22"/>
        </w:rPr>
        <w:t xml:space="preserve"> </w:t>
      </w:r>
    </w:p>
    <w:p w14:paraId="18C32A0A" w14:textId="7ED930AF" w:rsidR="00AF4855" w:rsidRDefault="008803D7" w:rsidP="00AF4855">
      <w:pPr>
        <w:rPr>
          <w:rFonts w:cs="Arial"/>
          <w:bCs/>
          <w:szCs w:val="22"/>
        </w:rPr>
      </w:pPr>
      <w:r>
        <w:rPr>
          <w:rFonts w:cs="Arial"/>
          <w:bCs/>
          <w:szCs w:val="22"/>
        </w:rPr>
        <w:t>11</w:t>
      </w:r>
      <w:r w:rsidR="002415F3">
        <w:rPr>
          <w:rFonts w:cs="Arial"/>
          <w:bCs/>
          <w:szCs w:val="22"/>
        </w:rPr>
        <w:t xml:space="preserve">)     </w:t>
      </w:r>
      <w:r w:rsidR="003962FC">
        <w:rPr>
          <w:rFonts w:cs="Arial"/>
          <w:bCs/>
          <w:szCs w:val="22"/>
        </w:rPr>
        <w:t xml:space="preserve">    Załącznik nr 9 - </w:t>
      </w:r>
      <w:r w:rsidR="00AF4855">
        <w:rPr>
          <w:rFonts w:cs="Arial"/>
          <w:bCs/>
          <w:szCs w:val="22"/>
        </w:rPr>
        <w:t xml:space="preserve">  </w:t>
      </w:r>
      <w:r>
        <w:rPr>
          <w:rFonts w:cs="Arial"/>
          <w:bCs/>
          <w:szCs w:val="22"/>
        </w:rPr>
        <w:t xml:space="preserve">wzór wykazu pracowników wpisanych </w:t>
      </w:r>
      <w:r w:rsidR="00AF4855">
        <w:rPr>
          <w:rFonts w:cs="Arial"/>
          <w:bCs/>
          <w:szCs w:val="22"/>
        </w:rPr>
        <w:t xml:space="preserve">na </w:t>
      </w:r>
      <w:r w:rsidR="009158C6">
        <w:rPr>
          <w:rFonts w:cs="Arial"/>
          <w:bCs/>
          <w:szCs w:val="22"/>
        </w:rPr>
        <w:t xml:space="preserve">listę kwalifikowanych  </w:t>
      </w:r>
    </w:p>
    <w:p w14:paraId="73E8371E" w14:textId="77777777" w:rsidR="00843EF7" w:rsidRDefault="00AF4855" w:rsidP="00AF4855">
      <w:pPr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                                                 </w:t>
      </w:r>
      <w:r w:rsidR="009158C6">
        <w:rPr>
          <w:rFonts w:cs="Arial"/>
          <w:bCs/>
          <w:szCs w:val="22"/>
        </w:rPr>
        <w:t>pracowników  zabezpieczenia technicznego</w:t>
      </w:r>
      <w:r w:rsidR="00843EF7">
        <w:rPr>
          <w:rFonts w:cs="Arial"/>
          <w:bCs/>
          <w:szCs w:val="22"/>
        </w:rPr>
        <w:t xml:space="preserve"> oraz pracowników </w:t>
      </w:r>
    </w:p>
    <w:p w14:paraId="0BDFB60A" w14:textId="468CB633" w:rsidR="002415F3" w:rsidRDefault="00843EF7" w:rsidP="00AF4855">
      <w:pPr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                                                wpisanych na listę kwalifikowanych pracowników ochrony fizycznej</w:t>
      </w:r>
    </w:p>
    <w:p w14:paraId="7F292103" w14:textId="61B25605" w:rsidR="00AF4855" w:rsidRPr="001A7B52" w:rsidRDefault="004119A4" w:rsidP="009158C6">
      <w:pPr>
        <w:spacing w:before="0" w:after="0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  12)</w:t>
      </w:r>
      <w:bookmarkStart w:id="52" w:name="_GoBack"/>
      <w:bookmarkEnd w:id="52"/>
      <w:r>
        <w:rPr>
          <w:rFonts w:cs="Arial"/>
          <w:bCs/>
          <w:szCs w:val="22"/>
        </w:rPr>
        <w:t xml:space="preserve">          Załącznik nr 10 –  Identyfikator postępowania</w:t>
      </w:r>
    </w:p>
    <w:sectPr w:rsidR="00AF4855" w:rsidRPr="001A7B52" w:rsidSect="006B7661">
      <w:footerReference w:type="default" r:id="rId14"/>
      <w:footerReference w:type="first" r:id="rId15"/>
      <w:pgSz w:w="11905" w:h="16837"/>
      <w:pgMar w:top="1531" w:right="1415" w:bottom="153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B6406D" w14:textId="77777777" w:rsidR="00C845A3" w:rsidRDefault="00C845A3">
      <w:r>
        <w:separator/>
      </w:r>
    </w:p>
  </w:endnote>
  <w:endnote w:type="continuationSeparator" w:id="0">
    <w:p w14:paraId="771E37F6" w14:textId="77777777" w:rsidR="00C845A3" w:rsidRDefault="00C84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2E191" w14:textId="77777777" w:rsidR="005005EE" w:rsidRDefault="005005EE">
    <w:pPr>
      <w:pStyle w:val="Stopka"/>
      <w:pBdr>
        <w:top w:val="single" w:sz="4" w:space="1" w:color="D9D9D9"/>
      </w:pBdr>
      <w:jc w:val="right"/>
    </w:pPr>
  </w:p>
  <w:p w14:paraId="3EB475DB" w14:textId="2F672960" w:rsidR="005005EE" w:rsidRDefault="005005EE">
    <w:pPr>
      <w:pStyle w:val="Stopka"/>
      <w:pBdr>
        <w:top w:val="single" w:sz="4" w:space="1" w:color="D9D9D9"/>
      </w:pBdr>
      <w:jc w:val="right"/>
    </w:pPr>
    <w:r>
      <w:fldChar w:fldCharType="begin"/>
    </w:r>
    <w:r>
      <w:instrText>PAGE   \* MERGEFORMAT</w:instrText>
    </w:r>
    <w:r>
      <w:fldChar w:fldCharType="separate"/>
    </w:r>
    <w:r w:rsidR="004119A4">
      <w:rPr>
        <w:noProof/>
      </w:rPr>
      <w:t>25</w:t>
    </w:r>
    <w:r>
      <w:fldChar w:fldCharType="end"/>
    </w:r>
    <w:r>
      <w:t xml:space="preserve"> | </w:t>
    </w:r>
    <w:r>
      <w:rPr>
        <w:color w:val="7F7F7F"/>
        <w:spacing w:val="60"/>
      </w:rPr>
      <w:t>Strona</w:t>
    </w:r>
  </w:p>
  <w:p w14:paraId="2C1A27E7" w14:textId="77777777" w:rsidR="005005EE" w:rsidRDefault="005005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1E586" w14:textId="77777777" w:rsidR="005005EE" w:rsidRDefault="005005EE">
    <w:pPr>
      <w:pStyle w:val="Stopka"/>
      <w:pBdr>
        <w:top w:val="single" w:sz="4" w:space="1" w:color="D9D9D9"/>
      </w:pBdr>
      <w:jc w:val="right"/>
    </w:pPr>
  </w:p>
  <w:p w14:paraId="3F8EFD6E" w14:textId="52FBF2FD" w:rsidR="005005EE" w:rsidRDefault="005005EE">
    <w:pPr>
      <w:pStyle w:val="Stopka"/>
      <w:pBdr>
        <w:top w:val="single" w:sz="4" w:space="1" w:color="D9D9D9"/>
      </w:pBdr>
      <w:jc w:val="right"/>
    </w:pPr>
    <w:r>
      <w:fldChar w:fldCharType="begin"/>
    </w:r>
    <w:r>
      <w:instrText>PAGE   \* MERGEFORMAT</w:instrText>
    </w:r>
    <w:r>
      <w:fldChar w:fldCharType="separate"/>
    </w:r>
    <w:r w:rsidR="004119A4">
      <w:rPr>
        <w:noProof/>
      </w:rPr>
      <w:t>1</w:t>
    </w:r>
    <w:r>
      <w:fldChar w:fldCharType="end"/>
    </w:r>
    <w:r>
      <w:t xml:space="preserve"> | </w:t>
    </w:r>
    <w:r>
      <w:rPr>
        <w:color w:val="7F7F7F"/>
        <w:spacing w:val="60"/>
      </w:rPr>
      <w:t>Strona</w:t>
    </w:r>
  </w:p>
  <w:p w14:paraId="6B9D34D5" w14:textId="77777777" w:rsidR="005005EE" w:rsidRDefault="005005EE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D496F" w14:textId="77777777" w:rsidR="00C845A3" w:rsidRDefault="00C845A3">
      <w:r>
        <w:separator/>
      </w:r>
    </w:p>
  </w:footnote>
  <w:footnote w:type="continuationSeparator" w:id="0">
    <w:p w14:paraId="53E9305C" w14:textId="77777777" w:rsidR="00C845A3" w:rsidRDefault="00C84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38A4BA"/>
    <w:multiLevelType w:val="singleLevel"/>
    <w:tmpl w:val="8138A4BA"/>
    <w:lvl w:ilvl="0">
      <w:start w:val="1"/>
      <w:numFmt w:val="decimal"/>
      <w:lvlText w:val="%1)"/>
      <w:lvlJc w:val="left"/>
    </w:lvl>
  </w:abstractNum>
  <w:abstractNum w:abstractNumId="1" w15:restartNumberingAfterBreak="0">
    <w:nsid w:val="00FB49BA"/>
    <w:multiLevelType w:val="singleLevel"/>
    <w:tmpl w:val="0D103EFD"/>
    <w:lvl w:ilvl="0">
      <w:start w:val="2"/>
      <w:numFmt w:val="decimal"/>
      <w:lvlText w:val="%1)"/>
      <w:lvlJc w:val="left"/>
    </w:lvl>
  </w:abstractNum>
  <w:abstractNum w:abstractNumId="2" w15:restartNumberingAfterBreak="0">
    <w:nsid w:val="01CB736C"/>
    <w:multiLevelType w:val="hybridMultilevel"/>
    <w:tmpl w:val="AC8025F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206CA8"/>
    <w:multiLevelType w:val="hybridMultilevel"/>
    <w:tmpl w:val="42BCADA4"/>
    <w:lvl w:ilvl="0" w:tplc="9556A278">
      <w:start w:val="1"/>
      <w:numFmt w:val="decimal"/>
      <w:lvlText w:val="%1)"/>
      <w:lvlJc w:val="left"/>
      <w:pPr>
        <w:ind w:left="1417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62E3845"/>
    <w:multiLevelType w:val="hybridMultilevel"/>
    <w:tmpl w:val="AB9AAF0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65F2307"/>
    <w:multiLevelType w:val="hybridMultilevel"/>
    <w:tmpl w:val="5FD28CE8"/>
    <w:lvl w:ilvl="0" w:tplc="8A30CA5A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06883EFD"/>
    <w:multiLevelType w:val="hybridMultilevel"/>
    <w:tmpl w:val="9BF21320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143EF67A">
      <w:start w:val="1"/>
      <w:numFmt w:val="lowerLetter"/>
      <w:lvlText w:val="(%2)"/>
      <w:lvlJc w:val="left"/>
      <w:pPr>
        <w:ind w:left="2494" w:hanging="705"/>
      </w:pPr>
      <w:rPr>
        <w:rFonts w:hint="default"/>
      </w:rPr>
    </w:lvl>
    <w:lvl w:ilvl="2" w:tplc="23386EA0">
      <w:start w:val="1"/>
      <w:numFmt w:val="decimal"/>
      <w:lvlText w:val="%3)"/>
      <w:lvlJc w:val="left"/>
      <w:pPr>
        <w:ind w:left="3409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7FE46BE"/>
    <w:multiLevelType w:val="hybridMultilevel"/>
    <w:tmpl w:val="344241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103EFD"/>
    <w:multiLevelType w:val="singleLevel"/>
    <w:tmpl w:val="0D103EFD"/>
    <w:lvl w:ilvl="0">
      <w:start w:val="2"/>
      <w:numFmt w:val="decimal"/>
      <w:lvlText w:val="%1)"/>
      <w:lvlJc w:val="left"/>
    </w:lvl>
  </w:abstractNum>
  <w:abstractNum w:abstractNumId="9" w15:restartNumberingAfterBreak="0">
    <w:nsid w:val="11D97739"/>
    <w:multiLevelType w:val="hybridMultilevel"/>
    <w:tmpl w:val="E0CED3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056B6"/>
    <w:multiLevelType w:val="hybridMultilevel"/>
    <w:tmpl w:val="B4C0DA5A"/>
    <w:lvl w:ilvl="0" w:tplc="210ADC98">
      <w:start w:val="1"/>
      <w:numFmt w:val="bullet"/>
      <w:lvlText w:val=""/>
      <w:lvlJc w:val="left"/>
      <w:pPr>
        <w:ind w:left="2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1" w15:restartNumberingAfterBreak="0">
    <w:nsid w:val="1B990577"/>
    <w:multiLevelType w:val="hybridMultilevel"/>
    <w:tmpl w:val="BC6041BE"/>
    <w:lvl w:ilvl="0" w:tplc="210ADC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BAC42D4"/>
    <w:multiLevelType w:val="hybridMultilevel"/>
    <w:tmpl w:val="6680C670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6568D5A6">
      <w:start w:val="1"/>
      <w:numFmt w:val="decimal"/>
      <w:lvlText w:val="%2)"/>
      <w:lvlJc w:val="left"/>
      <w:pPr>
        <w:ind w:left="3207" w:hanging="709"/>
      </w:pPr>
      <w:rPr>
        <w:rFonts w:eastAsia="Cambria" w:cs="Cambria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0271128"/>
    <w:multiLevelType w:val="hybridMultilevel"/>
    <w:tmpl w:val="E00262E2"/>
    <w:lvl w:ilvl="0" w:tplc="210ADC9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321D3326"/>
    <w:multiLevelType w:val="hybridMultilevel"/>
    <w:tmpl w:val="C728E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E04620"/>
    <w:multiLevelType w:val="hybridMultilevel"/>
    <w:tmpl w:val="1760270A"/>
    <w:lvl w:ilvl="0" w:tplc="F89E5CF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7" w15:restartNumberingAfterBreak="0">
    <w:nsid w:val="3B283247"/>
    <w:multiLevelType w:val="multilevel"/>
    <w:tmpl w:val="2DF0A328"/>
    <w:lvl w:ilvl="0">
      <w:start w:val="2"/>
      <w:numFmt w:val="lowerLetter"/>
      <w:lvlText w:val="%1)"/>
      <w:lvlJc w:val="left"/>
      <w:pPr>
        <w:ind w:left="1353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CC47634"/>
    <w:multiLevelType w:val="hybridMultilevel"/>
    <w:tmpl w:val="D95A12DA"/>
    <w:lvl w:ilvl="0" w:tplc="1BC24CB8">
      <w:start w:val="1"/>
      <w:numFmt w:val="bullet"/>
      <w:lvlText w:val=""/>
      <w:lvlJc w:val="left"/>
      <w:pPr>
        <w:ind w:left="16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9" w15:restartNumberingAfterBreak="0">
    <w:nsid w:val="3E3A6C1C"/>
    <w:multiLevelType w:val="hybridMultilevel"/>
    <w:tmpl w:val="F9F034D8"/>
    <w:lvl w:ilvl="0" w:tplc="04150011">
      <w:start w:val="1"/>
      <w:numFmt w:val="decimal"/>
      <w:lvlText w:val="%1)"/>
      <w:lvlJc w:val="left"/>
      <w:pPr>
        <w:ind w:left="2145" w:hanging="360"/>
      </w:pPr>
    </w:lvl>
    <w:lvl w:ilvl="1" w:tplc="04150019" w:tentative="1">
      <w:start w:val="1"/>
      <w:numFmt w:val="lowerLetter"/>
      <w:lvlText w:val="%2."/>
      <w:lvlJc w:val="left"/>
      <w:pPr>
        <w:ind w:left="2865" w:hanging="360"/>
      </w:pPr>
    </w:lvl>
    <w:lvl w:ilvl="2" w:tplc="0415001B" w:tentative="1">
      <w:start w:val="1"/>
      <w:numFmt w:val="lowerRoman"/>
      <w:lvlText w:val="%3."/>
      <w:lvlJc w:val="right"/>
      <w:pPr>
        <w:ind w:left="3585" w:hanging="180"/>
      </w:pPr>
    </w:lvl>
    <w:lvl w:ilvl="3" w:tplc="0415000F" w:tentative="1">
      <w:start w:val="1"/>
      <w:numFmt w:val="decimal"/>
      <w:lvlText w:val="%4."/>
      <w:lvlJc w:val="left"/>
      <w:pPr>
        <w:ind w:left="4305" w:hanging="360"/>
      </w:pPr>
    </w:lvl>
    <w:lvl w:ilvl="4" w:tplc="04150019" w:tentative="1">
      <w:start w:val="1"/>
      <w:numFmt w:val="lowerLetter"/>
      <w:lvlText w:val="%5."/>
      <w:lvlJc w:val="left"/>
      <w:pPr>
        <w:ind w:left="5025" w:hanging="360"/>
      </w:pPr>
    </w:lvl>
    <w:lvl w:ilvl="5" w:tplc="0415001B" w:tentative="1">
      <w:start w:val="1"/>
      <w:numFmt w:val="lowerRoman"/>
      <w:lvlText w:val="%6."/>
      <w:lvlJc w:val="right"/>
      <w:pPr>
        <w:ind w:left="5745" w:hanging="180"/>
      </w:pPr>
    </w:lvl>
    <w:lvl w:ilvl="6" w:tplc="0415000F" w:tentative="1">
      <w:start w:val="1"/>
      <w:numFmt w:val="decimal"/>
      <w:lvlText w:val="%7."/>
      <w:lvlJc w:val="left"/>
      <w:pPr>
        <w:ind w:left="6465" w:hanging="360"/>
      </w:pPr>
    </w:lvl>
    <w:lvl w:ilvl="7" w:tplc="04150019" w:tentative="1">
      <w:start w:val="1"/>
      <w:numFmt w:val="lowerLetter"/>
      <w:lvlText w:val="%8."/>
      <w:lvlJc w:val="left"/>
      <w:pPr>
        <w:ind w:left="7185" w:hanging="360"/>
      </w:pPr>
    </w:lvl>
    <w:lvl w:ilvl="8" w:tplc="041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0" w15:restartNumberingAfterBreak="0">
    <w:nsid w:val="3E480614"/>
    <w:multiLevelType w:val="hybridMultilevel"/>
    <w:tmpl w:val="F294E2FA"/>
    <w:lvl w:ilvl="0" w:tplc="04150011">
      <w:start w:val="1"/>
      <w:numFmt w:val="decimal"/>
      <w:lvlText w:val="%1)"/>
      <w:lvlJc w:val="left"/>
      <w:pPr>
        <w:ind w:left="2145" w:hanging="360"/>
      </w:pPr>
    </w:lvl>
    <w:lvl w:ilvl="1" w:tplc="04150019" w:tentative="1">
      <w:start w:val="1"/>
      <w:numFmt w:val="lowerLetter"/>
      <w:lvlText w:val="%2."/>
      <w:lvlJc w:val="left"/>
      <w:pPr>
        <w:ind w:left="2865" w:hanging="360"/>
      </w:pPr>
    </w:lvl>
    <w:lvl w:ilvl="2" w:tplc="0415001B" w:tentative="1">
      <w:start w:val="1"/>
      <w:numFmt w:val="lowerRoman"/>
      <w:lvlText w:val="%3."/>
      <w:lvlJc w:val="right"/>
      <w:pPr>
        <w:ind w:left="3585" w:hanging="180"/>
      </w:pPr>
    </w:lvl>
    <w:lvl w:ilvl="3" w:tplc="0415000F" w:tentative="1">
      <w:start w:val="1"/>
      <w:numFmt w:val="decimal"/>
      <w:lvlText w:val="%4."/>
      <w:lvlJc w:val="left"/>
      <w:pPr>
        <w:ind w:left="4305" w:hanging="360"/>
      </w:pPr>
    </w:lvl>
    <w:lvl w:ilvl="4" w:tplc="04150019" w:tentative="1">
      <w:start w:val="1"/>
      <w:numFmt w:val="lowerLetter"/>
      <w:lvlText w:val="%5."/>
      <w:lvlJc w:val="left"/>
      <w:pPr>
        <w:ind w:left="5025" w:hanging="360"/>
      </w:pPr>
    </w:lvl>
    <w:lvl w:ilvl="5" w:tplc="0415001B" w:tentative="1">
      <w:start w:val="1"/>
      <w:numFmt w:val="lowerRoman"/>
      <w:lvlText w:val="%6."/>
      <w:lvlJc w:val="right"/>
      <w:pPr>
        <w:ind w:left="5745" w:hanging="180"/>
      </w:pPr>
    </w:lvl>
    <w:lvl w:ilvl="6" w:tplc="0415000F" w:tentative="1">
      <w:start w:val="1"/>
      <w:numFmt w:val="decimal"/>
      <w:lvlText w:val="%7."/>
      <w:lvlJc w:val="left"/>
      <w:pPr>
        <w:ind w:left="6465" w:hanging="360"/>
      </w:pPr>
    </w:lvl>
    <w:lvl w:ilvl="7" w:tplc="04150019" w:tentative="1">
      <w:start w:val="1"/>
      <w:numFmt w:val="lowerLetter"/>
      <w:lvlText w:val="%8."/>
      <w:lvlJc w:val="left"/>
      <w:pPr>
        <w:ind w:left="7185" w:hanging="360"/>
      </w:pPr>
    </w:lvl>
    <w:lvl w:ilvl="8" w:tplc="041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1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2912" w:hanging="360"/>
      </w:pPr>
    </w:lvl>
    <w:lvl w:ilvl="1">
      <w:start w:val="1"/>
      <w:numFmt w:val="lowerLetter"/>
      <w:lvlText w:val="%2."/>
      <w:lvlJc w:val="left"/>
      <w:pPr>
        <w:ind w:left="3632" w:hanging="360"/>
      </w:pPr>
    </w:lvl>
    <w:lvl w:ilvl="2">
      <w:start w:val="1"/>
      <w:numFmt w:val="lowerRoman"/>
      <w:lvlText w:val="%3."/>
      <w:lvlJc w:val="right"/>
      <w:pPr>
        <w:ind w:left="4352" w:hanging="180"/>
      </w:pPr>
    </w:lvl>
    <w:lvl w:ilvl="3">
      <w:start w:val="1"/>
      <w:numFmt w:val="decimal"/>
      <w:lvlText w:val="%4."/>
      <w:lvlJc w:val="left"/>
      <w:pPr>
        <w:ind w:left="5072" w:hanging="360"/>
      </w:pPr>
    </w:lvl>
    <w:lvl w:ilvl="4">
      <w:start w:val="1"/>
      <w:numFmt w:val="lowerLetter"/>
      <w:lvlText w:val="%5."/>
      <w:lvlJc w:val="left"/>
      <w:pPr>
        <w:ind w:left="5792" w:hanging="360"/>
      </w:pPr>
    </w:lvl>
    <w:lvl w:ilvl="5">
      <w:start w:val="1"/>
      <w:numFmt w:val="lowerRoman"/>
      <w:lvlText w:val="%6."/>
      <w:lvlJc w:val="right"/>
      <w:pPr>
        <w:ind w:left="6512" w:hanging="180"/>
      </w:pPr>
    </w:lvl>
    <w:lvl w:ilvl="6">
      <w:start w:val="1"/>
      <w:numFmt w:val="decimal"/>
      <w:lvlText w:val="%7."/>
      <w:lvlJc w:val="left"/>
      <w:pPr>
        <w:ind w:left="7232" w:hanging="360"/>
      </w:pPr>
    </w:lvl>
    <w:lvl w:ilvl="7">
      <w:start w:val="1"/>
      <w:numFmt w:val="lowerLetter"/>
      <w:lvlText w:val="%8."/>
      <w:lvlJc w:val="left"/>
      <w:pPr>
        <w:ind w:left="7952" w:hanging="360"/>
      </w:pPr>
    </w:lvl>
    <w:lvl w:ilvl="8">
      <w:start w:val="1"/>
      <w:numFmt w:val="lowerRoman"/>
      <w:lvlText w:val="%9."/>
      <w:lvlJc w:val="right"/>
      <w:pPr>
        <w:ind w:left="8672" w:hanging="180"/>
      </w:pPr>
    </w:lvl>
  </w:abstractNum>
  <w:abstractNum w:abstractNumId="22" w15:restartNumberingAfterBreak="0">
    <w:nsid w:val="40443C33"/>
    <w:multiLevelType w:val="hybridMultilevel"/>
    <w:tmpl w:val="335CD508"/>
    <w:lvl w:ilvl="0" w:tplc="856C0230">
      <w:start w:val="1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3" w15:restartNumberingAfterBreak="0">
    <w:nsid w:val="41940CEA"/>
    <w:multiLevelType w:val="hybridMultilevel"/>
    <w:tmpl w:val="947E39CE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5" w15:restartNumberingAfterBreak="0">
    <w:nsid w:val="44DC7F12"/>
    <w:multiLevelType w:val="multilevel"/>
    <w:tmpl w:val="44DC7F1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63775EF"/>
    <w:multiLevelType w:val="hybridMultilevel"/>
    <w:tmpl w:val="2E969F60"/>
    <w:lvl w:ilvl="0" w:tplc="30C430A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6B64E8"/>
    <w:multiLevelType w:val="hybridMultilevel"/>
    <w:tmpl w:val="3580E21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4B930F8D"/>
    <w:multiLevelType w:val="hybridMultilevel"/>
    <w:tmpl w:val="AAD2E764"/>
    <w:lvl w:ilvl="0" w:tplc="210ADC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F9541C3"/>
    <w:multiLevelType w:val="singleLevel"/>
    <w:tmpl w:val="0D103EFD"/>
    <w:lvl w:ilvl="0">
      <w:start w:val="2"/>
      <w:numFmt w:val="decimal"/>
      <w:lvlText w:val="%1)"/>
      <w:lvlJc w:val="left"/>
    </w:lvl>
  </w:abstractNum>
  <w:abstractNum w:abstractNumId="30" w15:restartNumberingAfterBreak="0">
    <w:nsid w:val="4FB64A0E"/>
    <w:multiLevelType w:val="hybridMultilevel"/>
    <w:tmpl w:val="2D520A7C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511B3BC3"/>
    <w:multiLevelType w:val="multilevel"/>
    <w:tmpl w:val="511B3BC3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A658AF"/>
    <w:multiLevelType w:val="hybridMultilevel"/>
    <w:tmpl w:val="836413D4"/>
    <w:lvl w:ilvl="0" w:tplc="9E48D1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B504772"/>
    <w:multiLevelType w:val="hybridMultilevel"/>
    <w:tmpl w:val="33AA4E84"/>
    <w:lvl w:ilvl="0" w:tplc="E94A41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5" w15:restartNumberingAfterBreak="0">
    <w:nsid w:val="655E1E01"/>
    <w:multiLevelType w:val="hybridMultilevel"/>
    <w:tmpl w:val="D9842910"/>
    <w:lvl w:ilvl="0" w:tplc="A1EA321C">
      <w:start w:val="1"/>
      <w:numFmt w:val="lowerLetter"/>
      <w:lvlText w:val="%1)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37" w15:restartNumberingAfterBreak="0">
    <w:nsid w:val="69511478"/>
    <w:multiLevelType w:val="multilevel"/>
    <w:tmpl w:val="69511478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6B2F283E"/>
    <w:multiLevelType w:val="hybridMultilevel"/>
    <w:tmpl w:val="3E5A7088"/>
    <w:lvl w:ilvl="0" w:tplc="69D47D38">
      <w:start w:val="1"/>
      <w:numFmt w:val="upperRoman"/>
      <w:lvlText w:val="%1)"/>
      <w:lvlJc w:val="left"/>
      <w:pPr>
        <w:ind w:left="213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 w15:restartNumberingAfterBreak="0">
    <w:nsid w:val="6B96259D"/>
    <w:multiLevelType w:val="hybridMultilevel"/>
    <w:tmpl w:val="E50806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D9662EF"/>
    <w:multiLevelType w:val="multilevel"/>
    <w:tmpl w:val="942E1DF0"/>
    <w:lvl w:ilvl="0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41" w15:restartNumberingAfterBreak="0">
    <w:nsid w:val="6EFD40D8"/>
    <w:multiLevelType w:val="multilevel"/>
    <w:tmpl w:val="52F279B0"/>
    <w:lvl w:ilvl="0">
      <w:start w:val="1"/>
      <w:numFmt w:val="decimal"/>
      <w:pStyle w:val="Nagwek1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b/>
      </w:rPr>
    </w:lvl>
  </w:abstractNum>
  <w:abstractNum w:abstractNumId="42" w15:restartNumberingAfterBreak="0">
    <w:nsid w:val="72882328"/>
    <w:multiLevelType w:val="hybridMultilevel"/>
    <w:tmpl w:val="C908F2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0D52D8"/>
    <w:multiLevelType w:val="hybridMultilevel"/>
    <w:tmpl w:val="CB8A2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FB712B"/>
    <w:multiLevelType w:val="singleLevel"/>
    <w:tmpl w:val="7DFB712B"/>
    <w:lvl w:ilvl="0">
      <w:start w:val="1"/>
      <w:numFmt w:val="lowerRoman"/>
      <w:lvlText w:val="%1)"/>
      <w:lvlJc w:val="left"/>
    </w:lvl>
  </w:abstractNum>
  <w:num w:numId="1">
    <w:abstractNumId w:val="34"/>
    <w:lvlOverride w:ilvl="0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  <w:lvlOverride w:ilvl="0">
      <w:startOverride w:val="1"/>
    </w:lvlOverride>
  </w:num>
  <w:num w:numId="4">
    <w:abstractNumId w:val="24"/>
    <w:lvlOverride w:ilvl="0">
      <w:startOverride w:val="1"/>
    </w:lvlOverride>
  </w:num>
  <w:num w:numId="5">
    <w:abstractNumId w:val="25"/>
  </w:num>
  <w:num w:numId="6">
    <w:abstractNumId w:val="17"/>
  </w:num>
  <w:num w:numId="7">
    <w:abstractNumId w:val="44"/>
  </w:num>
  <w:num w:numId="8">
    <w:abstractNumId w:val="8"/>
  </w:num>
  <w:num w:numId="9">
    <w:abstractNumId w:val="0"/>
  </w:num>
  <w:num w:numId="10">
    <w:abstractNumId w:val="37"/>
  </w:num>
  <w:num w:numId="11">
    <w:abstractNumId w:val="31"/>
  </w:num>
  <w:num w:numId="12">
    <w:abstractNumId w:val="21"/>
  </w:num>
  <w:num w:numId="13">
    <w:abstractNumId w:val="11"/>
  </w:num>
  <w:num w:numId="14">
    <w:abstractNumId w:val="10"/>
  </w:num>
  <w:num w:numId="15">
    <w:abstractNumId w:val="29"/>
  </w:num>
  <w:num w:numId="16">
    <w:abstractNumId w:val="40"/>
  </w:num>
  <w:num w:numId="17">
    <w:abstractNumId w:val="14"/>
  </w:num>
  <w:num w:numId="18">
    <w:abstractNumId w:val="28"/>
  </w:num>
  <w:num w:numId="19">
    <w:abstractNumId w:val="3"/>
  </w:num>
  <w:num w:numId="20">
    <w:abstractNumId w:val="38"/>
  </w:num>
  <w:num w:numId="21">
    <w:abstractNumId w:val="23"/>
  </w:num>
  <w:num w:numId="22">
    <w:abstractNumId w:val="39"/>
  </w:num>
  <w:num w:numId="23">
    <w:abstractNumId w:val="9"/>
  </w:num>
  <w:num w:numId="24">
    <w:abstractNumId w:val="33"/>
  </w:num>
  <w:num w:numId="25">
    <w:abstractNumId w:val="26"/>
  </w:num>
  <w:num w:numId="26">
    <w:abstractNumId w:val="27"/>
  </w:num>
  <w:num w:numId="27">
    <w:abstractNumId w:val="16"/>
  </w:num>
  <w:num w:numId="28">
    <w:abstractNumId w:val="7"/>
  </w:num>
  <w:num w:numId="29">
    <w:abstractNumId w:val="2"/>
  </w:num>
  <w:num w:numId="30">
    <w:abstractNumId w:val="32"/>
  </w:num>
  <w:num w:numId="31">
    <w:abstractNumId w:val="5"/>
  </w:num>
  <w:num w:numId="32">
    <w:abstractNumId w:val="42"/>
  </w:num>
  <w:num w:numId="33">
    <w:abstractNumId w:val="22"/>
  </w:num>
  <w:num w:numId="34">
    <w:abstractNumId w:val="41"/>
  </w:num>
  <w:num w:numId="35">
    <w:abstractNumId w:val="1"/>
  </w:num>
  <w:num w:numId="36">
    <w:abstractNumId w:val="19"/>
  </w:num>
  <w:num w:numId="37">
    <w:abstractNumId w:val="4"/>
  </w:num>
  <w:num w:numId="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3"/>
  </w:num>
  <w:num w:numId="40">
    <w:abstractNumId w:val="15"/>
  </w:num>
  <w:num w:numId="41">
    <w:abstractNumId w:val="18"/>
  </w:num>
  <w:num w:numId="42">
    <w:abstractNumId w:val="20"/>
  </w:num>
  <w:num w:numId="43">
    <w:abstractNumId w:val="30"/>
  </w:num>
  <w:num w:numId="44">
    <w:abstractNumId w:val="41"/>
  </w:num>
  <w:num w:numId="45">
    <w:abstractNumId w:val="35"/>
  </w:num>
  <w:num w:numId="46">
    <w:abstractNumId w:val="12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0E9"/>
    <w:rsid w:val="0000104D"/>
    <w:rsid w:val="00001341"/>
    <w:rsid w:val="0000202C"/>
    <w:rsid w:val="000025DF"/>
    <w:rsid w:val="000028A7"/>
    <w:rsid w:val="0000361E"/>
    <w:rsid w:val="000047B5"/>
    <w:rsid w:val="000054CB"/>
    <w:rsid w:val="00005AA1"/>
    <w:rsid w:val="000064F0"/>
    <w:rsid w:val="0000654F"/>
    <w:rsid w:val="000065C0"/>
    <w:rsid w:val="00006F53"/>
    <w:rsid w:val="00007172"/>
    <w:rsid w:val="00007F4F"/>
    <w:rsid w:val="00010165"/>
    <w:rsid w:val="00011366"/>
    <w:rsid w:val="00011C75"/>
    <w:rsid w:val="00011D2B"/>
    <w:rsid w:val="000126EF"/>
    <w:rsid w:val="0001289D"/>
    <w:rsid w:val="00015128"/>
    <w:rsid w:val="00015469"/>
    <w:rsid w:val="000154D1"/>
    <w:rsid w:val="0001557A"/>
    <w:rsid w:val="00015A5F"/>
    <w:rsid w:val="000162F8"/>
    <w:rsid w:val="00020A45"/>
    <w:rsid w:val="00021365"/>
    <w:rsid w:val="00021779"/>
    <w:rsid w:val="00021A73"/>
    <w:rsid w:val="00021C4A"/>
    <w:rsid w:val="00021F39"/>
    <w:rsid w:val="0002205D"/>
    <w:rsid w:val="000224FF"/>
    <w:rsid w:val="00022D0E"/>
    <w:rsid w:val="000232EE"/>
    <w:rsid w:val="0002378E"/>
    <w:rsid w:val="00023BF1"/>
    <w:rsid w:val="00024300"/>
    <w:rsid w:val="000243E5"/>
    <w:rsid w:val="0002468A"/>
    <w:rsid w:val="00024DC1"/>
    <w:rsid w:val="00024E81"/>
    <w:rsid w:val="00024EED"/>
    <w:rsid w:val="00025E9C"/>
    <w:rsid w:val="000261AA"/>
    <w:rsid w:val="00026960"/>
    <w:rsid w:val="0002698D"/>
    <w:rsid w:val="00026BF5"/>
    <w:rsid w:val="00026C16"/>
    <w:rsid w:val="00027803"/>
    <w:rsid w:val="00027A89"/>
    <w:rsid w:val="00027FF3"/>
    <w:rsid w:val="000308F7"/>
    <w:rsid w:val="00031333"/>
    <w:rsid w:val="000315C3"/>
    <w:rsid w:val="000326F2"/>
    <w:rsid w:val="00032F05"/>
    <w:rsid w:val="00033188"/>
    <w:rsid w:val="000342DB"/>
    <w:rsid w:val="000379D4"/>
    <w:rsid w:val="0004046F"/>
    <w:rsid w:val="00040AA0"/>
    <w:rsid w:val="000414B2"/>
    <w:rsid w:val="0004242A"/>
    <w:rsid w:val="00042AC3"/>
    <w:rsid w:val="00044100"/>
    <w:rsid w:val="000443B8"/>
    <w:rsid w:val="0004457E"/>
    <w:rsid w:val="00046825"/>
    <w:rsid w:val="00046EBE"/>
    <w:rsid w:val="00047193"/>
    <w:rsid w:val="00047430"/>
    <w:rsid w:val="00047643"/>
    <w:rsid w:val="00047CF5"/>
    <w:rsid w:val="0005113A"/>
    <w:rsid w:val="00051D89"/>
    <w:rsid w:val="0005216E"/>
    <w:rsid w:val="00052DB5"/>
    <w:rsid w:val="00052F95"/>
    <w:rsid w:val="000532DD"/>
    <w:rsid w:val="000535EA"/>
    <w:rsid w:val="00053ED7"/>
    <w:rsid w:val="0005482E"/>
    <w:rsid w:val="000549F2"/>
    <w:rsid w:val="00057230"/>
    <w:rsid w:val="00060EE8"/>
    <w:rsid w:val="0006107C"/>
    <w:rsid w:val="000615D2"/>
    <w:rsid w:val="00061D81"/>
    <w:rsid w:val="00062F7C"/>
    <w:rsid w:val="00063AA5"/>
    <w:rsid w:val="0006486E"/>
    <w:rsid w:val="0006514F"/>
    <w:rsid w:val="000665C5"/>
    <w:rsid w:val="000708CE"/>
    <w:rsid w:val="00070FDA"/>
    <w:rsid w:val="0007150C"/>
    <w:rsid w:val="000723A1"/>
    <w:rsid w:val="0007411B"/>
    <w:rsid w:val="000741F9"/>
    <w:rsid w:val="0007637A"/>
    <w:rsid w:val="0007693C"/>
    <w:rsid w:val="00081839"/>
    <w:rsid w:val="000818F9"/>
    <w:rsid w:val="00082197"/>
    <w:rsid w:val="000823AE"/>
    <w:rsid w:val="0008241E"/>
    <w:rsid w:val="00084111"/>
    <w:rsid w:val="00084A9D"/>
    <w:rsid w:val="00084DF2"/>
    <w:rsid w:val="00086E08"/>
    <w:rsid w:val="00087EF3"/>
    <w:rsid w:val="0009111C"/>
    <w:rsid w:val="00091245"/>
    <w:rsid w:val="00092042"/>
    <w:rsid w:val="00092470"/>
    <w:rsid w:val="000933CD"/>
    <w:rsid w:val="0009491A"/>
    <w:rsid w:val="000950C4"/>
    <w:rsid w:val="000956FA"/>
    <w:rsid w:val="00095983"/>
    <w:rsid w:val="00096529"/>
    <w:rsid w:val="00097579"/>
    <w:rsid w:val="0009763F"/>
    <w:rsid w:val="000A0035"/>
    <w:rsid w:val="000A1BFF"/>
    <w:rsid w:val="000A2B80"/>
    <w:rsid w:val="000A33BC"/>
    <w:rsid w:val="000A371E"/>
    <w:rsid w:val="000A37D5"/>
    <w:rsid w:val="000A4391"/>
    <w:rsid w:val="000A59BE"/>
    <w:rsid w:val="000A61E6"/>
    <w:rsid w:val="000A68E5"/>
    <w:rsid w:val="000A6F8A"/>
    <w:rsid w:val="000B1038"/>
    <w:rsid w:val="000B17D4"/>
    <w:rsid w:val="000B2372"/>
    <w:rsid w:val="000B285B"/>
    <w:rsid w:val="000B33D6"/>
    <w:rsid w:val="000B3532"/>
    <w:rsid w:val="000B504B"/>
    <w:rsid w:val="000B5E21"/>
    <w:rsid w:val="000B658C"/>
    <w:rsid w:val="000B6AD3"/>
    <w:rsid w:val="000B7853"/>
    <w:rsid w:val="000B7C21"/>
    <w:rsid w:val="000B7D3A"/>
    <w:rsid w:val="000C0483"/>
    <w:rsid w:val="000C0550"/>
    <w:rsid w:val="000C1D2D"/>
    <w:rsid w:val="000C20F2"/>
    <w:rsid w:val="000C220F"/>
    <w:rsid w:val="000C2B75"/>
    <w:rsid w:val="000C3C7A"/>
    <w:rsid w:val="000C4AEB"/>
    <w:rsid w:val="000C4CDF"/>
    <w:rsid w:val="000C55A6"/>
    <w:rsid w:val="000C5993"/>
    <w:rsid w:val="000C7379"/>
    <w:rsid w:val="000C7491"/>
    <w:rsid w:val="000C7C01"/>
    <w:rsid w:val="000D0375"/>
    <w:rsid w:val="000D0B9D"/>
    <w:rsid w:val="000D15EB"/>
    <w:rsid w:val="000D3A6A"/>
    <w:rsid w:val="000D3AB4"/>
    <w:rsid w:val="000D3AB5"/>
    <w:rsid w:val="000D46CA"/>
    <w:rsid w:val="000D6136"/>
    <w:rsid w:val="000D7129"/>
    <w:rsid w:val="000D76BB"/>
    <w:rsid w:val="000D7B3B"/>
    <w:rsid w:val="000E0A5D"/>
    <w:rsid w:val="000E0B22"/>
    <w:rsid w:val="000E1C61"/>
    <w:rsid w:val="000E2DE0"/>
    <w:rsid w:val="000E2ED1"/>
    <w:rsid w:val="000E3C8A"/>
    <w:rsid w:val="000E49FF"/>
    <w:rsid w:val="000E565B"/>
    <w:rsid w:val="000E5E57"/>
    <w:rsid w:val="000E6041"/>
    <w:rsid w:val="000E604A"/>
    <w:rsid w:val="000E6766"/>
    <w:rsid w:val="000E6A48"/>
    <w:rsid w:val="000E6FB1"/>
    <w:rsid w:val="000E7DA2"/>
    <w:rsid w:val="000F0E8D"/>
    <w:rsid w:val="000F1F15"/>
    <w:rsid w:val="000F2008"/>
    <w:rsid w:val="000F2825"/>
    <w:rsid w:val="000F2AE3"/>
    <w:rsid w:val="000F3446"/>
    <w:rsid w:val="000F4308"/>
    <w:rsid w:val="000F4CB2"/>
    <w:rsid w:val="000F4F6E"/>
    <w:rsid w:val="000F53D8"/>
    <w:rsid w:val="000F54A4"/>
    <w:rsid w:val="000F61AA"/>
    <w:rsid w:val="000F7C46"/>
    <w:rsid w:val="000F7DF0"/>
    <w:rsid w:val="000F7F11"/>
    <w:rsid w:val="001002DA"/>
    <w:rsid w:val="0010105E"/>
    <w:rsid w:val="001017C0"/>
    <w:rsid w:val="00102C61"/>
    <w:rsid w:val="00102E72"/>
    <w:rsid w:val="00102F78"/>
    <w:rsid w:val="00103989"/>
    <w:rsid w:val="00103DC0"/>
    <w:rsid w:val="00104709"/>
    <w:rsid w:val="00104D0F"/>
    <w:rsid w:val="00104FBC"/>
    <w:rsid w:val="00106799"/>
    <w:rsid w:val="00106CA2"/>
    <w:rsid w:val="00110DFF"/>
    <w:rsid w:val="00110F3B"/>
    <w:rsid w:val="00111524"/>
    <w:rsid w:val="00111526"/>
    <w:rsid w:val="00111CD6"/>
    <w:rsid w:val="00112579"/>
    <w:rsid w:val="00112F35"/>
    <w:rsid w:val="00113A41"/>
    <w:rsid w:val="0011424F"/>
    <w:rsid w:val="00114611"/>
    <w:rsid w:val="00114E06"/>
    <w:rsid w:val="00115A3E"/>
    <w:rsid w:val="00115BA0"/>
    <w:rsid w:val="00115E79"/>
    <w:rsid w:val="001163A3"/>
    <w:rsid w:val="0011699F"/>
    <w:rsid w:val="00116EE9"/>
    <w:rsid w:val="00117815"/>
    <w:rsid w:val="001201E3"/>
    <w:rsid w:val="00121D99"/>
    <w:rsid w:val="00122993"/>
    <w:rsid w:val="00122CD6"/>
    <w:rsid w:val="00122D2A"/>
    <w:rsid w:val="001231A9"/>
    <w:rsid w:val="0012412D"/>
    <w:rsid w:val="001243C6"/>
    <w:rsid w:val="0012496E"/>
    <w:rsid w:val="00124CE0"/>
    <w:rsid w:val="00124DAC"/>
    <w:rsid w:val="0012563B"/>
    <w:rsid w:val="00126835"/>
    <w:rsid w:val="00126CFA"/>
    <w:rsid w:val="00127A03"/>
    <w:rsid w:val="00127FA0"/>
    <w:rsid w:val="00130C39"/>
    <w:rsid w:val="0013129E"/>
    <w:rsid w:val="00131539"/>
    <w:rsid w:val="0013283A"/>
    <w:rsid w:val="0013283C"/>
    <w:rsid w:val="00134853"/>
    <w:rsid w:val="00134BD2"/>
    <w:rsid w:val="00134FB9"/>
    <w:rsid w:val="001358B3"/>
    <w:rsid w:val="00135B1E"/>
    <w:rsid w:val="00135B54"/>
    <w:rsid w:val="00135DDC"/>
    <w:rsid w:val="00135E63"/>
    <w:rsid w:val="00136E47"/>
    <w:rsid w:val="001372EE"/>
    <w:rsid w:val="0013788D"/>
    <w:rsid w:val="001402B5"/>
    <w:rsid w:val="001415CD"/>
    <w:rsid w:val="0014197F"/>
    <w:rsid w:val="00141DBB"/>
    <w:rsid w:val="00142C70"/>
    <w:rsid w:val="001431D2"/>
    <w:rsid w:val="00143894"/>
    <w:rsid w:val="0014399B"/>
    <w:rsid w:val="00143C49"/>
    <w:rsid w:val="001440E1"/>
    <w:rsid w:val="0014419E"/>
    <w:rsid w:val="001444ED"/>
    <w:rsid w:val="00144988"/>
    <w:rsid w:val="00145A7A"/>
    <w:rsid w:val="00145ABB"/>
    <w:rsid w:val="00146CED"/>
    <w:rsid w:val="00146E10"/>
    <w:rsid w:val="0014790C"/>
    <w:rsid w:val="00147D12"/>
    <w:rsid w:val="001510FB"/>
    <w:rsid w:val="0015245F"/>
    <w:rsid w:val="00152D2C"/>
    <w:rsid w:val="00152F97"/>
    <w:rsid w:val="001543F5"/>
    <w:rsid w:val="001558DB"/>
    <w:rsid w:val="00155FA6"/>
    <w:rsid w:val="00156D8D"/>
    <w:rsid w:val="00156EB0"/>
    <w:rsid w:val="001572A9"/>
    <w:rsid w:val="00157802"/>
    <w:rsid w:val="00160555"/>
    <w:rsid w:val="00161067"/>
    <w:rsid w:val="00161F09"/>
    <w:rsid w:val="00162B55"/>
    <w:rsid w:val="00163A45"/>
    <w:rsid w:val="00163C32"/>
    <w:rsid w:val="00163FD9"/>
    <w:rsid w:val="001640F2"/>
    <w:rsid w:val="0016439A"/>
    <w:rsid w:val="00164930"/>
    <w:rsid w:val="00164D5B"/>
    <w:rsid w:val="001658C2"/>
    <w:rsid w:val="00166014"/>
    <w:rsid w:val="001663C1"/>
    <w:rsid w:val="00166851"/>
    <w:rsid w:val="0016693E"/>
    <w:rsid w:val="00166D5C"/>
    <w:rsid w:val="00167CF4"/>
    <w:rsid w:val="00170179"/>
    <w:rsid w:val="00170BE7"/>
    <w:rsid w:val="00171AF2"/>
    <w:rsid w:val="00171F4F"/>
    <w:rsid w:val="00171FE8"/>
    <w:rsid w:val="001727F8"/>
    <w:rsid w:val="00172A27"/>
    <w:rsid w:val="00172DA8"/>
    <w:rsid w:val="00173563"/>
    <w:rsid w:val="00174E66"/>
    <w:rsid w:val="00175321"/>
    <w:rsid w:val="00175EC5"/>
    <w:rsid w:val="001760E7"/>
    <w:rsid w:val="0017625D"/>
    <w:rsid w:val="00176E4C"/>
    <w:rsid w:val="00176E7D"/>
    <w:rsid w:val="001774C9"/>
    <w:rsid w:val="00177D0B"/>
    <w:rsid w:val="00177D7D"/>
    <w:rsid w:val="00181003"/>
    <w:rsid w:val="00181528"/>
    <w:rsid w:val="001815B3"/>
    <w:rsid w:val="001816D8"/>
    <w:rsid w:val="001820E9"/>
    <w:rsid w:val="0018287F"/>
    <w:rsid w:val="00182A08"/>
    <w:rsid w:val="00183C4F"/>
    <w:rsid w:val="00184EBB"/>
    <w:rsid w:val="00185120"/>
    <w:rsid w:val="001852A1"/>
    <w:rsid w:val="001859A6"/>
    <w:rsid w:val="00186061"/>
    <w:rsid w:val="001862ED"/>
    <w:rsid w:val="00186560"/>
    <w:rsid w:val="00186667"/>
    <w:rsid w:val="0018685D"/>
    <w:rsid w:val="00186D1E"/>
    <w:rsid w:val="00187047"/>
    <w:rsid w:val="00187076"/>
    <w:rsid w:val="00187EB0"/>
    <w:rsid w:val="0019030B"/>
    <w:rsid w:val="00190414"/>
    <w:rsid w:val="00190666"/>
    <w:rsid w:val="001916C0"/>
    <w:rsid w:val="001919C4"/>
    <w:rsid w:val="0019391C"/>
    <w:rsid w:val="00193DD8"/>
    <w:rsid w:val="0019446E"/>
    <w:rsid w:val="0019544D"/>
    <w:rsid w:val="001961A4"/>
    <w:rsid w:val="00197617"/>
    <w:rsid w:val="001A1590"/>
    <w:rsid w:val="001A28B6"/>
    <w:rsid w:val="001A293C"/>
    <w:rsid w:val="001A2AD5"/>
    <w:rsid w:val="001A3A2D"/>
    <w:rsid w:val="001A3C3F"/>
    <w:rsid w:val="001A47EA"/>
    <w:rsid w:val="001A4AB7"/>
    <w:rsid w:val="001A4AD1"/>
    <w:rsid w:val="001A51F6"/>
    <w:rsid w:val="001A56BA"/>
    <w:rsid w:val="001A59D6"/>
    <w:rsid w:val="001A5CD6"/>
    <w:rsid w:val="001A60C0"/>
    <w:rsid w:val="001A6390"/>
    <w:rsid w:val="001A6444"/>
    <w:rsid w:val="001A67C1"/>
    <w:rsid w:val="001A70EF"/>
    <w:rsid w:val="001A7108"/>
    <w:rsid w:val="001A7188"/>
    <w:rsid w:val="001A7A11"/>
    <w:rsid w:val="001A7B52"/>
    <w:rsid w:val="001B024B"/>
    <w:rsid w:val="001B03C3"/>
    <w:rsid w:val="001B0701"/>
    <w:rsid w:val="001B0918"/>
    <w:rsid w:val="001B13BD"/>
    <w:rsid w:val="001B2203"/>
    <w:rsid w:val="001B224A"/>
    <w:rsid w:val="001B2656"/>
    <w:rsid w:val="001B29C9"/>
    <w:rsid w:val="001B2A10"/>
    <w:rsid w:val="001B3690"/>
    <w:rsid w:val="001B3718"/>
    <w:rsid w:val="001B3D5A"/>
    <w:rsid w:val="001B4158"/>
    <w:rsid w:val="001B6E63"/>
    <w:rsid w:val="001B752F"/>
    <w:rsid w:val="001B764A"/>
    <w:rsid w:val="001B7EA6"/>
    <w:rsid w:val="001C05C9"/>
    <w:rsid w:val="001C204A"/>
    <w:rsid w:val="001C208E"/>
    <w:rsid w:val="001C243F"/>
    <w:rsid w:val="001C2F87"/>
    <w:rsid w:val="001C37F7"/>
    <w:rsid w:val="001C3D38"/>
    <w:rsid w:val="001C3DD1"/>
    <w:rsid w:val="001C45D8"/>
    <w:rsid w:val="001C5A1A"/>
    <w:rsid w:val="001C5E2E"/>
    <w:rsid w:val="001C65F2"/>
    <w:rsid w:val="001C6A6F"/>
    <w:rsid w:val="001C769C"/>
    <w:rsid w:val="001C7F26"/>
    <w:rsid w:val="001C7FF2"/>
    <w:rsid w:val="001D172C"/>
    <w:rsid w:val="001D1B94"/>
    <w:rsid w:val="001D1E6C"/>
    <w:rsid w:val="001D225F"/>
    <w:rsid w:val="001D3625"/>
    <w:rsid w:val="001D5EA1"/>
    <w:rsid w:val="001D6C8D"/>
    <w:rsid w:val="001D7446"/>
    <w:rsid w:val="001D7520"/>
    <w:rsid w:val="001E00A9"/>
    <w:rsid w:val="001E0209"/>
    <w:rsid w:val="001E0ADF"/>
    <w:rsid w:val="001E0C69"/>
    <w:rsid w:val="001E2729"/>
    <w:rsid w:val="001E276E"/>
    <w:rsid w:val="001E2E4F"/>
    <w:rsid w:val="001E334C"/>
    <w:rsid w:val="001E38F6"/>
    <w:rsid w:val="001E3CF4"/>
    <w:rsid w:val="001E62E6"/>
    <w:rsid w:val="001E747E"/>
    <w:rsid w:val="001F05B1"/>
    <w:rsid w:val="001F078A"/>
    <w:rsid w:val="001F17FA"/>
    <w:rsid w:val="001F1C48"/>
    <w:rsid w:val="001F23EF"/>
    <w:rsid w:val="001F3E52"/>
    <w:rsid w:val="001F3EF9"/>
    <w:rsid w:val="001F455D"/>
    <w:rsid w:val="001F507F"/>
    <w:rsid w:val="001F57C4"/>
    <w:rsid w:val="001F5A27"/>
    <w:rsid w:val="001F5A7E"/>
    <w:rsid w:val="001F63A3"/>
    <w:rsid w:val="001F6AF5"/>
    <w:rsid w:val="001F7C14"/>
    <w:rsid w:val="001F7C83"/>
    <w:rsid w:val="00200DDA"/>
    <w:rsid w:val="00200EB3"/>
    <w:rsid w:val="002017AC"/>
    <w:rsid w:val="0020334E"/>
    <w:rsid w:val="00203914"/>
    <w:rsid w:val="00203C5A"/>
    <w:rsid w:val="00203D74"/>
    <w:rsid w:val="0020423F"/>
    <w:rsid w:val="00204987"/>
    <w:rsid w:val="00204CA5"/>
    <w:rsid w:val="00204F93"/>
    <w:rsid w:val="002065D2"/>
    <w:rsid w:val="002072B5"/>
    <w:rsid w:val="0020742E"/>
    <w:rsid w:val="00207434"/>
    <w:rsid w:val="0020790B"/>
    <w:rsid w:val="002116F2"/>
    <w:rsid w:val="0021190A"/>
    <w:rsid w:val="002119CF"/>
    <w:rsid w:val="0021216F"/>
    <w:rsid w:val="0021280D"/>
    <w:rsid w:val="00212D01"/>
    <w:rsid w:val="0021391B"/>
    <w:rsid w:val="00214490"/>
    <w:rsid w:val="002157EB"/>
    <w:rsid w:val="002174DA"/>
    <w:rsid w:val="00220509"/>
    <w:rsid w:val="00220DA4"/>
    <w:rsid w:val="00220EF9"/>
    <w:rsid w:val="00221278"/>
    <w:rsid w:val="00221B3E"/>
    <w:rsid w:val="00222748"/>
    <w:rsid w:val="00222E54"/>
    <w:rsid w:val="002237F6"/>
    <w:rsid w:val="0022385E"/>
    <w:rsid w:val="00223922"/>
    <w:rsid w:val="00223AF8"/>
    <w:rsid w:val="00225AF8"/>
    <w:rsid w:val="00226CA2"/>
    <w:rsid w:val="00230609"/>
    <w:rsid w:val="00231087"/>
    <w:rsid w:val="00231E50"/>
    <w:rsid w:val="00232662"/>
    <w:rsid w:val="00232C79"/>
    <w:rsid w:val="002333A0"/>
    <w:rsid w:val="00234C12"/>
    <w:rsid w:val="00234F37"/>
    <w:rsid w:val="00235008"/>
    <w:rsid w:val="00235657"/>
    <w:rsid w:val="00235FEC"/>
    <w:rsid w:val="002360C1"/>
    <w:rsid w:val="00236C58"/>
    <w:rsid w:val="0023750C"/>
    <w:rsid w:val="00237FD0"/>
    <w:rsid w:val="00241129"/>
    <w:rsid w:val="0024139B"/>
    <w:rsid w:val="00241502"/>
    <w:rsid w:val="002415B5"/>
    <w:rsid w:val="002415F3"/>
    <w:rsid w:val="00241E19"/>
    <w:rsid w:val="00241FAC"/>
    <w:rsid w:val="0024255D"/>
    <w:rsid w:val="002425D4"/>
    <w:rsid w:val="0024282C"/>
    <w:rsid w:val="00243A38"/>
    <w:rsid w:val="00243B8C"/>
    <w:rsid w:val="0024497F"/>
    <w:rsid w:val="00244E28"/>
    <w:rsid w:val="00245077"/>
    <w:rsid w:val="00245CA3"/>
    <w:rsid w:val="00246C20"/>
    <w:rsid w:val="00247D6A"/>
    <w:rsid w:val="002500FC"/>
    <w:rsid w:val="00250524"/>
    <w:rsid w:val="002511FB"/>
    <w:rsid w:val="002512D1"/>
    <w:rsid w:val="002528E8"/>
    <w:rsid w:val="00255209"/>
    <w:rsid w:val="0025522E"/>
    <w:rsid w:val="00255873"/>
    <w:rsid w:val="00256514"/>
    <w:rsid w:val="002603CC"/>
    <w:rsid w:val="00260B53"/>
    <w:rsid w:val="00261955"/>
    <w:rsid w:val="00261CA6"/>
    <w:rsid w:val="002623B5"/>
    <w:rsid w:val="002625B6"/>
    <w:rsid w:val="00262CB4"/>
    <w:rsid w:val="002631AA"/>
    <w:rsid w:val="00263415"/>
    <w:rsid w:val="002639E6"/>
    <w:rsid w:val="00263AFD"/>
    <w:rsid w:val="00264292"/>
    <w:rsid w:val="0026471D"/>
    <w:rsid w:val="002649BD"/>
    <w:rsid w:val="002653FA"/>
    <w:rsid w:val="00265A17"/>
    <w:rsid w:val="00266972"/>
    <w:rsid w:val="00266C3D"/>
    <w:rsid w:val="00266FDF"/>
    <w:rsid w:val="00267E05"/>
    <w:rsid w:val="0027043A"/>
    <w:rsid w:val="002704C2"/>
    <w:rsid w:val="002705CB"/>
    <w:rsid w:val="00270C75"/>
    <w:rsid w:val="00271011"/>
    <w:rsid w:val="00271153"/>
    <w:rsid w:val="00271C2F"/>
    <w:rsid w:val="002757FA"/>
    <w:rsid w:val="00276A2A"/>
    <w:rsid w:val="00276FC7"/>
    <w:rsid w:val="0027799E"/>
    <w:rsid w:val="00277DCD"/>
    <w:rsid w:val="00277E9B"/>
    <w:rsid w:val="00281000"/>
    <w:rsid w:val="00281A20"/>
    <w:rsid w:val="00281C1A"/>
    <w:rsid w:val="00282553"/>
    <w:rsid w:val="002825D0"/>
    <w:rsid w:val="0028272B"/>
    <w:rsid w:val="00282F8F"/>
    <w:rsid w:val="00283800"/>
    <w:rsid w:val="002840F4"/>
    <w:rsid w:val="00284AC4"/>
    <w:rsid w:val="00284BB2"/>
    <w:rsid w:val="002852F9"/>
    <w:rsid w:val="00285FD4"/>
    <w:rsid w:val="00286474"/>
    <w:rsid w:val="0029024C"/>
    <w:rsid w:val="002908E6"/>
    <w:rsid w:val="00290C82"/>
    <w:rsid w:val="00291565"/>
    <w:rsid w:val="00292EA3"/>
    <w:rsid w:val="00292FD0"/>
    <w:rsid w:val="00293F25"/>
    <w:rsid w:val="002947A2"/>
    <w:rsid w:val="0029529B"/>
    <w:rsid w:val="00295812"/>
    <w:rsid w:val="00295922"/>
    <w:rsid w:val="00295A58"/>
    <w:rsid w:val="00295D98"/>
    <w:rsid w:val="00295F14"/>
    <w:rsid w:val="00296567"/>
    <w:rsid w:val="00296CF8"/>
    <w:rsid w:val="00296F46"/>
    <w:rsid w:val="00296F4D"/>
    <w:rsid w:val="002978EA"/>
    <w:rsid w:val="00297E24"/>
    <w:rsid w:val="00297F55"/>
    <w:rsid w:val="002A07EC"/>
    <w:rsid w:val="002A09FF"/>
    <w:rsid w:val="002A0C24"/>
    <w:rsid w:val="002A123E"/>
    <w:rsid w:val="002A1AC2"/>
    <w:rsid w:val="002A2E2A"/>
    <w:rsid w:val="002A3BDD"/>
    <w:rsid w:val="002A4237"/>
    <w:rsid w:val="002A4539"/>
    <w:rsid w:val="002A5139"/>
    <w:rsid w:val="002A544F"/>
    <w:rsid w:val="002A5829"/>
    <w:rsid w:val="002A604E"/>
    <w:rsid w:val="002A6D2F"/>
    <w:rsid w:val="002A77FF"/>
    <w:rsid w:val="002A784A"/>
    <w:rsid w:val="002B04EC"/>
    <w:rsid w:val="002B0BE8"/>
    <w:rsid w:val="002B0E6E"/>
    <w:rsid w:val="002B1089"/>
    <w:rsid w:val="002B1533"/>
    <w:rsid w:val="002B1633"/>
    <w:rsid w:val="002B1E8F"/>
    <w:rsid w:val="002B2665"/>
    <w:rsid w:val="002B2B7C"/>
    <w:rsid w:val="002B307E"/>
    <w:rsid w:val="002B3157"/>
    <w:rsid w:val="002B377C"/>
    <w:rsid w:val="002B4E7F"/>
    <w:rsid w:val="002B554E"/>
    <w:rsid w:val="002B77F7"/>
    <w:rsid w:val="002B7B51"/>
    <w:rsid w:val="002C080A"/>
    <w:rsid w:val="002C0850"/>
    <w:rsid w:val="002C2A5D"/>
    <w:rsid w:val="002C2A8A"/>
    <w:rsid w:val="002C2CE9"/>
    <w:rsid w:val="002C3D39"/>
    <w:rsid w:val="002C409C"/>
    <w:rsid w:val="002C41F8"/>
    <w:rsid w:val="002C6192"/>
    <w:rsid w:val="002C61DF"/>
    <w:rsid w:val="002C69BE"/>
    <w:rsid w:val="002C766D"/>
    <w:rsid w:val="002C7E3A"/>
    <w:rsid w:val="002D08C3"/>
    <w:rsid w:val="002D0A39"/>
    <w:rsid w:val="002D176E"/>
    <w:rsid w:val="002D1868"/>
    <w:rsid w:val="002D1E20"/>
    <w:rsid w:val="002D2F67"/>
    <w:rsid w:val="002D4470"/>
    <w:rsid w:val="002D48EB"/>
    <w:rsid w:val="002D5979"/>
    <w:rsid w:val="002D642D"/>
    <w:rsid w:val="002D64C9"/>
    <w:rsid w:val="002D6517"/>
    <w:rsid w:val="002D7D66"/>
    <w:rsid w:val="002E207D"/>
    <w:rsid w:val="002E21D6"/>
    <w:rsid w:val="002E2A78"/>
    <w:rsid w:val="002E2BF0"/>
    <w:rsid w:val="002E3DB4"/>
    <w:rsid w:val="002E416F"/>
    <w:rsid w:val="002E475A"/>
    <w:rsid w:val="002E4FAE"/>
    <w:rsid w:val="002E6164"/>
    <w:rsid w:val="002E61A1"/>
    <w:rsid w:val="002E678C"/>
    <w:rsid w:val="002E6807"/>
    <w:rsid w:val="002E712C"/>
    <w:rsid w:val="002E7B46"/>
    <w:rsid w:val="002F039D"/>
    <w:rsid w:val="002F03E0"/>
    <w:rsid w:val="002F0795"/>
    <w:rsid w:val="002F113C"/>
    <w:rsid w:val="002F1706"/>
    <w:rsid w:val="002F187A"/>
    <w:rsid w:val="002F2308"/>
    <w:rsid w:val="002F291E"/>
    <w:rsid w:val="002F2D9C"/>
    <w:rsid w:val="002F31BB"/>
    <w:rsid w:val="002F352D"/>
    <w:rsid w:val="002F36C6"/>
    <w:rsid w:val="002F3DB4"/>
    <w:rsid w:val="002F420A"/>
    <w:rsid w:val="002F5355"/>
    <w:rsid w:val="002F5C0E"/>
    <w:rsid w:val="002F5F3F"/>
    <w:rsid w:val="002F6701"/>
    <w:rsid w:val="002F6E15"/>
    <w:rsid w:val="002F7102"/>
    <w:rsid w:val="002F7FBE"/>
    <w:rsid w:val="003000B2"/>
    <w:rsid w:val="00301946"/>
    <w:rsid w:val="003029CD"/>
    <w:rsid w:val="00302A58"/>
    <w:rsid w:val="00303560"/>
    <w:rsid w:val="00303981"/>
    <w:rsid w:val="00304505"/>
    <w:rsid w:val="003053D1"/>
    <w:rsid w:val="003065E4"/>
    <w:rsid w:val="003065FA"/>
    <w:rsid w:val="00306965"/>
    <w:rsid w:val="00307BB4"/>
    <w:rsid w:val="00307D89"/>
    <w:rsid w:val="0031048C"/>
    <w:rsid w:val="003117A0"/>
    <w:rsid w:val="003120E5"/>
    <w:rsid w:val="00312C12"/>
    <w:rsid w:val="00313403"/>
    <w:rsid w:val="00313DD1"/>
    <w:rsid w:val="00313F4E"/>
    <w:rsid w:val="00313F72"/>
    <w:rsid w:val="00314350"/>
    <w:rsid w:val="00314351"/>
    <w:rsid w:val="0031461B"/>
    <w:rsid w:val="00314F76"/>
    <w:rsid w:val="003150AF"/>
    <w:rsid w:val="0031666B"/>
    <w:rsid w:val="003169CA"/>
    <w:rsid w:val="00321EB3"/>
    <w:rsid w:val="00321FF8"/>
    <w:rsid w:val="00322136"/>
    <w:rsid w:val="0032236D"/>
    <w:rsid w:val="00323769"/>
    <w:rsid w:val="00324C65"/>
    <w:rsid w:val="00325994"/>
    <w:rsid w:val="00325C9D"/>
    <w:rsid w:val="003263A9"/>
    <w:rsid w:val="003266CD"/>
    <w:rsid w:val="003270CE"/>
    <w:rsid w:val="00327468"/>
    <w:rsid w:val="00327681"/>
    <w:rsid w:val="00327722"/>
    <w:rsid w:val="00330A05"/>
    <w:rsid w:val="003310E2"/>
    <w:rsid w:val="003316E6"/>
    <w:rsid w:val="00331909"/>
    <w:rsid w:val="00332124"/>
    <w:rsid w:val="003326B5"/>
    <w:rsid w:val="00332E60"/>
    <w:rsid w:val="00333E5C"/>
    <w:rsid w:val="00333E7A"/>
    <w:rsid w:val="0033449A"/>
    <w:rsid w:val="0033521B"/>
    <w:rsid w:val="003358F3"/>
    <w:rsid w:val="0033593A"/>
    <w:rsid w:val="00336101"/>
    <w:rsid w:val="00336F69"/>
    <w:rsid w:val="00337DE3"/>
    <w:rsid w:val="0034071D"/>
    <w:rsid w:val="00341321"/>
    <w:rsid w:val="003416A1"/>
    <w:rsid w:val="00341FB0"/>
    <w:rsid w:val="00342084"/>
    <w:rsid w:val="003433F5"/>
    <w:rsid w:val="00343BB8"/>
    <w:rsid w:val="003457A2"/>
    <w:rsid w:val="00346495"/>
    <w:rsid w:val="00346613"/>
    <w:rsid w:val="00346AD5"/>
    <w:rsid w:val="00347082"/>
    <w:rsid w:val="003474EF"/>
    <w:rsid w:val="00347DAA"/>
    <w:rsid w:val="003502EC"/>
    <w:rsid w:val="003505ED"/>
    <w:rsid w:val="003521C5"/>
    <w:rsid w:val="00352358"/>
    <w:rsid w:val="0035299D"/>
    <w:rsid w:val="003537E3"/>
    <w:rsid w:val="00353BC1"/>
    <w:rsid w:val="00353CB4"/>
    <w:rsid w:val="00355674"/>
    <w:rsid w:val="003566F9"/>
    <w:rsid w:val="00356937"/>
    <w:rsid w:val="003571D5"/>
    <w:rsid w:val="00360021"/>
    <w:rsid w:val="0036029D"/>
    <w:rsid w:val="003605F0"/>
    <w:rsid w:val="00360D95"/>
    <w:rsid w:val="00360E85"/>
    <w:rsid w:val="003615C9"/>
    <w:rsid w:val="00361C17"/>
    <w:rsid w:val="00361E45"/>
    <w:rsid w:val="00362B52"/>
    <w:rsid w:val="003632CB"/>
    <w:rsid w:val="00363E5B"/>
    <w:rsid w:val="00364050"/>
    <w:rsid w:val="00364B1E"/>
    <w:rsid w:val="00365641"/>
    <w:rsid w:val="00372C2C"/>
    <w:rsid w:val="00373983"/>
    <w:rsid w:val="00374EF4"/>
    <w:rsid w:val="00375261"/>
    <w:rsid w:val="00375777"/>
    <w:rsid w:val="00375CB0"/>
    <w:rsid w:val="003767D1"/>
    <w:rsid w:val="00376AC8"/>
    <w:rsid w:val="00377415"/>
    <w:rsid w:val="0037743D"/>
    <w:rsid w:val="003776A0"/>
    <w:rsid w:val="0038114D"/>
    <w:rsid w:val="003815CF"/>
    <w:rsid w:val="00381C4C"/>
    <w:rsid w:val="00382DDB"/>
    <w:rsid w:val="00384708"/>
    <w:rsid w:val="00385B0E"/>
    <w:rsid w:val="0038630B"/>
    <w:rsid w:val="00386BF2"/>
    <w:rsid w:val="00386FBA"/>
    <w:rsid w:val="0038748A"/>
    <w:rsid w:val="00387771"/>
    <w:rsid w:val="003878D3"/>
    <w:rsid w:val="00390E74"/>
    <w:rsid w:val="00391303"/>
    <w:rsid w:val="00391BB3"/>
    <w:rsid w:val="003923AA"/>
    <w:rsid w:val="00392759"/>
    <w:rsid w:val="00392D51"/>
    <w:rsid w:val="00393CF7"/>
    <w:rsid w:val="00394846"/>
    <w:rsid w:val="00394FAC"/>
    <w:rsid w:val="0039598F"/>
    <w:rsid w:val="003962FC"/>
    <w:rsid w:val="00396744"/>
    <w:rsid w:val="003A1018"/>
    <w:rsid w:val="003A188D"/>
    <w:rsid w:val="003A2397"/>
    <w:rsid w:val="003A2B17"/>
    <w:rsid w:val="003A30B0"/>
    <w:rsid w:val="003A32FD"/>
    <w:rsid w:val="003A6700"/>
    <w:rsid w:val="003A7480"/>
    <w:rsid w:val="003B0127"/>
    <w:rsid w:val="003B14E8"/>
    <w:rsid w:val="003B1B0D"/>
    <w:rsid w:val="003B1C89"/>
    <w:rsid w:val="003B28B1"/>
    <w:rsid w:val="003B2A6C"/>
    <w:rsid w:val="003B314C"/>
    <w:rsid w:val="003B3A78"/>
    <w:rsid w:val="003B5F1A"/>
    <w:rsid w:val="003B61A7"/>
    <w:rsid w:val="003B66D8"/>
    <w:rsid w:val="003B6CC0"/>
    <w:rsid w:val="003C0291"/>
    <w:rsid w:val="003C0501"/>
    <w:rsid w:val="003C06A2"/>
    <w:rsid w:val="003C135B"/>
    <w:rsid w:val="003C1610"/>
    <w:rsid w:val="003C1802"/>
    <w:rsid w:val="003C3653"/>
    <w:rsid w:val="003C425C"/>
    <w:rsid w:val="003C4BAD"/>
    <w:rsid w:val="003C52B7"/>
    <w:rsid w:val="003C5312"/>
    <w:rsid w:val="003C533D"/>
    <w:rsid w:val="003C61B6"/>
    <w:rsid w:val="003C6C32"/>
    <w:rsid w:val="003C7EC8"/>
    <w:rsid w:val="003D132E"/>
    <w:rsid w:val="003D141C"/>
    <w:rsid w:val="003D18AE"/>
    <w:rsid w:val="003D1E3B"/>
    <w:rsid w:val="003D2AE5"/>
    <w:rsid w:val="003D3706"/>
    <w:rsid w:val="003D40D4"/>
    <w:rsid w:val="003D5A0A"/>
    <w:rsid w:val="003D6213"/>
    <w:rsid w:val="003D6656"/>
    <w:rsid w:val="003D68F0"/>
    <w:rsid w:val="003E0BAF"/>
    <w:rsid w:val="003E0C22"/>
    <w:rsid w:val="003E16AC"/>
    <w:rsid w:val="003E17BD"/>
    <w:rsid w:val="003E2E82"/>
    <w:rsid w:val="003E3313"/>
    <w:rsid w:val="003E493D"/>
    <w:rsid w:val="003E6222"/>
    <w:rsid w:val="003E6F4A"/>
    <w:rsid w:val="003E6F58"/>
    <w:rsid w:val="003E76B5"/>
    <w:rsid w:val="003E785A"/>
    <w:rsid w:val="003E7D23"/>
    <w:rsid w:val="003F2856"/>
    <w:rsid w:val="003F2DB7"/>
    <w:rsid w:val="003F383B"/>
    <w:rsid w:val="003F3D25"/>
    <w:rsid w:val="003F3E09"/>
    <w:rsid w:val="003F3E54"/>
    <w:rsid w:val="003F508F"/>
    <w:rsid w:val="003F5266"/>
    <w:rsid w:val="003F6124"/>
    <w:rsid w:val="003F6423"/>
    <w:rsid w:val="003F68F7"/>
    <w:rsid w:val="00400498"/>
    <w:rsid w:val="00400B72"/>
    <w:rsid w:val="00400DF7"/>
    <w:rsid w:val="00402AC2"/>
    <w:rsid w:val="004038D9"/>
    <w:rsid w:val="00403F42"/>
    <w:rsid w:val="00404A24"/>
    <w:rsid w:val="00404F44"/>
    <w:rsid w:val="0040522B"/>
    <w:rsid w:val="0040656D"/>
    <w:rsid w:val="00410087"/>
    <w:rsid w:val="00410A11"/>
    <w:rsid w:val="0041101F"/>
    <w:rsid w:val="00411769"/>
    <w:rsid w:val="004119A4"/>
    <w:rsid w:val="004129B5"/>
    <w:rsid w:val="00413305"/>
    <w:rsid w:val="00413C83"/>
    <w:rsid w:val="00416364"/>
    <w:rsid w:val="00416837"/>
    <w:rsid w:val="004176F8"/>
    <w:rsid w:val="00420CB7"/>
    <w:rsid w:val="004213D6"/>
    <w:rsid w:val="0042197F"/>
    <w:rsid w:val="00421C06"/>
    <w:rsid w:val="004226B7"/>
    <w:rsid w:val="0042351F"/>
    <w:rsid w:val="00423C69"/>
    <w:rsid w:val="00424041"/>
    <w:rsid w:val="00424E9B"/>
    <w:rsid w:val="00424EA2"/>
    <w:rsid w:val="004255F5"/>
    <w:rsid w:val="0042567E"/>
    <w:rsid w:val="004266CD"/>
    <w:rsid w:val="004268AF"/>
    <w:rsid w:val="0042693B"/>
    <w:rsid w:val="004270BF"/>
    <w:rsid w:val="00427179"/>
    <w:rsid w:val="00427960"/>
    <w:rsid w:val="00427A99"/>
    <w:rsid w:val="00427D9F"/>
    <w:rsid w:val="00427EAF"/>
    <w:rsid w:val="00427F44"/>
    <w:rsid w:val="004303BE"/>
    <w:rsid w:val="00430EA2"/>
    <w:rsid w:val="004311F1"/>
    <w:rsid w:val="004319C7"/>
    <w:rsid w:val="00432017"/>
    <w:rsid w:val="00432F55"/>
    <w:rsid w:val="00433300"/>
    <w:rsid w:val="004336BC"/>
    <w:rsid w:val="00433FD3"/>
    <w:rsid w:val="0043457D"/>
    <w:rsid w:val="00434F0C"/>
    <w:rsid w:val="00435825"/>
    <w:rsid w:val="00435B27"/>
    <w:rsid w:val="00435B68"/>
    <w:rsid w:val="00436778"/>
    <w:rsid w:val="00437288"/>
    <w:rsid w:val="00437583"/>
    <w:rsid w:val="00437814"/>
    <w:rsid w:val="00437AB7"/>
    <w:rsid w:val="00437C88"/>
    <w:rsid w:val="0044061C"/>
    <w:rsid w:val="00441CA4"/>
    <w:rsid w:val="00441D3D"/>
    <w:rsid w:val="00441F20"/>
    <w:rsid w:val="00441F87"/>
    <w:rsid w:val="00442432"/>
    <w:rsid w:val="00442545"/>
    <w:rsid w:val="00443099"/>
    <w:rsid w:val="00443576"/>
    <w:rsid w:val="00443F67"/>
    <w:rsid w:val="00444C5B"/>
    <w:rsid w:val="004453A8"/>
    <w:rsid w:val="0044556B"/>
    <w:rsid w:val="00446269"/>
    <w:rsid w:val="0044645B"/>
    <w:rsid w:val="00446FB1"/>
    <w:rsid w:val="0044738E"/>
    <w:rsid w:val="00447879"/>
    <w:rsid w:val="00447B6F"/>
    <w:rsid w:val="00450BFF"/>
    <w:rsid w:val="00450FEC"/>
    <w:rsid w:val="00451669"/>
    <w:rsid w:val="00451A44"/>
    <w:rsid w:val="00451C9A"/>
    <w:rsid w:val="00451DE6"/>
    <w:rsid w:val="004539EB"/>
    <w:rsid w:val="00454D81"/>
    <w:rsid w:val="00454EA6"/>
    <w:rsid w:val="00454F11"/>
    <w:rsid w:val="00455AFF"/>
    <w:rsid w:val="00455E3D"/>
    <w:rsid w:val="004564EC"/>
    <w:rsid w:val="004566FB"/>
    <w:rsid w:val="00457946"/>
    <w:rsid w:val="00457A65"/>
    <w:rsid w:val="0046056B"/>
    <w:rsid w:val="00460813"/>
    <w:rsid w:val="00460A16"/>
    <w:rsid w:val="00462294"/>
    <w:rsid w:val="00462831"/>
    <w:rsid w:val="00463CFB"/>
    <w:rsid w:val="004648AB"/>
    <w:rsid w:val="004653F9"/>
    <w:rsid w:val="00465605"/>
    <w:rsid w:val="00466CF3"/>
    <w:rsid w:val="0046705E"/>
    <w:rsid w:val="004679DB"/>
    <w:rsid w:val="0047030B"/>
    <w:rsid w:val="0047079F"/>
    <w:rsid w:val="00470ADE"/>
    <w:rsid w:val="00470BAF"/>
    <w:rsid w:val="00470CE0"/>
    <w:rsid w:val="00471194"/>
    <w:rsid w:val="00471241"/>
    <w:rsid w:val="00471570"/>
    <w:rsid w:val="00471629"/>
    <w:rsid w:val="004716E8"/>
    <w:rsid w:val="00471B10"/>
    <w:rsid w:val="00472001"/>
    <w:rsid w:val="004720A7"/>
    <w:rsid w:val="00472BCA"/>
    <w:rsid w:val="00472D28"/>
    <w:rsid w:val="004734A9"/>
    <w:rsid w:val="004735DB"/>
    <w:rsid w:val="00473738"/>
    <w:rsid w:val="00473D7D"/>
    <w:rsid w:val="00474D71"/>
    <w:rsid w:val="0047504B"/>
    <w:rsid w:val="00475CF3"/>
    <w:rsid w:val="00475E4A"/>
    <w:rsid w:val="004774AC"/>
    <w:rsid w:val="00477DC7"/>
    <w:rsid w:val="00481747"/>
    <w:rsid w:val="00481789"/>
    <w:rsid w:val="00482159"/>
    <w:rsid w:val="0048279D"/>
    <w:rsid w:val="00482BC8"/>
    <w:rsid w:val="004843DA"/>
    <w:rsid w:val="0048469C"/>
    <w:rsid w:val="0048547B"/>
    <w:rsid w:val="004854C3"/>
    <w:rsid w:val="004855C2"/>
    <w:rsid w:val="00485FA2"/>
    <w:rsid w:val="00486165"/>
    <w:rsid w:val="00486506"/>
    <w:rsid w:val="0048652C"/>
    <w:rsid w:val="00486997"/>
    <w:rsid w:val="00487026"/>
    <w:rsid w:val="00487923"/>
    <w:rsid w:val="00487B66"/>
    <w:rsid w:val="00487E26"/>
    <w:rsid w:val="0049008A"/>
    <w:rsid w:val="004915B9"/>
    <w:rsid w:val="004917FA"/>
    <w:rsid w:val="004918C6"/>
    <w:rsid w:val="00491DCB"/>
    <w:rsid w:val="00492E0B"/>
    <w:rsid w:val="00493FE8"/>
    <w:rsid w:val="00495154"/>
    <w:rsid w:val="004953A2"/>
    <w:rsid w:val="00495F9D"/>
    <w:rsid w:val="00496C82"/>
    <w:rsid w:val="004972D5"/>
    <w:rsid w:val="004A19E5"/>
    <w:rsid w:val="004A24E7"/>
    <w:rsid w:val="004A2548"/>
    <w:rsid w:val="004A3F93"/>
    <w:rsid w:val="004A4FED"/>
    <w:rsid w:val="004A52AD"/>
    <w:rsid w:val="004A54CB"/>
    <w:rsid w:val="004A6DB8"/>
    <w:rsid w:val="004A7A64"/>
    <w:rsid w:val="004A7CBC"/>
    <w:rsid w:val="004A7CC3"/>
    <w:rsid w:val="004B0818"/>
    <w:rsid w:val="004B116F"/>
    <w:rsid w:val="004B2FB6"/>
    <w:rsid w:val="004B31A6"/>
    <w:rsid w:val="004B37C1"/>
    <w:rsid w:val="004B5BBB"/>
    <w:rsid w:val="004B5CA5"/>
    <w:rsid w:val="004B7768"/>
    <w:rsid w:val="004B7F48"/>
    <w:rsid w:val="004C04F9"/>
    <w:rsid w:val="004C0684"/>
    <w:rsid w:val="004C092F"/>
    <w:rsid w:val="004C099B"/>
    <w:rsid w:val="004C1B87"/>
    <w:rsid w:val="004C25AE"/>
    <w:rsid w:val="004C34E7"/>
    <w:rsid w:val="004C370F"/>
    <w:rsid w:val="004C4D79"/>
    <w:rsid w:val="004C4E1E"/>
    <w:rsid w:val="004C62B1"/>
    <w:rsid w:val="004C695D"/>
    <w:rsid w:val="004C704E"/>
    <w:rsid w:val="004C7600"/>
    <w:rsid w:val="004C77AB"/>
    <w:rsid w:val="004C7A3C"/>
    <w:rsid w:val="004D09A0"/>
    <w:rsid w:val="004D1A6F"/>
    <w:rsid w:val="004D1C23"/>
    <w:rsid w:val="004D2426"/>
    <w:rsid w:val="004D3716"/>
    <w:rsid w:val="004D3F2F"/>
    <w:rsid w:val="004D491A"/>
    <w:rsid w:val="004D4E8A"/>
    <w:rsid w:val="004D52E7"/>
    <w:rsid w:val="004D5AEA"/>
    <w:rsid w:val="004D5D55"/>
    <w:rsid w:val="004D6E5C"/>
    <w:rsid w:val="004D6EBC"/>
    <w:rsid w:val="004D7193"/>
    <w:rsid w:val="004D7227"/>
    <w:rsid w:val="004D74C9"/>
    <w:rsid w:val="004D759D"/>
    <w:rsid w:val="004D7AB6"/>
    <w:rsid w:val="004D7CDD"/>
    <w:rsid w:val="004E0C25"/>
    <w:rsid w:val="004E193A"/>
    <w:rsid w:val="004E2145"/>
    <w:rsid w:val="004E21A8"/>
    <w:rsid w:val="004E2495"/>
    <w:rsid w:val="004E2F72"/>
    <w:rsid w:val="004E4339"/>
    <w:rsid w:val="004E4DEC"/>
    <w:rsid w:val="004E53C3"/>
    <w:rsid w:val="004E5479"/>
    <w:rsid w:val="004E5856"/>
    <w:rsid w:val="004E5C87"/>
    <w:rsid w:val="004E6061"/>
    <w:rsid w:val="004E6915"/>
    <w:rsid w:val="004E74E0"/>
    <w:rsid w:val="004F0599"/>
    <w:rsid w:val="004F103E"/>
    <w:rsid w:val="004F203E"/>
    <w:rsid w:val="004F22B9"/>
    <w:rsid w:val="004F397E"/>
    <w:rsid w:val="004F3B47"/>
    <w:rsid w:val="004F4031"/>
    <w:rsid w:val="004F5FC8"/>
    <w:rsid w:val="004F6125"/>
    <w:rsid w:val="004F646B"/>
    <w:rsid w:val="004F6ABC"/>
    <w:rsid w:val="004F7E4E"/>
    <w:rsid w:val="00500594"/>
    <w:rsid w:val="005005EE"/>
    <w:rsid w:val="00501F7D"/>
    <w:rsid w:val="0050213E"/>
    <w:rsid w:val="00502FC3"/>
    <w:rsid w:val="00505962"/>
    <w:rsid w:val="00505BAC"/>
    <w:rsid w:val="00505DC6"/>
    <w:rsid w:val="00506412"/>
    <w:rsid w:val="00510AFF"/>
    <w:rsid w:val="00510C12"/>
    <w:rsid w:val="00510EB0"/>
    <w:rsid w:val="00511815"/>
    <w:rsid w:val="0051235D"/>
    <w:rsid w:val="00512361"/>
    <w:rsid w:val="005138EE"/>
    <w:rsid w:val="00514A3A"/>
    <w:rsid w:val="00514EAA"/>
    <w:rsid w:val="0051535E"/>
    <w:rsid w:val="00515AE0"/>
    <w:rsid w:val="005168F6"/>
    <w:rsid w:val="00516F62"/>
    <w:rsid w:val="0052012F"/>
    <w:rsid w:val="0052097E"/>
    <w:rsid w:val="0052138D"/>
    <w:rsid w:val="00521F24"/>
    <w:rsid w:val="00522C75"/>
    <w:rsid w:val="00523B75"/>
    <w:rsid w:val="00524193"/>
    <w:rsid w:val="00527011"/>
    <w:rsid w:val="005270D0"/>
    <w:rsid w:val="005271AF"/>
    <w:rsid w:val="005278E9"/>
    <w:rsid w:val="00527D77"/>
    <w:rsid w:val="00527F76"/>
    <w:rsid w:val="00530022"/>
    <w:rsid w:val="0053005A"/>
    <w:rsid w:val="005303AF"/>
    <w:rsid w:val="00530F33"/>
    <w:rsid w:val="005318C9"/>
    <w:rsid w:val="005326C1"/>
    <w:rsid w:val="00533D0D"/>
    <w:rsid w:val="005357B8"/>
    <w:rsid w:val="0053605A"/>
    <w:rsid w:val="00536245"/>
    <w:rsid w:val="005363C8"/>
    <w:rsid w:val="0053677D"/>
    <w:rsid w:val="0053711F"/>
    <w:rsid w:val="00537139"/>
    <w:rsid w:val="00537D0D"/>
    <w:rsid w:val="00540372"/>
    <w:rsid w:val="005405E4"/>
    <w:rsid w:val="00541166"/>
    <w:rsid w:val="00541167"/>
    <w:rsid w:val="005424B7"/>
    <w:rsid w:val="0054385B"/>
    <w:rsid w:val="00546655"/>
    <w:rsid w:val="00546FCE"/>
    <w:rsid w:val="005472D4"/>
    <w:rsid w:val="00547430"/>
    <w:rsid w:val="0055177E"/>
    <w:rsid w:val="00552DA5"/>
    <w:rsid w:val="00552F10"/>
    <w:rsid w:val="005534B7"/>
    <w:rsid w:val="00553A39"/>
    <w:rsid w:val="0055425B"/>
    <w:rsid w:val="005544AD"/>
    <w:rsid w:val="00554F11"/>
    <w:rsid w:val="00554F1A"/>
    <w:rsid w:val="00555363"/>
    <w:rsid w:val="0055551E"/>
    <w:rsid w:val="005573A4"/>
    <w:rsid w:val="00561994"/>
    <w:rsid w:val="00561CF5"/>
    <w:rsid w:val="005636A6"/>
    <w:rsid w:val="005644C6"/>
    <w:rsid w:val="00566245"/>
    <w:rsid w:val="0056638C"/>
    <w:rsid w:val="00566E6C"/>
    <w:rsid w:val="0056719D"/>
    <w:rsid w:val="005671C6"/>
    <w:rsid w:val="0057050F"/>
    <w:rsid w:val="00571AC3"/>
    <w:rsid w:val="005722A1"/>
    <w:rsid w:val="005728D9"/>
    <w:rsid w:val="00572FAD"/>
    <w:rsid w:val="0057331B"/>
    <w:rsid w:val="00573B8D"/>
    <w:rsid w:val="00573C0B"/>
    <w:rsid w:val="00573DE7"/>
    <w:rsid w:val="005749A0"/>
    <w:rsid w:val="005755D5"/>
    <w:rsid w:val="00576038"/>
    <w:rsid w:val="00576A6A"/>
    <w:rsid w:val="005775BD"/>
    <w:rsid w:val="005776F3"/>
    <w:rsid w:val="0057775A"/>
    <w:rsid w:val="00581C00"/>
    <w:rsid w:val="005833D6"/>
    <w:rsid w:val="005839A7"/>
    <w:rsid w:val="005839CB"/>
    <w:rsid w:val="00584942"/>
    <w:rsid w:val="00584BA0"/>
    <w:rsid w:val="00585B06"/>
    <w:rsid w:val="00585EE3"/>
    <w:rsid w:val="00586784"/>
    <w:rsid w:val="00586A54"/>
    <w:rsid w:val="00586AB7"/>
    <w:rsid w:val="005875A0"/>
    <w:rsid w:val="005901E2"/>
    <w:rsid w:val="0059031A"/>
    <w:rsid w:val="00590EA1"/>
    <w:rsid w:val="00591263"/>
    <w:rsid w:val="0059169F"/>
    <w:rsid w:val="00591BD0"/>
    <w:rsid w:val="00592DA7"/>
    <w:rsid w:val="0059379F"/>
    <w:rsid w:val="005942D5"/>
    <w:rsid w:val="00596DC2"/>
    <w:rsid w:val="00596F86"/>
    <w:rsid w:val="0059729D"/>
    <w:rsid w:val="005978CC"/>
    <w:rsid w:val="00597B17"/>
    <w:rsid w:val="005A049C"/>
    <w:rsid w:val="005A1CEF"/>
    <w:rsid w:val="005A2030"/>
    <w:rsid w:val="005A31E9"/>
    <w:rsid w:val="005A3740"/>
    <w:rsid w:val="005A57F0"/>
    <w:rsid w:val="005A62FC"/>
    <w:rsid w:val="005A745D"/>
    <w:rsid w:val="005A780A"/>
    <w:rsid w:val="005A7CE1"/>
    <w:rsid w:val="005A7FEC"/>
    <w:rsid w:val="005B240B"/>
    <w:rsid w:val="005B2771"/>
    <w:rsid w:val="005B2955"/>
    <w:rsid w:val="005B4E4D"/>
    <w:rsid w:val="005B5076"/>
    <w:rsid w:val="005B5F4B"/>
    <w:rsid w:val="005B6046"/>
    <w:rsid w:val="005B6908"/>
    <w:rsid w:val="005B7184"/>
    <w:rsid w:val="005B7D69"/>
    <w:rsid w:val="005B7E9A"/>
    <w:rsid w:val="005C0B04"/>
    <w:rsid w:val="005C1C22"/>
    <w:rsid w:val="005C221B"/>
    <w:rsid w:val="005C2419"/>
    <w:rsid w:val="005C2D0F"/>
    <w:rsid w:val="005C3461"/>
    <w:rsid w:val="005C49B5"/>
    <w:rsid w:val="005C5C6C"/>
    <w:rsid w:val="005C5D54"/>
    <w:rsid w:val="005C5EB3"/>
    <w:rsid w:val="005C5F54"/>
    <w:rsid w:val="005C632A"/>
    <w:rsid w:val="005C6E32"/>
    <w:rsid w:val="005C71B6"/>
    <w:rsid w:val="005C7FE3"/>
    <w:rsid w:val="005D0AAF"/>
    <w:rsid w:val="005D0C0A"/>
    <w:rsid w:val="005D160C"/>
    <w:rsid w:val="005D1867"/>
    <w:rsid w:val="005D18E7"/>
    <w:rsid w:val="005D19BA"/>
    <w:rsid w:val="005D1BEB"/>
    <w:rsid w:val="005D1EA9"/>
    <w:rsid w:val="005D1EB6"/>
    <w:rsid w:val="005D2B30"/>
    <w:rsid w:val="005D3217"/>
    <w:rsid w:val="005D4CD1"/>
    <w:rsid w:val="005D4D76"/>
    <w:rsid w:val="005D4F20"/>
    <w:rsid w:val="005D50C5"/>
    <w:rsid w:val="005D5708"/>
    <w:rsid w:val="005D5FA8"/>
    <w:rsid w:val="005D6138"/>
    <w:rsid w:val="005D6231"/>
    <w:rsid w:val="005D6C91"/>
    <w:rsid w:val="005D7041"/>
    <w:rsid w:val="005D7321"/>
    <w:rsid w:val="005E08BD"/>
    <w:rsid w:val="005E2CA7"/>
    <w:rsid w:val="005E4487"/>
    <w:rsid w:val="005E5EEF"/>
    <w:rsid w:val="005E5F85"/>
    <w:rsid w:val="005E6553"/>
    <w:rsid w:val="005F0482"/>
    <w:rsid w:val="005F11B7"/>
    <w:rsid w:val="005F18D0"/>
    <w:rsid w:val="005F1ADE"/>
    <w:rsid w:val="005F1E91"/>
    <w:rsid w:val="005F2804"/>
    <w:rsid w:val="005F2C5C"/>
    <w:rsid w:val="005F2E4B"/>
    <w:rsid w:val="005F3F35"/>
    <w:rsid w:val="005F53CF"/>
    <w:rsid w:val="005F5512"/>
    <w:rsid w:val="005F5E0A"/>
    <w:rsid w:val="005F6720"/>
    <w:rsid w:val="005F72E9"/>
    <w:rsid w:val="005F761B"/>
    <w:rsid w:val="005F7718"/>
    <w:rsid w:val="00600621"/>
    <w:rsid w:val="00600B7A"/>
    <w:rsid w:val="006024A4"/>
    <w:rsid w:val="00602933"/>
    <w:rsid w:val="00602D85"/>
    <w:rsid w:val="0060393F"/>
    <w:rsid w:val="0060398C"/>
    <w:rsid w:val="00603C41"/>
    <w:rsid w:val="006041FD"/>
    <w:rsid w:val="006044A9"/>
    <w:rsid w:val="006057A3"/>
    <w:rsid w:val="006074F8"/>
    <w:rsid w:val="006077F3"/>
    <w:rsid w:val="006102B3"/>
    <w:rsid w:val="00610368"/>
    <w:rsid w:val="00611074"/>
    <w:rsid w:val="00611C9A"/>
    <w:rsid w:val="00612388"/>
    <w:rsid w:val="00612476"/>
    <w:rsid w:val="00612576"/>
    <w:rsid w:val="00612F72"/>
    <w:rsid w:val="00613291"/>
    <w:rsid w:val="006139C3"/>
    <w:rsid w:val="00613DAF"/>
    <w:rsid w:val="00614D23"/>
    <w:rsid w:val="00615053"/>
    <w:rsid w:val="006154A8"/>
    <w:rsid w:val="0061573A"/>
    <w:rsid w:val="006158B7"/>
    <w:rsid w:val="0061598D"/>
    <w:rsid w:val="00615B66"/>
    <w:rsid w:val="00615BF5"/>
    <w:rsid w:val="00615C24"/>
    <w:rsid w:val="00615DE2"/>
    <w:rsid w:val="0061636D"/>
    <w:rsid w:val="006169B8"/>
    <w:rsid w:val="006169EC"/>
    <w:rsid w:val="00617370"/>
    <w:rsid w:val="006175ED"/>
    <w:rsid w:val="00620448"/>
    <w:rsid w:val="0062084A"/>
    <w:rsid w:val="00620D4D"/>
    <w:rsid w:val="00621BF3"/>
    <w:rsid w:val="00622D6C"/>
    <w:rsid w:val="00624D9F"/>
    <w:rsid w:val="00625EC0"/>
    <w:rsid w:val="00626355"/>
    <w:rsid w:val="00627232"/>
    <w:rsid w:val="00627EA4"/>
    <w:rsid w:val="00630056"/>
    <w:rsid w:val="006301C2"/>
    <w:rsid w:val="00630233"/>
    <w:rsid w:val="0063078D"/>
    <w:rsid w:val="00631CCF"/>
    <w:rsid w:val="00632706"/>
    <w:rsid w:val="006329DB"/>
    <w:rsid w:val="00633B73"/>
    <w:rsid w:val="00633D2F"/>
    <w:rsid w:val="00633FF7"/>
    <w:rsid w:val="0063438F"/>
    <w:rsid w:val="006345C8"/>
    <w:rsid w:val="0063464B"/>
    <w:rsid w:val="0063483B"/>
    <w:rsid w:val="006352E2"/>
    <w:rsid w:val="00635E9C"/>
    <w:rsid w:val="00637036"/>
    <w:rsid w:val="00642954"/>
    <w:rsid w:val="00643082"/>
    <w:rsid w:val="00643EBA"/>
    <w:rsid w:val="006440E9"/>
    <w:rsid w:val="00644329"/>
    <w:rsid w:val="00644F33"/>
    <w:rsid w:val="00645F15"/>
    <w:rsid w:val="006463D9"/>
    <w:rsid w:val="006463E6"/>
    <w:rsid w:val="0064684F"/>
    <w:rsid w:val="0064718D"/>
    <w:rsid w:val="006501E0"/>
    <w:rsid w:val="00652478"/>
    <w:rsid w:val="0065337C"/>
    <w:rsid w:val="006544C9"/>
    <w:rsid w:val="006545E7"/>
    <w:rsid w:val="00655FFD"/>
    <w:rsid w:val="0065644F"/>
    <w:rsid w:val="00657618"/>
    <w:rsid w:val="0066230E"/>
    <w:rsid w:val="006632A5"/>
    <w:rsid w:val="00663C1A"/>
    <w:rsid w:val="00663C8E"/>
    <w:rsid w:val="00664B67"/>
    <w:rsid w:val="0066543D"/>
    <w:rsid w:val="006669B9"/>
    <w:rsid w:val="006677FE"/>
    <w:rsid w:val="0067093C"/>
    <w:rsid w:val="00670B76"/>
    <w:rsid w:val="00670CF0"/>
    <w:rsid w:val="00670D42"/>
    <w:rsid w:val="00670FA6"/>
    <w:rsid w:val="00671403"/>
    <w:rsid w:val="0067241D"/>
    <w:rsid w:val="00672B21"/>
    <w:rsid w:val="00672D71"/>
    <w:rsid w:val="0067469B"/>
    <w:rsid w:val="006753D1"/>
    <w:rsid w:val="00676705"/>
    <w:rsid w:val="0067678F"/>
    <w:rsid w:val="006774DF"/>
    <w:rsid w:val="00680AFD"/>
    <w:rsid w:val="00681866"/>
    <w:rsid w:val="00681DEA"/>
    <w:rsid w:val="00682419"/>
    <w:rsid w:val="006828FB"/>
    <w:rsid w:val="0068329E"/>
    <w:rsid w:val="00683C1F"/>
    <w:rsid w:val="00684308"/>
    <w:rsid w:val="00684A2F"/>
    <w:rsid w:val="00684FB8"/>
    <w:rsid w:val="0068580F"/>
    <w:rsid w:val="00685D6C"/>
    <w:rsid w:val="00686429"/>
    <w:rsid w:val="006868A2"/>
    <w:rsid w:val="0068697B"/>
    <w:rsid w:val="00687079"/>
    <w:rsid w:val="00687857"/>
    <w:rsid w:val="00687E33"/>
    <w:rsid w:val="006912DE"/>
    <w:rsid w:val="00691431"/>
    <w:rsid w:val="00691E0F"/>
    <w:rsid w:val="0069282A"/>
    <w:rsid w:val="00692B10"/>
    <w:rsid w:val="006930C3"/>
    <w:rsid w:val="006940D9"/>
    <w:rsid w:val="0069476D"/>
    <w:rsid w:val="0069487E"/>
    <w:rsid w:val="00694D1E"/>
    <w:rsid w:val="00695E25"/>
    <w:rsid w:val="00696086"/>
    <w:rsid w:val="006963E7"/>
    <w:rsid w:val="00696915"/>
    <w:rsid w:val="00696B77"/>
    <w:rsid w:val="006A0167"/>
    <w:rsid w:val="006A05D3"/>
    <w:rsid w:val="006A0F77"/>
    <w:rsid w:val="006A14CF"/>
    <w:rsid w:val="006A1B34"/>
    <w:rsid w:val="006A1C9A"/>
    <w:rsid w:val="006A1FCB"/>
    <w:rsid w:val="006A2581"/>
    <w:rsid w:val="006A2AF3"/>
    <w:rsid w:val="006A30BC"/>
    <w:rsid w:val="006A39F1"/>
    <w:rsid w:val="006A3A90"/>
    <w:rsid w:val="006A3BC0"/>
    <w:rsid w:val="006A3DF5"/>
    <w:rsid w:val="006A3E4C"/>
    <w:rsid w:val="006A4159"/>
    <w:rsid w:val="006A4831"/>
    <w:rsid w:val="006A48B6"/>
    <w:rsid w:val="006A4C4A"/>
    <w:rsid w:val="006A4D08"/>
    <w:rsid w:val="006A587B"/>
    <w:rsid w:val="006A620D"/>
    <w:rsid w:val="006A67B0"/>
    <w:rsid w:val="006A69FC"/>
    <w:rsid w:val="006A73FB"/>
    <w:rsid w:val="006A77AF"/>
    <w:rsid w:val="006B0149"/>
    <w:rsid w:val="006B1F78"/>
    <w:rsid w:val="006B1FA8"/>
    <w:rsid w:val="006B34A1"/>
    <w:rsid w:val="006B47FD"/>
    <w:rsid w:val="006B4933"/>
    <w:rsid w:val="006B4E02"/>
    <w:rsid w:val="006B543D"/>
    <w:rsid w:val="006B7367"/>
    <w:rsid w:val="006B7412"/>
    <w:rsid w:val="006B762C"/>
    <w:rsid w:val="006B7661"/>
    <w:rsid w:val="006B7C9C"/>
    <w:rsid w:val="006C00E7"/>
    <w:rsid w:val="006C03A1"/>
    <w:rsid w:val="006C117D"/>
    <w:rsid w:val="006C17C2"/>
    <w:rsid w:val="006C1C50"/>
    <w:rsid w:val="006C1E57"/>
    <w:rsid w:val="006C259E"/>
    <w:rsid w:val="006C26F9"/>
    <w:rsid w:val="006C32B4"/>
    <w:rsid w:val="006C3766"/>
    <w:rsid w:val="006C3B05"/>
    <w:rsid w:val="006C5A6F"/>
    <w:rsid w:val="006C6F3F"/>
    <w:rsid w:val="006C72A4"/>
    <w:rsid w:val="006D076E"/>
    <w:rsid w:val="006D0D73"/>
    <w:rsid w:val="006D0FA7"/>
    <w:rsid w:val="006D1BC4"/>
    <w:rsid w:val="006D2026"/>
    <w:rsid w:val="006D29CE"/>
    <w:rsid w:val="006D3AA7"/>
    <w:rsid w:val="006D3FD1"/>
    <w:rsid w:val="006D4AEE"/>
    <w:rsid w:val="006D4DC8"/>
    <w:rsid w:val="006D57C1"/>
    <w:rsid w:val="006D5A4F"/>
    <w:rsid w:val="006D6FEF"/>
    <w:rsid w:val="006D706C"/>
    <w:rsid w:val="006D7266"/>
    <w:rsid w:val="006E00B9"/>
    <w:rsid w:val="006E03B4"/>
    <w:rsid w:val="006E1252"/>
    <w:rsid w:val="006E147D"/>
    <w:rsid w:val="006E298C"/>
    <w:rsid w:val="006E2D1C"/>
    <w:rsid w:val="006E337E"/>
    <w:rsid w:val="006E3401"/>
    <w:rsid w:val="006E3E06"/>
    <w:rsid w:val="006E3E89"/>
    <w:rsid w:val="006E4225"/>
    <w:rsid w:val="006E4C7F"/>
    <w:rsid w:val="006E5A0B"/>
    <w:rsid w:val="006E6639"/>
    <w:rsid w:val="006E6B56"/>
    <w:rsid w:val="006E76B5"/>
    <w:rsid w:val="006F0066"/>
    <w:rsid w:val="006F0AF3"/>
    <w:rsid w:val="006F0CAD"/>
    <w:rsid w:val="006F1451"/>
    <w:rsid w:val="006F199F"/>
    <w:rsid w:val="006F2BC2"/>
    <w:rsid w:val="006F30F5"/>
    <w:rsid w:val="006F4CFD"/>
    <w:rsid w:val="006F59F5"/>
    <w:rsid w:val="006F5EE7"/>
    <w:rsid w:val="006F6462"/>
    <w:rsid w:val="006F6DAE"/>
    <w:rsid w:val="006F7ED0"/>
    <w:rsid w:val="00700908"/>
    <w:rsid w:val="00701168"/>
    <w:rsid w:val="00701278"/>
    <w:rsid w:val="0070139D"/>
    <w:rsid w:val="0070144C"/>
    <w:rsid w:val="00701A20"/>
    <w:rsid w:val="007020DC"/>
    <w:rsid w:val="007020E7"/>
    <w:rsid w:val="007026AE"/>
    <w:rsid w:val="00702F56"/>
    <w:rsid w:val="00703020"/>
    <w:rsid w:val="007032EF"/>
    <w:rsid w:val="00704611"/>
    <w:rsid w:val="007052AF"/>
    <w:rsid w:val="00705696"/>
    <w:rsid w:val="00706C8A"/>
    <w:rsid w:val="00706E45"/>
    <w:rsid w:val="00706F91"/>
    <w:rsid w:val="0071063D"/>
    <w:rsid w:val="00711BFD"/>
    <w:rsid w:val="00712B9D"/>
    <w:rsid w:val="007130F9"/>
    <w:rsid w:val="00714053"/>
    <w:rsid w:val="00714513"/>
    <w:rsid w:val="0072019A"/>
    <w:rsid w:val="007203C5"/>
    <w:rsid w:val="007203E1"/>
    <w:rsid w:val="00720510"/>
    <w:rsid w:val="00720E54"/>
    <w:rsid w:val="007215E5"/>
    <w:rsid w:val="00721626"/>
    <w:rsid w:val="0072174B"/>
    <w:rsid w:val="007217A1"/>
    <w:rsid w:val="007217B2"/>
    <w:rsid w:val="007218A9"/>
    <w:rsid w:val="007221AB"/>
    <w:rsid w:val="00723C7F"/>
    <w:rsid w:val="00723D34"/>
    <w:rsid w:val="00724122"/>
    <w:rsid w:val="0072478A"/>
    <w:rsid w:val="00724945"/>
    <w:rsid w:val="00724EBE"/>
    <w:rsid w:val="00725C30"/>
    <w:rsid w:val="00726F43"/>
    <w:rsid w:val="00727021"/>
    <w:rsid w:val="00727B84"/>
    <w:rsid w:val="007307DB"/>
    <w:rsid w:val="00730C1C"/>
    <w:rsid w:val="00730EA1"/>
    <w:rsid w:val="0073244D"/>
    <w:rsid w:val="00732963"/>
    <w:rsid w:val="00732C47"/>
    <w:rsid w:val="00732DCD"/>
    <w:rsid w:val="00732F6C"/>
    <w:rsid w:val="00733CEA"/>
    <w:rsid w:val="00733E35"/>
    <w:rsid w:val="007359C1"/>
    <w:rsid w:val="00736458"/>
    <w:rsid w:val="007368D8"/>
    <w:rsid w:val="00740621"/>
    <w:rsid w:val="007413CC"/>
    <w:rsid w:val="00741752"/>
    <w:rsid w:val="00741BFE"/>
    <w:rsid w:val="00742259"/>
    <w:rsid w:val="00742743"/>
    <w:rsid w:val="00742F12"/>
    <w:rsid w:val="00743586"/>
    <w:rsid w:val="00746E53"/>
    <w:rsid w:val="00746EEA"/>
    <w:rsid w:val="0074751B"/>
    <w:rsid w:val="00750438"/>
    <w:rsid w:val="0075068C"/>
    <w:rsid w:val="00751047"/>
    <w:rsid w:val="0075113B"/>
    <w:rsid w:val="00751894"/>
    <w:rsid w:val="00751E51"/>
    <w:rsid w:val="007520C1"/>
    <w:rsid w:val="007539CA"/>
    <w:rsid w:val="00753F1F"/>
    <w:rsid w:val="007541B9"/>
    <w:rsid w:val="00755229"/>
    <w:rsid w:val="0075550C"/>
    <w:rsid w:val="0075571C"/>
    <w:rsid w:val="00755CB5"/>
    <w:rsid w:val="00756149"/>
    <w:rsid w:val="00756DA8"/>
    <w:rsid w:val="00756F94"/>
    <w:rsid w:val="00760834"/>
    <w:rsid w:val="007611F4"/>
    <w:rsid w:val="007613BC"/>
    <w:rsid w:val="007618BD"/>
    <w:rsid w:val="00763044"/>
    <w:rsid w:val="007631C7"/>
    <w:rsid w:val="00763E9F"/>
    <w:rsid w:val="00764001"/>
    <w:rsid w:val="007645FC"/>
    <w:rsid w:val="0076520B"/>
    <w:rsid w:val="007652FB"/>
    <w:rsid w:val="00766455"/>
    <w:rsid w:val="007666E1"/>
    <w:rsid w:val="00766898"/>
    <w:rsid w:val="00766A10"/>
    <w:rsid w:val="0077084B"/>
    <w:rsid w:val="00770EC0"/>
    <w:rsid w:val="0077103F"/>
    <w:rsid w:val="0077181A"/>
    <w:rsid w:val="00771E88"/>
    <w:rsid w:val="007721EA"/>
    <w:rsid w:val="007731AD"/>
    <w:rsid w:val="007741B1"/>
    <w:rsid w:val="007757F6"/>
    <w:rsid w:val="00775EDD"/>
    <w:rsid w:val="00776358"/>
    <w:rsid w:val="00776763"/>
    <w:rsid w:val="00777422"/>
    <w:rsid w:val="00780D50"/>
    <w:rsid w:val="0078143C"/>
    <w:rsid w:val="007816DE"/>
    <w:rsid w:val="00782272"/>
    <w:rsid w:val="007826B6"/>
    <w:rsid w:val="007828ED"/>
    <w:rsid w:val="00782E08"/>
    <w:rsid w:val="00783B4E"/>
    <w:rsid w:val="00784104"/>
    <w:rsid w:val="00784147"/>
    <w:rsid w:val="00784A2F"/>
    <w:rsid w:val="00784A37"/>
    <w:rsid w:val="00790141"/>
    <w:rsid w:val="00791C9F"/>
    <w:rsid w:val="007920E9"/>
    <w:rsid w:val="00792402"/>
    <w:rsid w:val="00792B93"/>
    <w:rsid w:val="00792D45"/>
    <w:rsid w:val="00793529"/>
    <w:rsid w:val="00793C30"/>
    <w:rsid w:val="0079446C"/>
    <w:rsid w:val="00794A2E"/>
    <w:rsid w:val="00794E8D"/>
    <w:rsid w:val="00795C51"/>
    <w:rsid w:val="00796B24"/>
    <w:rsid w:val="007972D0"/>
    <w:rsid w:val="007977B0"/>
    <w:rsid w:val="00797F3B"/>
    <w:rsid w:val="007A1732"/>
    <w:rsid w:val="007A2D49"/>
    <w:rsid w:val="007A2E53"/>
    <w:rsid w:val="007A307E"/>
    <w:rsid w:val="007A34AE"/>
    <w:rsid w:val="007A464E"/>
    <w:rsid w:val="007A4C7F"/>
    <w:rsid w:val="007A50CB"/>
    <w:rsid w:val="007A5639"/>
    <w:rsid w:val="007A5CBB"/>
    <w:rsid w:val="007A607A"/>
    <w:rsid w:val="007A6989"/>
    <w:rsid w:val="007A6EC6"/>
    <w:rsid w:val="007A767F"/>
    <w:rsid w:val="007B08BF"/>
    <w:rsid w:val="007B0978"/>
    <w:rsid w:val="007B0A22"/>
    <w:rsid w:val="007B0E9E"/>
    <w:rsid w:val="007B119F"/>
    <w:rsid w:val="007B175A"/>
    <w:rsid w:val="007B1D52"/>
    <w:rsid w:val="007B2647"/>
    <w:rsid w:val="007B347D"/>
    <w:rsid w:val="007B4605"/>
    <w:rsid w:val="007B5B46"/>
    <w:rsid w:val="007B6A40"/>
    <w:rsid w:val="007B6BB1"/>
    <w:rsid w:val="007B7C22"/>
    <w:rsid w:val="007C1370"/>
    <w:rsid w:val="007C200A"/>
    <w:rsid w:val="007C23C9"/>
    <w:rsid w:val="007C26AA"/>
    <w:rsid w:val="007C2A98"/>
    <w:rsid w:val="007C2F93"/>
    <w:rsid w:val="007C3483"/>
    <w:rsid w:val="007C34E3"/>
    <w:rsid w:val="007C37EE"/>
    <w:rsid w:val="007C3B7B"/>
    <w:rsid w:val="007C45B9"/>
    <w:rsid w:val="007C482F"/>
    <w:rsid w:val="007C6A29"/>
    <w:rsid w:val="007C7122"/>
    <w:rsid w:val="007C716D"/>
    <w:rsid w:val="007C726B"/>
    <w:rsid w:val="007C7D78"/>
    <w:rsid w:val="007D0487"/>
    <w:rsid w:val="007D0940"/>
    <w:rsid w:val="007D09EE"/>
    <w:rsid w:val="007D0A17"/>
    <w:rsid w:val="007D1326"/>
    <w:rsid w:val="007D1905"/>
    <w:rsid w:val="007D2048"/>
    <w:rsid w:val="007D3991"/>
    <w:rsid w:val="007D4130"/>
    <w:rsid w:val="007D462B"/>
    <w:rsid w:val="007D488B"/>
    <w:rsid w:val="007D5C06"/>
    <w:rsid w:val="007D6D24"/>
    <w:rsid w:val="007D79A6"/>
    <w:rsid w:val="007D7A72"/>
    <w:rsid w:val="007E0230"/>
    <w:rsid w:val="007E16DF"/>
    <w:rsid w:val="007E1DEA"/>
    <w:rsid w:val="007E46BA"/>
    <w:rsid w:val="007E5BF5"/>
    <w:rsid w:val="007E5D5A"/>
    <w:rsid w:val="007F0807"/>
    <w:rsid w:val="007F1862"/>
    <w:rsid w:val="007F2158"/>
    <w:rsid w:val="007F22A1"/>
    <w:rsid w:val="007F2E0A"/>
    <w:rsid w:val="007F53B8"/>
    <w:rsid w:val="007F53F1"/>
    <w:rsid w:val="007F577F"/>
    <w:rsid w:val="007F57E1"/>
    <w:rsid w:val="007F5824"/>
    <w:rsid w:val="007F5A78"/>
    <w:rsid w:val="007F70CA"/>
    <w:rsid w:val="007F7250"/>
    <w:rsid w:val="007F7BED"/>
    <w:rsid w:val="00801D7E"/>
    <w:rsid w:val="00802348"/>
    <w:rsid w:val="00802D60"/>
    <w:rsid w:val="00804805"/>
    <w:rsid w:val="00804FDD"/>
    <w:rsid w:val="00805A81"/>
    <w:rsid w:val="00805B28"/>
    <w:rsid w:val="00805C2F"/>
    <w:rsid w:val="00805D45"/>
    <w:rsid w:val="00805DFE"/>
    <w:rsid w:val="00806247"/>
    <w:rsid w:val="0080669F"/>
    <w:rsid w:val="00806FD6"/>
    <w:rsid w:val="00807943"/>
    <w:rsid w:val="0081039D"/>
    <w:rsid w:val="00810CAB"/>
    <w:rsid w:val="008124F3"/>
    <w:rsid w:val="00812D81"/>
    <w:rsid w:val="00812DF5"/>
    <w:rsid w:val="008131BD"/>
    <w:rsid w:val="00813708"/>
    <w:rsid w:val="00813B13"/>
    <w:rsid w:val="0081499A"/>
    <w:rsid w:val="00815576"/>
    <w:rsid w:val="00815862"/>
    <w:rsid w:val="00815A95"/>
    <w:rsid w:val="00815C51"/>
    <w:rsid w:val="00815EE0"/>
    <w:rsid w:val="008174FF"/>
    <w:rsid w:val="008178C4"/>
    <w:rsid w:val="0082001F"/>
    <w:rsid w:val="008201E5"/>
    <w:rsid w:val="008206FC"/>
    <w:rsid w:val="008207DE"/>
    <w:rsid w:val="008208F5"/>
    <w:rsid w:val="00820BC0"/>
    <w:rsid w:val="00821399"/>
    <w:rsid w:val="00821803"/>
    <w:rsid w:val="00824406"/>
    <w:rsid w:val="00824A9B"/>
    <w:rsid w:val="008254FF"/>
    <w:rsid w:val="00825DA3"/>
    <w:rsid w:val="008262B3"/>
    <w:rsid w:val="00826368"/>
    <w:rsid w:val="008269BF"/>
    <w:rsid w:val="0082703D"/>
    <w:rsid w:val="00830238"/>
    <w:rsid w:val="008306E7"/>
    <w:rsid w:val="00830FC2"/>
    <w:rsid w:val="00831653"/>
    <w:rsid w:val="00831EBC"/>
    <w:rsid w:val="00832741"/>
    <w:rsid w:val="00833FC6"/>
    <w:rsid w:val="00834053"/>
    <w:rsid w:val="008343BD"/>
    <w:rsid w:val="00834F95"/>
    <w:rsid w:val="00835392"/>
    <w:rsid w:val="00835433"/>
    <w:rsid w:val="00835796"/>
    <w:rsid w:val="008360DC"/>
    <w:rsid w:val="008360F2"/>
    <w:rsid w:val="00837352"/>
    <w:rsid w:val="0083746F"/>
    <w:rsid w:val="00840BBD"/>
    <w:rsid w:val="00840F20"/>
    <w:rsid w:val="00840FCA"/>
    <w:rsid w:val="00841A02"/>
    <w:rsid w:val="00841FAD"/>
    <w:rsid w:val="00841FDA"/>
    <w:rsid w:val="008430F9"/>
    <w:rsid w:val="0084315D"/>
    <w:rsid w:val="008433FA"/>
    <w:rsid w:val="00843D82"/>
    <w:rsid w:val="00843EF7"/>
    <w:rsid w:val="00844688"/>
    <w:rsid w:val="0084474A"/>
    <w:rsid w:val="00846AC7"/>
    <w:rsid w:val="00847488"/>
    <w:rsid w:val="008479D4"/>
    <w:rsid w:val="008508FE"/>
    <w:rsid w:val="00850F13"/>
    <w:rsid w:val="00851CB4"/>
    <w:rsid w:val="00852D07"/>
    <w:rsid w:val="00853683"/>
    <w:rsid w:val="00853686"/>
    <w:rsid w:val="00854AF9"/>
    <w:rsid w:val="008556B5"/>
    <w:rsid w:val="008558C9"/>
    <w:rsid w:val="00855995"/>
    <w:rsid w:val="00857747"/>
    <w:rsid w:val="00857BEA"/>
    <w:rsid w:val="0086042A"/>
    <w:rsid w:val="008611ED"/>
    <w:rsid w:val="008631F3"/>
    <w:rsid w:val="00863631"/>
    <w:rsid w:val="008639AC"/>
    <w:rsid w:val="0086409F"/>
    <w:rsid w:val="0086414F"/>
    <w:rsid w:val="008643AA"/>
    <w:rsid w:val="008646F6"/>
    <w:rsid w:val="008653D2"/>
    <w:rsid w:val="00865AFD"/>
    <w:rsid w:val="00866222"/>
    <w:rsid w:val="008669EA"/>
    <w:rsid w:val="00866F26"/>
    <w:rsid w:val="008676A5"/>
    <w:rsid w:val="00867957"/>
    <w:rsid w:val="00870084"/>
    <w:rsid w:val="008701D5"/>
    <w:rsid w:val="00870C48"/>
    <w:rsid w:val="00870CDD"/>
    <w:rsid w:val="00870E53"/>
    <w:rsid w:val="0087114C"/>
    <w:rsid w:val="00872019"/>
    <w:rsid w:val="008720E7"/>
    <w:rsid w:val="00872A21"/>
    <w:rsid w:val="0087350E"/>
    <w:rsid w:val="0087358B"/>
    <w:rsid w:val="008737AA"/>
    <w:rsid w:val="00873BBB"/>
    <w:rsid w:val="00873EDD"/>
    <w:rsid w:val="008741A2"/>
    <w:rsid w:val="00875068"/>
    <w:rsid w:val="00875FDC"/>
    <w:rsid w:val="00876679"/>
    <w:rsid w:val="008766E1"/>
    <w:rsid w:val="00876828"/>
    <w:rsid w:val="00876C6D"/>
    <w:rsid w:val="0087714D"/>
    <w:rsid w:val="008803D7"/>
    <w:rsid w:val="008808FD"/>
    <w:rsid w:val="0088095E"/>
    <w:rsid w:val="00880EEF"/>
    <w:rsid w:val="008826CD"/>
    <w:rsid w:val="00882DCE"/>
    <w:rsid w:val="00884BF9"/>
    <w:rsid w:val="0088617B"/>
    <w:rsid w:val="00886698"/>
    <w:rsid w:val="00886F71"/>
    <w:rsid w:val="0089009B"/>
    <w:rsid w:val="008913DA"/>
    <w:rsid w:val="00891B2A"/>
    <w:rsid w:val="00892250"/>
    <w:rsid w:val="00892F55"/>
    <w:rsid w:val="008939EE"/>
    <w:rsid w:val="00893C64"/>
    <w:rsid w:val="00893DB0"/>
    <w:rsid w:val="00893E93"/>
    <w:rsid w:val="00894171"/>
    <w:rsid w:val="008946E7"/>
    <w:rsid w:val="0089474F"/>
    <w:rsid w:val="00894B0D"/>
    <w:rsid w:val="00894D39"/>
    <w:rsid w:val="00894EAD"/>
    <w:rsid w:val="00895240"/>
    <w:rsid w:val="0089538C"/>
    <w:rsid w:val="0089543C"/>
    <w:rsid w:val="00895F56"/>
    <w:rsid w:val="00896201"/>
    <w:rsid w:val="0089623F"/>
    <w:rsid w:val="00896433"/>
    <w:rsid w:val="00896CF2"/>
    <w:rsid w:val="008A0888"/>
    <w:rsid w:val="008A0E00"/>
    <w:rsid w:val="008A0E18"/>
    <w:rsid w:val="008A1FCC"/>
    <w:rsid w:val="008A29E6"/>
    <w:rsid w:val="008A2FBC"/>
    <w:rsid w:val="008A324D"/>
    <w:rsid w:val="008A3DBA"/>
    <w:rsid w:val="008A42D2"/>
    <w:rsid w:val="008A523C"/>
    <w:rsid w:val="008A5C16"/>
    <w:rsid w:val="008A6579"/>
    <w:rsid w:val="008A786F"/>
    <w:rsid w:val="008B0330"/>
    <w:rsid w:val="008B0338"/>
    <w:rsid w:val="008B04F9"/>
    <w:rsid w:val="008B10E6"/>
    <w:rsid w:val="008B11C0"/>
    <w:rsid w:val="008B1785"/>
    <w:rsid w:val="008B270F"/>
    <w:rsid w:val="008B3297"/>
    <w:rsid w:val="008B3790"/>
    <w:rsid w:val="008B379F"/>
    <w:rsid w:val="008B385F"/>
    <w:rsid w:val="008B3F9E"/>
    <w:rsid w:val="008B4239"/>
    <w:rsid w:val="008B4495"/>
    <w:rsid w:val="008B5570"/>
    <w:rsid w:val="008B5915"/>
    <w:rsid w:val="008B59EA"/>
    <w:rsid w:val="008B602D"/>
    <w:rsid w:val="008B79D0"/>
    <w:rsid w:val="008B7A0D"/>
    <w:rsid w:val="008B7D6B"/>
    <w:rsid w:val="008C2276"/>
    <w:rsid w:val="008C339C"/>
    <w:rsid w:val="008C483E"/>
    <w:rsid w:val="008C5F52"/>
    <w:rsid w:val="008C716F"/>
    <w:rsid w:val="008D0586"/>
    <w:rsid w:val="008D07D3"/>
    <w:rsid w:val="008D1059"/>
    <w:rsid w:val="008D10C7"/>
    <w:rsid w:val="008D18F5"/>
    <w:rsid w:val="008D234E"/>
    <w:rsid w:val="008D26B1"/>
    <w:rsid w:val="008D3166"/>
    <w:rsid w:val="008D3466"/>
    <w:rsid w:val="008D4478"/>
    <w:rsid w:val="008D4CE8"/>
    <w:rsid w:val="008D4F08"/>
    <w:rsid w:val="008D533A"/>
    <w:rsid w:val="008D5E50"/>
    <w:rsid w:val="008D70C9"/>
    <w:rsid w:val="008D739B"/>
    <w:rsid w:val="008D7F39"/>
    <w:rsid w:val="008E1662"/>
    <w:rsid w:val="008E179D"/>
    <w:rsid w:val="008E18F5"/>
    <w:rsid w:val="008E328B"/>
    <w:rsid w:val="008E4439"/>
    <w:rsid w:val="008E4AC4"/>
    <w:rsid w:val="008E69CC"/>
    <w:rsid w:val="008E6D0D"/>
    <w:rsid w:val="008E7EB6"/>
    <w:rsid w:val="008F0B20"/>
    <w:rsid w:val="008F0FC5"/>
    <w:rsid w:val="008F1280"/>
    <w:rsid w:val="008F12D6"/>
    <w:rsid w:val="008F1E29"/>
    <w:rsid w:val="008F22B6"/>
    <w:rsid w:val="008F2C3C"/>
    <w:rsid w:val="008F2F58"/>
    <w:rsid w:val="008F3471"/>
    <w:rsid w:val="008F559D"/>
    <w:rsid w:val="008F6070"/>
    <w:rsid w:val="008F6EFC"/>
    <w:rsid w:val="008F70F3"/>
    <w:rsid w:val="0090029A"/>
    <w:rsid w:val="009018D6"/>
    <w:rsid w:val="00901F23"/>
    <w:rsid w:val="009022E2"/>
    <w:rsid w:val="009026F5"/>
    <w:rsid w:val="00903584"/>
    <w:rsid w:val="00904338"/>
    <w:rsid w:val="00904E69"/>
    <w:rsid w:val="0090569F"/>
    <w:rsid w:val="00907253"/>
    <w:rsid w:val="009103DB"/>
    <w:rsid w:val="00911E5C"/>
    <w:rsid w:val="00912787"/>
    <w:rsid w:val="009129D7"/>
    <w:rsid w:val="00912C8F"/>
    <w:rsid w:val="009132F0"/>
    <w:rsid w:val="00914294"/>
    <w:rsid w:val="009158C6"/>
    <w:rsid w:val="00915956"/>
    <w:rsid w:val="00916821"/>
    <w:rsid w:val="00916A5A"/>
    <w:rsid w:val="0091720D"/>
    <w:rsid w:val="0091770A"/>
    <w:rsid w:val="0092247B"/>
    <w:rsid w:val="00922622"/>
    <w:rsid w:val="009226E7"/>
    <w:rsid w:val="009228BB"/>
    <w:rsid w:val="009234C8"/>
    <w:rsid w:val="009239D1"/>
    <w:rsid w:val="0092572D"/>
    <w:rsid w:val="00925BEB"/>
    <w:rsid w:val="00925D1D"/>
    <w:rsid w:val="009267C5"/>
    <w:rsid w:val="00926F5A"/>
    <w:rsid w:val="00926F84"/>
    <w:rsid w:val="009271D0"/>
    <w:rsid w:val="00927557"/>
    <w:rsid w:val="00927704"/>
    <w:rsid w:val="00927712"/>
    <w:rsid w:val="0093020D"/>
    <w:rsid w:val="00930591"/>
    <w:rsid w:val="009319AA"/>
    <w:rsid w:val="00931FAE"/>
    <w:rsid w:val="00932281"/>
    <w:rsid w:val="00933856"/>
    <w:rsid w:val="00934017"/>
    <w:rsid w:val="009341FF"/>
    <w:rsid w:val="00934AA6"/>
    <w:rsid w:val="00936D5C"/>
    <w:rsid w:val="00936F8D"/>
    <w:rsid w:val="009370E9"/>
    <w:rsid w:val="0093763C"/>
    <w:rsid w:val="00940A51"/>
    <w:rsid w:val="00942924"/>
    <w:rsid w:val="00942C23"/>
    <w:rsid w:val="00942C4D"/>
    <w:rsid w:val="00943119"/>
    <w:rsid w:val="009435E4"/>
    <w:rsid w:val="00944A1B"/>
    <w:rsid w:val="00945043"/>
    <w:rsid w:val="0094585B"/>
    <w:rsid w:val="00945DF8"/>
    <w:rsid w:val="00945FA4"/>
    <w:rsid w:val="0094622A"/>
    <w:rsid w:val="00946DFC"/>
    <w:rsid w:val="009477A2"/>
    <w:rsid w:val="00947A03"/>
    <w:rsid w:val="00950160"/>
    <w:rsid w:val="009502FE"/>
    <w:rsid w:val="009509B7"/>
    <w:rsid w:val="00950C1A"/>
    <w:rsid w:val="00951095"/>
    <w:rsid w:val="009511CF"/>
    <w:rsid w:val="00951717"/>
    <w:rsid w:val="00952951"/>
    <w:rsid w:val="00953C04"/>
    <w:rsid w:val="00953DF9"/>
    <w:rsid w:val="0095444C"/>
    <w:rsid w:val="009546E5"/>
    <w:rsid w:val="009553B8"/>
    <w:rsid w:val="00955FBA"/>
    <w:rsid w:val="00956463"/>
    <w:rsid w:val="00957022"/>
    <w:rsid w:val="00957A6E"/>
    <w:rsid w:val="009605F8"/>
    <w:rsid w:val="00960B8A"/>
    <w:rsid w:val="0096124E"/>
    <w:rsid w:val="00961374"/>
    <w:rsid w:val="009618D7"/>
    <w:rsid w:val="009618EE"/>
    <w:rsid w:val="00961982"/>
    <w:rsid w:val="00962267"/>
    <w:rsid w:val="00964B4B"/>
    <w:rsid w:val="00965350"/>
    <w:rsid w:val="00965592"/>
    <w:rsid w:val="00965AEC"/>
    <w:rsid w:val="00965B78"/>
    <w:rsid w:val="009663BC"/>
    <w:rsid w:val="00966618"/>
    <w:rsid w:val="00966E18"/>
    <w:rsid w:val="00970336"/>
    <w:rsid w:val="00970E3E"/>
    <w:rsid w:val="00971958"/>
    <w:rsid w:val="00971D96"/>
    <w:rsid w:val="00972AC5"/>
    <w:rsid w:val="0097375F"/>
    <w:rsid w:val="00973BE5"/>
    <w:rsid w:val="00974959"/>
    <w:rsid w:val="00975BBB"/>
    <w:rsid w:val="009771D8"/>
    <w:rsid w:val="009806B8"/>
    <w:rsid w:val="009806E0"/>
    <w:rsid w:val="009814DB"/>
    <w:rsid w:val="00981FDD"/>
    <w:rsid w:val="00982138"/>
    <w:rsid w:val="00982F9D"/>
    <w:rsid w:val="00983873"/>
    <w:rsid w:val="00983A74"/>
    <w:rsid w:val="009843D4"/>
    <w:rsid w:val="009859CE"/>
    <w:rsid w:val="00985D5E"/>
    <w:rsid w:val="00986210"/>
    <w:rsid w:val="00986EAC"/>
    <w:rsid w:val="0098746E"/>
    <w:rsid w:val="00987B5A"/>
    <w:rsid w:val="00990DB0"/>
    <w:rsid w:val="00991790"/>
    <w:rsid w:val="00993368"/>
    <w:rsid w:val="00993515"/>
    <w:rsid w:val="00993AED"/>
    <w:rsid w:val="0099459E"/>
    <w:rsid w:val="0099465E"/>
    <w:rsid w:val="00995DAF"/>
    <w:rsid w:val="0099617B"/>
    <w:rsid w:val="00996ADF"/>
    <w:rsid w:val="009A07AA"/>
    <w:rsid w:val="009A0F5E"/>
    <w:rsid w:val="009A1137"/>
    <w:rsid w:val="009A1FF5"/>
    <w:rsid w:val="009A217D"/>
    <w:rsid w:val="009A2364"/>
    <w:rsid w:val="009A2373"/>
    <w:rsid w:val="009A373D"/>
    <w:rsid w:val="009A3AFB"/>
    <w:rsid w:val="009A42CB"/>
    <w:rsid w:val="009A4AD6"/>
    <w:rsid w:val="009A4CB0"/>
    <w:rsid w:val="009A4DC0"/>
    <w:rsid w:val="009A5995"/>
    <w:rsid w:val="009A69DA"/>
    <w:rsid w:val="009A6C77"/>
    <w:rsid w:val="009A7519"/>
    <w:rsid w:val="009A792E"/>
    <w:rsid w:val="009B00EB"/>
    <w:rsid w:val="009B1DF8"/>
    <w:rsid w:val="009B2886"/>
    <w:rsid w:val="009B2F6B"/>
    <w:rsid w:val="009B36C0"/>
    <w:rsid w:val="009B38C5"/>
    <w:rsid w:val="009B3A35"/>
    <w:rsid w:val="009B4DFE"/>
    <w:rsid w:val="009B4E2E"/>
    <w:rsid w:val="009B52FC"/>
    <w:rsid w:val="009B56A8"/>
    <w:rsid w:val="009B6A23"/>
    <w:rsid w:val="009B702F"/>
    <w:rsid w:val="009C08E7"/>
    <w:rsid w:val="009C0CCC"/>
    <w:rsid w:val="009C2663"/>
    <w:rsid w:val="009C2AA7"/>
    <w:rsid w:val="009C5524"/>
    <w:rsid w:val="009C63FD"/>
    <w:rsid w:val="009C69D8"/>
    <w:rsid w:val="009D0CA7"/>
    <w:rsid w:val="009D1EAB"/>
    <w:rsid w:val="009D25DD"/>
    <w:rsid w:val="009D34A9"/>
    <w:rsid w:val="009D39D0"/>
    <w:rsid w:val="009D3A68"/>
    <w:rsid w:val="009D3ED5"/>
    <w:rsid w:val="009D469F"/>
    <w:rsid w:val="009D5E96"/>
    <w:rsid w:val="009D5FE4"/>
    <w:rsid w:val="009D68B3"/>
    <w:rsid w:val="009D7FED"/>
    <w:rsid w:val="009E08E3"/>
    <w:rsid w:val="009E1C23"/>
    <w:rsid w:val="009E257C"/>
    <w:rsid w:val="009E3167"/>
    <w:rsid w:val="009E3FFC"/>
    <w:rsid w:val="009E56B6"/>
    <w:rsid w:val="009E69F5"/>
    <w:rsid w:val="009E7263"/>
    <w:rsid w:val="009E7C0E"/>
    <w:rsid w:val="009F08D0"/>
    <w:rsid w:val="009F0CB1"/>
    <w:rsid w:val="009F0D37"/>
    <w:rsid w:val="009F10C3"/>
    <w:rsid w:val="009F17CD"/>
    <w:rsid w:val="009F1D01"/>
    <w:rsid w:val="009F29A0"/>
    <w:rsid w:val="009F2B4A"/>
    <w:rsid w:val="009F39F1"/>
    <w:rsid w:val="009F4A5C"/>
    <w:rsid w:val="009F4CB6"/>
    <w:rsid w:val="009F54FC"/>
    <w:rsid w:val="009F7EA5"/>
    <w:rsid w:val="00A00698"/>
    <w:rsid w:val="00A015E5"/>
    <w:rsid w:val="00A030BE"/>
    <w:rsid w:val="00A03D5D"/>
    <w:rsid w:val="00A04046"/>
    <w:rsid w:val="00A0492F"/>
    <w:rsid w:val="00A04AE7"/>
    <w:rsid w:val="00A04EDD"/>
    <w:rsid w:val="00A05268"/>
    <w:rsid w:val="00A05306"/>
    <w:rsid w:val="00A05D5B"/>
    <w:rsid w:val="00A0743B"/>
    <w:rsid w:val="00A105E9"/>
    <w:rsid w:val="00A10799"/>
    <w:rsid w:val="00A11CD1"/>
    <w:rsid w:val="00A12108"/>
    <w:rsid w:val="00A13CC9"/>
    <w:rsid w:val="00A15D8F"/>
    <w:rsid w:val="00A1707E"/>
    <w:rsid w:val="00A17459"/>
    <w:rsid w:val="00A20584"/>
    <w:rsid w:val="00A20CE4"/>
    <w:rsid w:val="00A22732"/>
    <w:rsid w:val="00A23945"/>
    <w:rsid w:val="00A249A3"/>
    <w:rsid w:val="00A2642C"/>
    <w:rsid w:val="00A26643"/>
    <w:rsid w:val="00A26908"/>
    <w:rsid w:val="00A27A43"/>
    <w:rsid w:val="00A314EA"/>
    <w:rsid w:val="00A31726"/>
    <w:rsid w:val="00A32918"/>
    <w:rsid w:val="00A33865"/>
    <w:rsid w:val="00A3447F"/>
    <w:rsid w:val="00A3486A"/>
    <w:rsid w:val="00A34FF4"/>
    <w:rsid w:val="00A352B5"/>
    <w:rsid w:val="00A3555F"/>
    <w:rsid w:val="00A36DA6"/>
    <w:rsid w:val="00A37575"/>
    <w:rsid w:val="00A40477"/>
    <w:rsid w:val="00A404EE"/>
    <w:rsid w:val="00A42C8C"/>
    <w:rsid w:val="00A43531"/>
    <w:rsid w:val="00A43844"/>
    <w:rsid w:val="00A43AE0"/>
    <w:rsid w:val="00A449D5"/>
    <w:rsid w:val="00A44C49"/>
    <w:rsid w:val="00A4605D"/>
    <w:rsid w:val="00A46063"/>
    <w:rsid w:val="00A461F5"/>
    <w:rsid w:val="00A467DA"/>
    <w:rsid w:val="00A46DBF"/>
    <w:rsid w:val="00A46E8C"/>
    <w:rsid w:val="00A46E9A"/>
    <w:rsid w:val="00A475FF"/>
    <w:rsid w:val="00A47867"/>
    <w:rsid w:val="00A508EC"/>
    <w:rsid w:val="00A517F7"/>
    <w:rsid w:val="00A526AE"/>
    <w:rsid w:val="00A52FCB"/>
    <w:rsid w:val="00A53927"/>
    <w:rsid w:val="00A54999"/>
    <w:rsid w:val="00A56C2A"/>
    <w:rsid w:val="00A56DDA"/>
    <w:rsid w:val="00A56EFC"/>
    <w:rsid w:val="00A57214"/>
    <w:rsid w:val="00A605DA"/>
    <w:rsid w:val="00A6097F"/>
    <w:rsid w:val="00A60DDD"/>
    <w:rsid w:val="00A60EED"/>
    <w:rsid w:val="00A6113E"/>
    <w:rsid w:val="00A618ED"/>
    <w:rsid w:val="00A61C9B"/>
    <w:rsid w:val="00A621E1"/>
    <w:rsid w:val="00A622BA"/>
    <w:rsid w:val="00A63E1F"/>
    <w:rsid w:val="00A6477D"/>
    <w:rsid w:val="00A6492A"/>
    <w:rsid w:val="00A656B6"/>
    <w:rsid w:val="00A65709"/>
    <w:rsid w:val="00A65CA8"/>
    <w:rsid w:val="00A661B8"/>
    <w:rsid w:val="00A66CCD"/>
    <w:rsid w:val="00A66F23"/>
    <w:rsid w:val="00A67313"/>
    <w:rsid w:val="00A705D8"/>
    <w:rsid w:val="00A708BF"/>
    <w:rsid w:val="00A7092B"/>
    <w:rsid w:val="00A70EB7"/>
    <w:rsid w:val="00A71513"/>
    <w:rsid w:val="00A7179A"/>
    <w:rsid w:val="00A72989"/>
    <w:rsid w:val="00A72FA1"/>
    <w:rsid w:val="00A7433B"/>
    <w:rsid w:val="00A74A41"/>
    <w:rsid w:val="00A74DD6"/>
    <w:rsid w:val="00A753E0"/>
    <w:rsid w:val="00A7577C"/>
    <w:rsid w:val="00A7596B"/>
    <w:rsid w:val="00A76C9D"/>
    <w:rsid w:val="00A77C55"/>
    <w:rsid w:val="00A81695"/>
    <w:rsid w:val="00A819E8"/>
    <w:rsid w:val="00A82235"/>
    <w:rsid w:val="00A8243B"/>
    <w:rsid w:val="00A82DBA"/>
    <w:rsid w:val="00A832ED"/>
    <w:rsid w:val="00A85F90"/>
    <w:rsid w:val="00A85FCE"/>
    <w:rsid w:val="00A867FC"/>
    <w:rsid w:val="00A87CD5"/>
    <w:rsid w:val="00A90F79"/>
    <w:rsid w:val="00A92DBF"/>
    <w:rsid w:val="00A9561C"/>
    <w:rsid w:val="00A95D2D"/>
    <w:rsid w:val="00A95DC4"/>
    <w:rsid w:val="00AA03B5"/>
    <w:rsid w:val="00AA07D2"/>
    <w:rsid w:val="00AA0DB4"/>
    <w:rsid w:val="00AA14F4"/>
    <w:rsid w:val="00AA1721"/>
    <w:rsid w:val="00AA1E1C"/>
    <w:rsid w:val="00AA32F5"/>
    <w:rsid w:val="00AA3E41"/>
    <w:rsid w:val="00AA42BE"/>
    <w:rsid w:val="00AA5189"/>
    <w:rsid w:val="00AA5EB8"/>
    <w:rsid w:val="00AA60C6"/>
    <w:rsid w:val="00AA6ADE"/>
    <w:rsid w:val="00AA6C8B"/>
    <w:rsid w:val="00AA6E54"/>
    <w:rsid w:val="00AA71D4"/>
    <w:rsid w:val="00AA77D9"/>
    <w:rsid w:val="00AB05FA"/>
    <w:rsid w:val="00AB0C55"/>
    <w:rsid w:val="00AB1143"/>
    <w:rsid w:val="00AB23FE"/>
    <w:rsid w:val="00AB265D"/>
    <w:rsid w:val="00AB47F1"/>
    <w:rsid w:val="00AB62C4"/>
    <w:rsid w:val="00AB7297"/>
    <w:rsid w:val="00AB75E4"/>
    <w:rsid w:val="00AB7DE9"/>
    <w:rsid w:val="00AC0BFB"/>
    <w:rsid w:val="00AC0CB6"/>
    <w:rsid w:val="00AC1693"/>
    <w:rsid w:val="00AC1967"/>
    <w:rsid w:val="00AC1AFD"/>
    <w:rsid w:val="00AC26EF"/>
    <w:rsid w:val="00AC2FF6"/>
    <w:rsid w:val="00AC46D5"/>
    <w:rsid w:val="00AC49EC"/>
    <w:rsid w:val="00AC4AC9"/>
    <w:rsid w:val="00AC562D"/>
    <w:rsid w:val="00AC5E81"/>
    <w:rsid w:val="00AC766F"/>
    <w:rsid w:val="00AC7E35"/>
    <w:rsid w:val="00AC7FEF"/>
    <w:rsid w:val="00AD0626"/>
    <w:rsid w:val="00AD1541"/>
    <w:rsid w:val="00AD1626"/>
    <w:rsid w:val="00AD230A"/>
    <w:rsid w:val="00AD2A5A"/>
    <w:rsid w:val="00AD2EBA"/>
    <w:rsid w:val="00AD44A9"/>
    <w:rsid w:val="00AD4C05"/>
    <w:rsid w:val="00AD4E55"/>
    <w:rsid w:val="00AD5724"/>
    <w:rsid w:val="00AD57DF"/>
    <w:rsid w:val="00AD5F5B"/>
    <w:rsid w:val="00AD6067"/>
    <w:rsid w:val="00AD7731"/>
    <w:rsid w:val="00AE0253"/>
    <w:rsid w:val="00AE0D3D"/>
    <w:rsid w:val="00AE27AB"/>
    <w:rsid w:val="00AE2C3D"/>
    <w:rsid w:val="00AE335D"/>
    <w:rsid w:val="00AE37CF"/>
    <w:rsid w:val="00AE3A44"/>
    <w:rsid w:val="00AE5056"/>
    <w:rsid w:val="00AE56CB"/>
    <w:rsid w:val="00AE66F9"/>
    <w:rsid w:val="00AE6AB5"/>
    <w:rsid w:val="00AE7527"/>
    <w:rsid w:val="00AE7E03"/>
    <w:rsid w:val="00AF0D13"/>
    <w:rsid w:val="00AF12B0"/>
    <w:rsid w:val="00AF13A6"/>
    <w:rsid w:val="00AF1519"/>
    <w:rsid w:val="00AF20E4"/>
    <w:rsid w:val="00AF211F"/>
    <w:rsid w:val="00AF2317"/>
    <w:rsid w:val="00AF23AB"/>
    <w:rsid w:val="00AF267A"/>
    <w:rsid w:val="00AF272F"/>
    <w:rsid w:val="00AF29F6"/>
    <w:rsid w:val="00AF4791"/>
    <w:rsid w:val="00AF4838"/>
    <w:rsid w:val="00AF4855"/>
    <w:rsid w:val="00AF55E1"/>
    <w:rsid w:val="00AF5D48"/>
    <w:rsid w:val="00AF70BC"/>
    <w:rsid w:val="00AF7116"/>
    <w:rsid w:val="00AF7CBC"/>
    <w:rsid w:val="00B01FE0"/>
    <w:rsid w:val="00B0296C"/>
    <w:rsid w:val="00B032A0"/>
    <w:rsid w:val="00B0379D"/>
    <w:rsid w:val="00B04AA1"/>
    <w:rsid w:val="00B05BBC"/>
    <w:rsid w:val="00B06991"/>
    <w:rsid w:val="00B06A75"/>
    <w:rsid w:val="00B06EF5"/>
    <w:rsid w:val="00B070DB"/>
    <w:rsid w:val="00B077F3"/>
    <w:rsid w:val="00B07B76"/>
    <w:rsid w:val="00B113DA"/>
    <w:rsid w:val="00B11E7E"/>
    <w:rsid w:val="00B11FDC"/>
    <w:rsid w:val="00B13475"/>
    <w:rsid w:val="00B140D4"/>
    <w:rsid w:val="00B1580F"/>
    <w:rsid w:val="00B15DC3"/>
    <w:rsid w:val="00B160A9"/>
    <w:rsid w:val="00B178C0"/>
    <w:rsid w:val="00B17CCD"/>
    <w:rsid w:val="00B21AA3"/>
    <w:rsid w:val="00B221B2"/>
    <w:rsid w:val="00B22948"/>
    <w:rsid w:val="00B232CB"/>
    <w:rsid w:val="00B23C21"/>
    <w:rsid w:val="00B2439D"/>
    <w:rsid w:val="00B2445E"/>
    <w:rsid w:val="00B248B7"/>
    <w:rsid w:val="00B24DFA"/>
    <w:rsid w:val="00B25101"/>
    <w:rsid w:val="00B25989"/>
    <w:rsid w:val="00B259EC"/>
    <w:rsid w:val="00B25DCE"/>
    <w:rsid w:val="00B25F20"/>
    <w:rsid w:val="00B267DE"/>
    <w:rsid w:val="00B2696A"/>
    <w:rsid w:val="00B270AC"/>
    <w:rsid w:val="00B27719"/>
    <w:rsid w:val="00B3034B"/>
    <w:rsid w:val="00B30B7A"/>
    <w:rsid w:val="00B30F58"/>
    <w:rsid w:val="00B31535"/>
    <w:rsid w:val="00B31B85"/>
    <w:rsid w:val="00B31C5E"/>
    <w:rsid w:val="00B3206C"/>
    <w:rsid w:val="00B32E88"/>
    <w:rsid w:val="00B331F5"/>
    <w:rsid w:val="00B33422"/>
    <w:rsid w:val="00B341B9"/>
    <w:rsid w:val="00B3439A"/>
    <w:rsid w:val="00B36B8D"/>
    <w:rsid w:val="00B3721F"/>
    <w:rsid w:val="00B40316"/>
    <w:rsid w:val="00B41F99"/>
    <w:rsid w:val="00B42151"/>
    <w:rsid w:val="00B43614"/>
    <w:rsid w:val="00B440DF"/>
    <w:rsid w:val="00B44177"/>
    <w:rsid w:val="00B44276"/>
    <w:rsid w:val="00B46147"/>
    <w:rsid w:val="00B4645F"/>
    <w:rsid w:val="00B47208"/>
    <w:rsid w:val="00B47A41"/>
    <w:rsid w:val="00B50387"/>
    <w:rsid w:val="00B5048D"/>
    <w:rsid w:val="00B50C47"/>
    <w:rsid w:val="00B51EEA"/>
    <w:rsid w:val="00B52467"/>
    <w:rsid w:val="00B53AD5"/>
    <w:rsid w:val="00B544A0"/>
    <w:rsid w:val="00B54502"/>
    <w:rsid w:val="00B5714B"/>
    <w:rsid w:val="00B60043"/>
    <w:rsid w:val="00B60066"/>
    <w:rsid w:val="00B60EEB"/>
    <w:rsid w:val="00B6221F"/>
    <w:rsid w:val="00B626C7"/>
    <w:rsid w:val="00B633E5"/>
    <w:rsid w:val="00B641C4"/>
    <w:rsid w:val="00B6495A"/>
    <w:rsid w:val="00B64C6F"/>
    <w:rsid w:val="00B64CF3"/>
    <w:rsid w:val="00B65247"/>
    <w:rsid w:val="00B66226"/>
    <w:rsid w:val="00B676D3"/>
    <w:rsid w:val="00B712C5"/>
    <w:rsid w:val="00B71495"/>
    <w:rsid w:val="00B7178F"/>
    <w:rsid w:val="00B7184D"/>
    <w:rsid w:val="00B71B9F"/>
    <w:rsid w:val="00B7346A"/>
    <w:rsid w:val="00B7381A"/>
    <w:rsid w:val="00B73F4D"/>
    <w:rsid w:val="00B74957"/>
    <w:rsid w:val="00B75185"/>
    <w:rsid w:val="00B755A8"/>
    <w:rsid w:val="00B75DA4"/>
    <w:rsid w:val="00B76AD8"/>
    <w:rsid w:val="00B76BE6"/>
    <w:rsid w:val="00B80EF2"/>
    <w:rsid w:val="00B81E97"/>
    <w:rsid w:val="00B8270A"/>
    <w:rsid w:val="00B83303"/>
    <w:rsid w:val="00B83417"/>
    <w:rsid w:val="00B83E14"/>
    <w:rsid w:val="00B840E7"/>
    <w:rsid w:val="00B84683"/>
    <w:rsid w:val="00B84A9F"/>
    <w:rsid w:val="00B84C4C"/>
    <w:rsid w:val="00B86AD7"/>
    <w:rsid w:val="00B91AE8"/>
    <w:rsid w:val="00B91B38"/>
    <w:rsid w:val="00B91EB8"/>
    <w:rsid w:val="00B938BD"/>
    <w:rsid w:val="00B94484"/>
    <w:rsid w:val="00B94784"/>
    <w:rsid w:val="00B95863"/>
    <w:rsid w:val="00B95D64"/>
    <w:rsid w:val="00B974EE"/>
    <w:rsid w:val="00B97706"/>
    <w:rsid w:val="00BA0CAB"/>
    <w:rsid w:val="00BA0D37"/>
    <w:rsid w:val="00BA10AC"/>
    <w:rsid w:val="00BA1C8E"/>
    <w:rsid w:val="00BA211B"/>
    <w:rsid w:val="00BA2A1B"/>
    <w:rsid w:val="00BA301C"/>
    <w:rsid w:val="00BA3B61"/>
    <w:rsid w:val="00BA4094"/>
    <w:rsid w:val="00BA421F"/>
    <w:rsid w:val="00BA44C8"/>
    <w:rsid w:val="00BA51BA"/>
    <w:rsid w:val="00BA577B"/>
    <w:rsid w:val="00BA5BAF"/>
    <w:rsid w:val="00BA5BC4"/>
    <w:rsid w:val="00BA6FCD"/>
    <w:rsid w:val="00BA7030"/>
    <w:rsid w:val="00BB0327"/>
    <w:rsid w:val="00BB13A6"/>
    <w:rsid w:val="00BB1780"/>
    <w:rsid w:val="00BB2403"/>
    <w:rsid w:val="00BB2695"/>
    <w:rsid w:val="00BB3047"/>
    <w:rsid w:val="00BB3924"/>
    <w:rsid w:val="00BB3B39"/>
    <w:rsid w:val="00BB498E"/>
    <w:rsid w:val="00BB4E59"/>
    <w:rsid w:val="00BB4F6F"/>
    <w:rsid w:val="00BB5923"/>
    <w:rsid w:val="00BB6C28"/>
    <w:rsid w:val="00BB6DD2"/>
    <w:rsid w:val="00BB7ACB"/>
    <w:rsid w:val="00BB7BE5"/>
    <w:rsid w:val="00BC02F7"/>
    <w:rsid w:val="00BC0D4A"/>
    <w:rsid w:val="00BC0FFF"/>
    <w:rsid w:val="00BC1204"/>
    <w:rsid w:val="00BC231F"/>
    <w:rsid w:val="00BC2497"/>
    <w:rsid w:val="00BC2F98"/>
    <w:rsid w:val="00BC4644"/>
    <w:rsid w:val="00BC46CE"/>
    <w:rsid w:val="00BC478E"/>
    <w:rsid w:val="00BC5C4D"/>
    <w:rsid w:val="00BC64FB"/>
    <w:rsid w:val="00BC7B94"/>
    <w:rsid w:val="00BD0E36"/>
    <w:rsid w:val="00BD1669"/>
    <w:rsid w:val="00BD226B"/>
    <w:rsid w:val="00BD22D8"/>
    <w:rsid w:val="00BD230E"/>
    <w:rsid w:val="00BD3170"/>
    <w:rsid w:val="00BD318C"/>
    <w:rsid w:val="00BD37AF"/>
    <w:rsid w:val="00BD3AB0"/>
    <w:rsid w:val="00BD3FF4"/>
    <w:rsid w:val="00BD41DC"/>
    <w:rsid w:val="00BD44E7"/>
    <w:rsid w:val="00BD4FBD"/>
    <w:rsid w:val="00BD5FB6"/>
    <w:rsid w:val="00BD6440"/>
    <w:rsid w:val="00BD6512"/>
    <w:rsid w:val="00BD6F4C"/>
    <w:rsid w:val="00BD7081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6B33"/>
    <w:rsid w:val="00BE71CB"/>
    <w:rsid w:val="00BE7522"/>
    <w:rsid w:val="00BE7984"/>
    <w:rsid w:val="00BE7BEA"/>
    <w:rsid w:val="00BF09E9"/>
    <w:rsid w:val="00BF0A0B"/>
    <w:rsid w:val="00BF11AB"/>
    <w:rsid w:val="00BF125F"/>
    <w:rsid w:val="00BF28FA"/>
    <w:rsid w:val="00BF327A"/>
    <w:rsid w:val="00BF38CA"/>
    <w:rsid w:val="00BF44BD"/>
    <w:rsid w:val="00BF6947"/>
    <w:rsid w:val="00BF7466"/>
    <w:rsid w:val="00BF7C5C"/>
    <w:rsid w:val="00C00488"/>
    <w:rsid w:val="00C0253D"/>
    <w:rsid w:val="00C030FA"/>
    <w:rsid w:val="00C03308"/>
    <w:rsid w:val="00C033BA"/>
    <w:rsid w:val="00C03655"/>
    <w:rsid w:val="00C03998"/>
    <w:rsid w:val="00C03D89"/>
    <w:rsid w:val="00C03DD1"/>
    <w:rsid w:val="00C04DBE"/>
    <w:rsid w:val="00C05792"/>
    <w:rsid w:val="00C05BD1"/>
    <w:rsid w:val="00C062FD"/>
    <w:rsid w:val="00C0681C"/>
    <w:rsid w:val="00C06CAE"/>
    <w:rsid w:val="00C0720A"/>
    <w:rsid w:val="00C07826"/>
    <w:rsid w:val="00C106E4"/>
    <w:rsid w:val="00C10DD2"/>
    <w:rsid w:val="00C128DF"/>
    <w:rsid w:val="00C13415"/>
    <w:rsid w:val="00C1419E"/>
    <w:rsid w:val="00C145D1"/>
    <w:rsid w:val="00C14AF4"/>
    <w:rsid w:val="00C15A49"/>
    <w:rsid w:val="00C15AAA"/>
    <w:rsid w:val="00C15BC9"/>
    <w:rsid w:val="00C15FEB"/>
    <w:rsid w:val="00C16891"/>
    <w:rsid w:val="00C179A4"/>
    <w:rsid w:val="00C17CF8"/>
    <w:rsid w:val="00C20D7F"/>
    <w:rsid w:val="00C218AD"/>
    <w:rsid w:val="00C21B6C"/>
    <w:rsid w:val="00C22380"/>
    <w:rsid w:val="00C22840"/>
    <w:rsid w:val="00C25F13"/>
    <w:rsid w:val="00C26C36"/>
    <w:rsid w:val="00C26F18"/>
    <w:rsid w:val="00C26F36"/>
    <w:rsid w:val="00C31382"/>
    <w:rsid w:val="00C3149A"/>
    <w:rsid w:val="00C31572"/>
    <w:rsid w:val="00C31753"/>
    <w:rsid w:val="00C32F84"/>
    <w:rsid w:val="00C3399F"/>
    <w:rsid w:val="00C341B8"/>
    <w:rsid w:val="00C3442B"/>
    <w:rsid w:val="00C359D2"/>
    <w:rsid w:val="00C35E3C"/>
    <w:rsid w:val="00C36383"/>
    <w:rsid w:val="00C40005"/>
    <w:rsid w:val="00C40BFA"/>
    <w:rsid w:val="00C410E1"/>
    <w:rsid w:val="00C42D65"/>
    <w:rsid w:val="00C430FE"/>
    <w:rsid w:val="00C44013"/>
    <w:rsid w:val="00C44841"/>
    <w:rsid w:val="00C45B59"/>
    <w:rsid w:val="00C460A7"/>
    <w:rsid w:val="00C46CAC"/>
    <w:rsid w:val="00C476FC"/>
    <w:rsid w:val="00C47A08"/>
    <w:rsid w:val="00C500D3"/>
    <w:rsid w:val="00C50140"/>
    <w:rsid w:val="00C50349"/>
    <w:rsid w:val="00C50616"/>
    <w:rsid w:val="00C509FA"/>
    <w:rsid w:val="00C50A27"/>
    <w:rsid w:val="00C50E89"/>
    <w:rsid w:val="00C5101E"/>
    <w:rsid w:val="00C51A25"/>
    <w:rsid w:val="00C51E4E"/>
    <w:rsid w:val="00C52015"/>
    <w:rsid w:val="00C529B1"/>
    <w:rsid w:val="00C537CB"/>
    <w:rsid w:val="00C53B18"/>
    <w:rsid w:val="00C53B36"/>
    <w:rsid w:val="00C53BE0"/>
    <w:rsid w:val="00C54261"/>
    <w:rsid w:val="00C54BDB"/>
    <w:rsid w:val="00C56766"/>
    <w:rsid w:val="00C57295"/>
    <w:rsid w:val="00C60694"/>
    <w:rsid w:val="00C60DE3"/>
    <w:rsid w:val="00C61328"/>
    <w:rsid w:val="00C61F7E"/>
    <w:rsid w:val="00C620D4"/>
    <w:rsid w:val="00C6271F"/>
    <w:rsid w:val="00C6283D"/>
    <w:rsid w:val="00C63442"/>
    <w:rsid w:val="00C63CA6"/>
    <w:rsid w:val="00C63D1D"/>
    <w:rsid w:val="00C64944"/>
    <w:rsid w:val="00C653D2"/>
    <w:rsid w:val="00C70662"/>
    <w:rsid w:val="00C70E53"/>
    <w:rsid w:val="00C70FAD"/>
    <w:rsid w:val="00C711FB"/>
    <w:rsid w:val="00C7234D"/>
    <w:rsid w:val="00C72ACE"/>
    <w:rsid w:val="00C72B98"/>
    <w:rsid w:val="00C7329D"/>
    <w:rsid w:val="00C746CB"/>
    <w:rsid w:val="00C756C8"/>
    <w:rsid w:val="00C758E7"/>
    <w:rsid w:val="00C7621D"/>
    <w:rsid w:val="00C762A6"/>
    <w:rsid w:val="00C76540"/>
    <w:rsid w:val="00C7681D"/>
    <w:rsid w:val="00C76DDB"/>
    <w:rsid w:val="00C778D1"/>
    <w:rsid w:val="00C77FBA"/>
    <w:rsid w:val="00C80ABD"/>
    <w:rsid w:val="00C8204D"/>
    <w:rsid w:val="00C8218E"/>
    <w:rsid w:val="00C823F5"/>
    <w:rsid w:val="00C82F07"/>
    <w:rsid w:val="00C84326"/>
    <w:rsid w:val="00C844B8"/>
    <w:rsid w:val="00C845A3"/>
    <w:rsid w:val="00C84AA9"/>
    <w:rsid w:val="00C85492"/>
    <w:rsid w:val="00C85A4B"/>
    <w:rsid w:val="00C86058"/>
    <w:rsid w:val="00C87248"/>
    <w:rsid w:val="00C90AB3"/>
    <w:rsid w:val="00C90DAD"/>
    <w:rsid w:val="00C90EF5"/>
    <w:rsid w:val="00C92033"/>
    <w:rsid w:val="00C93150"/>
    <w:rsid w:val="00C93D58"/>
    <w:rsid w:val="00C94305"/>
    <w:rsid w:val="00C943F4"/>
    <w:rsid w:val="00C94680"/>
    <w:rsid w:val="00C947C9"/>
    <w:rsid w:val="00C95132"/>
    <w:rsid w:val="00C95287"/>
    <w:rsid w:val="00C9628A"/>
    <w:rsid w:val="00C97286"/>
    <w:rsid w:val="00C9741B"/>
    <w:rsid w:val="00C97A3C"/>
    <w:rsid w:val="00C97CEF"/>
    <w:rsid w:val="00CA029A"/>
    <w:rsid w:val="00CA0915"/>
    <w:rsid w:val="00CA0C66"/>
    <w:rsid w:val="00CA1768"/>
    <w:rsid w:val="00CA326A"/>
    <w:rsid w:val="00CA3AB0"/>
    <w:rsid w:val="00CA3B73"/>
    <w:rsid w:val="00CA3FD4"/>
    <w:rsid w:val="00CA4611"/>
    <w:rsid w:val="00CA4925"/>
    <w:rsid w:val="00CA4C44"/>
    <w:rsid w:val="00CA582F"/>
    <w:rsid w:val="00CA5A67"/>
    <w:rsid w:val="00CA6005"/>
    <w:rsid w:val="00CA7785"/>
    <w:rsid w:val="00CB018B"/>
    <w:rsid w:val="00CB066E"/>
    <w:rsid w:val="00CB1794"/>
    <w:rsid w:val="00CB17D9"/>
    <w:rsid w:val="00CB1873"/>
    <w:rsid w:val="00CB1ABB"/>
    <w:rsid w:val="00CB2422"/>
    <w:rsid w:val="00CB345D"/>
    <w:rsid w:val="00CB4058"/>
    <w:rsid w:val="00CB48D3"/>
    <w:rsid w:val="00CB5004"/>
    <w:rsid w:val="00CB5FE4"/>
    <w:rsid w:val="00CB68B0"/>
    <w:rsid w:val="00CB6A7C"/>
    <w:rsid w:val="00CB6EE3"/>
    <w:rsid w:val="00CC00F3"/>
    <w:rsid w:val="00CC042C"/>
    <w:rsid w:val="00CC0710"/>
    <w:rsid w:val="00CC0942"/>
    <w:rsid w:val="00CC0C1F"/>
    <w:rsid w:val="00CC0CEC"/>
    <w:rsid w:val="00CC100A"/>
    <w:rsid w:val="00CC19C7"/>
    <w:rsid w:val="00CC23E5"/>
    <w:rsid w:val="00CC306D"/>
    <w:rsid w:val="00CC365B"/>
    <w:rsid w:val="00CC4E51"/>
    <w:rsid w:val="00CC5896"/>
    <w:rsid w:val="00CC5965"/>
    <w:rsid w:val="00CC70D9"/>
    <w:rsid w:val="00CD0E55"/>
    <w:rsid w:val="00CD1033"/>
    <w:rsid w:val="00CD1651"/>
    <w:rsid w:val="00CD1DC1"/>
    <w:rsid w:val="00CD1FB7"/>
    <w:rsid w:val="00CD39C0"/>
    <w:rsid w:val="00CD46EE"/>
    <w:rsid w:val="00CD487F"/>
    <w:rsid w:val="00CD4CEA"/>
    <w:rsid w:val="00CD4F21"/>
    <w:rsid w:val="00CD592B"/>
    <w:rsid w:val="00CD5A37"/>
    <w:rsid w:val="00CD6201"/>
    <w:rsid w:val="00CD6AFF"/>
    <w:rsid w:val="00CD6E41"/>
    <w:rsid w:val="00CD7EA0"/>
    <w:rsid w:val="00CE0076"/>
    <w:rsid w:val="00CE0D80"/>
    <w:rsid w:val="00CE3297"/>
    <w:rsid w:val="00CE3C1D"/>
    <w:rsid w:val="00CE405E"/>
    <w:rsid w:val="00CE4ACC"/>
    <w:rsid w:val="00CE4E5B"/>
    <w:rsid w:val="00CE6525"/>
    <w:rsid w:val="00CE6A2C"/>
    <w:rsid w:val="00CE6F7D"/>
    <w:rsid w:val="00CE70CD"/>
    <w:rsid w:val="00CE7192"/>
    <w:rsid w:val="00CE73A9"/>
    <w:rsid w:val="00CF03F2"/>
    <w:rsid w:val="00CF0A09"/>
    <w:rsid w:val="00CF0D25"/>
    <w:rsid w:val="00CF1504"/>
    <w:rsid w:val="00CF249B"/>
    <w:rsid w:val="00CF2D34"/>
    <w:rsid w:val="00CF2DEF"/>
    <w:rsid w:val="00CF2E96"/>
    <w:rsid w:val="00CF39F5"/>
    <w:rsid w:val="00CF410F"/>
    <w:rsid w:val="00CF45D6"/>
    <w:rsid w:val="00CF4B94"/>
    <w:rsid w:val="00CF4F2A"/>
    <w:rsid w:val="00CF558B"/>
    <w:rsid w:val="00CF57A9"/>
    <w:rsid w:val="00CF59B1"/>
    <w:rsid w:val="00CF5D17"/>
    <w:rsid w:val="00CF6237"/>
    <w:rsid w:val="00CF7024"/>
    <w:rsid w:val="00CF71AC"/>
    <w:rsid w:val="00CF7225"/>
    <w:rsid w:val="00CF76F8"/>
    <w:rsid w:val="00D0000B"/>
    <w:rsid w:val="00D01B7C"/>
    <w:rsid w:val="00D02462"/>
    <w:rsid w:val="00D052C2"/>
    <w:rsid w:val="00D076D9"/>
    <w:rsid w:val="00D07820"/>
    <w:rsid w:val="00D07864"/>
    <w:rsid w:val="00D10335"/>
    <w:rsid w:val="00D10384"/>
    <w:rsid w:val="00D107FD"/>
    <w:rsid w:val="00D11176"/>
    <w:rsid w:val="00D111ED"/>
    <w:rsid w:val="00D1324E"/>
    <w:rsid w:val="00D132F7"/>
    <w:rsid w:val="00D137D6"/>
    <w:rsid w:val="00D13A10"/>
    <w:rsid w:val="00D13DF0"/>
    <w:rsid w:val="00D1425F"/>
    <w:rsid w:val="00D14A42"/>
    <w:rsid w:val="00D152F2"/>
    <w:rsid w:val="00D15E08"/>
    <w:rsid w:val="00D16AD4"/>
    <w:rsid w:val="00D16B15"/>
    <w:rsid w:val="00D16E52"/>
    <w:rsid w:val="00D175DC"/>
    <w:rsid w:val="00D17FDB"/>
    <w:rsid w:val="00D209ED"/>
    <w:rsid w:val="00D20C9F"/>
    <w:rsid w:val="00D226A3"/>
    <w:rsid w:val="00D227E7"/>
    <w:rsid w:val="00D233A0"/>
    <w:rsid w:val="00D24506"/>
    <w:rsid w:val="00D24F32"/>
    <w:rsid w:val="00D25066"/>
    <w:rsid w:val="00D254F6"/>
    <w:rsid w:val="00D25A38"/>
    <w:rsid w:val="00D2732F"/>
    <w:rsid w:val="00D30365"/>
    <w:rsid w:val="00D30FAB"/>
    <w:rsid w:val="00D31503"/>
    <w:rsid w:val="00D31818"/>
    <w:rsid w:val="00D31FFE"/>
    <w:rsid w:val="00D32054"/>
    <w:rsid w:val="00D32DE9"/>
    <w:rsid w:val="00D333A8"/>
    <w:rsid w:val="00D334BE"/>
    <w:rsid w:val="00D33E12"/>
    <w:rsid w:val="00D33E83"/>
    <w:rsid w:val="00D35463"/>
    <w:rsid w:val="00D356A0"/>
    <w:rsid w:val="00D3579A"/>
    <w:rsid w:val="00D364F8"/>
    <w:rsid w:val="00D369E2"/>
    <w:rsid w:val="00D36CDE"/>
    <w:rsid w:val="00D36E78"/>
    <w:rsid w:val="00D37915"/>
    <w:rsid w:val="00D406D2"/>
    <w:rsid w:val="00D40961"/>
    <w:rsid w:val="00D40F7B"/>
    <w:rsid w:val="00D440AB"/>
    <w:rsid w:val="00D4412B"/>
    <w:rsid w:val="00D441A2"/>
    <w:rsid w:val="00D451E0"/>
    <w:rsid w:val="00D45980"/>
    <w:rsid w:val="00D45C44"/>
    <w:rsid w:val="00D45E7C"/>
    <w:rsid w:val="00D460BA"/>
    <w:rsid w:val="00D47A42"/>
    <w:rsid w:val="00D50A64"/>
    <w:rsid w:val="00D52433"/>
    <w:rsid w:val="00D52870"/>
    <w:rsid w:val="00D5344E"/>
    <w:rsid w:val="00D54AB0"/>
    <w:rsid w:val="00D55A6D"/>
    <w:rsid w:val="00D55BA9"/>
    <w:rsid w:val="00D55D27"/>
    <w:rsid w:val="00D56B92"/>
    <w:rsid w:val="00D574AD"/>
    <w:rsid w:val="00D579A6"/>
    <w:rsid w:val="00D6008D"/>
    <w:rsid w:val="00D6052D"/>
    <w:rsid w:val="00D60617"/>
    <w:rsid w:val="00D61342"/>
    <w:rsid w:val="00D613DE"/>
    <w:rsid w:val="00D6162F"/>
    <w:rsid w:val="00D61879"/>
    <w:rsid w:val="00D61A04"/>
    <w:rsid w:val="00D61C8F"/>
    <w:rsid w:val="00D61D18"/>
    <w:rsid w:val="00D61DB8"/>
    <w:rsid w:val="00D62F9B"/>
    <w:rsid w:val="00D630B3"/>
    <w:rsid w:val="00D64C87"/>
    <w:rsid w:val="00D652E7"/>
    <w:rsid w:val="00D65502"/>
    <w:rsid w:val="00D65A6E"/>
    <w:rsid w:val="00D66774"/>
    <w:rsid w:val="00D6678A"/>
    <w:rsid w:val="00D70852"/>
    <w:rsid w:val="00D70A6E"/>
    <w:rsid w:val="00D70FBF"/>
    <w:rsid w:val="00D71A89"/>
    <w:rsid w:val="00D72C9A"/>
    <w:rsid w:val="00D73E4C"/>
    <w:rsid w:val="00D74124"/>
    <w:rsid w:val="00D74881"/>
    <w:rsid w:val="00D74E29"/>
    <w:rsid w:val="00D750C8"/>
    <w:rsid w:val="00D75469"/>
    <w:rsid w:val="00D75D68"/>
    <w:rsid w:val="00D761E3"/>
    <w:rsid w:val="00D76588"/>
    <w:rsid w:val="00D767DE"/>
    <w:rsid w:val="00D76E62"/>
    <w:rsid w:val="00D770FB"/>
    <w:rsid w:val="00D77831"/>
    <w:rsid w:val="00D77903"/>
    <w:rsid w:val="00D801D4"/>
    <w:rsid w:val="00D8130E"/>
    <w:rsid w:val="00D818EE"/>
    <w:rsid w:val="00D81D58"/>
    <w:rsid w:val="00D83357"/>
    <w:rsid w:val="00D835C0"/>
    <w:rsid w:val="00D83638"/>
    <w:rsid w:val="00D84AC8"/>
    <w:rsid w:val="00D84AD3"/>
    <w:rsid w:val="00D85489"/>
    <w:rsid w:val="00D861F0"/>
    <w:rsid w:val="00D872EC"/>
    <w:rsid w:val="00D879F4"/>
    <w:rsid w:val="00D9008D"/>
    <w:rsid w:val="00D901C7"/>
    <w:rsid w:val="00D90D36"/>
    <w:rsid w:val="00D9243B"/>
    <w:rsid w:val="00D92B14"/>
    <w:rsid w:val="00D92B78"/>
    <w:rsid w:val="00D96055"/>
    <w:rsid w:val="00D96757"/>
    <w:rsid w:val="00D9716A"/>
    <w:rsid w:val="00DA10E3"/>
    <w:rsid w:val="00DA184F"/>
    <w:rsid w:val="00DA1853"/>
    <w:rsid w:val="00DA27B7"/>
    <w:rsid w:val="00DA2974"/>
    <w:rsid w:val="00DA3F3B"/>
    <w:rsid w:val="00DA3FC7"/>
    <w:rsid w:val="00DA404A"/>
    <w:rsid w:val="00DA433C"/>
    <w:rsid w:val="00DA498B"/>
    <w:rsid w:val="00DA525E"/>
    <w:rsid w:val="00DA572B"/>
    <w:rsid w:val="00DA6CA6"/>
    <w:rsid w:val="00DA6F3B"/>
    <w:rsid w:val="00DA7204"/>
    <w:rsid w:val="00DA76AA"/>
    <w:rsid w:val="00DA7B9B"/>
    <w:rsid w:val="00DB01C1"/>
    <w:rsid w:val="00DB11D9"/>
    <w:rsid w:val="00DB15CA"/>
    <w:rsid w:val="00DB21B8"/>
    <w:rsid w:val="00DB24A2"/>
    <w:rsid w:val="00DB2D62"/>
    <w:rsid w:val="00DB2E89"/>
    <w:rsid w:val="00DB2F10"/>
    <w:rsid w:val="00DB340D"/>
    <w:rsid w:val="00DB3515"/>
    <w:rsid w:val="00DB3889"/>
    <w:rsid w:val="00DB50D3"/>
    <w:rsid w:val="00DB55B1"/>
    <w:rsid w:val="00DB5827"/>
    <w:rsid w:val="00DB5952"/>
    <w:rsid w:val="00DB69A4"/>
    <w:rsid w:val="00DB7086"/>
    <w:rsid w:val="00DC12F8"/>
    <w:rsid w:val="00DC1316"/>
    <w:rsid w:val="00DC30C7"/>
    <w:rsid w:val="00DC347F"/>
    <w:rsid w:val="00DC50C5"/>
    <w:rsid w:val="00DC5982"/>
    <w:rsid w:val="00DC6106"/>
    <w:rsid w:val="00DC62E4"/>
    <w:rsid w:val="00DC78AF"/>
    <w:rsid w:val="00DC7B7D"/>
    <w:rsid w:val="00DC7CEA"/>
    <w:rsid w:val="00DC7F4C"/>
    <w:rsid w:val="00DD0092"/>
    <w:rsid w:val="00DD03B6"/>
    <w:rsid w:val="00DD0CC8"/>
    <w:rsid w:val="00DD17C6"/>
    <w:rsid w:val="00DD1D46"/>
    <w:rsid w:val="00DD253B"/>
    <w:rsid w:val="00DD255C"/>
    <w:rsid w:val="00DD2583"/>
    <w:rsid w:val="00DD29F5"/>
    <w:rsid w:val="00DD2DF0"/>
    <w:rsid w:val="00DD415E"/>
    <w:rsid w:val="00DD42E2"/>
    <w:rsid w:val="00DD49C2"/>
    <w:rsid w:val="00DD5536"/>
    <w:rsid w:val="00DD58B8"/>
    <w:rsid w:val="00DD620E"/>
    <w:rsid w:val="00DD691F"/>
    <w:rsid w:val="00DD6A23"/>
    <w:rsid w:val="00DD7088"/>
    <w:rsid w:val="00DD7B2E"/>
    <w:rsid w:val="00DD7F89"/>
    <w:rsid w:val="00DE0828"/>
    <w:rsid w:val="00DE0F61"/>
    <w:rsid w:val="00DE17D3"/>
    <w:rsid w:val="00DE28F9"/>
    <w:rsid w:val="00DE3083"/>
    <w:rsid w:val="00DE3ADD"/>
    <w:rsid w:val="00DE456D"/>
    <w:rsid w:val="00DE45C8"/>
    <w:rsid w:val="00DE5320"/>
    <w:rsid w:val="00DE58EA"/>
    <w:rsid w:val="00DE597B"/>
    <w:rsid w:val="00DE5FEE"/>
    <w:rsid w:val="00DE6D5C"/>
    <w:rsid w:val="00DE7188"/>
    <w:rsid w:val="00DE7BE1"/>
    <w:rsid w:val="00DF034D"/>
    <w:rsid w:val="00DF14F8"/>
    <w:rsid w:val="00DF2639"/>
    <w:rsid w:val="00DF5999"/>
    <w:rsid w:val="00DF659D"/>
    <w:rsid w:val="00DF6C30"/>
    <w:rsid w:val="00DF76A6"/>
    <w:rsid w:val="00E000FB"/>
    <w:rsid w:val="00E00A9F"/>
    <w:rsid w:val="00E01BA9"/>
    <w:rsid w:val="00E0260C"/>
    <w:rsid w:val="00E02E5E"/>
    <w:rsid w:val="00E03247"/>
    <w:rsid w:val="00E035C7"/>
    <w:rsid w:val="00E036D1"/>
    <w:rsid w:val="00E03B6A"/>
    <w:rsid w:val="00E04512"/>
    <w:rsid w:val="00E04F81"/>
    <w:rsid w:val="00E05738"/>
    <w:rsid w:val="00E06572"/>
    <w:rsid w:val="00E06BAB"/>
    <w:rsid w:val="00E07216"/>
    <w:rsid w:val="00E07860"/>
    <w:rsid w:val="00E104DB"/>
    <w:rsid w:val="00E10CE2"/>
    <w:rsid w:val="00E12175"/>
    <w:rsid w:val="00E1316D"/>
    <w:rsid w:val="00E137EF"/>
    <w:rsid w:val="00E13948"/>
    <w:rsid w:val="00E13D34"/>
    <w:rsid w:val="00E13EAE"/>
    <w:rsid w:val="00E15227"/>
    <w:rsid w:val="00E155CE"/>
    <w:rsid w:val="00E16B8E"/>
    <w:rsid w:val="00E21003"/>
    <w:rsid w:val="00E2166D"/>
    <w:rsid w:val="00E21968"/>
    <w:rsid w:val="00E22A3D"/>
    <w:rsid w:val="00E22AA7"/>
    <w:rsid w:val="00E22D56"/>
    <w:rsid w:val="00E22FA2"/>
    <w:rsid w:val="00E22FF2"/>
    <w:rsid w:val="00E248BD"/>
    <w:rsid w:val="00E249AA"/>
    <w:rsid w:val="00E24DEA"/>
    <w:rsid w:val="00E25959"/>
    <w:rsid w:val="00E261B0"/>
    <w:rsid w:val="00E26811"/>
    <w:rsid w:val="00E26B04"/>
    <w:rsid w:val="00E26DC6"/>
    <w:rsid w:val="00E26E7D"/>
    <w:rsid w:val="00E305AE"/>
    <w:rsid w:val="00E308B0"/>
    <w:rsid w:val="00E314EE"/>
    <w:rsid w:val="00E334F0"/>
    <w:rsid w:val="00E339CE"/>
    <w:rsid w:val="00E34D63"/>
    <w:rsid w:val="00E34E69"/>
    <w:rsid w:val="00E350F6"/>
    <w:rsid w:val="00E352B9"/>
    <w:rsid w:val="00E3561F"/>
    <w:rsid w:val="00E35CC2"/>
    <w:rsid w:val="00E3683C"/>
    <w:rsid w:val="00E36B36"/>
    <w:rsid w:val="00E36D62"/>
    <w:rsid w:val="00E37038"/>
    <w:rsid w:val="00E37841"/>
    <w:rsid w:val="00E40B96"/>
    <w:rsid w:val="00E40D27"/>
    <w:rsid w:val="00E40E8E"/>
    <w:rsid w:val="00E41393"/>
    <w:rsid w:val="00E4183B"/>
    <w:rsid w:val="00E42582"/>
    <w:rsid w:val="00E42EFE"/>
    <w:rsid w:val="00E432FA"/>
    <w:rsid w:val="00E436A9"/>
    <w:rsid w:val="00E43708"/>
    <w:rsid w:val="00E44A03"/>
    <w:rsid w:val="00E46BC9"/>
    <w:rsid w:val="00E46E9B"/>
    <w:rsid w:val="00E50672"/>
    <w:rsid w:val="00E5288B"/>
    <w:rsid w:val="00E52E94"/>
    <w:rsid w:val="00E53ED8"/>
    <w:rsid w:val="00E54205"/>
    <w:rsid w:val="00E5490F"/>
    <w:rsid w:val="00E54C78"/>
    <w:rsid w:val="00E55DC9"/>
    <w:rsid w:val="00E55FDB"/>
    <w:rsid w:val="00E56BBC"/>
    <w:rsid w:val="00E579D8"/>
    <w:rsid w:val="00E604EB"/>
    <w:rsid w:val="00E60E87"/>
    <w:rsid w:val="00E610EA"/>
    <w:rsid w:val="00E61252"/>
    <w:rsid w:val="00E61854"/>
    <w:rsid w:val="00E62BDB"/>
    <w:rsid w:val="00E636EB"/>
    <w:rsid w:val="00E6370F"/>
    <w:rsid w:val="00E63AC1"/>
    <w:rsid w:val="00E64D16"/>
    <w:rsid w:val="00E656BC"/>
    <w:rsid w:val="00E658A7"/>
    <w:rsid w:val="00E664D5"/>
    <w:rsid w:val="00E6713D"/>
    <w:rsid w:val="00E70495"/>
    <w:rsid w:val="00E7084A"/>
    <w:rsid w:val="00E7097B"/>
    <w:rsid w:val="00E7112A"/>
    <w:rsid w:val="00E727B0"/>
    <w:rsid w:val="00E72F77"/>
    <w:rsid w:val="00E734AD"/>
    <w:rsid w:val="00E73B64"/>
    <w:rsid w:val="00E73E08"/>
    <w:rsid w:val="00E744E6"/>
    <w:rsid w:val="00E74917"/>
    <w:rsid w:val="00E757CD"/>
    <w:rsid w:val="00E7587E"/>
    <w:rsid w:val="00E75DBE"/>
    <w:rsid w:val="00E7678D"/>
    <w:rsid w:val="00E76D8B"/>
    <w:rsid w:val="00E76F9F"/>
    <w:rsid w:val="00E8022D"/>
    <w:rsid w:val="00E80268"/>
    <w:rsid w:val="00E80449"/>
    <w:rsid w:val="00E811E3"/>
    <w:rsid w:val="00E8295C"/>
    <w:rsid w:val="00E82BAC"/>
    <w:rsid w:val="00E83713"/>
    <w:rsid w:val="00E83CE6"/>
    <w:rsid w:val="00E83D7B"/>
    <w:rsid w:val="00E84281"/>
    <w:rsid w:val="00E846D0"/>
    <w:rsid w:val="00E84D3B"/>
    <w:rsid w:val="00E85DA8"/>
    <w:rsid w:val="00E85DBE"/>
    <w:rsid w:val="00E85E46"/>
    <w:rsid w:val="00E860AE"/>
    <w:rsid w:val="00E86E83"/>
    <w:rsid w:val="00E871BF"/>
    <w:rsid w:val="00E87A9C"/>
    <w:rsid w:val="00E909C9"/>
    <w:rsid w:val="00E92129"/>
    <w:rsid w:val="00E92506"/>
    <w:rsid w:val="00E92FA0"/>
    <w:rsid w:val="00E93162"/>
    <w:rsid w:val="00E93AE3"/>
    <w:rsid w:val="00E94389"/>
    <w:rsid w:val="00E944A5"/>
    <w:rsid w:val="00E94D4E"/>
    <w:rsid w:val="00E95760"/>
    <w:rsid w:val="00E957C5"/>
    <w:rsid w:val="00E965F0"/>
    <w:rsid w:val="00E97010"/>
    <w:rsid w:val="00E9701D"/>
    <w:rsid w:val="00E97409"/>
    <w:rsid w:val="00E9764F"/>
    <w:rsid w:val="00EA01FD"/>
    <w:rsid w:val="00EA2261"/>
    <w:rsid w:val="00EA3166"/>
    <w:rsid w:val="00EA3623"/>
    <w:rsid w:val="00EA45E8"/>
    <w:rsid w:val="00EA5703"/>
    <w:rsid w:val="00EA61FF"/>
    <w:rsid w:val="00EA6C77"/>
    <w:rsid w:val="00EA711E"/>
    <w:rsid w:val="00EA7261"/>
    <w:rsid w:val="00EB1024"/>
    <w:rsid w:val="00EB1BDC"/>
    <w:rsid w:val="00EB1DFD"/>
    <w:rsid w:val="00EB1FD5"/>
    <w:rsid w:val="00EB3920"/>
    <w:rsid w:val="00EB491F"/>
    <w:rsid w:val="00EB5554"/>
    <w:rsid w:val="00EB5DE3"/>
    <w:rsid w:val="00EB630C"/>
    <w:rsid w:val="00EB7616"/>
    <w:rsid w:val="00EB76A8"/>
    <w:rsid w:val="00EC1188"/>
    <w:rsid w:val="00EC127C"/>
    <w:rsid w:val="00EC1ACE"/>
    <w:rsid w:val="00EC219C"/>
    <w:rsid w:val="00EC28F0"/>
    <w:rsid w:val="00EC31CE"/>
    <w:rsid w:val="00EC34B7"/>
    <w:rsid w:val="00EC3534"/>
    <w:rsid w:val="00EC3801"/>
    <w:rsid w:val="00EC3830"/>
    <w:rsid w:val="00EC4F17"/>
    <w:rsid w:val="00EC5F56"/>
    <w:rsid w:val="00EC629B"/>
    <w:rsid w:val="00EC643A"/>
    <w:rsid w:val="00EC79D8"/>
    <w:rsid w:val="00EC7AF1"/>
    <w:rsid w:val="00ED01C2"/>
    <w:rsid w:val="00ED1037"/>
    <w:rsid w:val="00ED20BB"/>
    <w:rsid w:val="00ED28B5"/>
    <w:rsid w:val="00ED29F7"/>
    <w:rsid w:val="00ED2BC3"/>
    <w:rsid w:val="00ED32F3"/>
    <w:rsid w:val="00ED3F3B"/>
    <w:rsid w:val="00ED4F13"/>
    <w:rsid w:val="00ED5EB7"/>
    <w:rsid w:val="00ED5F49"/>
    <w:rsid w:val="00ED622F"/>
    <w:rsid w:val="00ED63FA"/>
    <w:rsid w:val="00ED6B7E"/>
    <w:rsid w:val="00ED7153"/>
    <w:rsid w:val="00ED7815"/>
    <w:rsid w:val="00ED7AD3"/>
    <w:rsid w:val="00ED7B84"/>
    <w:rsid w:val="00ED7E5F"/>
    <w:rsid w:val="00EE09C7"/>
    <w:rsid w:val="00EE14DD"/>
    <w:rsid w:val="00EE1829"/>
    <w:rsid w:val="00EE1D15"/>
    <w:rsid w:val="00EE1E61"/>
    <w:rsid w:val="00EE2217"/>
    <w:rsid w:val="00EE2A84"/>
    <w:rsid w:val="00EE36BE"/>
    <w:rsid w:val="00EE3A6B"/>
    <w:rsid w:val="00EE4E16"/>
    <w:rsid w:val="00EE531D"/>
    <w:rsid w:val="00EE5D03"/>
    <w:rsid w:val="00EE66F9"/>
    <w:rsid w:val="00EE763C"/>
    <w:rsid w:val="00EE7C16"/>
    <w:rsid w:val="00EF04E8"/>
    <w:rsid w:val="00EF08BA"/>
    <w:rsid w:val="00EF0ABA"/>
    <w:rsid w:val="00EF153F"/>
    <w:rsid w:val="00EF1682"/>
    <w:rsid w:val="00EF1E92"/>
    <w:rsid w:val="00EF20CA"/>
    <w:rsid w:val="00EF25D8"/>
    <w:rsid w:val="00EF2636"/>
    <w:rsid w:val="00EF323D"/>
    <w:rsid w:val="00EF47B6"/>
    <w:rsid w:val="00EF4924"/>
    <w:rsid w:val="00EF640B"/>
    <w:rsid w:val="00EF7EF9"/>
    <w:rsid w:val="00F000A2"/>
    <w:rsid w:val="00F004DD"/>
    <w:rsid w:val="00F01DF8"/>
    <w:rsid w:val="00F01FE1"/>
    <w:rsid w:val="00F026F5"/>
    <w:rsid w:val="00F02A85"/>
    <w:rsid w:val="00F039DD"/>
    <w:rsid w:val="00F03FD6"/>
    <w:rsid w:val="00F045B5"/>
    <w:rsid w:val="00F04C7E"/>
    <w:rsid w:val="00F04E90"/>
    <w:rsid w:val="00F060A6"/>
    <w:rsid w:val="00F066A9"/>
    <w:rsid w:val="00F06A99"/>
    <w:rsid w:val="00F075EB"/>
    <w:rsid w:val="00F07A9D"/>
    <w:rsid w:val="00F07F64"/>
    <w:rsid w:val="00F10392"/>
    <w:rsid w:val="00F11032"/>
    <w:rsid w:val="00F1163A"/>
    <w:rsid w:val="00F11FB3"/>
    <w:rsid w:val="00F1201B"/>
    <w:rsid w:val="00F12033"/>
    <w:rsid w:val="00F12839"/>
    <w:rsid w:val="00F12B5C"/>
    <w:rsid w:val="00F12F7E"/>
    <w:rsid w:val="00F13067"/>
    <w:rsid w:val="00F1339C"/>
    <w:rsid w:val="00F13580"/>
    <w:rsid w:val="00F1381D"/>
    <w:rsid w:val="00F13EB9"/>
    <w:rsid w:val="00F14715"/>
    <w:rsid w:val="00F15C74"/>
    <w:rsid w:val="00F16339"/>
    <w:rsid w:val="00F1694C"/>
    <w:rsid w:val="00F16A93"/>
    <w:rsid w:val="00F17405"/>
    <w:rsid w:val="00F17C24"/>
    <w:rsid w:val="00F2006F"/>
    <w:rsid w:val="00F2021D"/>
    <w:rsid w:val="00F2220C"/>
    <w:rsid w:val="00F24E7D"/>
    <w:rsid w:val="00F2516A"/>
    <w:rsid w:val="00F2541A"/>
    <w:rsid w:val="00F256CF"/>
    <w:rsid w:val="00F25B21"/>
    <w:rsid w:val="00F27923"/>
    <w:rsid w:val="00F31082"/>
    <w:rsid w:val="00F33E2B"/>
    <w:rsid w:val="00F348A1"/>
    <w:rsid w:val="00F349DE"/>
    <w:rsid w:val="00F34A2C"/>
    <w:rsid w:val="00F34B99"/>
    <w:rsid w:val="00F35A5C"/>
    <w:rsid w:val="00F35EB3"/>
    <w:rsid w:val="00F36ED9"/>
    <w:rsid w:val="00F40796"/>
    <w:rsid w:val="00F40D83"/>
    <w:rsid w:val="00F40FF2"/>
    <w:rsid w:val="00F418F5"/>
    <w:rsid w:val="00F4203F"/>
    <w:rsid w:val="00F44635"/>
    <w:rsid w:val="00F450FE"/>
    <w:rsid w:val="00F4518B"/>
    <w:rsid w:val="00F455D7"/>
    <w:rsid w:val="00F4561F"/>
    <w:rsid w:val="00F47539"/>
    <w:rsid w:val="00F477CB"/>
    <w:rsid w:val="00F478C6"/>
    <w:rsid w:val="00F4796D"/>
    <w:rsid w:val="00F503B8"/>
    <w:rsid w:val="00F505F5"/>
    <w:rsid w:val="00F50E6C"/>
    <w:rsid w:val="00F50FE6"/>
    <w:rsid w:val="00F51BDC"/>
    <w:rsid w:val="00F53877"/>
    <w:rsid w:val="00F542AE"/>
    <w:rsid w:val="00F543D5"/>
    <w:rsid w:val="00F549E9"/>
    <w:rsid w:val="00F561FD"/>
    <w:rsid w:val="00F56839"/>
    <w:rsid w:val="00F56C0B"/>
    <w:rsid w:val="00F60485"/>
    <w:rsid w:val="00F6148F"/>
    <w:rsid w:val="00F61C2D"/>
    <w:rsid w:val="00F63423"/>
    <w:rsid w:val="00F63722"/>
    <w:rsid w:val="00F64CDC"/>
    <w:rsid w:val="00F67455"/>
    <w:rsid w:val="00F677FD"/>
    <w:rsid w:val="00F704E6"/>
    <w:rsid w:val="00F705CD"/>
    <w:rsid w:val="00F72ED6"/>
    <w:rsid w:val="00F7331D"/>
    <w:rsid w:val="00F73420"/>
    <w:rsid w:val="00F734D5"/>
    <w:rsid w:val="00F73779"/>
    <w:rsid w:val="00F75AF0"/>
    <w:rsid w:val="00F75B25"/>
    <w:rsid w:val="00F76D38"/>
    <w:rsid w:val="00F774C4"/>
    <w:rsid w:val="00F8024D"/>
    <w:rsid w:val="00F804B3"/>
    <w:rsid w:val="00F80E76"/>
    <w:rsid w:val="00F80F63"/>
    <w:rsid w:val="00F81E03"/>
    <w:rsid w:val="00F82D93"/>
    <w:rsid w:val="00F83204"/>
    <w:rsid w:val="00F8361F"/>
    <w:rsid w:val="00F83B3F"/>
    <w:rsid w:val="00F84519"/>
    <w:rsid w:val="00F857E1"/>
    <w:rsid w:val="00F90307"/>
    <w:rsid w:val="00F909FA"/>
    <w:rsid w:val="00F9314B"/>
    <w:rsid w:val="00F936F0"/>
    <w:rsid w:val="00F93728"/>
    <w:rsid w:val="00F93F17"/>
    <w:rsid w:val="00F9421B"/>
    <w:rsid w:val="00F9430D"/>
    <w:rsid w:val="00F94335"/>
    <w:rsid w:val="00F95344"/>
    <w:rsid w:val="00F95DAE"/>
    <w:rsid w:val="00F95E2E"/>
    <w:rsid w:val="00F965F1"/>
    <w:rsid w:val="00F97E6E"/>
    <w:rsid w:val="00FA107F"/>
    <w:rsid w:val="00FA114E"/>
    <w:rsid w:val="00FA1CC8"/>
    <w:rsid w:val="00FA2074"/>
    <w:rsid w:val="00FA2370"/>
    <w:rsid w:val="00FA2CE6"/>
    <w:rsid w:val="00FA2DA5"/>
    <w:rsid w:val="00FA2DBB"/>
    <w:rsid w:val="00FA3275"/>
    <w:rsid w:val="00FA3C86"/>
    <w:rsid w:val="00FA40E9"/>
    <w:rsid w:val="00FA4A24"/>
    <w:rsid w:val="00FA53C4"/>
    <w:rsid w:val="00FA5F81"/>
    <w:rsid w:val="00FA6ED7"/>
    <w:rsid w:val="00FA73F7"/>
    <w:rsid w:val="00FB074B"/>
    <w:rsid w:val="00FB096C"/>
    <w:rsid w:val="00FB0CEB"/>
    <w:rsid w:val="00FB0F9A"/>
    <w:rsid w:val="00FB12C2"/>
    <w:rsid w:val="00FB15E6"/>
    <w:rsid w:val="00FB16B8"/>
    <w:rsid w:val="00FB1E11"/>
    <w:rsid w:val="00FB4381"/>
    <w:rsid w:val="00FB4E56"/>
    <w:rsid w:val="00FB5195"/>
    <w:rsid w:val="00FB5964"/>
    <w:rsid w:val="00FB680D"/>
    <w:rsid w:val="00FB6F2E"/>
    <w:rsid w:val="00FC028C"/>
    <w:rsid w:val="00FC0B59"/>
    <w:rsid w:val="00FC0C2D"/>
    <w:rsid w:val="00FC0E78"/>
    <w:rsid w:val="00FC122C"/>
    <w:rsid w:val="00FC1485"/>
    <w:rsid w:val="00FC1E1E"/>
    <w:rsid w:val="00FC20A1"/>
    <w:rsid w:val="00FC25F6"/>
    <w:rsid w:val="00FC2997"/>
    <w:rsid w:val="00FC43DA"/>
    <w:rsid w:val="00FC4EFE"/>
    <w:rsid w:val="00FC5A7D"/>
    <w:rsid w:val="00FC5C22"/>
    <w:rsid w:val="00FC5E4C"/>
    <w:rsid w:val="00FC6E46"/>
    <w:rsid w:val="00FC7143"/>
    <w:rsid w:val="00FC722B"/>
    <w:rsid w:val="00FC7931"/>
    <w:rsid w:val="00FD1BE0"/>
    <w:rsid w:val="00FD2261"/>
    <w:rsid w:val="00FD229E"/>
    <w:rsid w:val="00FD22B0"/>
    <w:rsid w:val="00FD24C4"/>
    <w:rsid w:val="00FD2D4F"/>
    <w:rsid w:val="00FD2E1B"/>
    <w:rsid w:val="00FD315D"/>
    <w:rsid w:val="00FD3D22"/>
    <w:rsid w:val="00FD64A2"/>
    <w:rsid w:val="00FD6807"/>
    <w:rsid w:val="00FD6D1C"/>
    <w:rsid w:val="00FD7993"/>
    <w:rsid w:val="00FE1EA7"/>
    <w:rsid w:val="00FE1FC7"/>
    <w:rsid w:val="00FE227E"/>
    <w:rsid w:val="00FE27DF"/>
    <w:rsid w:val="00FE295B"/>
    <w:rsid w:val="00FE2E75"/>
    <w:rsid w:val="00FE3306"/>
    <w:rsid w:val="00FE41C5"/>
    <w:rsid w:val="00FE52A6"/>
    <w:rsid w:val="00FE5371"/>
    <w:rsid w:val="00FE5540"/>
    <w:rsid w:val="00FE5F56"/>
    <w:rsid w:val="00FE60D1"/>
    <w:rsid w:val="00FE6DA3"/>
    <w:rsid w:val="00FE794E"/>
    <w:rsid w:val="00FF023F"/>
    <w:rsid w:val="00FF12B4"/>
    <w:rsid w:val="00FF18E7"/>
    <w:rsid w:val="00FF1C4D"/>
    <w:rsid w:val="00FF220B"/>
    <w:rsid w:val="00FF2286"/>
    <w:rsid w:val="00FF3392"/>
    <w:rsid w:val="00FF36DA"/>
    <w:rsid w:val="00FF3A5B"/>
    <w:rsid w:val="00FF4041"/>
    <w:rsid w:val="00FF5128"/>
    <w:rsid w:val="00FF57A3"/>
    <w:rsid w:val="00FF5A44"/>
    <w:rsid w:val="00FF7431"/>
    <w:rsid w:val="00FF79C3"/>
    <w:rsid w:val="077040FD"/>
    <w:rsid w:val="17693CB6"/>
    <w:rsid w:val="2F79532F"/>
    <w:rsid w:val="4EA27419"/>
    <w:rsid w:val="4EE81C05"/>
    <w:rsid w:val="6679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93E16D7"/>
  <w15:chartTrackingRefBased/>
  <w15:docId w15:val="{65D423FB-1C88-4950-8E50-9A3EAC1E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2259"/>
    <w:pPr>
      <w:suppressAutoHyphens/>
      <w:spacing w:before="120" w:after="120"/>
      <w:jc w:val="both"/>
    </w:pPr>
    <w:rPr>
      <w:rFonts w:ascii="Cambria" w:hAnsi="Cambria"/>
      <w:sz w:val="22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16EE9"/>
    <w:pPr>
      <w:keepNext/>
      <w:keepLines/>
      <w:numPr>
        <w:numId w:val="34"/>
      </w:numPr>
      <w:spacing w:before="240"/>
      <w:ind w:left="644"/>
      <w:outlineLvl w:val="0"/>
    </w:pPr>
    <w:rPr>
      <w:rFonts w:eastAsia="Times New Roman"/>
      <w:b/>
      <w:smallCaps/>
      <w:sz w:val="24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22z4">
    <w:name w:val="WW8Num22z4"/>
  </w:style>
  <w:style w:type="character" w:customStyle="1" w:styleId="WW8Num39z4">
    <w:name w:val="WW8Num39z4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z1">
    <w:name w:val="WW8Num1z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3z7">
    <w:name w:val="WW8Num23z7"/>
  </w:style>
  <w:style w:type="character" w:customStyle="1" w:styleId="Nagwek1Znak">
    <w:name w:val="Nagłówek 1 Znak"/>
    <w:link w:val="Nagwek1"/>
    <w:uiPriority w:val="99"/>
    <w:rsid w:val="00116EE9"/>
    <w:rPr>
      <w:rFonts w:ascii="Cambria" w:eastAsia="Times New Roman" w:hAnsi="Cambria"/>
      <w:b/>
      <w:smallCaps/>
      <w:sz w:val="24"/>
      <w:szCs w:val="32"/>
      <w:lang w:eastAsia="ar-SA"/>
    </w:rPr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7z3">
    <w:name w:val="WW8Num37z3"/>
  </w:style>
  <w:style w:type="character" w:customStyle="1" w:styleId="WW8Num5z6">
    <w:name w:val="WW8Num5z6"/>
  </w:style>
  <w:style w:type="character" w:customStyle="1" w:styleId="WW8Num45z0">
    <w:name w:val="WW8Num45z0"/>
    <w:rPr>
      <w:rFonts w:hint="default"/>
    </w:rPr>
  </w:style>
  <w:style w:type="character" w:customStyle="1" w:styleId="WW8Num40z1">
    <w:name w:val="WW8Num40z1"/>
  </w:style>
  <w:style w:type="character" w:customStyle="1" w:styleId="WW8Num41z1">
    <w:name w:val="WW8Num41z1"/>
  </w:style>
  <w:style w:type="character" w:customStyle="1" w:styleId="WW8Num10z8">
    <w:name w:val="WW8Num10z8"/>
  </w:style>
  <w:style w:type="character" w:customStyle="1" w:styleId="WW8Num12z4">
    <w:name w:val="WW8Num12z4"/>
  </w:style>
  <w:style w:type="character" w:customStyle="1" w:styleId="WW8Num21z4">
    <w:name w:val="WW8Num21z4"/>
  </w:style>
  <w:style w:type="character" w:customStyle="1" w:styleId="WW8Num15z7">
    <w:name w:val="WW8Num15z7"/>
  </w:style>
  <w:style w:type="character" w:customStyle="1" w:styleId="WW8Num27z1">
    <w:name w:val="WW8Num27z1"/>
  </w:style>
  <w:style w:type="character" w:customStyle="1" w:styleId="WW8Num43z5">
    <w:name w:val="WW8Num43z5"/>
  </w:style>
  <w:style w:type="character" w:customStyle="1" w:styleId="WW8Num22z5">
    <w:name w:val="WW8Num22z5"/>
  </w:style>
  <w:style w:type="character" w:customStyle="1" w:styleId="WW8Num14z0">
    <w:name w:val="WW8Num14z0"/>
    <w:rPr>
      <w:rFonts w:hint="default"/>
    </w:rPr>
  </w:style>
  <w:style w:type="character" w:customStyle="1" w:styleId="WW8Num25z8">
    <w:name w:val="WW8Num25z8"/>
  </w:style>
  <w:style w:type="character" w:customStyle="1" w:styleId="WW8Num26z5">
    <w:name w:val="WW8Num26z5"/>
  </w:style>
  <w:style w:type="character" w:customStyle="1" w:styleId="WW8Num25z4">
    <w:name w:val="WW8Num25z4"/>
  </w:style>
  <w:style w:type="character" w:customStyle="1" w:styleId="WW8Num3z7">
    <w:name w:val="WW8Num3z7"/>
  </w:style>
  <w:style w:type="character" w:customStyle="1" w:styleId="WW8Num35z3">
    <w:name w:val="WW8Num35z3"/>
  </w:style>
  <w:style w:type="character" w:customStyle="1" w:styleId="WW8Num25z5">
    <w:name w:val="WW8Num25z5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5z5">
    <w:name w:val="WW8Num5z5"/>
  </w:style>
  <w:style w:type="character" w:customStyle="1" w:styleId="WW8Num33z7">
    <w:name w:val="WW8Num33z7"/>
  </w:style>
  <w:style w:type="character" w:customStyle="1" w:styleId="WW8Num7z1">
    <w:name w:val="WW8Num7z1"/>
  </w:style>
  <w:style w:type="character" w:customStyle="1" w:styleId="WW8Num2z3">
    <w:name w:val="WW8Num2z3"/>
  </w:style>
  <w:style w:type="character" w:customStyle="1" w:styleId="WW8Num32z7">
    <w:name w:val="WW8Num32z7"/>
  </w:style>
  <w:style w:type="character" w:customStyle="1" w:styleId="WW8Num21z3">
    <w:name w:val="WW8Num21z3"/>
  </w:style>
  <w:style w:type="character" w:customStyle="1" w:styleId="WW8Num38z4">
    <w:name w:val="WW8Num38z4"/>
  </w:style>
  <w:style w:type="character" w:customStyle="1" w:styleId="WW8Num17z4">
    <w:name w:val="WW8Num17z4"/>
  </w:style>
  <w:style w:type="character" w:customStyle="1" w:styleId="WW8Num18z3">
    <w:name w:val="WW8Num18z3"/>
  </w:style>
  <w:style w:type="character" w:customStyle="1" w:styleId="WW8Num16z8">
    <w:name w:val="WW8Num16z8"/>
  </w:style>
  <w:style w:type="character" w:customStyle="1" w:styleId="WW8Num1z5">
    <w:name w:val="WW8Num1z5"/>
  </w:style>
  <w:style w:type="character" w:customStyle="1" w:styleId="WW8Num10z3">
    <w:name w:val="WW8Num10z3"/>
  </w:style>
  <w:style w:type="character" w:customStyle="1" w:styleId="WW8Num13z3">
    <w:name w:val="WW8Num13z3"/>
  </w:style>
  <w:style w:type="character" w:customStyle="1" w:styleId="WW8Num44z6">
    <w:name w:val="WW8Num44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37z4">
    <w:name w:val="WW8Num37z4"/>
  </w:style>
  <w:style w:type="character" w:customStyle="1" w:styleId="WW8Num34z3">
    <w:name w:val="WW8Num34z3"/>
  </w:style>
  <w:style w:type="character" w:customStyle="1" w:styleId="WW8Num28z1">
    <w:name w:val="WW8Num28z1"/>
  </w:style>
  <w:style w:type="character" w:customStyle="1" w:styleId="WW8Num8z2">
    <w:name w:val="WW8Num8z2"/>
  </w:style>
  <w:style w:type="character" w:customStyle="1" w:styleId="WW8Num20z7">
    <w:name w:val="WW8Num20z7"/>
  </w:style>
  <w:style w:type="character" w:customStyle="1" w:styleId="WW8Num18z4">
    <w:name w:val="WW8Num18z4"/>
  </w:style>
  <w:style w:type="character" w:customStyle="1" w:styleId="WW8Num28z4">
    <w:name w:val="WW8Num28z4"/>
  </w:style>
  <w:style w:type="character" w:customStyle="1" w:styleId="WW8Num15z3">
    <w:name w:val="WW8Num15z3"/>
  </w:style>
  <w:style w:type="character" w:customStyle="1" w:styleId="WW8Num12z3">
    <w:name w:val="WW8Num12z3"/>
  </w:style>
  <w:style w:type="character" w:customStyle="1" w:styleId="WW8Num17z6">
    <w:name w:val="WW8Num17z6"/>
  </w:style>
  <w:style w:type="character" w:customStyle="1" w:styleId="WW8Num12z8">
    <w:name w:val="WW8Num12z8"/>
  </w:style>
  <w:style w:type="character" w:customStyle="1" w:styleId="highlightedsearchterm">
    <w:name w:val="highlightedsearchterm"/>
    <w:basedOn w:val="Domylnaczcionkaakapitu"/>
  </w:style>
  <w:style w:type="character" w:customStyle="1" w:styleId="WW8Num36z4">
    <w:name w:val="WW8Num36z4"/>
  </w:style>
  <w:style w:type="character" w:customStyle="1" w:styleId="WW8Num28z5">
    <w:name w:val="WW8Num28z5"/>
  </w:style>
  <w:style w:type="character" w:customStyle="1" w:styleId="WW8Num13z6">
    <w:name w:val="WW8Num13z6"/>
  </w:style>
  <w:style w:type="character" w:customStyle="1" w:styleId="WW8Num26z7">
    <w:name w:val="WW8Num26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43z0">
    <w:name w:val="WW8Num43z0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14z2">
    <w:name w:val="WW8Num14z2"/>
  </w:style>
  <w:style w:type="character" w:customStyle="1" w:styleId="WW8Num28z3">
    <w:name w:val="WW8Num28z3"/>
  </w:style>
  <w:style w:type="character" w:customStyle="1" w:styleId="WW8Num28z0">
    <w:name w:val="WW8Num28z0"/>
    <w:rPr>
      <w:rFonts w:hint="default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6z3">
    <w:name w:val="WW8Num16z3"/>
  </w:style>
  <w:style w:type="character" w:customStyle="1" w:styleId="WW8Num20z8">
    <w:name w:val="WW8Num20z8"/>
  </w:style>
  <w:style w:type="character" w:customStyle="1" w:styleId="WW8Num38z3">
    <w:name w:val="WW8Num38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7">
    <w:name w:val="WW8Num7z7"/>
  </w:style>
  <w:style w:type="character" w:customStyle="1" w:styleId="WW8Num37z6">
    <w:name w:val="WW8Num37z6"/>
  </w:style>
  <w:style w:type="character" w:customStyle="1" w:styleId="WW8Num17z2">
    <w:name w:val="WW8Num17z2"/>
  </w:style>
  <w:style w:type="character" w:customStyle="1" w:styleId="WW8Num7z5">
    <w:name w:val="WW8Num7z5"/>
  </w:style>
  <w:style w:type="character" w:customStyle="1" w:styleId="WW8Num5z7">
    <w:name w:val="WW8Num5z7"/>
  </w:style>
  <w:style w:type="character" w:customStyle="1" w:styleId="WW8Num40z4">
    <w:name w:val="WW8Num40z4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5">
    <w:name w:val="WW8Num14z5"/>
  </w:style>
  <w:style w:type="character" w:customStyle="1" w:styleId="WW8Num11z3">
    <w:name w:val="WW8Num11z3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1">
    <w:name w:val="WW8Num17z1"/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5z0">
    <w:name w:val="WW8Num15z0"/>
    <w:rPr>
      <w:rFonts w:hint="default"/>
    </w:rPr>
  </w:style>
  <w:style w:type="character" w:customStyle="1" w:styleId="WW8Num41z5">
    <w:name w:val="WW8Num41z5"/>
  </w:style>
  <w:style w:type="character" w:customStyle="1" w:styleId="WW8Num16z2">
    <w:name w:val="WW8Num16z2"/>
  </w:style>
  <w:style w:type="character" w:customStyle="1" w:styleId="WW8Num40z8">
    <w:name w:val="WW8Num40z8"/>
  </w:style>
  <w:style w:type="character" w:customStyle="1" w:styleId="WW8Num30z8">
    <w:name w:val="WW8Num30z8"/>
  </w:style>
  <w:style w:type="character" w:customStyle="1" w:styleId="WW8Num12z7">
    <w:name w:val="WW8Num12z7"/>
  </w:style>
  <w:style w:type="character" w:customStyle="1" w:styleId="WW8Num1z6">
    <w:name w:val="WW8Num1z6"/>
  </w:style>
  <w:style w:type="character" w:customStyle="1" w:styleId="WW8Num38z1">
    <w:name w:val="WW8Num38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5z2">
    <w:name w:val="WW8Num35z2"/>
  </w:style>
  <w:style w:type="character" w:customStyle="1" w:styleId="WW8Num33z6">
    <w:name w:val="WW8Num33z6"/>
  </w:style>
  <w:style w:type="character" w:customStyle="1" w:styleId="Domylnaczcionkaakapitu1">
    <w:name w:val="Domyślna czcionka akapitu1"/>
  </w:style>
  <w:style w:type="character" w:customStyle="1" w:styleId="WW8Num18z5">
    <w:name w:val="WW8Num18z5"/>
  </w:style>
  <w:style w:type="character" w:customStyle="1" w:styleId="WW8Num11z1">
    <w:name w:val="WW8Num11z1"/>
  </w:style>
  <w:style w:type="character" w:customStyle="1" w:styleId="WW8Num42z1">
    <w:name w:val="WW8Num42z1"/>
  </w:style>
  <w:style w:type="character" w:customStyle="1" w:styleId="WW8Num28z8">
    <w:name w:val="WW8Num28z8"/>
  </w:style>
  <w:style w:type="character" w:customStyle="1" w:styleId="WW8Num2z5">
    <w:name w:val="WW8Num2z5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9z6">
    <w:name w:val="WW8Num29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3z5">
    <w:name w:val="WW8Num23z5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20z6">
    <w:name w:val="WW8Num20z6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14z1">
    <w:name w:val="WW8Num14z1"/>
  </w:style>
  <w:style w:type="character" w:customStyle="1" w:styleId="WW8Num23z2">
    <w:name w:val="WW8Num23z2"/>
  </w:style>
  <w:style w:type="character" w:customStyle="1" w:styleId="WW8Num25z3">
    <w:name w:val="WW8Num25z3"/>
  </w:style>
  <w:style w:type="character" w:customStyle="1" w:styleId="WW8Num27z5">
    <w:name w:val="WW8Num27z5"/>
  </w:style>
  <w:style w:type="character" w:customStyle="1" w:styleId="WW8Num19z4">
    <w:name w:val="WW8Num19z4"/>
  </w:style>
  <w:style w:type="character" w:customStyle="1" w:styleId="WW8Num32z0">
    <w:name w:val="WW8Num32z0"/>
    <w:rPr>
      <w:rFonts w:hint="default"/>
    </w:rPr>
  </w:style>
  <w:style w:type="character" w:customStyle="1" w:styleId="WW8Num38z7">
    <w:name w:val="WW8Num38z7"/>
  </w:style>
  <w:style w:type="character" w:customStyle="1" w:styleId="WW8Num32z3">
    <w:name w:val="WW8Num32z3"/>
  </w:style>
  <w:style w:type="character" w:customStyle="1" w:styleId="WW8Num10z7">
    <w:name w:val="WW8Num10z7"/>
  </w:style>
  <w:style w:type="character" w:customStyle="1" w:styleId="WW8Num35z1">
    <w:name w:val="WW8Num35z1"/>
  </w:style>
  <w:style w:type="character" w:customStyle="1" w:styleId="WW8Num7z4">
    <w:name w:val="WW8Num7z4"/>
  </w:style>
  <w:style w:type="character" w:customStyle="1" w:styleId="WW8Num22z6">
    <w:name w:val="WW8Num22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4">
    <w:name w:val="WW8Num29z4"/>
  </w:style>
  <w:style w:type="character" w:customStyle="1" w:styleId="WW8Num6z4">
    <w:name w:val="WW8Num6z4"/>
  </w:style>
  <w:style w:type="character" w:customStyle="1" w:styleId="WW8Num3z5">
    <w:name w:val="WW8Num3z5"/>
  </w:style>
  <w:style w:type="character" w:customStyle="1" w:styleId="WW8Num12z6">
    <w:name w:val="WW8Num12z6"/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26z1">
    <w:name w:val="WW8Num26z1"/>
  </w:style>
  <w:style w:type="character" w:customStyle="1" w:styleId="WW8Num26z8">
    <w:name w:val="WW8Num26z8"/>
  </w:style>
  <w:style w:type="character" w:customStyle="1" w:styleId="WW8Num33z3">
    <w:name w:val="WW8Num33z3"/>
  </w:style>
  <w:style w:type="character" w:customStyle="1" w:styleId="WW8Num6z0">
    <w:name w:val="WW8Num6z0"/>
    <w:rPr>
      <w:rFonts w:hint="default"/>
    </w:rPr>
  </w:style>
  <w:style w:type="character" w:customStyle="1" w:styleId="WW8Num33z5">
    <w:name w:val="WW8Num33z5"/>
  </w:style>
  <w:style w:type="character" w:customStyle="1" w:styleId="WW8Num23z6">
    <w:name w:val="WW8Num23z6"/>
  </w:style>
  <w:style w:type="character" w:customStyle="1" w:styleId="WW8Num8z8">
    <w:name w:val="WW8Num8z8"/>
  </w:style>
  <w:style w:type="character" w:customStyle="1" w:styleId="WW8Num25z1">
    <w:name w:val="WW8Num25z1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9z8">
    <w:name w:val="WW8Num39z8"/>
  </w:style>
  <w:style w:type="character" w:customStyle="1" w:styleId="WW8Num34z5">
    <w:name w:val="WW8Num34z5"/>
  </w:style>
  <w:style w:type="character" w:customStyle="1" w:styleId="WW8Num10z6">
    <w:name w:val="WW8Num10z6"/>
  </w:style>
  <w:style w:type="character" w:customStyle="1" w:styleId="WW8Num30z4">
    <w:name w:val="WW8Num30z4"/>
  </w:style>
  <w:style w:type="character" w:customStyle="1" w:styleId="WW8Num23z8">
    <w:name w:val="WW8Num23z8"/>
  </w:style>
  <w:style w:type="character" w:customStyle="1" w:styleId="WW8Num26z0">
    <w:name w:val="WW8Num26z0"/>
  </w:style>
  <w:style w:type="character" w:customStyle="1" w:styleId="WW8Num40z0">
    <w:name w:val="WW8Num40z0"/>
    <w:rPr>
      <w:rFonts w:hint="default"/>
    </w:rPr>
  </w:style>
  <w:style w:type="character" w:customStyle="1" w:styleId="WW8Num18z2">
    <w:name w:val="WW8Num18z2"/>
  </w:style>
  <w:style w:type="character" w:customStyle="1" w:styleId="WW8Num31z5">
    <w:name w:val="WW8Num31z5"/>
  </w:style>
  <w:style w:type="character" w:customStyle="1" w:styleId="WW8Num26z3">
    <w:name w:val="WW8Num26z3"/>
  </w:style>
  <w:style w:type="character" w:customStyle="1" w:styleId="WW8Num30z2">
    <w:name w:val="WW8Num30z2"/>
  </w:style>
  <w:style w:type="character" w:customStyle="1" w:styleId="WW8Num31z1">
    <w:name w:val="WW8Num31z1"/>
  </w:style>
  <w:style w:type="character" w:customStyle="1" w:styleId="WW8Num2z4">
    <w:name w:val="WW8Num2z4"/>
  </w:style>
  <w:style w:type="character" w:customStyle="1" w:styleId="WW8Num42z0">
    <w:name w:val="WW8Num42z0"/>
    <w:rPr>
      <w:rFonts w:hint="default"/>
    </w:rPr>
  </w:style>
  <w:style w:type="character" w:customStyle="1" w:styleId="WW8Num21z2">
    <w:name w:val="WW8Num21z2"/>
  </w:style>
  <w:style w:type="character" w:customStyle="1" w:styleId="WW8Num43z3">
    <w:name w:val="WW8Num43z3"/>
  </w:style>
  <w:style w:type="character" w:customStyle="1" w:styleId="WW8Num23z3">
    <w:name w:val="WW8Num23z3"/>
  </w:style>
  <w:style w:type="character" w:customStyle="1" w:styleId="WW8Num2z6">
    <w:name w:val="WW8Num2z6"/>
  </w:style>
  <w:style w:type="character" w:customStyle="1" w:styleId="WW8Num43z8">
    <w:name w:val="WW8Num43z8"/>
  </w:style>
  <w:style w:type="character" w:customStyle="1" w:styleId="WW8Num39z5">
    <w:name w:val="WW8Num39z5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6z1">
    <w:name w:val="WW8Num46z1"/>
  </w:style>
  <w:style w:type="character" w:customStyle="1" w:styleId="WW8Num42z4">
    <w:name w:val="WW8Num42z4"/>
  </w:style>
  <w:style w:type="character" w:customStyle="1" w:styleId="WW8Num36z7">
    <w:name w:val="WW8Num36z7"/>
  </w:style>
  <w:style w:type="character" w:customStyle="1" w:styleId="WW8Num25z6">
    <w:name w:val="WW8Num25z6"/>
  </w:style>
  <w:style w:type="character" w:customStyle="1" w:styleId="WW-Absatz-Standardschriftart1">
    <w:name w:val="WW-Absatz-Standardschriftart1"/>
  </w:style>
  <w:style w:type="character" w:customStyle="1" w:styleId="WW8Num11z4">
    <w:name w:val="WW8Num11z4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6z1">
    <w:name w:val="WW8Num16z1"/>
  </w:style>
  <w:style w:type="character" w:customStyle="1" w:styleId="WW8Num29z2">
    <w:name w:val="WW8Num29z2"/>
  </w:style>
  <w:style w:type="character" w:customStyle="1" w:styleId="WW8Num3z2">
    <w:name w:val="WW8Num3z2"/>
  </w:style>
  <w:style w:type="character" w:customStyle="1" w:styleId="WW8Num16z4">
    <w:name w:val="WW8Num16z4"/>
  </w:style>
  <w:style w:type="character" w:customStyle="1" w:styleId="WW8Num22z8">
    <w:name w:val="WW8Num22z8"/>
  </w:style>
  <w:style w:type="character" w:customStyle="1" w:styleId="WW8Num36z1">
    <w:name w:val="WW8Num36z1"/>
  </w:style>
  <w:style w:type="character" w:customStyle="1" w:styleId="WW8Num19z7">
    <w:name w:val="WW8Num19z7"/>
  </w:style>
  <w:style w:type="character" w:customStyle="1" w:styleId="WW8Num27z6">
    <w:name w:val="WW8Num27z6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4z7">
    <w:name w:val="WW8Num4z7"/>
  </w:style>
  <w:style w:type="character" w:customStyle="1" w:styleId="WW8Num41z6">
    <w:name w:val="WW8Num41z6"/>
  </w:style>
  <w:style w:type="character" w:customStyle="1" w:styleId="WW8Num45z6">
    <w:name w:val="WW8Num45z6"/>
  </w:style>
  <w:style w:type="character" w:customStyle="1" w:styleId="WW8Num36z3">
    <w:name w:val="WW8Num36z3"/>
  </w:style>
  <w:style w:type="character" w:customStyle="1" w:styleId="WW8Num5z1">
    <w:name w:val="WW8Num5z1"/>
  </w:style>
  <w:style w:type="character" w:customStyle="1" w:styleId="WW8Num30z7">
    <w:name w:val="WW8Num30z7"/>
  </w:style>
  <w:style w:type="character" w:customStyle="1" w:styleId="WW8Num21z7">
    <w:name w:val="WW8Num21z7"/>
  </w:style>
  <w:style w:type="character" w:customStyle="1" w:styleId="WW8Num15z8">
    <w:name w:val="WW8Num15z8"/>
  </w:style>
  <w:style w:type="character" w:customStyle="1" w:styleId="WW8Num29z0">
    <w:name w:val="WW8Num29z0"/>
    <w:rPr>
      <w:rFonts w:hint="default"/>
    </w:rPr>
  </w:style>
  <w:style w:type="character" w:customStyle="1" w:styleId="WW8Num6z2">
    <w:name w:val="WW8Num6z2"/>
  </w:style>
  <w:style w:type="character" w:customStyle="1" w:styleId="WW8Num4z8">
    <w:name w:val="WW8Num4z8"/>
  </w:style>
  <w:style w:type="character" w:customStyle="1" w:styleId="WW8Num21z5">
    <w:name w:val="WW8Num21z5"/>
  </w:style>
  <w:style w:type="character" w:customStyle="1" w:styleId="WW8Num45z5">
    <w:name w:val="WW8Num45z5"/>
  </w:style>
  <w:style w:type="character" w:customStyle="1" w:styleId="WW8Num40z2">
    <w:name w:val="WW8Num40z2"/>
  </w:style>
  <w:style w:type="character" w:customStyle="1" w:styleId="WW8Num36z2">
    <w:name w:val="WW8Num36z2"/>
  </w:style>
  <w:style w:type="character" w:customStyle="1" w:styleId="WW8Num21z6">
    <w:name w:val="WW8Num21z6"/>
  </w:style>
  <w:style w:type="character" w:customStyle="1" w:styleId="WW8Num33z1">
    <w:name w:val="WW8Num33z1"/>
  </w:style>
  <w:style w:type="character" w:customStyle="1" w:styleId="WW8Num44z3">
    <w:name w:val="WW8Num44z3"/>
  </w:style>
  <w:style w:type="character" w:customStyle="1" w:styleId="WW8Num36z6">
    <w:name w:val="WW8Num36z6"/>
  </w:style>
  <w:style w:type="character" w:customStyle="1" w:styleId="WW8Num29z3">
    <w:name w:val="WW8Num29z3"/>
  </w:style>
  <w:style w:type="character" w:customStyle="1" w:styleId="WW8Num45z8">
    <w:name w:val="WW8Num45z8"/>
  </w:style>
  <w:style w:type="character" w:customStyle="1" w:styleId="WW8Num3z4">
    <w:name w:val="WW8Num3z4"/>
  </w:style>
  <w:style w:type="character" w:customStyle="1" w:styleId="WW8Num23z0">
    <w:name w:val="WW8Num23z0"/>
    <w:rPr>
      <w:rFonts w:hint="defaul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14z3">
    <w:name w:val="WW8Num14z3"/>
  </w:style>
  <w:style w:type="character" w:customStyle="1" w:styleId="WW8Num34z4">
    <w:name w:val="WW8Num34z4"/>
  </w:style>
  <w:style w:type="character" w:customStyle="1" w:styleId="WW8Num44z4">
    <w:name w:val="WW8Num44z4"/>
  </w:style>
  <w:style w:type="character" w:customStyle="1" w:styleId="WW8Num35z7">
    <w:name w:val="WW8Num35z7"/>
  </w:style>
  <w:style w:type="character" w:customStyle="1" w:styleId="WW8Num39z1">
    <w:name w:val="WW8Num39z1"/>
  </w:style>
  <w:style w:type="character" w:customStyle="1" w:styleId="WW8Num1z4">
    <w:name w:val="WW8Num1z4"/>
  </w:style>
  <w:style w:type="character" w:customStyle="1" w:styleId="WW8Num8z6">
    <w:name w:val="WW8Num8z6"/>
  </w:style>
  <w:style w:type="character" w:customStyle="1" w:styleId="WW8Num28z6">
    <w:name w:val="WW8Num28z6"/>
  </w:style>
  <w:style w:type="character" w:customStyle="1" w:styleId="WW8Num44z1">
    <w:name w:val="WW8Num44z1"/>
  </w:style>
  <w:style w:type="character" w:customStyle="1" w:styleId="WW8Num41z8">
    <w:name w:val="WW8Num41z8"/>
  </w:style>
  <w:style w:type="character" w:customStyle="1" w:styleId="WW8Num43z6">
    <w:name w:val="WW8Num43z6"/>
  </w:style>
  <w:style w:type="character" w:customStyle="1" w:styleId="WW8Num13z5">
    <w:name w:val="WW8Num13z5"/>
  </w:style>
  <w:style w:type="character" w:customStyle="1" w:styleId="WW8Num13z1">
    <w:name w:val="WW8Num13z1"/>
  </w:style>
  <w:style w:type="character" w:customStyle="1" w:styleId="WW8Num30z5">
    <w:name w:val="WW8Num30z5"/>
  </w:style>
  <w:style w:type="character" w:customStyle="1" w:styleId="WW8Num7z2">
    <w:name w:val="WW8Num7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6z7">
    <w:name w:val="WW8Num16z7"/>
  </w:style>
  <w:style w:type="character" w:customStyle="1" w:styleId="WW8Num31z6">
    <w:name w:val="WW8Num31z6"/>
  </w:style>
  <w:style w:type="character" w:customStyle="1" w:styleId="WW8Num18z1">
    <w:name w:val="WW8Num18z1"/>
  </w:style>
  <w:style w:type="character" w:customStyle="1" w:styleId="WW8Num31z4">
    <w:name w:val="WW8Num31z4"/>
  </w:style>
  <w:style w:type="character" w:customStyle="1" w:styleId="WW8Num44z5">
    <w:name w:val="WW8Num44z5"/>
  </w:style>
  <w:style w:type="character" w:customStyle="1" w:styleId="WW8Num28z2">
    <w:name w:val="WW8Num28z2"/>
  </w:style>
  <w:style w:type="character" w:customStyle="1" w:styleId="WW8Num19z6">
    <w:name w:val="WW8Num19z6"/>
  </w:style>
  <w:style w:type="character" w:customStyle="1" w:styleId="WW8Num3z1">
    <w:name w:val="WW8Num3z1"/>
  </w:style>
  <w:style w:type="character" w:customStyle="1" w:styleId="WW8Num40z3">
    <w:name w:val="WW8Num40z3"/>
  </w:style>
  <w:style w:type="character" w:customStyle="1" w:styleId="WW8Num15z6">
    <w:name w:val="WW8Num15z6"/>
  </w:style>
  <w:style w:type="character" w:customStyle="1" w:styleId="WW8Num42z2">
    <w:name w:val="WW8Num42z2"/>
  </w:style>
  <w:style w:type="character" w:customStyle="1" w:styleId="WW8Num32z8">
    <w:name w:val="WW8Num32z8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7z6">
    <w:name w:val="WW8Num7z6"/>
  </w:style>
  <w:style w:type="character" w:customStyle="1" w:styleId="WW8Num45z3">
    <w:name w:val="WW8Num45z3"/>
  </w:style>
  <w:style w:type="character" w:customStyle="1" w:styleId="WW8Num43z1">
    <w:name w:val="WW8Num43z1"/>
  </w:style>
  <w:style w:type="character" w:customStyle="1" w:styleId="WW8Num20z4">
    <w:name w:val="WW8Num20z4"/>
  </w:style>
  <w:style w:type="character" w:customStyle="1" w:styleId="WW8Num22z1">
    <w:name w:val="WW8Num22z1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1z7">
    <w:name w:val="WW8Num1z7"/>
  </w:style>
  <w:style w:type="character" w:customStyle="1" w:styleId="WW8Num37z8">
    <w:name w:val="WW8Num37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z4">
    <w:name w:val="WW8Num4z4"/>
  </w:style>
  <w:style w:type="character" w:customStyle="1" w:styleId="WW8Num1z2">
    <w:name w:val="WW8Num1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4z6">
    <w:name w:val="WW8Num34z6"/>
  </w:style>
  <w:style w:type="character" w:customStyle="1" w:styleId="WW8Num19z5">
    <w:name w:val="WW8Num19z5"/>
  </w:style>
  <w:style w:type="character" w:customStyle="1" w:styleId="WW8Num30z6">
    <w:name w:val="WW8Num30z6"/>
  </w:style>
  <w:style w:type="character" w:customStyle="1" w:styleId="WW8Num7z3">
    <w:name w:val="WW8Num7z3"/>
  </w:style>
  <w:style w:type="character" w:customStyle="1" w:styleId="WW8Num43z4">
    <w:name w:val="WW8Num43z4"/>
  </w:style>
  <w:style w:type="character" w:customStyle="1" w:styleId="WW8Num42z6">
    <w:name w:val="WW8Num42z6"/>
  </w:style>
  <w:style w:type="character" w:customStyle="1" w:styleId="WW8Num8z1">
    <w:name w:val="WW8Num8z1"/>
  </w:style>
  <w:style w:type="character" w:customStyle="1" w:styleId="WW8Num20z3">
    <w:name w:val="WW8Num20z3"/>
  </w:style>
  <w:style w:type="character" w:customStyle="1" w:styleId="WW8Num23z4">
    <w:name w:val="WW8Num23z4"/>
  </w:style>
  <w:style w:type="character" w:customStyle="1" w:styleId="WW8Num39z7">
    <w:name w:val="WW8Num39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1z2">
    <w:name w:val="WW8Num41z2"/>
  </w:style>
  <w:style w:type="character" w:customStyle="1" w:styleId="WW8Num15z4">
    <w:name w:val="WW8Num15z4"/>
  </w:style>
  <w:style w:type="character" w:customStyle="1" w:styleId="WW8Num18z0">
    <w:name w:val="WW8Num18z0"/>
    <w:rPr>
      <w:rFonts w:cs="Verdana" w:hint="default"/>
    </w:rPr>
  </w:style>
  <w:style w:type="character" w:customStyle="1" w:styleId="WW8Num42z5">
    <w:name w:val="WW8Num42z5"/>
  </w:style>
  <w:style w:type="character" w:customStyle="1" w:styleId="WW8Num46z2">
    <w:name w:val="WW8Num46z2"/>
  </w:style>
  <w:style w:type="character" w:customStyle="1" w:styleId="WW8Num6z6">
    <w:name w:val="WW8Num6z6"/>
  </w:style>
  <w:style w:type="character" w:customStyle="1" w:styleId="WW8Num3z6">
    <w:name w:val="WW8Num3z6"/>
  </w:style>
  <w:style w:type="character" w:customStyle="1" w:styleId="WW8Num4z3">
    <w:name w:val="WW8Num4z3"/>
  </w:style>
  <w:style w:type="character" w:customStyle="1" w:styleId="WW8Num10z5">
    <w:name w:val="WW8Num10z5"/>
  </w:style>
  <w:style w:type="character" w:customStyle="1" w:styleId="WW8Num21z8">
    <w:name w:val="WW8Num21z8"/>
  </w:style>
  <w:style w:type="character" w:customStyle="1" w:styleId="WW8Num29z1">
    <w:name w:val="WW8Num29z1"/>
  </w:style>
  <w:style w:type="character" w:customStyle="1" w:styleId="WW8Num43z2">
    <w:name w:val="WW8Num43z2"/>
  </w:style>
  <w:style w:type="character" w:customStyle="1" w:styleId="WW8Num8z5">
    <w:name w:val="WW8Num8z5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3z2">
    <w:name w:val="WW8Num33z2"/>
  </w:style>
  <w:style w:type="character" w:customStyle="1" w:styleId="WW8Num27z2">
    <w:name w:val="WW8Num27z2"/>
  </w:style>
  <w:style w:type="character" w:customStyle="1" w:styleId="WW8Num21z1">
    <w:name w:val="WW8Num21z1"/>
  </w:style>
  <w:style w:type="character" w:customStyle="1" w:styleId="WW8Num45z4">
    <w:name w:val="WW8Num45z4"/>
  </w:style>
  <w:style w:type="character" w:customStyle="1" w:styleId="WW8Num6z1">
    <w:name w:val="WW8Num6z1"/>
  </w:style>
  <w:style w:type="character" w:customStyle="1" w:styleId="WW8Num27z4">
    <w:name w:val="WW8Num27z4"/>
  </w:style>
  <w:style w:type="character" w:customStyle="1" w:styleId="WW8Num19z2">
    <w:name w:val="WW8Num19z2"/>
  </w:style>
  <w:style w:type="character" w:customStyle="1" w:styleId="WW8Num12z0">
    <w:name w:val="WW8Num12z0"/>
    <w:rPr>
      <w:i w:val="0"/>
    </w:rPr>
  </w:style>
  <w:style w:type="character" w:customStyle="1" w:styleId="WW8Num33z8">
    <w:name w:val="WW8Num33z8"/>
  </w:style>
  <w:style w:type="character" w:customStyle="1" w:styleId="WW8Num17z7">
    <w:name w:val="WW8Num17z7"/>
  </w:style>
  <w:style w:type="character" w:customStyle="1" w:styleId="WW8Num27z3">
    <w:name w:val="WW8Num27z3"/>
  </w:style>
  <w:style w:type="character" w:customStyle="1" w:styleId="WW8Num8z7">
    <w:name w:val="WW8Num8z7"/>
  </w:style>
  <w:style w:type="character" w:customStyle="1" w:styleId="WW8Num37z2">
    <w:name w:val="WW8Num37z2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0z5">
    <w:name w:val="WW8Num20z5"/>
  </w:style>
  <w:style w:type="character" w:customStyle="1" w:styleId="WW8Num35z5">
    <w:name w:val="WW8Num35z5"/>
  </w:style>
  <w:style w:type="character" w:customStyle="1" w:styleId="WW8Num40z6">
    <w:name w:val="WW8Num40z6"/>
  </w:style>
  <w:style w:type="character" w:customStyle="1" w:styleId="WW8Num38z6">
    <w:name w:val="WW8Num38z6"/>
  </w:style>
  <w:style w:type="character" w:customStyle="1" w:styleId="WW8Num37z7">
    <w:name w:val="WW8Num37z7"/>
  </w:style>
  <w:style w:type="character" w:customStyle="1" w:styleId="WW8Num5z4">
    <w:name w:val="WW8Num5z4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3z0">
    <w:name w:val="WW8Num13z0"/>
  </w:style>
  <w:style w:type="character" w:customStyle="1" w:styleId="WW8Num32z2">
    <w:name w:val="WW8Num32z2"/>
  </w:style>
  <w:style w:type="character" w:customStyle="1" w:styleId="WW8Num40z7">
    <w:name w:val="WW8Num40z7"/>
  </w:style>
  <w:style w:type="character" w:customStyle="1" w:styleId="WW8Num35z0">
    <w:name w:val="WW8Num35z0"/>
    <w:rPr>
      <w:rFonts w:hint="default"/>
    </w:rPr>
  </w:style>
  <w:style w:type="character" w:customStyle="1" w:styleId="WW8Num4z1">
    <w:name w:val="WW8Num4z1"/>
  </w:style>
  <w:style w:type="character" w:customStyle="1" w:styleId="WW8Num27z8">
    <w:name w:val="WW8Num27z8"/>
  </w:style>
  <w:style w:type="character" w:customStyle="1" w:styleId="WW8Num45z7">
    <w:name w:val="WW8Num45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5z2">
    <w:name w:val="WW8Num5z2"/>
  </w:style>
  <w:style w:type="character" w:customStyle="1" w:styleId="WW8Num2z0">
    <w:name w:val="WW8Num2z0"/>
    <w:rPr>
      <w:rFonts w:hint="default"/>
    </w:rPr>
  </w:style>
  <w:style w:type="character" w:customStyle="1" w:styleId="WW8Num14z8">
    <w:name w:val="WW8Num14z8"/>
  </w:style>
  <w:style w:type="character" w:customStyle="1" w:styleId="WW8Num30z1">
    <w:name w:val="WW8Num30z1"/>
  </w:style>
  <w:style w:type="character" w:customStyle="1" w:styleId="WW8Num37z1">
    <w:name w:val="WW8Num37z1"/>
  </w:style>
  <w:style w:type="character" w:customStyle="1" w:styleId="WW8Num31z3">
    <w:name w:val="WW8Num31z3"/>
  </w:style>
  <w:style w:type="character" w:customStyle="1" w:styleId="WW8Num20z1">
    <w:name w:val="WW8Num20z1"/>
  </w:style>
  <w:style w:type="character" w:customStyle="1" w:styleId="WW8Num17z5">
    <w:name w:val="WW8Num17z5"/>
  </w:style>
  <w:style w:type="character" w:customStyle="1" w:styleId="WW8Num44z8">
    <w:name w:val="WW8Num44z8"/>
  </w:style>
  <w:style w:type="character" w:customStyle="1" w:styleId="WW8Num37z5">
    <w:name w:val="WW8Num37z5"/>
  </w:style>
  <w:style w:type="character" w:customStyle="1" w:styleId="WW8Num34z1">
    <w:name w:val="WW8Num34z1"/>
  </w:style>
  <w:style w:type="character" w:customStyle="1" w:styleId="WW8Num36z5">
    <w:name w:val="WW8Num36z5"/>
  </w:style>
  <w:style w:type="character" w:customStyle="1" w:styleId="WW8Num10z4">
    <w:name w:val="WW8Num10z4"/>
  </w:style>
  <w:style w:type="character" w:customStyle="1" w:styleId="WW8Num18z6">
    <w:name w:val="WW8Num18z6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-Absatz-Standardschriftart">
    <w:name w:val="WW-Absatz-Standardschriftart"/>
  </w:style>
  <w:style w:type="character" w:customStyle="1" w:styleId="WW8Num7z8">
    <w:name w:val="WW8Num7z8"/>
  </w:style>
  <w:style w:type="character" w:customStyle="1" w:styleId="WW8Num22z3">
    <w:name w:val="WW8Num22z3"/>
  </w:style>
  <w:style w:type="character" w:customStyle="1" w:styleId="WW8Num1z3">
    <w:name w:val="WW8Num1z3"/>
  </w:style>
  <w:style w:type="character" w:customStyle="1" w:styleId="WW8Num27z7">
    <w:name w:val="WW8Num27z7"/>
  </w:style>
  <w:style w:type="character" w:customStyle="1" w:styleId="WW8Num11z7">
    <w:name w:val="WW8Num11z7"/>
  </w:style>
  <w:style w:type="character" w:customStyle="1" w:styleId="WW8Num17z0">
    <w:name w:val="WW8Num17z0"/>
    <w:rPr>
      <w:rFonts w:hint="default"/>
    </w:rPr>
  </w:style>
  <w:style w:type="character" w:customStyle="1" w:styleId="WW8Num29z7">
    <w:name w:val="WW8Num29z7"/>
  </w:style>
  <w:style w:type="character" w:customStyle="1" w:styleId="WW8Num26z4">
    <w:name w:val="WW8Num26z4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9z6">
    <w:name w:val="WW8Num39z6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6z7">
    <w:name w:val="WW8Num6z7"/>
  </w:style>
  <w:style w:type="character" w:customStyle="1" w:styleId="WW8Num5z8">
    <w:name w:val="WW8Num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4z2">
    <w:name w:val="WW8Num44z2"/>
  </w:style>
  <w:style w:type="character" w:customStyle="1" w:styleId="WW8Num11z5">
    <w:name w:val="WW8Num11z5"/>
  </w:style>
  <w:style w:type="character" w:customStyle="1" w:styleId="WW8Num45z2">
    <w:name w:val="WW8Num45z2"/>
  </w:style>
  <w:style w:type="character" w:customStyle="1" w:styleId="WW8Num40z5">
    <w:name w:val="WW8Num40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9z1">
    <w:name w:val="WW8Num19z1"/>
  </w:style>
  <w:style w:type="character" w:customStyle="1" w:styleId="WW8Num39z2">
    <w:name w:val="WW8Num39z2"/>
  </w:style>
  <w:style w:type="character" w:customStyle="1" w:styleId="WW8Num15z2">
    <w:name w:val="WW8Num15z2"/>
  </w:style>
  <w:style w:type="character" w:customStyle="1" w:styleId="WW8Num42z7">
    <w:name w:val="WW8Num42z7"/>
  </w:style>
  <w:style w:type="character" w:customStyle="1" w:styleId="WW8Num6z5">
    <w:name w:val="WW8Num6z5"/>
  </w:style>
  <w:style w:type="character" w:customStyle="1" w:styleId="WW8Num12z2">
    <w:name w:val="WW8Num12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4z2">
    <w:name w:val="WW8Num34z2"/>
  </w:style>
  <w:style w:type="character" w:customStyle="1" w:styleId="WW8Num18z8">
    <w:name w:val="WW8Num18z8"/>
  </w:style>
  <w:style w:type="character" w:customStyle="1" w:styleId="WW8Num11z8">
    <w:name w:val="WW8Num11z8"/>
  </w:style>
  <w:style w:type="character" w:customStyle="1" w:styleId="WW8Num3z3">
    <w:name w:val="WW8Num3z3"/>
  </w:style>
  <w:style w:type="character" w:customStyle="1" w:styleId="WW8Num15z5">
    <w:name w:val="WW8Num15z5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3z0">
    <w:name w:val="WW8Num3z0"/>
    <w:rPr>
      <w:bCs/>
      <w:i w:val="0"/>
    </w:rPr>
  </w:style>
  <w:style w:type="character" w:customStyle="1" w:styleId="WW8Num45z1">
    <w:name w:val="WW8Num45z1"/>
  </w:style>
  <w:style w:type="character" w:customStyle="1" w:styleId="WW8Num23z1">
    <w:name w:val="WW8Num23z1"/>
  </w:style>
  <w:style w:type="character" w:customStyle="1" w:styleId="WW8Num42z3">
    <w:name w:val="WW8Num42z3"/>
  </w:style>
  <w:style w:type="character" w:customStyle="1" w:styleId="WW8Num14z7">
    <w:name w:val="WW8Num14z7"/>
  </w:style>
  <w:style w:type="character" w:customStyle="1" w:styleId="WW8Num44z7">
    <w:name w:val="WW8Num44z7"/>
  </w:style>
  <w:style w:type="character" w:customStyle="1" w:styleId="WW8Num39z0">
    <w:name w:val="WW8Num39z0"/>
    <w:rPr>
      <w:rFonts w:hint="default"/>
    </w:rPr>
  </w:style>
  <w:style w:type="character" w:customStyle="1" w:styleId="WW8Num14z6">
    <w:name w:val="WW8Num1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2">
    <w:name w:val="WW8Num11z2"/>
  </w:style>
  <w:style w:type="character" w:customStyle="1" w:styleId="WW8Num5z3">
    <w:name w:val="WW8Num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4z6">
    <w:name w:val="WW8Num4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29z8">
    <w:name w:val="WW8Num29z8"/>
  </w:style>
  <w:style w:type="character" w:customStyle="1" w:styleId="WW8Num33z4">
    <w:name w:val="WW8Num33z4"/>
  </w:style>
  <w:style w:type="character" w:customStyle="1" w:styleId="WW8Num22z7">
    <w:name w:val="WW8Num22z7"/>
  </w:style>
  <w:style w:type="character" w:customStyle="1" w:styleId="WW8Num26z2">
    <w:name w:val="WW8Num26z2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5z4">
    <w:name w:val="WW8Num35z4"/>
  </w:style>
  <w:style w:type="character" w:customStyle="1" w:styleId="WW8Num41z3">
    <w:name w:val="WW8Num41z3"/>
  </w:style>
  <w:style w:type="character" w:customStyle="1" w:styleId="WW8Num36z8">
    <w:name w:val="WW8Num36z8"/>
  </w:style>
  <w:style w:type="character" w:customStyle="1" w:styleId="WW8Num2z2">
    <w:name w:val="WW8Num2z2"/>
  </w:style>
  <w:style w:type="character" w:customStyle="1" w:styleId="WW8Num17z3">
    <w:name w:val="WW8Num17z3"/>
  </w:style>
  <w:style w:type="character" w:customStyle="1" w:styleId="WW8Num18z7">
    <w:name w:val="WW8Num18z7"/>
  </w:style>
  <w:style w:type="character" w:customStyle="1" w:styleId="WW8Num13z4">
    <w:name w:val="WW8Num13z4"/>
  </w:style>
  <w:style w:type="character" w:customStyle="1" w:styleId="WW8Num46z4">
    <w:name w:val="WW8Num46z4"/>
  </w:style>
  <w:style w:type="character" w:customStyle="1" w:styleId="WW8Num30z3">
    <w:name w:val="WW8Num30z3"/>
  </w:style>
  <w:style w:type="character" w:customStyle="1" w:styleId="WW8Num6z3">
    <w:name w:val="WW8Num6z3"/>
  </w:style>
  <w:style w:type="character" w:customStyle="1" w:styleId="WW8Num39z3">
    <w:name w:val="WW8Num39z3"/>
  </w:style>
  <w:style w:type="character" w:customStyle="1" w:styleId="WW8Num2z8">
    <w:name w:val="WW8Num2z8"/>
  </w:style>
  <w:style w:type="character" w:customStyle="1" w:styleId="WW8Num16z5">
    <w:name w:val="WW8Num16z5"/>
  </w:style>
  <w:style w:type="character" w:customStyle="1" w:styleId="WW8Num32z4">
    <w:name w:val="WW8Num32z4"/>
  </w:style>
  <w:style w:type="character" w:customStyle="1" w:styleId="WW8Num25z2">
    <w:name w:val="WW8Num25z2"/>
  </w:style>
  <w:style w:type="character" w:customStyle="1" w:styleId="WW8Num1z8">
    <w:name w:val="WW8Num1z8"/>
  </w:style>
  <w:style w:type="character" w:customStyle="1" w:styleId="WW8Num11z6">
    <w:name w:val="WW8Num11z6"/>
  </w:style>
  <w:style w:type="character" w:customStyle="1" w:styleId="WW8Num37z0">
    <w:name w:val="WW8Num37z0"/>
    <w:rPr>
      <w:rFonts w:hint="default"/>
    </w:rPr>
  </w:style>
  <w:style w:type="character" w:customStyle="1" w:styleId="WW8Num46z3">
    <w:name w:val="WW8Num46z3"/>
  </w:style>
  <w:style w:type="character" w:customStyle="1" w:styleId="Absatz-Standardschriftart">
    <w:name w:val="Absatz-Standardschriftart"/>
  </w:style>
  <w:style w:type="character" w:customStyle="1" w:styleId="WW8Num10z2">
    <w:name w:val="WW8Num10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8z3">
    <w:name w:val="WW8Num8z3"/>
  </w:style>
  <w:style w:type="character" w:customStyle="1" w:styleId="WW8Num26z6">
    <w:name w:val="WW8Num26z6"/>
  </w:style>
  <w:style w:type="character" w:customStyle="1" w:styleId="WW8Num43z7">
    <w:name w:val="WW8Num43z7"/>
  </w:style>
  <w:style w:type="character" w:customStyle="1" w:styleId="WW8Num17z8">
    <w:name w:val="WW8Num17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9z5">
    <w:name w:val="WW8Num29z5"/>
  </w:style>
  <w:style w:type="character" w:customStyle="1" w:styleId="WW8Num16z6">
    <w:name w:val="WW8Num16z6"/>
  </w:style>
  <w:style w:type="character" w:customStyle="1" w:styleId="WW8Num22z2">
    <w:name w:val="WW8Num22z2"/>
  </w:style>
  <w:style w:type="character" w:customStyle="1" w:styleId="WW8Num32z5">
    <w:name w:val="WW8Num3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20z2">
    <w:name w:val="WW8Num20z2"/>
  </w:style>
  <w:style w:type="character" w:customStyle="1" w:styleId="WW8Num38z2">
    <w:name w:val="WW8Num38z2"/>
  </w:style>
  <w:style w:type="character" w:customStyle="1" w:styleId="WW8Num42z8">
    <w:name w:val="WW8Num42z8"/>
  </w:style>
  <w:style w:type="character" w:customStyle="1" w:styleId="WW8Num35z6">
    <w:name w:val="WW8Num35z6"/>
  </w:style>
  <w:style w:type="character" w:customStyle="1" w:styleId="WW8Num15z1">
    <w:name w:val="WW8Num15z1"/>
  </w:style>
  <w:style w:type="character" w:customStyle="1" w:styleId="WW8Num7z0">
    <w:name w:val="WW8Num7z0"/>
    <w:rPr>
      <w:rFonts w:hint="default"/>
    </w:rPr>
  </w:style>
  <w:style w:type="character" w:customStyle="1" w:styleId="WW8Num4z2">
    <w:name w:val="WW8Num4z2"/>
  </w:style>
  <w:style w:type="character" w:customStyle="1" w:styleId="WW8Num13z8">
    <w:name w:val="WW8Num13z8"/>
  </w:style>
  <w:style w:type="character" w:customStyle="1" w:styleId="WW8Num44z0">
    <w:name w:val="WW8Num44z0"/>
    <w:rPr>
      <w:rFonts w:hint="default"/>
    </w:rPr>
  </w:style>
  <w:style w:type="character" w:customStyle="1" w:styleId="WW8Num38z8">
    <w:name w:val="WW8Num38z8"/>
  </w:style>
  <w:style w:type="character" w:customStyle="1" w:styleId="WW8Num25z7">
    <w:name w:val="WW8Num25z7"/>
  </w:style>
  <w:style w:type="character" w:customStyle="1" w:styleId="WW8Num28z7">
    <w:name w:val="WW8Num28z7"/>
  </w:style>
  <w:style w:type="character" w:customStyle="1" w:styleId="WW8Num8z4">
    <w:name w:val="WW8Num8z4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1z7">
    <w:name w:val="WW8Num41z7"/>
  </w:style>
  <w:style w:type="character" w:customStyle="1" w:styleId="Znakinumeracji">
    <w:name w:val="Znaki numeracji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8">
    <w:name w:val="WW8Num19z8"/>
  </w:style>
  <w:style w:type="character" w:customStyle="1" w:styleId="WW8Num32z6">
    <w:name w:val="WW8Num32z6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1">
    <w:name w:val="WW8Num10z1"/>
  </w:style>
  <w:style w:type="character" w:customStyle="1" w:styleId="WW8Num34z8">
    <w:name w:val="WW8Num34z8"/>
  </w:style>
  <w:style w:type="character" w:customStyle="1" w:styleId="WW8Num4z5">
    <w:name w:val="WW8Num4z5"/>
  </w:style>
  <w:style w:type="character" w:customStyle="1" w:styleId="WW8Num34z7">
    <w:name w:val="WW8Num34z7"/>
  </w:style>
  <w:style w:type="character" w:customStyle="1" w:styleId="WW8Num27z0">
    <w:name w:val="WW8Num27z0"/>
    <w:rPr>
      <w:rFonts w:hint="default"/>
    </w:rPr>
  </w:style>
  <w:style w:type="character" w:customStyle="1" w:styleId="WW8Num31z2">
    <w:name w:val="WW8Num31z2"/>
  </w:style>
  <w:style w:type="character" w:customStyle="1" w:styleId="WW8Num2z1">
    <w:name w:val="WW8Num2z1"/>
  </w:style>
  <w:style w:type="character" w:customStyle="1" w:styleId="WW8Num35z8">
    <w:name w:val="WW8Num35z8"/>
  </w:style>
  <w:style w:type="character" w:customStyle="1" w:styleId="WW8Num6z8">
    <w:name w:val="WW8Num6z8"/>
  </w:style>
  <w:style w:type="character" w:customStyle="1" w:styleId="WW8Num12z1">
    <w:name w:val="WW8Num12z1"/>
  </w:style>
  <w:style w:type="character" w:customStyle="1" w:styleId="WW8Num2z7">
    <w:name w:val="WW8Num2z7"/>
  </w:style>
  <w:style w:type="character" w:customStyle="1" w:styleId="WW8Num31z8">
    <w:name w:val="WW8Num31z8"/>
  </w:style>
  <w:style w:type="character" w:customStyle="1" w:styleId="WW8Num41z4">
    <w:name w:val="WW8Num41z4"/>
  </w:style>
  <w:style w:type="character" w:customStyle="1" w:styleId="WW8Num32z1">
    <w:name w:val="WW8Num32z1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AkapitzlistZnak">
    <w:name w:val="Akapit z listą Znak"/>
    <w:link w:val="Akapitzlist"/>
    <w:uiPriority w:val="34"/>
    <w:rPr>
      <w:lang w:eastAsia="ar-SA"/>
    </w:rPr>
  </w:style>
  <w:style w:type="paragraph" w:styleId="Tekstpodstawowy">
    <w:name w:val="Body Text"/>
    <w:basedOn w:val="Normalny"/>
    <w:link w:val="TekstpodstawowyZnak"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unhideWhenUsed/>
    <w:pPr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ind w:left="283"/>
    </w:p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</w:pPr>
    <w:rPr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rPr>
      <w:rFonts w:ascii="Arial" w:hAnsi="Arial" w:cs="Arial"/>
      <w:color w:val="008080"/>
      <w:sz w:val="24"/>
      <w:szCs w:val="24"/>
    </w:rPr>
  </w:style>
  <w:style w:type="paragraph" w:styleId="Tekstpodstawowy2">
    <w:name w:val="Body Text 2"/>
    <w:basedOn w:val="Normalny"/>
    <w:uiPriority w:val="99"/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</w:pPr>
    <w:rPr>
      <w:rFonts w:ascii="Arial" w:hAnsi="Arial" w:cs="Arial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Tabela">
    <w:name w:val="Tabela"/>
    <w:next w:val="Normalny"/>
    <w:uiPriority w:val="99"/>
    <w:unhideWhenUsed/>
    <w:pPr>
      <w:widowControl w:val="0"/>
      <w:autoSpaceDE w:val="0"/>
      <w:autoSpaceDN w:val="0"/>
      <w:adjustRightInd w:val="0"/>
    </w:pPr>
    <w:rPr>
      <w:rFonts w:ascii="SimSun" w:hAnsi="SimSun" w:hint="eastAsia"/>
      <w:szCs w:val="24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  <w:contextualSpacing/>
    </w:p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/>
    </w:pPr>
    <w:rPr>
      <w:rFonts w:ascii="Arial" w:eastAsia="Arial Unicode MS" w:hAnsi="Arial" w:cs="Tahoma"/>
      <w:sz w:val="28"/>
      <w:szCs w:val="28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after="360"/>
      <w:jc w:val="center"/>
    </w:pPr>
    <w:rPr>
      <w:b/>
      <w:smallCaps/>
      <w:sz w:val="28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</w:pPr>
    <w:rPr>
      <w:szCs w:val="22"/>
    </w:rPr>
  </w:style>
  <w:style w:type="paragraph" w:customStyle="1" w:styleId="Point0">
    <w:name w:val="Point 0"/>
    <w:basedOn w:val="Normalny"/>
    <w:pPr>
      <w:suppressAutoHyphens w:val="0"/>
      <w:ind w:left="850" w:hanging="850"/>
    </w:pPr>
    <w:rPr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after="360"/>
      <w:jc w:val="center"/>
    </w:pPr>
    <w:rPr>
      <w:b/>
      <w:sz w:val="32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ind w:left="1984" w:hanging="567"/>
    </w:pPr>
    <w:rPr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</w:pPr>
    <w:rPr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3"/>
      </w:numPr>
      <w:tabs>
        <w:tab w:val="left" w:pos="1984"/>
      </w:tabs>
    </w:p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ust">
    <w:name w:val="ust"/>
    <w:uiPriority w:val="99"/>
    <w:pPr>
      <w:spacing w:before="60" w:after="60"/>
      <w:ind w:left="426" w:hanging="284"/>
      <w:jc w:val="both"/>
    </w:pPr>
    <w:rPr>
      <w:sz w:val="24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textAlignment w:val="baseline"/>
    </w:pPr>
    <w:rPr>
      <w:sz w:val="28"/>
      <w:lang w:eastAsia="en-US"/>
    </w:rPr>
  </w:style>
  <w:style w:type="paragraph" w:customStyle="1" w:styleId="ManualNumPar1">
    <w:name w:val="Manual NumPar 1"/>
    <w:basedOn w:val="Normalny"/>
    <w:next w:val="Text1"/>
    <w:pPr>
      <w:suppressAutoHyphens w:val="0"/>
      <w:ind w:left="850" w:hanging="850"/>
    </w:pPr>
    <w:rPr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</w:pPr>
    <w:rPr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</w:pPr>
    <w:rPr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eastAsia="SimSun" w:cs="Calibri"/>
      <w:kern w:val="1"/>
      <w:szCs w:val="2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</w:pPr>
    <w:rPr>
      <w:rFonts w:ascii="Arial" w:hAnsi="Arial" w:cs="Arial"/>
      <w:szCs w:val="22"/>
    </w:rPr>
  </w:style>
  <w:style w:type="paragraph" w:customStyle="1" w:styleId="Zawartoramki">
    <w:name w:val="Zawartość ramki"/>
    <w:basedOn w:val="Tekstpodstawowy"/>
  </w:style>
  <w:style w:type="paragraph" w:customStyle="1" w:styleId="Text1">
    <w:name w:val="Text 1"/>
    <w:basedOn w:val="Normalny"/>
    <w:pPr>
      <w:suppressAutoHyphens w:val="0"/>
      <w:ind w:left="850"/>
    </w:pPr>
    <w:rPr>
      <w:sz w:val="24"/>
      <w:szCs w:val="22"/>
      <w:lang w:eastAsia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ormalCentered">
    <w:name w:val="Normal Centered"/>
    <w:basedOn w:val="Normalny"/>
    <w:pPr>
      <w:suppressAutoHyphens w:val="0"/>
      <w:jc w:val="center"/>
    </w:pPr>
    <w:rPr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</w:pPr>
    <w:rPr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</w:style>
  <w:style w:type="paragraph" w:customStyle="1" w:styleId="Point1">
    <w:name w:val="Point 1"/>
    <w:basedOn w:val="Normalny"/>
    <w:pPr>
      <w:suppressAutoHyphens w:val="0"/>
      <w:ind w:left="1417" w:hanging="567"/>
    </w:pPr>
    <w:rPr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after="360"/>
      <w:jc w:val="center"/>
    </w:pPr>
    <w:rPr>
      <w:b/>
      <w:sz w:val="36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Podpis1">
    <w:name w:val="Podpis1"/>
    <w:basedOn w:val="Normalny"/>
    <w:pPr>
      <w:suppressLineNumbers/>
    </w:pPr>
    <w:rPr>
      <w:rFonts w:cs="Tahoma"/>
      <w:i/>
      <w:iCs/>
      <w:sz w:val="24"/>
      <w:szCs w:val="24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eastAsia="Batang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eastAsia="Batang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eastAsia="Batang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eastAsia="Batang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eastAsia="Batang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E56BBC"/>
    <w:pPr>
      <w:numPr>
        <w:numId w:val="0"/>
      </w:numPr>
      <w:suppressAutoHyphens w:val="0"/>
      <w:spacing w:after="0" w:line="259" w:lineRule="auto"/>
      <w:jc w:val="left"/>
      <w:outlineLvl w:val="9"/>
    </w:pPr>
    <w:rPr>
      <w:rFonts w:ascii="Calibri Light" w:hAnsi="Calibri Light"/>
      <w:b w:val="0"/>
      <w:smallCaps w:val="0"/>
      <w:color w:val="2F5496"/>
      <w:sz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981FDD"/>
    <w:pPr>
      <w:tabs>
        <w:tab w:val="left" w:pos="440"/>
        <w:tab w:val="right" w:leader="dot" w:pos="8833"/>
      </w:tabs>
      <w:ind w:left="426" w:right="454" w:hanging="426"/>
    </w:pPr>
    <w:rPr>
      <w:rFonts w:cs="Arial"/>
      <w:bCs/>
      <w:noProof/>
      <w:sz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9716A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9D1E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7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" TargetMode="External"/><Relationship Id="rId13" Type="http://schemas.openxmlformats.org/officeDocument/2006/relationships/hyperlink" Target="mailto:agata.paszkowska@szczecinek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dia.ezamowienia.gov.pl/pod/2021/10/Oferty-5.2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slp.bialogard@szczecinek.lasy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ezamowieni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zamowienia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AE1A1-4880-461E-BADA-E76D37661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27</Pages>
  <Words>10509</Words>
  <Characters>63058</Characters>
  <Application>Microsoft Office Word</Application>
  <DocSecurity>0</DocSecurity>
  <Lines>525</Lines>
  <Paragraphs>146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- przetarg krajowy</vt:lpstr>
    </vt:vector>
  </TitlesOfParts>
  <Company>ZSLP w Białogardzie</Company>
  <LinksUpToDate>false</LinksUpToDate>
  <CharactersWithSpaces>73421</CharactersWithSpaces>
  <SharedDoc>false</SharedDoc>
  <HLinks>
    <vt:vector size="30" baseType="variant">
      <vt:variant>
        <vt:i4>5046335</vt:i4>
      </vt:variant>
      <vt:variant>
        <vt:i4>12</vt:i4>
      </vt:variant>
      <vt:variant>
        <vt:i4>0</vt:i4>
      </vt:variant>
      <vt:variant>
        <vt:i4>5</vt:i4>
      </vt:variant>
      <vt:variant>
        <vt:lpwstr>mailto:agata.paszkowska@szczecinek.lasy.gov.pl</vt:lpwstr>
      </vt:variant>
      <vt:variant>
        <vt:lpwstr/>
      </vt:variant>
      <vt:variant>
        <vt:i4>6553642</vt:i4>
      </vt:variant>
      <vt:variant>
        <vt:i4>9</vt:i4>
      </vt:variant>
      <vt:variant>
        <vt:i4>0</vt:i4>
      </vt:variant>
      <vt:variant>
        <vt:i4>5</vt:i4>
      </vt:variant>
      <vt:variant>
        <vt:lpwstr>https://epuap.gov.pl/wps/portal</vt:lpwstr>
      </vt:variant>
      <vt:variant>
        <vt:lpwstr/>
      </vt:variant>
      <vt:variant>
        <vt:i4>2949239</vt:i4>
      </vt:variant>
      <vt:variant>
        <vt:i4>6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2293793</vt:i4>
      </vt:variant>
      <vt:variant>
        <vt:i4>3</vt:i4>
      </vt:variant>
      <vt:variant>
        <vt:i4>0</vt:i4>
      </vt:variant>
      <vt:variant>
        <vt:i4>5</vt:i4>
      </vt:variant>
      <vt:variant>
        <vt:lpwstr>http://bip.lasy.gov.pl/pl/bip/dg/rdlpszczecinek/zsbialogard/zamowieniapubliczne</vt:lpwstr>
      </vt:variant>
      <vt:variant>
        <vt:lpwstr/>
      </vt:variant>
      <vt:variant>
        <vt:i4>2293793</vt:i4>
      </vt:variant>
      <vt:variant>
        <vt:i4>0</vt:i4>
      </vt:variant>
      <vt:variant>
        <vt:i4>0</vt:i4>
      </vt:variant>
      <vt:variant>
        <vt:i4>5</vt:i4>
      </vt:variant>
      <vt:variant>
        <vt:lpwstr>http://bip.lasy.gov.pl/pl/bip/dg/rdlpszczecinek/zsbialogard/zamowieniapubliczne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- przetarg krajowy</dc:title>
  <dc:subject/>
  <dc:creator>aleksandra.pachuta</dc:creator>
  <cp:keywords/>
  <dc:description/>
  <cp:lastModifiedBy>Krzysztof Chmura</cp:lastModifiedBy>
  <cp:revision>38</cp:revision>
  <cp:lastPrinted>2023-01-02T09:52:00Z</cp:lastPrinted>
  <dcterms:created xsi:type="dcterms:W3CDTF">2023-01-10T12:19:00Z</dcterms:created>
  <dcterms:modified xsi:type="dcterms:W3CDTF">2023-01-13T12:10:00Z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