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BCAA" w14:textId="77777777" w:rsidR="00185726" w:rsidRPr="00185726" w:rsidRDefault="00185726" w:rsidP="0018572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Garwolin, dnia 07.09.2023 r.</w:t>
      </w:r>
    </w:p>
    <w:p w14:paraId="0C16A9B7" w14:textId="77777777" w:rsidR="00185726" w:rsidRPr="00185726" w:rsidRDefault="00185726" w:rsidP="00185726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5726">
        <w:rPr>
          <w:rFonts w:ascii="Times New Roman" w:eastAsia="Times New Roman" w:hAnsi="Times New Roman"/>
          <w:sz w:val="24"/>
          <w:szCs w:val="24"/>
          <w:lang w:eastAsia="pl-PL"/>
        </w:rPr>
        <w:t>HK.903.1.74.2023</w:t>
      </w:r>
    </w:p>
    <w:p w14:paraId="5C7990CB" w14:textId="77777777" w:rsidR="00185726" w:rsidRPr="00185726" w:rsidRDefault="00185726" w:rsidP="00185726">
      <w:pPr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EB4A83E" w14:textId="77777777" w:rsidR="00185726" w:rsidRPr="00185726" w:rsidRDefault="00185726" w:rsidP="00185726">
      <w:pPr>
        <w:suppressAutoHyphens/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KOMUNIKAT</w:t>
      </w:r>
    </w:p>
    <w:p w14:paraId="33A72CF7" w14:textId="77777777" w:rsidR="00185726" w:rsidRPr="00185726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>w sprawie jakości wody przeznaczonej do spożycia przez ludzi</w:t>
      </w:r>
    </w:p>
    <w:p w14:paraId="2F74BC6C" w14:textId="77777777" w:rsidR="00185726" w:rsidRPr="00185726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 xml:space="preserve">z wodociągu Melanów, </w:t>
      </w:r>
    </w:p>
    <w:p w14:paraId="2C6D5A05" w14:textId="0533FA9E" w:rsidR="00185726" w:rsidRPr="00185726" w:rsidRDefault="00185726" w:rsidP="00185726">
      <w:pPr>
        <w:spacing w:line="276" w:lineRule="auto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</w:pPr>
      <w:r w:rsidRPr="00185726">
        <w:rPr>
          <w:rFonts w:ascii="Times New Roman" w:eastAsiaTheme="minorHAnsi" w:hAnsi="Times New Roman"/>
          <w:b/>
          <w:bCs/>
          <w:sz w:val="28"/>
          <w:szCs w:val="28"/>
        </w:rPr>
        <w:t xml:space="preserve">który zaopatruje w wodę </w:t>
      </w:r>
      <w:r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miejscowości Kacprówek, Melanów, Zygmunty, Kolonia Zygmunty, </w:t>
      </w:r>
      <w:r w:rsidR="00B91927"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Nowy</w:t>
      </w:r>
      <w:r w:rsidR="00B91927"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Pilczyn, </w:t>
      </w:r>
      <w:r w:rsidR="00B91927"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Stary</w:t>
      </w:r>
      <w:r w:rsidR="00B91927"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 xml:space="preserve"> </w:t>
      </w:r>
      <w:r w:rsidRPr="00185726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</w:rPr>
        <w:t>Pilczyn w gminie Łaskarzew</w:t>
      </w:r>
    </w:p>
    <w:p w14:paraId="7A234309" w14:textId="77777777" w:rsidR="00185726" w:rsidRPr="00185726" w:rsidRDefault="00185726" w:rsidP="00185726">
      <w:pPr>
        <w:spacing w:after="160" w:line="259" w:lineRule="auto"/>
        <w:jc w:val="left"/>
        <w:rPr>
          <w:rFonts w:ascii="Times New Roman" w:eastAsiaTheme="minorHAnsi" w:hAnsi="Times New Roman"/>
          <w:sz w:val="24"/>
          <w:szCs w:val="24"/>
        </w:rPr>
      </w:pPr>
    </w:p>
    <w:p w14:paraId="35CFAC94" w14:textId="77777777" w:rsidR="00185726" w:rsidRPr="00185726" w:rsidRDefault="00185726" w:rsidP="00185726">
      <w:pPr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0" w:name="_Hlk100917216"/>
      <w:r w:rsidRPr="00185726">
        <w:rPr>
          <w:rFonts w:ascii="Times New Roman" w:eastAsiaTheme="minorHAnsi" w:hAnsi="Times New Roman"/>
          <w:sz w:val="24"/>
          <w:szCs w:val="24"/>
        </w:rPr>
        <w:t xml:space="preserve">Państwowy Powiatowy Inspektor Sanitarny w Garwolinie </w:t>
      </w:r>
      <w:bookmarkEnd w:id="0"/>
      <w:r w:rsidRPr="00185726">
        <w:rPr>
          <w:rFonts w:ascii="Times New Roman" w:eastAsiaTheme="minorHAnsi" w:hAnsi="Times New Roman"/>
          <w:sz w:val="24"/>
          <w:szCs w:val="24"/>
        </w:rPr>
        <w:t xml:space="preserve">informuje, że w badaniach jakości wody z wodociągu Melanów </w:t>
      </w:r>
      <w:r w:rsidRPr="00185726">
        <w:rPr>
          <w:rFonts w:ascii="Times New Roman" w:hAnsi="Times New Roman"/>
          <w:sz w:val="24"/>
          <w:szCs w:val="24"/>
          <w:lang w:eastAsia="zh-CN"/>
        </w:rPr>
        <w:t xml:space="preserve">stwierdzono obecność 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bakterii </w:t>
      </w:r>
      <w:proofErr w:type="spellStart"/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>Enterokoki</w:t>
      </w:r>
      <w:proofErr w:type="spellEnd"/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(paciorkowce kałowe)</w:t>
      </w:r>
      <w:r w:rsidRPr="00185726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185726">
        <w:rPr>
          <w:rFonts w:ascii="Times New Roman" w:hAnsi="Times New Roman"/>
          <w:sz w:val="24"/>
          <w:szCs w:val="24"/>
          <w:lang w:eastAsia="zh-CN"/>
        </w:rPr>
        <w:t xml:space="preserve">w przebadanych próbkach wody w punktach poboru: 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>Sklep Owczarczyk – Pilczyn, Szkoła Podstawowa – Pilczyn</w:t>
      </w:r>
      <w:r w:rsidRPr="00185726">
        <w:rPr>
          <w:rFonts w:ascii="Times New Roman" w:hAnsi="Times New Roman"/>
          <w:color w:val="FF0000"/>
          <w:sz w:val="24"/>
          <w:szCs w:val="24"/>
          <w:lang w:eastAsia="zh-CN"/>
        </w:rPr>
        <w:t xml:space="preserve"> </w:t>
      </w:r>
      <w:r w:rsidRPr="00185726">
        <w:rPr>
          <w:rFonts w:ascii="Times New Roman" w:hAnsi="Times New Roman"/>
          <w:sz w:val="24"/>
          <w:szCs w:val="24"/>
          <w:lang w:eastAsia="zh-CN"/>
        </w:rPr>
        <w:t>w dniu 05.09.2023 r. wg sprawozdania z badań:</w:t>
      </w:r>
    </w:p>
    <w:p w14:paraId="7B1C6A6D" w14:textId="072612DC" w:rsidR="00185726" w:rsidRPr="00185726" w:rsidRDefault="00185726" w:rsidP="00185726">
      <w:pPr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>- OL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noBreakHyphen/>
        <w:t xml:space="preserve">LBW.9051.1.872/n-873/n.2023 </w:t>
      </w:r>
      <w:r w:rsidR="0062191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(sprawozdanie cząstkowe) </w:t>
      </w:r>
      <w:r w:rsidRPr="00185726">
        <w:rPr>
          <w:rFonts w:ascii="Times New Roman" w:hAnsi="Times New Roman"/>
          <w:color w:val="000000" w:themeColor="text1"/>
          <w:sz w:val="24"/>
          <w:szCs w:val="24"/>
          <w:lang w:eastAsia="zh-CN"/>
        </w:rPr>
        <w:t>z dnia 07.09.2023 r.</w:t>
      </w:r>
      <w:r w:rsidR="00621912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14:paraId="0C2BCE70" w14:textId="77777777" w:rsidR="00185726" w:rsidRPr="00185726" w:rsidRDefault="00185726" w:rsidP="00185726">
      <w:pPr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85726">
        <w:rPr>
          <w:rFonts w:ascii="Times New Roman" w:eastAsiaTheme="minorHAnsi" w:hAnsi="Times New Roman"/>
          <w:sz w:val="24"/>
          <w:szCs w:val="24"/>
        </w:rPr>
        <w:t>Mając na uwadze szczególną ostrożność w korzystaniu z wody z wodociągu Melanów Państwowy Powiatowy Inspektor Sanitarny w Garwolinie informuje, że:</w:t>
      </w:r>
    </w:p>
    <w:p w14:paraId="079B5577" w14:textId="5CA34A02" w:rsidR="00185726" w:rsidRPr="00185726" w:rsidRDefault="00426D16" w:rsidP="00185726">
      <w:pPr>
        <w:spacing w:before="240" w:after="160" w:line="259" w:lineRule="auto"/>
        <w:rPr>
          <w:rFonts w:ascii="Times New Roman" w:eastAsiaTheme="minorHAnsi" w:hAnsi="Times New Roman"/>
          <w:b/>
          <w:bCs/>
          <w:sz w:val="36"/>
          <w:szCs w:val="36"/>
        </w:rPr>
      </w:pPr>
      <w:r w:rsidRPr="00185726"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 wp14:anchorId="59D66161" wp14:editId="36ACE25A">
            <wp:simplePos x="0" y="0"/>
            <wp:positionH relativeFrom="column">
              <wp:posOffset>916305</wp:posOffset>
            </wp:positionH>
            <wp:positionV relativeFrom="page">
              <wp:posOffset>6487795</wp:posOffset>
            </wp:positionV>
            <wp:extent cx="796925" cy="781050"/>
            <wp:effectExtent l="0" t="0" r="0" b="0"/>
            <wp:wrapNone/>
            <wp:docPr id="1107918279" name="Obraz 1107918279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&#10;&#10;Opis wygenerowany automatyczni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726">
        <w:rPr>
          <w:noProof/>
          <w:lang w:eastAsia="zh-CN"/>
        </w:rPr>
        <w:drawing>
          <wp:anchor distT="0" distB="0" distL="114300" distR="114300" simplePos="0" relativeHeight="251657216" behindDoc="1" locked="0" layoutInCell="1" allowOverlap="1" wp14:anchorId="43EB2820" wp14:editId="0FB7A0A1">
            <wp:simplePos x="0" y="0"/>
            <wp:positionH relativeFrom="column">
              <wp:posOffset>1923415</wp:posOffset>
            </wp:positionH>
            <wp:positionV relativeFrom="page">
              <wp:posOffset>6233795</wp:posOffset>
            </wp:positionV>
            <wp:extent cx="3190875" cy="1295400"/>
            <wp:effectExtent l="0" t="0" r="0" b="0"/>
            <wp:wrapNone/>
            <wp:docPr id="5" name="Obraz 5" descr="Obraz zawierający biały, tekst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biały, tekst, design&#10;&#10;Opis wygenerowany automatycznie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54" t="24887" r="55191" b="59632"/>
                    <a:stretch/>
                  </pic:blipFill>
                  <pic:spPr bwMode="auto">
                    <a:xfrm>
                      <a:off x="0" y="0"/>
                      <a:ext cx="3190875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726" w:rsidRPr="00185726">
        <w:rPr>
          <w:rFonts w:ascii="Times New Roman" w:eastAsiaTheme="minorHAnsi" w:hAnsi="Times New Roman"/>
          <w:b/>
          <w:bCs/>
          <w:sz w:val="36"/>
          <w:szCs w:val="36"/>
        </w:rPr>
        <w:t>Woda nie nadaje się do spożycia i celów sanitarno-higienicznych, z wyjątkiem spłukiwania toalet.</w:t>
      </w:r>
    </w:p>
    <w:p w14:paraId="6D2A613D" w14:textId="77777777" w:rsidR="00185726" w:rsidRPr="00185726" w:rsidRDefault="00185726" w:rsidP="00185726">
      <w:pPr>
        <w:spacing w:line="240" w:lineRule="auto"/>
        <w:jc w:val="left"/>
        <w:rPr>
          <w:lang w:eastAsia="zh-CN"/>
        </w:rPr>
      </w:pPr>
      <w:r w:rsidRPr="00185726">
        <w:rPr>
          <w:lang w:eastAsia="zh-CN"/>
        </w:rPr>
        <w:tab/>
      </w:r>
    </w:p>
    <w:p w14:paraId="0DE1450B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16226F6C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left"/>
        <w:rPr>
          <w:lang w:eastAsia="zh-CN"/>
        </w:rPr>
      </w:pPr>
    </w:p>
    <w:p w14:paraId="42192D18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5AE3C7A9" w14:textId="77777777" w:rsidR="00185726" w:rsidRPr="00185726" w:rsidRDefault="00185726" w:rsidP="00B91927">
      <w:pPr>
        <w:tabs>
          <w:tab w:val="left" w:pos="1670"/>
          <w:tab w:val="center" w:pos="453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F6F8558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both"/>
        <w:rPr>
          <w:rFonts w:ascii="Times New Roman" w:hAnsi="Times New Roman"/>
          <w:sz w:val="24"/>
          <w:szCs w:val="24"/>
          <w:lang w:eastAsia="zh-CN"/>
        </w:rPr>
      </w:pPr>
      <w:r w:rsidRPr="00185726">
        <w:rPr>
          <w:rFonts w:ascii="Times New Roman" w:hAnsi="Times New Roman"/>
          <w:sz w:val="24"/>
          <w:szCs w:val="24"/>
          <w:lang w:eastAsia="zh-CN"/>
        </w:rPr>
        <w:t>W związku z prowadzeniem działań naprawczych w obrębie wodociągu Melanów i prowadzeniu dezynfekcji urządzeń i sieci wodociągowej stosowany chlor może stanowić uciążliwość zapachową i smakową dla konsumentów.</w:t>
      </w:r>
    </w:p>
    <w:p w14:paraId="245B70D7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jc w:val="left"/>
        <w:rPr>
          <w:rFonts w:ascii="Times New Roman" w:hAnsi="Times New Roman"/>
          <w:sz w:val="24"/>
          <w:szCs w:val="24"/>
          <w:lang w:eastAsia="zh-CN"/>
        </w:rPr>
      </w:pPr>
    </w:p>
    <w:p w14:paraId="6304A2EC" w14:textId="77777777" w:rsidR="00185726" w:rsidRPr="00185726" w:rsidRDefault="00185726" w:rsidP="00185726">
      <w:pPr>
        <w:tabs>
          <w:tab w:val="left" w:pos="1670"/>
          <w:tab w:val="center" w:pos="4536"/>
        </w:tabs>
        <w:suppressAutoHyphens/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</w:pPr>
      <w:r w:rsidRPr="00185726">
        <w:rPr>
          <w:rFonts w:ascii="Times New Roman" w:hAnsi="Times New Roman"/>
          <w:b/>
          <w:bCs/>
          <w:sz w:val="24"/>
          <w:szCs w:val="24"/>
          <w:u w:val="single"/>
          <w:lang w:eastAsia="zh-CN"/>
        </w:rPr>
        <w:t>Powyższy komunikat obowiązuje do czasu wydania kolejnego komunikatu.</w:t>
      </w:r>
    </w:p>
    <w:p w14:paraId="58848A2C" w14:textId="442FF384" w:rsidR="00164280" w:rsidRPr="00D71C66" w:rsidRDefault="00164280" w:rsidP="00185726">
      <w:pPr>
        <w:jc w:val="left"/>
      </w:pPr>
    </w:p>
    <w:sectPr w:rsidR="00164280" w:rsidRPr="00D71C66" w:rsidSect="00A76967">
      <w:headerReference w:type="first" r:id="rId10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6BE3" w14:textId="77777777" w:rsidR="00A23863" w:rsidRDefault="00A23863" w:rsidP="009D31E9">
      <w:pPr>
        <w:spacing w:line="240" w:lineRule="auto"/>
      </w:pPr>
      <w:r>
        <w:separator/>
      </w:r>
    </w:p>
  </w:endnote>
  <w:endnote w:type="continuationSeparator" w:id="0">
    <w:p w14:paraId="2DF6D0B7" w14:textId="77777777" w:rsidR="00A23863" w:rsidRDefault="00A2386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992E" w14:textId="77777777" w:rsidR="00A23863" w:rsidRDefault="00A23863" w:rsidP="009D31E9">
      <w:pPr>
        <w:spacing w:line="240" w:lineRule="auto"/>
      </w:pPr>
      <w:r>
        <w:separator/>
      </w:r>
    </w:p>
  </w:footnote>
  <w:footnote w:type="continuationSeparator" w:id="0">
    <w:p w14:paraId="518AFB10" w14:textId="77777777" w:rsidR="00A23863" w:rsidRDefault="00A2386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4A7F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24E0E80" wp14:editId="178F19C5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07B"/>
    <w:multiLevelType w:val="hybridMultilevel"/>
    <w:tmpl w:val="3D0EC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3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026A4"/>
    <w:rsid w:val="00164280"/>
    <w:rsid w:val="00180BF1"/>
    <w:rsid w:val="00185726"/>
    <w:rsid w:val="00226B36"/>
    <w:rsid w:val="0024587D"/>
    <w:rsid w:val="003128DB"/>
    <w:rsid w:val="003A3EC6"/>
    <w:rsid w:val="00426D16"/>
    <w:rsid w:val="0044359C"/>
    <w:rsid w:val="005A5371"/>
    <w:rsid w:val="00621912"/>
    <w:rsid w:val="006568B5"/>
    <w:rsid w:val="00677777"/>
    <w:rsid w:val="00726F10"/>
    <w:rsid w:val="00751D96"/>
    <w:rsid w:val="007B38C1"/>
    <w:rsid w:val="007B6690"/>
    <w:rsid w:val="007E5633"/>
    <w:rsid w:val="008A28B1"/>
    <w:rsid w:val="008E6628"/>
    <w:rsid w:val="009D31E9"/>
    <w:rsid w:val="009F6623"/>
    <w:rsid w:val="00A23863"/>
    <w:rsid w:val="00A3606B"/>
    <w:rsid w:val="00A76967"/>
    <w:rsid w:val="00B06778"/>
    <w:rsid w:val="00B21947"/>
    <w:rsid w:val="00B52B69"/>
    <w:rsid w:val="00B91927"/>
    <w:rsid w:val="00C0657C"/>
    <w:rsid w:val="00C16DD7"/>
    <w:rsid w:val="00D524DF"/>
    <w:rsid w:val="00D71C66"/>
    <w:rsid w:val="00E4378B"/>
    <w:rsid w:val="00E47958"/>
    <w:rsid w:val="00F53DDE"/>
    <w:rsid w:val="00FA7BC0"/>
    <w:rsid w:val="00FA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5EDB"/>
  <w15:docId w15:val="{5C003E51-4CE6-4C14-872C-515B16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18</cp:revision>
  <cp:lastPrinted>2022-10-06T11:54:00Z</cp:lastPrinted>
  <dcterms:created xsi:type="dcterms:W3CDTF">2022-06-22T12:32:00Z</dcterms:created>
  <dcterms:modified xsi:type="dcterms:W3CDTF">2023-09-07T10:25:00Z</dcterms:modified>
</cp:coreProperties>
</file>