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6129"/>
        <w:gridCol w:w="3463"/>
        <w:gridCol w:w="3424"/>
      </w:tblGrid>
      <w:tr w:rsidR="00ED6F71" w:rsidRPr="009018C1" w:rsidTr="0086538C">
        <w:trPr>
          <w:trHeight w:val="612"/>
          <w:tblCellSpacing w:w="0" w:type="dxa"/>
          <w:jc w:val="center"/>
        </w:trPr>
        <w:tc>
          <w:tcPr>
            <w:tcW w:w="2510" w:type="pct"/>
            <w:gridSpan w:val="2"/>
            <w:vAlign w:val="center"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Nazwa organu sporządzającego zewnętrzny plan operacyjno-ratowniczy</w:t>
            </w:r>
          </w:p>
        </w:tc>
        <w:tc>
          <w:tcPr>
            <w:tcW w:w="2490" w:type="pct"/>
            <w:gridSpan w:val="2"/>
            <w:vAlign w:val="center"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r w:rsidRPr="009018C1">
              <w:rPr>
                <w:b/>
                <w:sz w:val="22"/>
                <w:szCs w:val="22"/>
              </w:rPr>
              <w:t>Zachodniopomorski Komendant Wojewódzki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b/>
                <w:sz w:val="22"/>
                <w:szCs w:val="22"/>
              </w:rPr>
              <w:t>Państwowej Straży Pożarnej</w:t>
            </w:r>
          </w:p>
        </w:tc>
      </w:tr>
      <w:tr w:rsidR="00ED6F71" w:rsidRPr="009018C1" w:rsidTr="0086538C">
        <w:trPr>
          <w:trHeight w:val="3168"/>
          <w:tblCellSpacing w:w="0" w:type="dxa"/>
          <w:jc w:val="center"/>
        </w:trPr>
        <w:tc>
          <w:tcPr>
            <w:tcW w:w="2510" w:type="pct"/>
            <w:gridSpan w:val="2"/>
            <w:shd w:val="clear" w:color="auto" w:fill="BFBFBF"/>
            <w:vAlign w:val="center"/>
          </w:tcPr>
          <w:p w:rsidR="00ED6F7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 xml:space="preserve">Dane teleadresowe organu sporządzającego zewnętrzny plan </w:t>
            </w:r>
            <w:r w:rsidRPr="009018C1">
              <w:rPr>
                <w:sz w:val="22"/>
                <w:szCs w:val="22"/>
              </w:rPr>
              <w:br/>
              <w:t>operacyjno-ratowniczy:</w:t>
            </w:r>
          </w:p>
          <w:p w:rsidR="00ED6F71" w:rsidRDefault="00ED6F71" w:rsidP="0086538C">
            <w:pPr>
              <w:pStyle w:val="NormalnyWeb"/>
              <w:spacing w:before="0" w:beforeAutospacing="0" w:after="0" w:afterAutospacing="0"/>
              <w:ind w:left="40" w:right="40"/>
            </w:pP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9018C1">
              <w:rPr>
                <w:b/>
              </w:rPr>
              <w:t>l. Firlika9/14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r w:rsidRPr="009018C1">
              <w:rPr>
                <w:b/>
              </w:rPr>
              <w:t>71-637 Szczecin,</w:t>
            </w:r>
          </w:p>
          <w:p w:rsidR="00ED6F71" w:rsidRPr="009018C1" w:rsidRDefault="003E1BF8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hyperlink r:id="rId4" w:history="1">
              <w:r w:rsidR="00ED6F71" w:rsidRPr="009018C1">
                <w:rPr>
                  <w:rStyle w:val="Hipercze"/>
                  <w:b/>
                </w:rPr>
                <w:t>http://www.szczecin.kwpsp.gov.pl</w:t>
              </w:r>
            </w:hyperlink>
          </w:p>
          <w:p w:rsidR="00ED6F71" w:rsidRPr="009018C1" w:rsidRDefault="003E1BF8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hyperlink r:id="rId5" w:history="1">
              <w:r w:rsidR="00ED6F71" w:rsidRPr="009018C1">
                <w:rPr>
                  <w:rStyle w:val="Hipercze"/>
                  <w:b/>
                </w:rPr>
                <w:t>http://www.kwpspszczecin.bip-e.pl</w:t>
              </w:r>
            </w:hyperlink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jc w:val="center"/>
              <w:outlineLvl w:val="4"/>
              <w:rPr>
                <w:b/>
                <w:bCs/>
              </w:rPr>
            </w:pPr>
            <w:r w:rsidRPr="009018C1">
              <w:rPr>
                <w:rStyle w:val="Pogrubienie"/>
              </w:rPr>
              <w:t>Sekretariat</w:t>
            </w:r>
            <w:r>
              <w:rPr>
                <w:rStyle w:val="Pogrubienie"/>
              </w:rPr>
              <w:t>:</w:t>
            </w:r>
            <w:r w:rsidRPr="009018C1">
              <w:rPr>
                <w:rStyle w:val="Pogrubienie"/>
              </w:rPr>
              <w:t xml:space="preserve"> </w:t>
            </w:r>
            <w:r w:rsidRPr="009018C1">
              <w:rPr>
                <w:b/>
                <w:bCs/>
              </w:rPr>
              <w:t>    (091) 4 808 801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jc w:val="center"/>
              <w:outlineLvl w:val="4"/>
              <w:rPr>
                <w:b/>
                <w:bCs/>
              </w:rPr>
            </w:pPr>
            <w:proofErr w:type="spellStart"/>
            <w:r w:rsidRPr="009018C1">
              <w:rPr>
                <w:b/>
                <w:bCs/>
              </w:rPr>
              <w:t>Fax</w:t>
            </w:r>
            <w:proofErr w:type="spellEnd"/>
            <w:r>
              <w:rPr>
                <w:b/>
                <w:bCs/>
              </w:rPr>
              <w:t>:</w:t>
            </w:r>
            <w:r w:rsidRPr="009018C1">
              <w:rPr>
                <w:b/>
                <w:bCs/>
              </w:rPr>
              <w:t xml:space="preserve"> (091) 4 808 802</w:t>
            </w:r>
          </w:p>
          <w:p w:rsidR="00ED6F7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</w:p>
        </w:tc>
        <w:tc>
          <w:tcPr>
            <w:tcW w:w="249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6F7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 xml:space="preserve">Termin udziału społeczeństwa </w:t>
            </w:r>
          </w:p>
          <w:p w:rsidR="00ED6F7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 xml:space="preserve">w postępowaniu, którego przedmiotem jest sporządzenie 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 xml:space="preserve">zewnętrznego planu operacyjno-ratowniczego </w:t>
            </w:r>
            <w:r w:rsidRPr="009018C1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ED6F71" w:rsidRPr="009018C1" w:rsidTr="0086538C">
        <w:trPr>
          <w:trHeight w:val="765"/>
          <w:tblCellSpacing w:w="0" w:type="dxa"/>
          <w:jc w:val="center"/>
        </w:trPr>
        <w:tc>
          <w:tcPr>
            <w:tcW w:w="294" w:type="pct"/>
            <w:vAlign w:val="center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Lp.</w:t>
            </w:r>
          </w:p>
        </w:tc>
        <w:tc>
          <w:tcPr>
            <w:tcW w:w="2216" w:type="pct"/>
            <w:vAlign w:val="center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Nazwa, adres i adres strony internetowej zakładu,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numer telefonu/faksu lub dodatkowo adres e-mail</w:t>
            </w:r>
          </w:p>
        </w:tc>
        <w:tc>
          <w:tcPr>
            <w:tcW w:w="1252" w:type="pct"/>
            <w:tcBorders>
              <w:right w:val="single" w:sz="4" w:space="0" w:color="auto"/>
            </w:tcBorders>
            <w:vAlign w:val="center"/>
          </w:tcPr>
          <w:p w:rsidR="00ED6F71" w:rsidRPr="009018C1" w:rsidRDefault="00ED6F71" w:rsidP="0086538C">
            <w:pPr>
              <w:pStyle w:val="NormalnyWeb"/>
              <w:ind w:right="40"/>
              <w:jc w:val="center"/>
            </w:pPr>
            <w:r w:rsidRPr="009018C1">
              <w:rPr>
                <w:sz w:val="22"/>
                <w:szCs w:val="22"/>
              </w:rPr>
              <w:t>od</w:t>
            </w:r>
          </w:p>
        </w:tc>
        <w:tc>
          <w:tcPr>
            <w:tcW w:w="1238" w:type="pct"/>
            <w:tcBorders>
              <w:left w:val="single" w:sz="4" w:space="0" w:color="auto"/>
            </w:tcBorders>
            <w:vAlign w:val="center"/>
          </w:tcPr>
          <w:p w:rsidR="00ED6F71" w:rsidRPr="009018C1" w:rsidRDefault="00ED6F71" w:rsidP="0086538C">
            <w:pPr>
              <w:pStyle w:val="NormalnyWeb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do</w:t>
            </w:r>
          </w:p>
        </w:tc>
      </w:tr>
      <w:tr w:rsidR="00ED6F71" w:rsidRPr="009018C1" w:rsidTr="0086538C">
        <w:trPr>
          <w:tblCellSpacing w:w="0" w:type="dxa"/>
          <w:jc w:val="center"/>
        </w:trPr>
        <w:tc>
          <w:tcPr>
            <w:tcW w:w="294" w:type="pct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1</w:t>
            </w:r>
          </w:p>
        </w:tc>
        <w:tc>
          <w:tcPr>
            <w:tcW w:w="2216" w:type="pct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2</w:t>
            </w:r>
          </w:p>
        </w:tc>
        <w:tc>
          <w:tcPr>
            <w:tcW w:w="1252" w:type="pct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3</w:t>
            </w:r>
          </w:p>
        </w:tc>
        <w:tc>
          <w:tcPr>
            <w:tcW w:w="1238" w:type="pct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9018C1">
              <w:rPr>
                <w:sz w:val="22"/>
                <w:szCs w:val="22"/>
              </w:rPr>
              <w:t>4</w:t>
            </w:r>
          </w:p>
        </w:tc>
      </w:tr>
      <w:tr w:rsidR="00ED6F71" w:rsidRPr="009018C1" w:rsidTr="0086538C">
        <w:trPr>
          <w:tblCellSpacing w:w="0" w:type="dxa"/>
          <w:jc w:val="center"/>
        </w:trPr>
        <w:tc>
          <w:tcPr>
            <w:tcW w:w="294" w:type="pct"/>
            <w:hideMark/>
          </w:tcPr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</w:pPr>
            <w:r w:rsidRPr="009018C1">
              <w:t> 1</w:t>
            </w:r>
          </w:p>
        </w:tc>
        <w:tc>
          <w:tcPr>
            <w:tcW w:w="2216" w:type="pct"/>
            <w:hideMark/>
          </w:tcPr>
          <w:p w:rsidR="00ED6F71" w:rsidRPr="00D96045" w:rsidRDefault="00ED6F71" w:rsidP="0086538C">
            <w:pPr>
              <w:pStyle w:val="Nagwek4"/>
              <w:jc w:val="center"/>
              <w:rPr>
                <w:sz w:val="24"/>
                <w:szCs w:val="24"/>
              </w:rPr>
            </w:pPr>
            <w:r w:rsidRPr="00D96045">
              <w:rPr>
                <w:sz w:val="24"/>
                <w:szCs w:val="24"/>
              </w:rPr>
              <w:t>Polskie LNG S.A.</w:t>
            </w:r>
          </w:p>
          <w:p w:rsidR="00ED6F71" w:rsidRPr="00D96045" w:rsidRDefault="00ED6F71" w:rsidP="0086538C">
            <w:pPr>
              <w:spacing w:before="0" w:beforeAutospacing="0" w:after="0" w:afterAutospacing="0"/>
              <w:jc w:val="center"/>
            </w:pPr>
            <w:r w:rsidRPr="00D96045">
              <w:t>ul. Ku Morzu</w:t>
            </w:r>
          </w:p>
          <w:p w:rsidR="00ED6F71" w:rsidRPr="00D96045" w:rsidRDefault="00ED6F71" w:rsidP="0086538C">
            <w:pPr>
              <w:spacing w:before="0" w:beforeAutospacing="0" w:after="0" w:afterAutospacing="0"/>
              <w:jc w:val="center"/>
            </w:pPr>
            <w:r w:rsidRPr="00D96045">
              <w:t>72-602 Świnoujście</w:t>
            </w:r>
          </w:p>
          <w:p w:rsidR="00ED6F71" w:rsidRPr="0078578F" w:rsidRDefault="003E1BF8" w:rsidP="0086538C">
            <w:pPr>
              <w:pStyle w:val="bodytext"/>
              <w:spacing w:before="0" w:beforeAutospacing="0" w:after="0" w:afterAutospacing="0"/>
              <w:jc w:val="center"/>
              <w:rPr>
                <w:b/>
                <w:bCs/>
              </w:rPr>
            </w:pPr>
            <w:hyperlink r:id="rId6" w:history="1">
              <w:r w:rsidR="00ED6F71" w:rsidRPr="0078578F">
                <w:rPr>
                  <w:rStyle w:val="Hipercze"/>
                  <w:b/>
                  <w:bCs/>
                </w:rPr>
                <w:t>http://www.polskielng.pl</w:t>
              </w:r>
            </w:hyperlink>
          </w:p>
          <w:p w:rsidR="00ED6F71" w:rsidRDefault="00ED6F71" w:rsidP="0086538C">
            <w:pPr>
              <w:pStyle w:val="bodytext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D6F71" w:rsidRPr="00D96045" w:rsidRDefault="00ED6F71" w:rsidP="0086538C">
            <w:pPr>
              <w:pStyle w:val="bodytext"/>
              <w:spacing w:before="0" w:beforeAutospacing="0" w:after="0" w:afterAutospacing="0"/>
              <w:jc w:val="center"/>
            </w:pPr>
            <w:r w:rsidRPr="00D96045">
              <w:rPr>
                <w:b/>
                <w:bCs/>
              </w:rPr>
              <w:t>Biuro w Warszawie</w:t>
            </w:r>
          </w:p>
          <w:p w:rsidR="00ED6F71" w:rsidRPr="009018C1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D96045">
              <w:t>ul. Mszczonowska 4 , budynek C</w:t>
            </w:r>
            <w:r w:rsidRPr="00D96045">
              <w:br/>
              <w:t xml:space="preserve">02-337 Warszawa </w:t>
            </w:r>
            <w:r w:rsidRPr="00D96045">
              <w:br/>
              <w:t>tel. 22 589 84 00</w:t>
            </w:r>
            <w:r w:rsidRPr="00D96045">
              <w:br/>
              <w:t>faks 22 589 84 01</w:t>
            </w:r>
            <w:r w:rsidRPr="00D96045">
              <w:br/>
              <w:t xml:space="preserve">e-mail: </w:t>
            </w:r>
            <w:hyperlink r:id="rId7" w:history="1">
              <w:r w:rsidRPr="00D96045">
                <w:rPr>
                  <w:rStyle w:val="Hipercze"/>
                </w:rPr>
                <w:t>sekretariat.warszawa@polskielng.pl</w:t>
              </w:r>
            </w:hyperlink>
          </w:p>
        </w:tc>
        <w:tc>
          <w:tcPr>
            <w:tcW w:w="1252" w:type="pct"/>
            <w:vAlign w:val="center"/>
            <w:hideMark/>
          </w:tcPr>
          <w:p w:rsidR="00ED6F71" w:rsidRPr="00D96045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r w:rsidRPr="00D96045">
              <w:rPr>
                <w:b/>
              </w:rPr>
              <w:t>5 maja 2015</w:t>
            </w:r>
          </w:p>
        </w:tc>
        <w:tc>
          <w:tcPr>
            <w:tcW w:w="1238" w:type="pct"/>
            <w:vAlign w:val="center"/>
            <w:hideMark/>
          </w:tcPr>
          <w:p w:rsidR="00ED6F71" w:rsidRPr="00D96045" w:rsidRDefault="00ED6F71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b/>
              </w:rPr>
            </w:pPr>
            <w:r w:rsidRPr="00D96045">
              <w:rPr>
                <w:b/>
              </w:rPr>
              <w:t>5 czerwca 2015</w:t>
            </w:r>
          </w:p>
        </w:tc>
      </w:tr>
    </w:tbl>
    <w:p w:rsidR="002A1E6A" w:rsidRPr="008C0A0B" w:rsidRDefault="008C0A0B" w:rsidP="008C0A0B">
      <w:pPr>
        <w:spacing w:before="0" w:beforeAutospacing="0" w:after="0" w:afterAutospacing="0"/>
        <w:jc w:val="both"/>
        <w:rPr>
          <w:sz w:val="18"/>
          <w:szCs w:val="18"/>
        </w:rPr>
      </w:pPr>
      <w:r w:rsidRPr="00727455">
        <w:rPr>
          <w:sz w:val="20"/>
          <w:szCs w:val="20"/>
          <w:vertAlign w:val="superscript"/>
        </w:rPr>
        <w:t>*)</w:t>
      </w:r>
      <w:r w:rsidRPr="00727455">
        <w:rPr>
          <w:sz w:val="20"/>
          <w:szCs w:val="20"/>
        </w:rPr>
        <w:t xml:space="preserve"> </w:t>
      </w:r>
      <w:r w:rsidRPr="003E7C7B">
        <w:rPr>
          <w:sz w:val="18"/>
          <w:szCs w:val="18"/>
        </w:rPr>
        <w:t>Udział społeczeństwa w postępowaniu, którego przedmiotem jest sporządzenie zewnętrznego planu operacyjno-ratowniczego jest zapewniany, co najmniej na 30 dni przed przyjęciem</w:t>
      </w:r>
      <w:r>
        <w:rPr>
          <w:sz w:val="18"/>
          <w:szCs w:val="18"/>
        </w:rPr>
        <w:br/>
      </w:r>
      <w:r w:rsidRPr="003E7C7B">
        <w:rPr>
          <w:sz w:val="18"/>
          <w:szCs w:val="18"/>
        </w:rPr>
        <w:t xml:space="preserve"> przez komendanta wojewódzkiego Państwowej Straży Pożarnej takiego planu.</w:t>
      </w:r>
    </w:p>
    <w:sectPr w:rsidR="002A1E6A" w:rsidRPr="008C0A0B" w:rsidSect="00ED6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F71"/>
    <w:rsid w:val="002A1E6A"/>
    <w:rsid w:val="003E1BF8"/>
    <w:rsid w:val="008C0A0B"/>
    <w:rsid w:val="00ED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6F71"/>
    <w:pPr>
      <w:keepNext/>
      <w:spacing w:before="0" w:beforeAutospacing="0" w:after="0" w:afterAutospacing="0"/>
      <w:outlineLvl w:val="3"/>
    </w:pPr>
    <w:rPr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D6F7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styleId="Hipercze">
    <w:name w:val="Hyperlink"/>
    <w:unhideWhenUsed/>
    <w:rsid w:val="00ED6F71"/>
    <w:rPr>
      <w:strike w:val="0"/>
      <w:dstrike w:val="0"/>
      <w:color w:val="008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ED6F71"/>
  </w:style>
  <w:style w:type="paragraph" w:customStyle="1" w:styleId="bodytext">
    <w:name w:val="bodytext"/>
    <w:basedOn w:val="Normalny"/>
    <w:rsid w:val="00ED6F71"/>
  </w:style>
  <w:style w:type="character" w:styleId="Pogrubienie">
    <w:name w:val="Strong"/>
    <w:basedOn w:val="Domylnaczcionkaakapitu"/>
    <w:uiPriority w:val="22"/>
    <w:qFormat/>
    <w:rsid w:val="00ED6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.warszawa@polskieln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skielng.pl" TargetMode="External"/><Relationship Id="rId5" Type="http://schemas.openxmlformats.org/officeDocument/2006/relationships/hyperlink" Target="http://www.kwpspszczecin.bip-e.pl" TargetMode="External"/><Relationship Id="rId4" Type="http://schemas.openxmlformats.org/officeDocument/2006/relationships/hyperlink" Target="http://www.szczecin.kwpsp.gov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Elzbieta_Gendek</cp:lastModifiedBy>
  <cp:revision>3</cp:revision>
  <dcterms:created xsi:type="dcterms:W3CDTF">2016-01-22T11:27:00Z</dcterms:created>
  <dcterms:modified xsi:type="dcterms:W3CDTF">2016-01-22T11:28:00Z</dcterms:modified>
</cp:coreProperties>
</file>