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49A0" w14:textId="6624DB12" w:rsidR="00FD3FE6" w:rsidRDefault="00FD3FE6" w:rsidP="00FD3FE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Cs w:val="32"/>
        </w:rPr>
      </w:pPr>
      <w:r w:rsidRPr="00FD3FE6">
        <w:rPr>
          <w:b/>
          <w:bCs/>
          <w:sz w:val="40"/>
        </w:rPr>
        <w:object w:dxaOrig="641" w:dyaOrig="721" w14:anchorId="27EA64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39pt" o:ole="" fillcolor="window">
            <v:imagedata r:id="rId7" o:title=""/>
          </v:shape>
          <o:OLEObject Type="Embed" ProgID="Word.Picture.8" ShapeID="_x0000_i1027" DrawAspect="Content" ObjectID="_1769859325" r:id="rId8"/>
        </w:object>
      </w:r>
    </w:p>
    <w:p w14:paraId="476DB514" w14:textId="210D2C2B" w:rsidR="00FD3FE6" w:rsidRDefault="00FD3FE6" w:rsidP="00FD3FE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GENERALNY DYREKTOR OCHRONY ŚRODOWISKA</w:t>
      </w:r>
    </w:p>
    <w:p w14:paraId="7D14C2A5" w14:textId="269BF0B2" w:rsidR="00FD3FE6" w:rsidRPr="00FD3FE6" w:rsidRDefault="00FD3FE6" w:rsidP="00FD3FE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FD3FE6">
        <w:rPr>
          <w:rFonts w:asciiTheme="minorHAnsi" w:hAnsiTheme="minorHAnsi" w:cstheme="minorHAnsi"/>
          <w:szCs w:val="32"/>
        </w:rPr>
        <w:t>Warszawa,</w:t>
      </w:r>
      <w:r w:rsidRPr="00FD3FE6">
        <w:rPr>
          <w:rFonts w:asciiTheme="minorHAnsi" w:hAnsiTheme="minorHAnsi" w:cstheme="minorHAnsi"/>
          <w:szCs w:val="32"/>
        </w:rPr>
        <w:t xml:space="preserve"> 19</w:t>
      </w:r>
      <w:r w:rsidRPr="00FD3FE6">
        <w:rPr>
          <w:rFonts w:asciiTheme="minorHAnsi" w:hAnsiTheme="minorHAnsi" w:cstheme="minorHAnsi"/>
          <w:szCs w:val="32"/>
        </w:rPr>
        <w:t xml:space="preserve"> lutego 2024 r.</w:t>
      </w:r>
    </w:p>
    <w:p w14:paraId="4EDBE57A" w14:textId="50C051F3" w:rsidR="0024255C" w:rsidRPr="00FD3FE6" w:rsidRDefault="00B57853" w:rsidP="00FD3FE6">
      <w:pPr>
        <w:spacing w:line="312" w:lineRule="auto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>DOOŚ-WDŚZ</w:t>
      </w:r>
      <w:r w:rsidR="00CD67D6" w:rsidRPr="00FD3FE6">
        <w:rPr>
          <w:rFonts w:asciiTheme="minorHAnsi" w:hAnsiTheme="minorHAnsi" w:cstheme="minorHAnsi"/>
        </w:rPr>
        <w:t>IL</w:t>
      </w:r>
      <w:r w:rsidR="003C6EAE" w:rsidRPr="00FD3FE6">
        <w:rPr>
          <w:rFonts w:asciiTheme="minorHAnsi" w:hAnsiTheme="minorHAnsi" w:cstheme="minorHAnsi"/>
        </w:rPr>
        <w:t>.420.</w:t>
      </w:r>
      <w:r w:rsidR="00CD67D6" w:rsidRPr="00FD3FE6">
        <w:rPr>
          <w:rFonts w:asciiTheme="minorHAnsi" w:hAnsiTheme="minorHAnsi" w:cstheme="minorHAnsi"/>
        </w:rPr>
        <w:t>13.2021.EK/AWT.36</w:t>
      </w:r>
    </w:p>
    <w:p w14:paraId="675D29D9" w14:textId="77777777" w:rsidR="00FD3FE6" w:rsidRDefault="00FD3FE6" w:rsidP="00FD3FE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64FF5D7F" w14:textId="3BEBFD32" w:rsidR="0000210A" w:rsidRPr="00FD3FE6" w:rsidRDefault="00367128" w:rsidP="00FD3FE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</w:rPr>
      </w:pPr>
      <w:r w:rsidRPr="00FD3FE6">
        <w:rPr>
          <w:rFonts w:asciiTheme="minorHAnsi" w:hAnsiTheme="minorHAnsi" w:cstheme="minorHAnsi"/>
          <w:color w:val="000000"/>
        </w:rPr>
        <w:t>ZAWIADOMIENIE</w:t>
      </w:r>
    </w:p>
    <w:p w14:paraId="33B2CBB8" w14:textId="0A97303F" w:rsidR="00123138" w:rsidRPr="00FD3FE6" w:rsidRDefault="0086621E" w:rsidP="00FD3FE6">
      <w:pPr>
        <w:spacing w:line="312" w:lineRule="auto"/>
        <w:rPr>
          <w:rFonts w:asciiTheme="minorHAnsi" w:hAnsiTheme="minorHAnsi" w:cstheme="minorHAnsi"/>
          <w:color w:val="000000"/>
        </w:rPr>
      </w:pPr>
      <w:r w:rsidRPr="00FD3FE6">
        <w:rPr>
          <w:rFonts w:asciiTheme="minorHAnsi" w:hAnsiTheme="minorHAnsi" w:cstheme="minorHAnsi"/>
          <w:color w:val="000000"/>
        </w:rPr>
        <w:t>Generalny Dyrektor Ochrony Środowiska, n</w:t>
      </w:r>
      <w:r w:rsidR="00AD53BD" w:rsidRPr="00FD3FE6">
        <w:rPr>
          <w:rFonts w:asciiTheme="minorHAnsi" w:hAnsiTheme="minorHAnsi" w:cstheme="minorHAnsi"/>
          <w:color w:val="000000"/>
        </w:rPr>
        <w:t>a podsta</w:t>
      </w:r>
      <w:r w:rsidR="00385C62" w:rsidRPr="00FD3FE6">
        <w:rPr>
          <w:rFonts w:asciiTheme="minorHAnsi" w:hAnsiTheme="minorHAnsi" w:cstheme="minorHAnsi"/>
          <w:color w:val="000000"/>
        </w:rPr>
        <w:t>wie art. 54 § 4</w:t>
      </w:r>
      <w:r w:rsidR="00AD53BD" w:rsidRPr="00FD3FE6">
        <w:rPr>
          <w:rFonts w:asciiTheme="minorHAnsi" w:hAnsiTheme="minorHAnsi" w:cstheme="minorHAnsi"/>
          <w:color w:val="000000"/>
        </w:rPr>
        <w:t xml:space="preserve"> ustawy z dnia 30 sierpnia 2002 r.</w:t>
      </w:r>
      <w:r w:rsidR="00D03896" w:rsidRPr="00FD3FE6">
        <w:rPr>
          <w:rFonts w:asciiTheme="minorHAnsi" w:hAnsiTheme="minorHAnsi" w:cstheme="minorHAnsi"/>
          <w:color w:val="000000"/>
        </w:rPr>
        <w:t xml:space="preserve"> – </w:t>
      </w:r>
      <w:r w:rsidR="00AD53BD" w:rsidRPr="00FD3FE6">
        <w:rPr>
          <w:rFonts w:asciiTheme="minorHAnsi" w:hAnsiTheme="minorHAnsi" w:cstheme="minorHAnsi"/>
          <w:iCs/>
          <w:color w:val="000000"/>
        </w:rPr>
        <w:t>Prawo o postępowaniu przed sądami administracyjnymi</w:t>
      </w:r>
      <w:r w:rsidR="00AD53BD" w:rsidRPr="00FD3FE6">
        <w:rPr>
          <w:rFonts w:asciiTheme="minorHAnsi" w:hAnsiTheme="minorHAnsi" w:cstheme="minorHAnsi"/>
          <w:color w:val="000000"/>
        </w:rPr>
        <w:t xml:space="preserve"> (</w:t>
      </w:r>
      <w:r w:rsidR="00C17407" w:rsidRPr="00FD3FE6">
        <w:rPr>
          <w:rFonts w:asciiTheme="minorHAnsi" w:hAnsiTheme="minorHAnsi" w:cstheme="minorHAnsi"/>
          <w:color w:val="000000"/>
        </w:rPr>
        <w:t>Dz. U. z 20</w:t>
      </w:r>
      <w:r w:rsidR="00C60A59" w:rsidRPr="00FD3FE6">
        <w:rPr>
          <w:rFonts w:asciiTheme="minorHAnsi" w:hAnsiTheme="minorHAnsi" w:cstheme="minorHAnsi"/>
          <w:color w:val="000000"/>
        </w:rPr>
        <w:t>2</w:t>
      </w:r>
      <w:r w:rsidR="004545E2" w:rsidRPr="00FD3FE6">
        <w:rPr>
          <w:rFonts w:asciiTheme="minorHAnsi" w:hAnsiTheme="minorHAnsi" w:cstheme="minorHAnsi"/>
          <w:color w:val="000000"/>
        </w:rPr>
        <w:t>3</w:t>
      </w:r>
      <w:r w:rsidR="00C17407" w:rsidRPr="00FD3FE6">
        <w:rPr>
          <w:rFonts w:asciiTheme="minorHAnsi" w:hAnsiTheme="minorHAnsi" w:cstheme="minorHAnsi"/>
          <w:color w:val="000000"/>
        </w:rPr>
        <w:t xml:space="preserve"> r. poz. </w:t>
      </w:r>
      <w:r w:rsidRPr="00FD3FE6">
        <w:rPr>
          <w:rFonts w:asciiTheme="minorHAnsi" w:hAnsiTheme="minorHAnsi" w:cstheme="minorHAnsi"/>
          <w:color w:val="000000"/>
        </w:rPr>
        <w:t>1634, ze zm.</w:t>
      </w:r>
      <w:r w:rsidR="00C17407" w:rsidRPr="00FD3FE6">
        <w:rPr>
          <w:rFonts w:asciiTheme="minorHAnsi" w:hAnsiTheme="minorHAnsi" w:cstheme="minorHAnsi"/>
          <w:color w:val="000000"/>
        </w:rPr>
        <w:t>)</w:t>
      </w:r>
      <w:r w:rsidR="00AD53BD" w:rsidRPr="00FD3FE6">
        <w:rPr>
          <w:rFonts w:asciiTheme="minorHAnsi" w:hAnsiTheme="minorHAnsi" w:cstheme="minorHAnsi"/>
          <w:color w:val="000000"/>
        </w:rPr>
        <w:t xml:space="preserve">, dalej </w:t>
      </w:r>
      <w:r w:rsidR="004545E2" w:rsidRPr="00FD3FE6">
        <w:rPr>
          <w:rFonts w:asciiTheme="minorHAnsi" w:hAnsiTheme="minorHAnsi" w:cstheme="minorHAnsi"/>
          <w:iCs/>
          <w:color w:val="000000"/>
        </w:rPr>
        <w:t>p.</w:t>
      </w:r>
      <w:r w:rsidR="00AD53BD" w:rsidRPr="00FD3FE6">
        <w:rPr>
          <w:rFonts w:asciiTheme="minorHAnsi" w:hAnsiTheme="minorHAnsi" w:cstheme="minorHAnsi"/>
          <w:iCs/>
          <w:color w:val="000000"/>
        </w:rPr>
        <w:t>p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AD53BD" w:rsidRPr="00FD3FE6">
        <w:rPr>
          <w:rFonts w:asciiTheme="minorHAnsi" w:hAnsiTheme="minorHAnsi" w:cstheme="minorHAnsi"/>
          <w:iCs/>
          <w:color w:val="000000"/>
        </w:rPr>
        <w:t>s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AD53BD" w:rsidRPr="00FD3FE6">
        <w:rPr>
          <w:rFonts w:asciiTheme="minorHAnsi" w:hAnsiTheme="minorHAnsi" w:cstheme="minorHAnsi"/>
          <w:iCs/>
          <w:color w:val="000000"/>
        </w:rPr>
        <w:t>a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AD53BD" w:rsidRPr="00FD3FE6">
        <w:rPr>
          <w:rFonts w:asciiTheme="minorHAnsi" w:hAnsiTheme="minorHAnsi" w:cstheme="minorHAnsi"/>
          <w:iCs/>
          <w:color w:val="000000"/>
        </w:rPr>
        <w:t>,</w:t>
      </w:r>
      <w:r w:rsidR="00AD53BD" w:rsidRPr="00FD3FE6">
        <w:rPr>
          <w:rFonts w:asciiTheme="minorHAnsi" w:hAnsiTheme="minorHAnsi" w:cstheme="minorHAnsi"/>
          <w:color w:val="000000"/>
        </w:rPr>
        <w:t xml:space="preserve"> </w:t>
      </w:r>
      <w:r w:rsidR="00367128" w:rsidRPr="00FD3FE6">
        <w:rPr>
          <w:rFonts w:asciiTheme="minorHAnsi" w:hAnsiTheme="minorHAnsi" w:cstheme="minorHAnsi"/>
          <w:color w:val="000000"/>
        </w:rPr>
        <w:t>w związku z</w:t>
      </w:r>
      <w:r w:rsidR="00FF1553" w:rsidRPr="00FD3FE6">
        <w:rPr>
          <w:rFonts w:asciiTheme="minorHAnsi" w:hAnsiTheme="minorHAnsi" w:cstheme="minorHAnsi"/>
          <w:color w:val="000000"/>
        </w:rPr>
        <w:t xml:space="preserve"> art. 74 ust. 3</w:t>
      </w:r>
      <w:r w:rsidR="00BF70DD" w:rsidRPr="00FD3FE6">
        <w:rPr>
          <w:rFonts w:asciiTheme="minorHAnsi" w:hAnsiTheme="minorHAnsi" w:cstheme="minorHAnsi"/>
          <w:color w:val="000000"/>
        </w:rPr>
        <w:t xml:space="preserve"> pkt 1</w:t>
      </w:r>
      <w:r w:rsidR="00EF6B9C" w:rsidRPr="00FD3FE6">
        <w:rPr>
          <w:rFonts w:asciiTheme="minorHAnsi" w:hAnsiTheme="minorHAnsi" w:cstheme="minorHAnsi"/>
          <w:color w:val="000000"/>
        </w:rPr>
        <w:t> </w:t>
      </w:r>
      <w:r w:rsidR="00FF1553" w:rsidRPr="00FD3FE6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FF1553" w:rsidRPr="00FD3FE6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FD3FE6">
        <w:rPr>
          <w:rFonts w:asciiTheme="minorHAnsi" w:hAnsiTheme="minorHAnsi" w:cstheme="minorHAnsi"/>
          <w:color w:val="000000"/>
        </w:rPr>
        <w:t xml:space="preserve"> (</w:t>
      </w:r>
      <w:r w:rsidR="00AD2E6F" w:rsidRPr="00FD3FE6">
        <w:rPr>
          <w:rFonts w:asciiTheme="minorHAnsi" w:hAnsiTheme="minorHAnsi" w:cstheme="minorHAnsi"/>
          <w:color w:val="000000"/>
        </w:rPr>
        <w:t>Dz. U. z 20</w:t>
      </w:r>
      <w:r w:rsidRPr="00FD3FE6">
        <w:rPr>
          <w:rFonts w:asciiTheme="minorHAnsi" w:hAnsiTheme="minorHAnsi" w:cstheme="minorHAnsi"/>
          <w:color w:val="000000"/>
        </w:rPr>
        <w:t>18</w:t>
      </w:r>
      <w:r w:rsidR="00AD2E6F" w:rsidRPr="00FD3FE6">
        <w:rPr>
          <w:rFonts w:asciiTheme="minorHAnsi" w:hAnsiTheme="minorHAnsi" w:cstheme="minorHAnsi"/>
          <w:color w:val="000000"/>
        </w:rPr>
        <w:t xml:space="preserve"> r. poz. </w:t>
      </w:r>
      <w:r w:rsidRPr="00FD3FE6">
        <w:rPr>
          <w:rFonts w:asciiTheme="minorHAnsi" w:hAnsiTheme="minorHAnsi" w:cstheme="minorHAnsi"/>
          <w:color w:val="000000"/>
        </w:rPr>
        <w:t>2081</w:t>
      </w:r>
      <w:r w:rsidR="004545E2" w:rsidRPr="00FD3FE6">
        <w:rPr>
          <w:rFonts w:asciiTheme="minorHAnsi" w:hAnsiTheme="minorHAnsi" w:cstheme="minorHAnsi"/>
          <w:color w:val="000000"/>
        </w:rPr>
        <w:t>, ze zm.</w:t>
      </w:r>
      <w:r w:rsidR="00FF1553" w:rsidRPr="00FD3FE6">
        <w:rPr>
          <w:rFonts w:asciiTheme="minorHAnsi" w:hAnsiTheme="minorHAnsi" w:cstheme="minorHAnsi"/>
          <w:color w:val="000000"/>
        </w:rPr>
        <w:t xml:space="preserve">), dalej </w:t>
      </w:r>
      <w:r w:rsidR="00FF1553" w:rsidRPr="00FD3FE6">
        <w:rPr>
          <w:rFonts w:asciiTheme="minorHAnsi" w:hAnsiTheme="minorHAnsi" w:cstheme="minorHAnsi"/>
          <w:iCs/>
          <w:color w:val="000000"/>
        </w:rPr>
        <w:t>u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FF1553" w:rsidRPr="00FD3FE6">
        <w:rPr>
          <w:rFonts w:asciiTheme="minorHAnsi" w:hAnsiTheme="minorHAnsi" w:cstheme="minorHAnsi"/>
          <w:iCs/>
          <w:color w:val="000000"/>
        </w:rPr>
        <w:t>o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FF1553" w:rsidRPr="00FD3FE6">
        <w:rPr>
          <w:rFonts w:asciiTheme="minorHAnsi" w:hAnsiTheme="minorHAnsi" w:cstheme="minorHAnsi"/>
          <w:iCs/>
          <w:color w:val="000000"/>
        </w:rPr>
        <w:t>o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FF1553" w:rsidRPr="00FD3FE6">
        <w:rPr>
          <w:rFonts w:asciiTheme="minorHAnsi" w:hAnsiTheme="minorHAnsi" w:cstheme="minorHAnsi"/>
          <w:iCs/>
          <w:color w:val="000000"/>
        </w:rPr>
        <w:t>ś</w:t>
      </w:r>
      <w:r w:rsidR="004545E2" w:rsidRPr="00FD3FE6">
        <w:rPr>
          <w:rFonts w:asciiTheme="minorHAnsi" w:hAnsiTheme="minorHAnsi" w:cstheme="minorHAnsi"/>
          <w:iCs/>
          <w:color w:val="000000"/>
        </w:rPr>
        <w:t>.</w:t>
      </w:r>
      <w:r w:rsidR="00FF1553" w:rsidRPr="00FD3FE6">
        <w:rPr>
          <w:rFonts w:asciiTheme="minorHAnsi" w:hAnsiTheme="minorHAnsi" w:cstheme="minorHAnsi"/>
          <w:color w:val="000000"/>
        </w:rPr>
        <w:t xml:space="preserve">, </w:t>
      </w:r>
      <w:r w:rsidR="004755B2" w:rsidRPr="00FD3FE6">
        <w:rPr>
          <w:rFonts w:asciiTheme="minorHAnsi" w:hAnsiTheme="minorHAnsi" w:cstheme="minorHAnsi"/>
          <w:color w:val="000000"/>
        </w:rPr>
        <w:t>z</w:t>
      </w:r>
      <w:r w:rsidR="00367128" w:rsidRPr="00FD3FE6">
        <w:rPr>
          <w:rFonts w:asciiTheme="minorHAnsi" w:hAnsiTheme="minorHAnsi" w:cstheme="minorHAnsi"/>
          <w:color w:val="000000"/>
        </w:rPr>
        <w:t xml:space="preserve">awiadamia </w:t>
      </w:r>
      <w:r w:rsidR="00E77FA9" w:rsidRPr="00FD3FE6">
        <w:rPr>
          <w:rFonts w:asciiTheme="minorHAnsi" w:hAnsiTheme="minorHAnsi" w:cstheme="minorHAnsi"/>
          <w:color w:val="000000"/>
        </w:rPr>
        <w:t>o przekazaniu</w:t>
      </w:r>
      <w:r w:rsidR="00962150" w:rsidRPr="00FD3FE6">
        <w:rPr>
          <w:rFonts w:asciiTheme="minorHAnsi" w:hAnsiTheme="minorHAnsi" w:cstheme="minorHAnsi"/>
          <w:color w:val="000000"/>
        </w:rPr>
        <w:t xml:space="preserve"> do Wojewódzkiego Sąd</w:t>
      </w:r>
      <w:r w:rsidR="00592554" w:rsidRPr="00FD3FE6">
        <w:rPr>
          <w:rFonts w:asciiTheme="minorHAnsi" w:hAnsiTheme="minorHAnsi" w:cstheme="minorHAnsi"/>
          <w:color w:val="000000"/>
        </w:rPr>
        <w:t xml:space="preserve">u Administracyjnego w Warszawie </w:t>
      </w:r>
      <w:r w:rsidR="002F6D96" w:rsidRPr="00FD3FE6">
        <w:rPr>
          <w:rFonts w:asciiTheme="minorHAnsi" w:hAnsiTheme="minorHAnsi" w:cstheme="minorHAnsi"/>
          <w:color w:val="000000"/>
        </w:rPr>
        <w:t>skarg z</w:t>
      </w:r>
      <w:r w:rsidR="003C6EAE" w:rsidRPr="00FD3FE6">
        <w:rPr>
          <w:rFonts w:asciiTheme="minorHAnsi" w:hAnsiTheme="minorHAnsi" w:cstheme="minorHAnsi"/>
          <w:color w:val="000000"/>
        </w:rPr>
        <w:t xml:space="preserve"> </w:t>
      </w:r>
      <w:r w:rsidRPr="00FD3FE6">
        <w:rPr>
          <w:rFonts w:asciiTheme="minorHAnsi" w:hAnsiTheme="minorHAnsi" w:cstheme="minorHAnsi"/>
          <w:color w:val="000000"/>
        </w:rPr>
        <w:t>27 grudnia 2023 r.</w:t>
      </w:r>
      <w:r w:rsidR="00962150" w:rsidRPr="00FD3FE6">
        <w:rPr>
          <w:rFonts w:asciiTheme="minorHAnsi" w:hAnsiTheme="minorHAnsi" w:cstheme="minorHAnsi"/>
          <w:color w:val="000000"/>
        </w:rPr>
        <w:t xml:space="preserve"> na </w:t>
      </w:r>
      <w:r w:rsidR="002E148D" w:rsidRPr="00FD3FE6">
        <w:rPr>
          <w:rFonts w:asciiTheme="minorHAnsi" w:hAnsiTheme="minorHAnsi" w:cstheme="minorHAnsi"/>
          <w:color w:val="000000"/>
        </w:rPr>
        <w:t>decyzję</w:t>
      </w:r>
      <w:r w:rsidR="00123138" w:rsidRPr="00FD3FE6">
        <w:rPr>
          <w:rFonts w:asciiTheme="minorHAnsi" w:hAnsiTheme="minorHAnsi" w:cstheme="minorHAnsi"/>
          <w:color w:val="000000"/>
        </w:rPr>
        <w:t xml:space="preserve"> </w:t>
      </w:r>
      <w:r w:rsidR="00BD4FCC" w:rsidRPr="00FD3FE6">
        <w:rPr>
          <w:rFonts w:asciiTheme="minorHAnsi" w:hAnsiTheme="minorHAnsi" w:cstheme="minorHAnsi"/>
          <w:color w:val="000000"/>
        </w:rPr>
        <w:t>GDOŚ</w:t>
      </w:r>
      <w:r w:rsidR="00123138" w:rsidRPr="00FD3FE6">
        <w:rPr>
          <w:rFonts w:asciiTheme="minorHAnsi" w:hAnsiTheme="minorHAnsi" w:cstheme="minorHAnsi"/>
          <w:color w:val="000000"/>
        </w:rPr>
        <w:t xml:space="preserve"> </w:t>
      </w:r>
      <w:r w:rsidR="002E148D" w:rsidRPr="00FD3FE6">
        <w:rPr>
          <w:rFonts w:asciiTheme="minorHAnsi" w:hAnsiTheme="minorHAnsi" w:cstheme="minorHAnsi"/>
          <w:color w:val="000000"/>
        </w:rPr>
        <w:t xml:space="preserve">z </w:t>
      </w:r>
      <w:r w:rsidRPr="00FD3FE6">
        <w:rPr>
          <w:rFonts w:asciiTheme="minorHAnsi" w:hAnsiTheme="minorHAnsi" w:cstheme="minorHAnsi"/>
          <w:color w:val="000000"/>
        </w:rPr>
        <w:t>20</w:t>
      </w:r>
      <w:r w:rsidR="003C6EAE" w:rsidRPr="00FD3FE6">
        <w:rPr>
          <w:rFonts w:asciiTheme="minorHAnsi" w:hAnsiTheme="minorHAnsi" w:cstheme="minorHAnsi"/>
          <w:color w:val="000000"/>
        </w:rPr>
        <w:t xml:space="preserve"> </w:t>
      </w:r>
      <w:r w:rsidR="004545E2" w:rsidRPr="00FD3FE6">
        <w:rPr>
          <w:rFonts w:asciiTheme="minorHAnsi" w:hAnsiTheme="minorHAnsi" w:cstheme="minorHAnsi"/>
          <w:color w:val="000000"/>
        </w:rPr>
        <w:t>l</w:t>
      </w:r>
      <w:r w:rsidRPr="00FD3FE6">
        <w:rPr>
          <w:rFonts w:asciiTheme="minorHAnsi" w:hAnsiTheme="minorHAnsi" w:cstheme="minorHAnsi"/>
          <w:color w:val="000000"/>
        </w:rPr>
        <w:t>istopada</w:t>
      </w:r>
      <w:r w:rsidR="00647337" w:rsidRPr="00FD3FE6">
        <w:rPr>
          <w:rFonts w:asciiTheme="minorHAnsi" w:hAnsiTheme="minorHAnsi" w:cstheme="minorHAnsi"/>
          <w:color w:val="000000"/>
        </w:rPr>
        <w:t xml:space="preserve"> 202</w:t>
      </w:r>
      <w:r w:rsidR="004545E2" w:rsidRPr="00FD3FE6">
        <w:rPr>
          <w:rFonts w:asciiTheme="minorHAnsi" w:hAnsiTheme="minorHAnsi" w:cstheme="minorHAnsi"/>
          <w:color w:val="000000"/>
        </w:rPr>
        <w:t>3</w:t>
      </w:r>
      <w:r w:rsidR="002E148D" w:rsidRPr="00FD3FE6">
        <w:rPr>
          <w:rFonts w:asciiTheme="minorHAnsi" w:hAnsiTheme="minorHAnsi" w:cstheme="minorHAnsi"/>
          <w:color w:val="000000"/>
        </w:rPr>
        <w:t xml:space="preserve"> r., znak: DOOŚ-WD</w:t>
      </w:r>
      <w:r w:rsidR="00647337" w:rsidRPr="00FD3FE6">
        <w:rPr>
          <w:rFonts w:asciiTheme="minorHAnsi" w:hAnsiTheme="minorHAnsi" w:cstheme="minorHAnsi"/>
          <w:color w:val="000000"/>
        </w:rPr>
        <w:t>ŚZ</w:t>
      </w:r>
      <w:r w:rsidRPr="00FD3FE6">
        <w:rPr>
          <w:rFonts w:asciiTheme="minorHAnsi" w:hAnsiTheme="minorHAnsi" w:cstheme="minorHAnsi"/>
          <w:color w:val="000000"/>
        </w:rPr>
        <w:t>IL</w:t>
      </w:r>
      <w:r w:rsidR="00647337" w:rsidRPr="00FD3FE6">
        <w:rPr>
          <w:rFonts w:asciiTheme="minorHAnsi" w:hAnsiTheme="minorHAnsi" w:cstheme="minorHAnsi"/>
          <w:color w:val="000000"/>
        </w:rPr>
        <w:t>.420.</w:t>
      </w:r>
      <w:r w:rsidR="004545E2" w:rsidRPr="00FD3FE6">
        <w:rPr>
          <w:rFonts w:asciiTheme="minorHAnsi" w:hAnsiTheme="minorHAnsi" w:cstheme="minorHAnsi"/>
          <w:color w:val="000000"/>
        </w:rPr>
        <w:t>1</w:t>
      </w:r>
      <w:r w:rsidRPr="00FD3FE6">
        <w:rPr>
          <w:rFonts w:asciiTheme="minorHAnsi" w:hAnsiTheme="minorHAnsi" w:cstheme="minorHAnsi"/>
          <w:color w:val="000000"/>
        </w:rPr>
        <w:t>3</w:t>
      </w:r>
      <w:r w:rsidR="00647337" w:rsidRPr="00FD3FE6">
        <w:rPr>
          <w:rFonts w:asciiTheme="minorHAnsi" w:hAnsiTheme="minorHAnsi" w:cstheme="minorHAnsi"/>
          <w:color w:val="000000"/>
        </w:rPr>
        <w:t>.20</w:t>
      </w:r>
      <w:r w:rsidR="004545E2" w:rsidRPr="00FD3FE6">
        <w:rPr>
          <w:rFonts w:asciiTheme="minorHAnsi" w:hAnsiTheme="minorHAnsi" w:cstheme="minorHAnsi"/>
          <w:color w:val="000000"/>
        </w:rPr>
        <w:t>2</w:t>
      </w:r>
      <w:r w:rsidRPr="00FD3FE6">
        <w:rPr>
          <w:rFonts w:asciiTheme="minorHAnsi" w:hAnsiTheme="minorHAnsi" w:cstheme="minorHAnsi"/>
          <w:color w:val="000000"/>
        </w:rPr>
        <w:t>1</w:t>
      </w:r>
      <w:r w:rsidR="00647337" w:rsidRPr="00FD3FE6">
        <w:rPr>
          <w:rFonts w:asciiTheme="minorHAnsi" w:hAnsiTheme="minorHAnsi" w:cstheme="minorHAnsi"/>
          <w:color w:val="000000"/>
        </w:rPr>
        <w:t>.</w:t>
      </w:r>
      <w:r w:rsidR="004545E2" w:rsidRPr="00FD3FE6">
        <w:rPr>
          <w:rFonts w:asciiTheme="minorHAnsi" w:hAnsiTheme="minorHAnsi" w:cstheme="minorHAnsi"/>
          <w:color w:val="000000"/>
        </w:rPr>
        <w:t>EK/AWT.</w:t>
      </w:r>
      <w:r w:rsidRPr="00FD3FE6">
        <w:rPr>
          <w:rFonts w:asciiTheme="minorHAnsi" w:hAnsiTheme="minorHAnsi" w:cstheme="minorHAnsi"/>
          <w:color w:val="000000"/>
        </w:rPr>
        <w:t>35</w:t>
      </w:r>
      <w:r w:rsidR="002E148D" w:rsidRPr="00FD3FE6">
        <w:rPr>
          <w:rFonts w:asciiTheme="minorHAnsi" w:hAnsiTheme="minorHAnsi" w:cstheme="minorHAnsi"/>
          <w:color w:val="000000"/>
        </w:rPr>
        <w:t xml:space="preserve">, </w:t>
      </w:r>
      <w:r w:rsidR="003C6EAE" w:rsidRPr="00FD3FE6">
        <w:rPr>
          <w:rFonts w:asciiTheme="minorHAnsi" w:hAnsiTheme="minorHAnsi" w:cstheme="minorHAnsi"/>
          <w:color w:val="000000"/>
        </w:rPr>
        <w:t>uchylającą decyzję Regionalnego Dyrektora Ochrony Środowiska w</w:t>
      </w:r>
      <w:r w:rsidR="004545E2" w:rsidRPr="00FD3FE6">
        <w:rPr>
          <w:rFonts w:asciiTheme="minorHAnsi" w:hAnsiTheme="minorHAnsi" w:cstheme="minorHAnsi"/>
          <w:color w:val="000000"/>
        </w:rPr>
        <w:t xml:space="preserve"> </w:t>
      </w:r>
      <w:r w:rsidR="00337205" w:rsidRPr="00FD3FE6">
        <w:rPr>
          <w:rFonts w:asciiTheme="minorHAnsi" w:hAnsiTheme="minorHAnsi" w:cstheme="minorHAnsi"/>
          <w:color w:val="000000"/>
        </w:rPr>
        <w:t>Poznaniu</w:t>
      </w:r>
      <w:r w:rsidR="004545E2" w:rsidRPr="00FD3FE6">
        <w:rPr>
          <w:rFonts w:asciiTheme="minorHAnsi" w:hAnsiTheme="minorHAnsi" w:cstheme="minorHAnsi"/>
          <w:color w:val="000000"/>
        </w:rPr>
        <w:t xml:space="preserve"> </w:t>
      </w:r>
      <w:r w:rsidR="003C6EAE" w:rsidRPr="00FD3FE6">
        <w:rPr>
          <w:rFonts w:asciiTheme="minorHAnsi" w:hAnsiTheme="minorHAnsi" w:cstheme="minorHAnsi"/>
          <w:color w:val="000000"/>
        </w:rPr>
        <w:t xml:space="preserve">z </w:t>
      </w:r>
      <w:r w:rsidR="00337205" w:rsidRPr="00FD3FE6">
        <w:rPr>
          <w:rFonts w:asciiTheme="minorHAnsi" w:hAnsiTheme="minorHAnsi" w:cstheme="minorHAnsi"/>
          <w:color w:val="000000"/>
        </w:rPr>
        <w:t>19</w:t>
      </w:r>
      <w:r w:rsidR="003C6EAE" w:rsidRPr="00FD3FE6">
        <w:rPr>
          <w:rFonts w:asciiTheme="minorHAnsi" w:hAnsiTheme="minorHAnsi" w:cstheme="minorHAnsi"/>
          <w:color w:val="000000"/>
        </w:rPr>
        <w:t xml:space="preserve"> </w:t>
      </w:r>
      <w:r w:rsidR="004545E2" w:rsidRPr="00FD3FE6">
        <w:rPr>
          <w:rFonts w:asciiTheme="minorHAnsi" w:hAnsiTheme="minorHAnsi" w:cstheme="minorHAnsi"/>
          <w:color w:val="000000"/>
        </w:rPr>
        <w:t>marca</w:t>
      </w:r>
      <w:r w:rsidR="003C6EAE" w:rsidRPr="00FD3FE6">
        <w:rPr>
          <w:rFonts w:asciiTheme="minorHAnsi" w:hAnsiTheme="minorHAnsi" w:cstheme="minorHAnsi"/>
          <w:color w:val="000000"/>
        </w:rPr>
        <w:t xml:space="preserve"> 20</w:t>
      </w:r>
      <w:r w:rsidR="004545E2" w:rsidRPr="00FD3FE6">
        <w:rPr>
          <w:rFonts w:asciiTheme="minorHAnsi" w:hAnsiTheme="minorHAnsi" w:cstheme="minorHAnsi"/>
          <w:color w:val="000000"/>
        </w:rPr>
        <w:t>2</w:t>
      </w:r>
      <w:r w:rsidR="00337205" w:rsidRPr="00FD3FE6">
        <w:rPr>
          <w:rFonts w:asciiTheme="minorHAnsi" w:hAnsiTheme="minorHAnsi" w:cstheme="minorHAnsi"/>
          <w:color w:val="000000"/>
        </w:rPr>
        <w:t>1</w:t>
      </w:r>
      <w:r w:rsidR="003C6EAE" w:rsidRPr="00FD3FE6">
        <w:rPr>
          <w:rFonts w:asciiTheme="minorHAnsi" w:hAnsiTheme="minorHAnsi" w:cstheme="minorHAnsi"/>
          <w:color w:val="000000"/>
        </w:rPr>
        <w:t xml:space="preserve"> r., znak: </w:t>
      </w:r>
      <w:r w:rsidR="004545E2" w:rsidRPr="00FD3FE6">
        <w:rPr>
          <w:rFonts w:asciiTheme="minorHAnsi" w:hAnsiTheme="minorHAnsi" w:cstheme="minorHAnsi"/>
        </w:rPr>
        <w:t>WOO</w:t>
      </w:r>
      <w:r w:rsidR="00337205" w:rsidRPr="00FD3FE6">
        <w:rPr>
          <w:rFonts w:asciiTheme="minorHAnsi" w:hAnsiTheme="minorHAnsi" w:cstheme="minorHAnsi"/>
        </w:rPr>
        <w:t>-II</w:t>
      </w:r>
      <w:r w:rsidR="004545E2" w:rsidRPr="00FD3FE6">
        <w:rPr>
          <w:rFonts w:asciiTheme="minorHAnsi" w:hAnsiTheme="minorHAnsi" w:cstheme="minorHAnsi"/>
        </w:rPr>
        <w:t>.420.</w:t>
      </w:r>
      <w:r w:rsidR="00337205" w:rsidRPr="00FD3FE6">
        <w:rPr>
          <w:rFonts w:asciiTheme="minorHAnsi" w:hAnsiTheme="minorHAnsi" w:cstheme="minorHAnsi"/>
        </w:rPr>
        <w:t>2</w:t>
      </w:r>
      <w:r w:rsidR="004545E2" w:rsidRPr="00FD3FE6">
        <w:rPr>
          <w:rFonts w:asciiTheme="minorHAnsi" w:hAnsiTheme="minorHAnsi" w:cstheme="minorHAnsi"/>
        </w:rPr>
        <w:t>51.2018.</w:t>
      </w:r>
      <w:r w:rsidR="00337205" w:rsidRPr="00FD3FE6">
        <w:rPr>
          <w:rFonts w:asciiTheme="minorHAnsi" w:hAnsiTheme="minorHAnsi" w:cstheme="minorHAnsi"/>
        </w:rPr>
        <w:t>JS</w:t>
      </w:r>
      <w:r w:rsidR="004545E2" w:rsidRPr="00FD3FE6">
        <w:rPr>
          <w:rFonts w:asciiTheme="minorHAnsi" w:hAnsiTheme="minorHAnsi" w:cstheme="minorHAnsi"/>
        </w:rPr>
        <w:t>.</w:t>
      </w:r>
      <w:r w:rsidR="00337205" w:rsidRPr="00FD3FE6">
        <w:rPr>
          <w:rFonts w:asciiTheme="minorHAnsi" w:hAnsiTheme="minorHAnsi" w:cstheme="minorHAnsi"/>
        </w:rPr>
        <w:t>39</w:t>
      </w:r>
      <w:r w:rsidR="003C6EAE" w:rsidRPr="00FD3FE6">
        <w:rPr>
          <w:rFonts w:asciiTheme="minorHAnsi" w:hAnsiTheme="minorHAnsi" w:cstheme="minorHAnsi"/>
          <w:color w:val="000000"/>
        </w:rPr>
        <w:t>, o środowiskowych uwarunkowaniach dla przedsięwzięcia pn.:</w:t>
      </w:r>
      <w:r w:rsidR="00337205" w:rsidRPr="00FD3FE6">
        <w:rPr>
          <w:rFonts w:asciiTheme="minorHAnsi" w:hAnsiTheme="minorHAnsi" w:cstheme="minorHAnsi"/>
          <w:iCs/>
          <w:color w:val="000000"/>
        </w:rPr>
        <w:t xml:space="preserve"> „Rozbudowa drogi krajowej nr 92 na odcinku Tarnowo Podgórne – Swadzim (w tym rozbudowa węzła), według wariantu I”</w:t>
      </w:r>
      <w:r w:rsidR="00BF70DD" w:rsidRPr="00FD3FE6">
        <w:rPr>
          <w:rFonts w:asciiTheme="minorHAnsi" w:hAnsiTheme="minorHAnsi" w:cstheme="minorHAnsi"/>
          <w:iCs/>
          <w:color w:val="000000"/>
        </w:rPr>
        <w:t xml:space="preserve"> </w:t>
      </w:r>
      <w:r w:rsidR="00BF70DD" w:rsidRPr="00FD3FE6">
        <w:rPr>
          <w:rFonts w:asciiTheme="minorHAnsi" w:hAnsiTheme="minorHAnsi" w:cstheme="minorHAnsi"/>
          <w:color w:val="000000"/>
        </w:rPr>
        <w:t>w części i w tym zakresie orzekającą co do istoty sprawy lub umarzającą postępowanie pierwszej instancji, a w pozostał</w:t>
      </w:r>
      <w:r w:rsidR="006B3A64" w:rsidRPr="00FD3FE6">
        <w:rPr>
          <w:rFonts w:asciiTheme="minorHAnsi" w:hAnsiTheme="minorHAnsi" w:cstheme="minorHAnsi"/>
          <w:color w:val="000000"/>
        </w:rPr>
        <w:t>ej</w:t>
      </w:r>
      <w:r w:rsidR="00BF70DD" w:rsidRPr="00FD3FE6">
        <w:rPr>
          <w:rFonts w:asciiTheme="minorHAnsi" w:hAnsiTheme="minorHAnsi" w:cstheme="minorHAnsi"/>
          <w:color w:val="000000"/>
        </w:rPr>
        <w:t xml:space="preserve"> </w:t>
      </w:r>
      <w:r w:rsidR="006B3A64" w:rsidRPr="00FD3FE6">
        <w:rPr>
          <w:rFonts w:asciiTheme="minorHAnsi" w:hAnsiTheme="minorHAnsi" w:cstheme="minorHAnsi"/>
          <w:color w:val="000000"/>
        </w:rPr>
        <w:t>części</w:t>
      </w:r>
      <w:r w:rsidR="00BF70DD" w:rsidRPr="00FD3FE6">
        <w:rPr>
          <w:rFonts w:asciiTheme="minorHAnsi" w:hAnsiTheme="minorHAnsi" w:cstheme="minorHAnsi"/>
          <w:color w:val="000000"/>
        </w:rPr>
        <w:t xml:space="preserve"> utrzymującą</w:t>
      </w:r>
      <w:r w:rsidR="006B3A64" w:rsidRPr="00FD3FE6">
        <w:rPr>
          <w:rFonts w:asciiTheme="minorHAnsi" w:hAnsiTheme="minorHAnsi" w:cstheme="minorHAnsi"/>
          <w:color w:val="000000"/>
        </w:rPr>
        <w:t xml:space="preserve"> decyzję</w:t>
      </w:r>
      <w:r w:rsidR="00BF70DD" w:rsidRPr="00FD3FE6">
        <w:rPr>
          <w:rFonts w:asciiTheme="minorHAnsi" w:hAnsiTheme="minorHAnsi" w:cstheme="minorHAnsi"/>
          <w:color w:val="000000"/>
        </w:rPr>
        <w:t xml:space="preserve"> w mocy</w:t>
      </w:r>
      <w:r w:rsidR="002E148D" w:rsidRPr="00FD3FE6">
        <w:rPr>
          <w:rFonts w:asciiTheme="minorHAnsi" w:hAnsiTheme="minorHAnsi" w:cstheme="minorHAnsi"/>
          <w:color w:val="000000"/>
        </w:rPr>
        <w:t>.</w:t>
      </w:r>
    </w:p>
    <w:p w14:paraId="6D3E31F9" w14:textId="286ED05D" w:rsidR="00056380" w:rsidRPr="00FD3FE6" w:rsidRDefault="00BF70DD" w:rsidP="00FD3FE6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FD3FE6">
        <w:rPr>
          <w:rFonts w:asciiTheme="minorHAnsi" w:hAnsiTheme="minorHAnsi" w:cstheme="minorHAnsi"/>
        </w:rPr>
        <w:t xml:space="preserve">Równocześnie Generalny Dyrektor Ochrony Środowiska </w:t>
      </w:r>
      <w:r w:rsidR="00056380" w:rsidRPr="00FD3FE6">
        <w:rPr>
          <w:rFonts w:asciiTheme="minorHAnsi" w:hAnsiTheme="minorHAnsi" w:cstheme="minorHAnsi"/>
        </w:rPr>
        <w:t>informuj</w:t>
      </w:r>
      <w:r w:rsidRPr="00FD3FE6">
        <w:rPr>
          <w:rFonts w:asciiTheme="minorHAnsi" w:hAnsiTheme="minorHAnsi" w:cstheme="minorHAnsi"/>
        </w:rPr>
        <w:t>e</w:t>
      </w:r>
      <w:r w:rsidR="00056380" w:rsidRPr="00FD3FE6">
        <w:rPr>
          <w:rFonts w:asciiTheme="minorHAnsi" w:hAnsiTheme="minorHAnsi" w:cstheme="minorHAnsi"/>
        </w:rPr>
        <w:t xml:space="preserve">, że </w:t>
      </w:r>
      <w:r w:rsidR="00592554" w:rsidRPr="00FD3FE6">
        <w:rPr>
          <w:rFonts w:asciiTheme="minorHAnsi" w:hAnsiTheme="minorHAnsi" w:cstheme="minorHAnsi"/>
        </w:rPr>
        <w:t xml:space="preserve">– </w:t>
      </w:r>
      <w:r w:rsidR="00056380" w:rsidRPr="00FD3FE6">
        <w:rPr>
          <w:rFonts w:asciiTheme="minorHAnsi" w:hAnsiTheme="minorHAnsi" w:cstheme="minorHAnsi"/>
        </w:rPr>
        <w:t xml:space="preserve">zgodnie z art. 33 § 1a </w:t>
      </w:r>
      <w:r w:rsidR="004545E2" w:rsidRPr="00FD3FE6">
        <w:rPr>
          <w:rFonts w:asciiTheme="minorHAnsi" w:hAnsiTheme="minorHAnsi" w:cstheme="minorHAnsi"/>
          <w:iCs/>
        </w:rPr>
        <w:t>p.</w:t>
      </w:r>
      <w:r w:rsidR="00056380" w:rsidRPr="00FD3FE6">
        <w:rPr>
          <w:rFonts w:asciiTheme="minorHAnsi" w:hAnsiTheme="minorHAnsi" w:cstheme="minorHAnsi"/>
          <w:iCs/>
        </w:rPr>
        <w:t>p</w:t>
      </w:r>
      <w:r w:rsidR="004545E2" w:rsidRPr="00FD3FE6">
        <w:rPr>
          <w:rFonts w:asciiTheme="minorHAnsi" w:hAnsiTheme="minorHAnsi" w:cstheme="minorHAnsi"/>
          <w:iCs/>
        </w:rPr>
        <w:t>.</w:t>
      </w:r>
      <w:r w:rsidR="00056380" w:rsidRPr="00FD3FE6">
        <w:rPr>
          <w:rFonts w:asciiTheme="minorHAnsi" w:hAnsiTheme="minorHAnsi" w:cstheme="minorHAnsi"/>
          <w:iCs/>
        </w:rPr>
        <w:t>s</w:t>
      </w:r>
      <w:r w:rsidR="004545E2" w:rsidRPr="00FD3FE6">
        <w:rPr>
          <w:rFonts w:asciiTheme="minorHAnsi" w:hAnsiTheme="minorHAnsi" w:cstheme="minorHAnsi"/>
          <w:iCs/>
        </w:rPr>
        <w:t>.</w:t>
      </w:r>
      <w:r w:rsidR="00056380" w:rsidRPr="00FD3FE6">
        <w:rPr>
          <w:rFonts w:asciiTheme="minorHAnsi" w:hAnsiTheme="minorHAnsi" w:cstheme="minorHAnsi"/>
          <w:iCs/>
        </w:rPr>
        <w:t>a</w:t>
      </w:r>
      <w:r w:rsidR="004545E2" w:rsidRPr="00FD3FE6">
        <w:rPr>
          <w:rFonts w:asciiTheme="minorHAnsi" w:hAnsiTheme="minorHAnsi" w:cstheme="minorHAnsi"/>
          <w:iCs/>
        </w:rPr>
        <w:t>.</w:t>
      </w:r>
      <w:r w:rsidR="00592554" w:rsidRPr="00FD3FE6">
        <w:rPr>
          <w:rFonts w:asciiTheme="minorHAnsi" w:hAnsiTheme="minorHAnsi" w:cstheme="minorHAnsi"/>
          <w:i/>
        </w:rPr>
        <w:t xml:space="preserve"> –</w:t>
      </w:r>
      <w:r w:rsidR="00EF6B9C" w:rsidRPr="00FD3FE6">
        <w:rPr>
          <w:rFonts w:asciiTheme="minorHAnsi" w:hAnsiTheme="minorHAnsi" w:cstheme="minorHAnsi"/>
          <w:i/>
        </w:rPr>
        <w:t xml:space="preserve"> </w:t>
      </w:r>
      <w:r w:rsidR="00056380" w:rsidRPr="00FD3FE6">
        <w:rPr>
          <w:rFonts w:asciiTheme="minorHAnsi" w:hAnsiTheme="minorHAnsi" w:cstheme="minorHAnsi"/>
        </w:rPr>
        <w:t>osoba, która brała udział w</w:t>
      </w:r>
      <w:r w:rsidR="00B44990" w:rsidRPr="00FD3FE6">
        <w:rPr>
          <w:rFonts w:asciiTheme="minorHAnsi" w:hAnsiTheme="minorHAnsi" w:cstheme="minorHAnsi"/>
        </w:rPr>
        <w:t> </w:t>
      </w:r>
      <w:r w:rsidR="00056380" w:rsidRPr="00FD3FE6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FD3FE6" w:rsidRDefault="00056380" w:rsidP="00FD3FE6">
      <w:pPr>
        <w:spacing w:line="312" w:lineRule="auto"/>
        <w:rPr>
          <w:rFonts w:asciiTheme="minorHAnsi" w:hAnsiTheme="minorHAnsi" w:cstheme="minorHAnsi"/>
        </w:rPr>
      </w:pPr>
    </w:p>
    <w:p w14:paraId="3390CB3E" w14:textId="77777777" w:rsidR="005E4A7E" w:rsidRPr="00FD3FE6" w:rsidRDefault="005E4A7E" w:rsidP="00FD3FE6">
      <w:pPr>
        <w:spacing w:line="312" w:lineRule="auto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>Upubliczniono w dniach: od ………………… do …………………</w:t>
      </w:r>
    </w:p>
    <w:p w14:paraId="54D1DECA" w14:textId="4015F400" w:rsidR="004B13F6" w:rsidRPr="00FD3FE6" w:rsidRDefault="005E4A7E" w:rsidP="00FD3FE6">
      <w:pPr>
        <w:spacing w:line="312" w:lineRule="auto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>Pieczęć urzędu i podpis:</w:t>
      </w:r>
    </w:p>
    <w:p w14:paraId="125CE059" w14:textId="1D566275" w:rsidR="004B13F6" w:rsidRPr="00FD3FE6" w:rsidRDefault="004B13F6" w:rsidP="00FD3FE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BF46CD5" w14:textId="77777777" w:rsidR="00FD3FE6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</w:t>
      </w:r>
    </w:p>
    <w:p w14:paraId="2C8487DB" w14:textId="3AFFE98B" w:rsidR="0084292B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Dyrektora Ochrony Środowiska</w:t>
      </w:r>
    </w:p>
    <w:p w14:paraId="0B992466" w14:textId="41BF118A" w:rsidR="00FD3FE6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</w:t>
      </w:r>
    </w:p>
    <w:p w14:paraId="4FA2131E" w14:textId="51000D79" w:rsidR="00FD3FE6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Inwestycji Liniowych</w:t>
      </w:r>
    </w:p>
    <w:p w14:paraId="67C71FF2" w14:textId="3800A1CA" w:rsidR="00FD3FE6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51300629" w14:textId="77777777" w:rsidR="00FD3FE6" w:rsidRPr="00FD3FE6" w:rsidRDefault="00FD3FE6" w:rsidP="00FD3FE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7089673" w14:textId="77777777" w:rsidR="00BF70DD" w:rsidRPr="00FD3FE6" w:rsidRDefault="00BF70DD" w:rsidP="00FD3FE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FAFAC5E" w14:textId="77777777" w:rsidR="00BD4FCC" w:rsidRPr="00FD3FE6" w:rsidRDefault="00BD4FCC" w:rsidP="00FD3FE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472C2A5" w14:textId="0791EAC3" w:rsidR="005E4A7E" w:rsidRPr="00FD3FE6" w:rsidRDefault="005E4A7E" w:rsidP="00FD3FE6">
      <w:pPr>
        <w:pStyle w:val="Bezodstpw1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 xml:space="preserve">Art. 33 § 1a </w:t>
      </w:r>
      <w:r w:rsidR="004545E2" w:rsidRPr="00FD3FE6">
        <w:rPr>
          <w:rFonts w:asciiTheme="minorHAnsi" w:hAnsiTheme="minorHAnsi" w:cstheme="minorHAnsi"/>
          <w:iCs/>
        </w:rPr>
        <w:t>p.</w:t>
      </w:r>
      <w:r w:rsidRPr="00FD3FE6">
        <w:rPr>
          <w:rFonts w:asciiTheme="minorHAnsi" w:hAnsiTheme="minorHAnsi" w:cstheme="minorHAnsi"/>
          <w:iCs/>
        </w:rPr>
        <w:t>p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s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a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36F9A819" w:rsidR="004B13F6" w:rsidRPr="00FD3FE6" w:rsidRDefault="006D068F" w:rsidP="00FD3FE6">
      <w:pPr>
        <w:pStyle w:val="Bezodstpw1"/>
        <w:rPr>
          <w:rFonts w:asciiTheme="minorHAnsi" w:hAnsiTheme="minorHAnsi" w:cstheme="minorHAnsi"/>
          <w:u w:val="single"/>
        </w:rPr>
      </w:pPr>
      <w:r w:rsidRPr="00FD3FE6">
        <w:rPr>
          <w:rFonts w:asciiTheme="minorHAnsi" w:hAnsiTheme="minorHAnsi" w:cstheme="minorHAnsi"/>
        </w:rPr>
        <w:t xml:space="preserve">Art. 54 § 4 </w:t>
      </w:r>
      <w:r w:rsidR="004545E2" w:rsidRPr="00FD3FE6">
        <w:rPr>
          <w:rFonts w:asciiTheme="minorHAnsi" w:hAnsiTheme="minorHAnsi" w:cstheme="minorHAnsi"/>
          <w:iCs/>
        </w:rPr>
        <w:t>p.</w:t>
      </w:r>
      <w:r w:rsidRPr="00FD3FE6">
        <w:rPr>
          <w:rFonts w:asciiTheme="minorHAnsi" w:hAnsiTheme="minorHAnsi" w:cstheme="minorHAnsi"/>
          <w:iCs/>
        </w:rPr>
        <w:t>p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s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a</w:t>
      </w:r>
      <w:r w:rsidR="004545E2" w:rsidRPr="00FD3FE6">
        <w:rPr>
          <w:rFonts w:asciiTheme="minorHAnsi" w:hAnsiTheme="minorHAnsi" w:cstheme="minorHAnsi"/>
          <w:iCs/>
        </w:rPr>
        <w:t>.</w:t>
      </w:r>
      <w:r w:rsidR="004B13F6" w:rsidRPr="00FD3FE6">
        <w:rPr>
          <w:rFonts w:asciiTheme="minorHAnsi" w:hAnsiTheme="minorHAnsi" w:cstheme="minorHAnsi"/>
        </w:rPr>
        <w:t xml:space="preserve"> </w:t>
      </w:r>
      <w:r w:rsidR="0018489F" w:rsidRPr="00FD3FE6">
        <w:rPr>
          <w:rFonts w:asciiTheme="minorHAnsi" w:hAnsiTheme="minorHAnsi" w:cstheme="minorHAnsi"/>
        </w:rPr>
        <w:t xml:space="preserve">W przypadku, o którym mowa w art. 33 § 1a, organ zawiadamia o przekazaniu skargi wraz </w:t>
      </w:r>
      <w:r w:rsidR="009B376D" w:rsidRPr="00FD3FE6">
        <w:rPr>
          <w:rFonts w:asciiTheme="minorHAnsi" w:hAnsiTheme="minorHAnsi" w:cstheme="minorHAnsi"/>
        </w:rPr>
        <w:br/>
      </w:r>
      <w:r w:rsidR="0018489F" w:rsidRPr="00FD3FE6">
        <w:rPr>
          <w:rFonts w:asciiTheme="minorHAnsi" w:hAnsiTheme="minorHAnsi" w:cstheme="minorHAnsi"/>
        </w:rPr>
        <w:t>z odpowiedzią na skargę przez obwieszczenie w siedzibie organu i na jego stronie internetowej oraz w sposób zwyczajowo przyjęty w danej miejscowości, pouczając o treści tego przepisu.</w:t>
      </w:r>
    </w:p>
    <w:p w14:paraId="53F21C21" w14:textId="35D605D5" w:rsidR="004545E2" w:rsidRPr="00FD3FE6" w:rsidRDefault="00AD2E6F" w:rsidP="00FD3FE6">
      <w:pPr>
        <w:pStyle w:val="Bezodstpw1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>Art. 74 ust. 3</w:t>
      </w:r>
      <w:r w:rsidR="00BF70DD" w:rsidRPr="00FD3FE6">
        <w:rPr>
          <w:rFonts w:asciiTheme="minorHAnsi" w:hAnsiTheme="minorHAnsi" w:cstheme="minorHAnsi"/>
        </w:rPr>
        <w:t xml:space="preserve"> pkt 1</w:t>
      </w:r>
      <w:r w:rsidRPr="00FD3FE6">
        <w:rPr>
          <w:rFonts w:asciiTheme="minorHAnsi" w:hAnsiTheme="minorHAnsi" w:cstheme="minorHAnsi"/>
        </w:rPr>
        <w:t xml:space="preserve"> </w:t>
      </w:r>
      <w:r w:rsidRPr="00FD3FE6">
        <w:rPr>
          <w:rFonts w:asciiTheme="minorHAnsi" w:hAnsiTheme="minorHAnsi" w:cstheme="minorHAnsi"/>
          <w:iCs/>
        </w:rPr>
        <w:t>u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o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o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  <w:iCs/>
        </w:rPr>
        <w:t>ś</w:t>
      </w:r>
      <w:r w:rsidR="004545E2" w:rsidRPr="00FD3FE6">
        <w:rPr>
          <w:rFonts w:asciiTheme="minorHAnsi" w:hAnsiTheme="minorHAnsi" w:cstheme="minorHAnsi"/>
          <w:iCs/>
        </w:rPr>
        <w:t>.</w:t>
      </w:r>
      <w:r w:rsidRPr="00FD3FE6">
        <w:rPr>
          <w:rFonts w:asciiTheme="minorHAnsi" w:hAnsiTheme="minorHAnsi" w:cstheme="minorHAnsi"/>
        </w:rPr>
        <w:t xml:space="preserve"> </w:t>
      </w:r>
      <w:r w:rsidR="004545E2" w:rsidRPr="00FD3FE6">
        <w:rPr>
          <w:rFonts w:asciiTheme="minorHAnsi" w:hAnsiTheme="minorHAnsi" w:cstheme="minorHAnsi"/>
        </w:rPr>
        <w:t xml:space="preserve">Jeżeli liczba stron postępowania </w:t>
      </w:r>
      <w:r w:rsidR="00BF70DD" w:rsidRPr="00FD3FE6">
        <w:rPr>
          <w:rFonts w:asciiTheme="minorHAnsi" w:hAnsiTheme="minorHAnsi" w:cstheme="minorHAnsi"/>
        </w:rPr>
        <w:t>o</w:t>
      </w:r>
      <w:r w:rsidR="004545E2" w:rsidRPr="00FD3FE6">
        <w:rPr>
          <w:rFonts w:asciiTheme="minorHAnsi" w:hAnsiTheme="minorHAnsi" w:cstheme="minorHAnsi"/>
        </w:rPr>
        <w:t xml:space="preserve"> wydani</w:t>
      </w:r>
      <w:r w:rsidR="00BF70DD" w:rsidRPr="00FD3FE6">
        <w:rPr>
          <w:rFonts w:asciiTheme="minorHAnsi" w:hAnsiTheme="minorHAnsi" w:cstheme="minorHAnsi"/>
        </w:rPr>
        <w:t>e</w:t>
      </w:r>
      <w:r w:rsidR="004545E2" w:rsidRPr="00FD3FE6">
        <w:rPr>
          <w:rFonts w:asciiTheme="minorHAnsi" w:hAnsiTheme="minorHAnsi" w:cstheme="minorHAnsi"/>
        </w:rPr>
        <w:t xml:space="preserve"> decyzji o środowiskowych uwarunkowaniach przekracza 20, stosuje się przepis art. 49 Kodeksu postępowania administracyjnego.</w:t>
      </w:r>
    </w:p>
    <w:p w14:paraId="15C75A9C" w14:textId="255CEB2A" w:rsidR="005E4A7E" w:rsidRPr="00FD3FE6" w:rsidRDefault="004545E2" w:rsidP="00FD3FE6">
      <w:pPr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 xml:space="preserve">Art. 4 ust. 1 ustawy z dnia 19 lipca 2019 r. </w:t>
      </w:r>
      <w:r w:rsidRPr="00FD3FE6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FD3FE6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7683CB4E" w14:textId="77777777" w:rsidR="00BF70DD" w:rsidRPr="00FD3FE6" w:rsidRDefault="00BF70DD" w:rsidP="00FD3FE6">
      <w:pPr>
        <w:pStyle w:val="Bezodstpw1"/>
        <w:spacing w:after="60"/>
        <w:rPr>
          <w:rFonts w:asciiTheme="minorHAnsi" w:hAnsiTheme="minorHAnsi" w:cstheme="minorHAnsi"/>
        </w:rPr>
      </w:pPr>
      <w:r w:rsidRPr="00FD3FE6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5F9B327" w14:textId="77777777" w:rsidR="00BF70DD" w:rsidRPr="00FD3FE6" w:rsidRDefault="00BF70DD" w:rsidP="004545E2">
      <w:pPr>
        <w:jc w:val="both"/>
        <w:rPr>
          <w:rFonts w:asciiTheme="minorHAnsi" w:hAnsiTheme="minorHAnsi" w:cstheme="minorHAnsi"/>
          <w:b/>
        </w:rPr>
      </w:pPr>
    </w:p>
    <w:sectPr w:rsidR="00BF70DD" w:rsidRPr="00FD3FE6" w:rsidSect="008C6798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8E19" w14:textId="77777777" w:rsidR="008C6798" w:rsidRDefault="008C6798">
      <w:r>
        <w:separator/>
      </w:r>
    </w:p>
  </w:endnote>
  <w:endnote w:type="continuationSeparator" w:id="0">
    <w:p w14:paraId="1D14E137" w14:textId="77777777" w:rsidR="008C6798" w:rsidRDefault="008C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634DC40D" w14:textId="327B974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36C5" w14:textId="77777777" w:rsidR="008C6798" w:rsidRDefault="008C6798">
      <w:r>
        <w:separator/>
      </w:r>
    </w:p>
  </w:footnote>
  <w:footnote w:type="continuationSeparator" w:id="0">
    <w:p w14:paraId="2C33F83B" w14:textId="77777777" w:rsidR="008C6798" w:rsidRDefault="008C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8234">
    <w:abstractNumId w:val="12"/>
  </w:num>
  <w:num w:numId="2" w16cid:durableId="712264832">
    <w:abstractNumId w:val="11"/>
  </w:num>
  <w:num w:numId="3" w16cid:durableId="403988956">
    <w:abstractNumId w:val="2"/>
  </w:num>
  <w:num w:numId="4" w16cid:durableId="1245066976">
    <w:abstractNumId w:val="9"/>
  </w:num>
  <w:num w:numId="5" w16cid:durableId="1751537634">
    <w:abstractNumId w:val="19"/>
  </w:num>
  <w:num w:numId="6" w16cid:durableId="1159468885">
    <w:abstractNumId w:val="6"/>
  </w:num>
  <w:num w:numId="7" w16cid:durableId="760956653">
    <w:abstractNumId w:val="1"/>
  </w:num>
  <w:num w:numId="8" w16cid:durableId="1349328778">
    <w:abstractNumId w:val="3"/>
  </w:num>
  <w:num w:numId="9" w16cid:durableId="836311535">
    <w:abstractNumId w:val="4"/>
  </w:num>
  <w:num w:numId="10" w16cid:durableId="309791548">
    <w:abstractNumId w:val="14"/>
  </w:num>
  <w:num w:numId="11" w16cid:durableId="38866570">
    <w:abstractNumId w:val="15"/>
  </w:num>
  <w:num w:numId="12" w16cid:durableId="1518034537">
    <w:abstractNumId w:val="8"/>
  </w:num>
  <w:num w:numId="13" w16cid:durableId="1399594248">
    <w:abstractNumId w:val="16"/>
  </w:num>
  <w:num w:numId="14" w16cid:durableId="797067922">
    <w:abstractNumId w:val="17"/>
  </w:num>
  <w:num w:numId="15" w16cid:durableId="783232930">
    <w:abstractNumId w:val="10"/>
  </w:num>
  <w:num w:numId="16" w16cid:durableId="809203475">
    <w:abstractNumId w:val="0"/>
  </w:num>
  <w:num w:numId="17" w16cid:durableId="1445806083">
    <w:abstractNumId w:val="18"/>
  </w:num>
  <w:num w:numId="18" w16cid:durableId="249197580">
    <w:abstractNumId w:val="7"/>
  </w:num>
  <w:num w:numId="19" w16cid:durableId="65229840">
    <w:abstractNumId w:val="20"/>
  </w:num>
  <w:num w:numId="20" w16cid:durableId="2023386929">
    <w:abstractNumId w:val="21"/>
  </w:num>
  <w:num w:numId="21" w16cid:durableId="419257645">
    <w:abstractNumId w:val="5"/>
  </w:num>
  <w:num w:numId="22" w16cid:durableId="1092779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1E18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47AF5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17483"/>
    <w:rsid w:val="003202B9"/>
    <w:rsid w:val="00322C8A"/>
    <w:rsid w:val="003247CF"/>
    <w:rsid w:val="0033286C"/>
    <w:rsid w:val="003348CC"/>
    <w:rsid w:val="00336000"/>
    <w:rsid w:val="00337205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6EAE"/>
    <w:rsid w:val="003C705E"/>
    <w:rsid w:val="003C7F56"/>
    <w:rsid w:val="003D243D"/>
    <w:rsid w:val="003D2823"/>
    <w:rsid w:val="003D4889"/>
    <w:rsid w:val="003D4F7F"/>
    <w:rsid w:val="003D7F34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45E2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C75A1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6BA5"/>
    <w:rsid w:val="00587E55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17C9"/>
    <w:rsid w:val="006445BD"/>
    <w:rsid w:val="0064649C"/>
    <w:rsid w:val="00647337"/>
    <w:rsid w:val="00663AAC"/>
    <w:rsid w:val="006665D0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3A64"/>
    <w:rsid w:val="006B51AF"/>
    <w:rsid w:val="006C1821"/>
    <w:rsid w:val="006C1C08"/>
    <w:rsid w:val="006D068F"/>
    <w:rsid w:val="006D662A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2FEC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21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798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249D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4FCC"/>
    <w:rsid w:val="00BD79C8"/>
    <w:rsid w:val="00BE0E95"/>
    <w:rsid w:val="00BE682C"/>
    <w:rsid w:val="00BE6F0C"/>
    <w:rsid w:val="00BE7B89"/>
    <w:rsid w:val="00BF55EC"/>
    <w:rsid w:val="00BF6736"/>
    <w:rsid w:val="00BF6FD7"/>
    <w:rsid w:val="00BF70DD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36FF4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67D6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44461"/>
    <w:rsid w:val="00E462B9"/>
    <w:rsid w:val="00E47AAA"/>
    <w:rsid w:val="00E64AB7"/>
    <w:rsid w:val="00E672C4"/>
    <w:rsid w:val="00E72ECF"/>
    <w:rsid w:val="00E73D54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A68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3FE6"/>
    <w:rsid w:val="00FD55BD"/>
    <w:rsid w:val="00FE75DB"/>
    <w:rsid w:val="00FF1553"/>
    <w:rsid w:val="00FF3958"/>
    <w:rsid w:val="00FF544A"/>
    <w:rsid w:val="00FF76A9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3</cp:revision>
  <cp:lastPrinted>2016-01-11T06:56:00Z</cp:lastPrinted>
  <dcterms:created xsi:type="dcterms:W3CDTF">2024-02-19T13:45:00Z</dcterms:created>
  <dcterms:modified xsi:type="dcterms:W3CDTF">2024-02-19T13:49:00Z</dcterms:modified>
</cp:coreProperties>
</file>