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16CA8" w14:textId="03A47A58" w:rsidR="00F46E85" w:rsidRPr="00F46E85" w:rsidRDefault="00F46E85" w:rsidP="00F46E85">
      <w:pPr>
        <w:suppressAutoHyphens w:val="0"/>
        <w:spacing w:line="276" w:lineRule="auto"/>
        <w:ind w:left="708"/>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Załącznik do Decyzji Nr</w:t>
      </w:r>
      <w:r w:rsidR="00920CF3">
        <w:rPr>
          <w:rFonts w:ascii="Cambria" w:eastAsia="Cambria" w:hAnsi="Cambria" w:cs="Cambria"/>
          <w:kern w:val="2"/>
          <w:sz w:val="22"/>
          <w:szCs w:val="22"/>
          <w:lang w:eastAsia="en-US"/>
          <w14:ligatures w14:val="standardContextual"/>
        </w:rPr>
        <w:t xml:space="preserve"> 99</w:t>
      </w:r>
    </w:p>
    <w:p w14:paraId="4F025FA4" w14:textId="77777777" w:rsidR="00F46E85" w:rsidRPr="00F46E85" w:rsidRDefault="00F46E85" w:rsidP="00F46E85">
      <w:pPr>
        <w:suppressAutoHyphens w:val="0"/>
        <w:spacing w:line="276" w:lineRule="auto"/>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Dyrektora Generalnego LP</w:t>
      </w:r>
    </w:p>
    <w:p w14:paraId="291C0519" w14:textId="3F9208AA" w:rsidR="00F46E85" w:rsidRPr="00F46E85" w:rsidRDefault="00F46E85" w:rsidP="00F46E85">
      <w:pPr>
        <w:suppressAutoHyphens w:val="0"/>
        <w:spacing w:line="276" w:lineRule="auto"/>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 xml:space="preserve">z dnia </w:t>
      </w:r>
      <w:r w:rsidR="00920CF3" w:rsidRPr="00920CF3">
        <w:rPr>
          <w:rFonts w:ascii="Cambria" w:eastAsia="Cambria" w:hAnsi="Cambria" w:cs="Cambria"/>
          <w:kern w:val="2"/>
          <w:sz w:val="22"/>
          <w:szCs w:val="22"/>
          <w:lang w:eastAsia="en-US"/>
          <w14:ligatures w14:val="standardContextual"/>
        </w:rPr>
        <w:t>2 października 2026 r.</w:t>
      </w:r>
    </w:p>
    <w:p w14:paraId="32FC66DA"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p>
    <w:p w14:paraId="180279B6"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3203FDA8"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5E26D4E5"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12C23E3E" w14:textId="77777777" w:rsidR="00F46E85" w:rsidRPr="00F46E85" w:rsidRDefault="00F46E85" w:rsidP="00F46E85">
      <w:pPr>
        <w:suppressAutoHyphens w:val="0"/>
        <w:spacing w:after="200" w:line="276" w:lineRule="auto"/>
        <w:jc w:val="center"/>
        <w:rPr>
          <w:rFonts w:ascii="Cambria" w:eastAsia="Cambria" w:hAnsi="Cambria" w:cs="Cambria"/>
          <w:b/>
          <w:bCs/>
          <w:kern w:val="2"/>
          <w:sz w:val="28"/>
          <w:szCs w:val="28"/>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Opis standardu technologii wykonawstwa prac leśnych </w:t>
      </w:r>
    </w:p>
    <w:p w14:paraId="40DA9D53"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na rok 2027 </w:t>
      </w:r>
    </w:p>
    <w:p w14:paraId="1DD259F6"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9D1FFE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7853B422"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E326D6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F9C7F75"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1D28053"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391BB4F"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8CB804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20598BC"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4BC135D2"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4E3A84BE"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603437E"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64103C7"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773ABC4F" w14:textId="77777777" w:rsidR="00F46E85" w:rsidRPr="00F46E85" w:rsidRDefault="00F46E85" w:rsidP="00F46E85">
      <w:pPr>
        <w:tabs>
          <w:tab w:val="left" w:pos="3912"/>
        </w:tabs>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r w:rsidRPr="00F46E85">
        <w:rPr>
          <w:rFonts w:ascii="Cambria" w:eastAsia="Cambria" w:hAnsi="Cambria" w:cs="Cambria"/>
          <w:b/>
          <w:bCs/>
          <w:color w:val="D13438"/>
          <w:kern w:val="2"/>
          <w:sz w:val="22"/>
          <w:szCs w:val="22"/>
          <w:lang w:eastAsia="en-US"/>
          <w14:ligatures w14:val="standardContextual"/>
        </w:rPr>
        <w:tab/>
      </w:r>
    </w:p>
    <w:p w14:paraId="23572CC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625E3898"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53ADF8AF" w14:textId="77777777" w:rsidR="00F46E85" w:rsidRPr="00F46E85" w:rsidRDefault="00F46E85" w:rsidP="00F46E85">
      <w:pPr>
        <w:suppressAutoHyphens w:val="0"/>
        <w:spacing w:after="160" w:line="257" w:lineRule="auto"/>
        <w:jc w:val="both"/>
        <w:rPr>
          <w:rFonts w:ascii="Cambria" w:eastAsia="Cambria" w:hAnsi="Cambria" w:cs="Cambria"/>
          <w:b/>
          <w:bCs/>
          <w:color w:val="D13438"/>
          <w:kern w:val="2"/>
          <w:sz w:val="22"/>
          <w:szCs w:val="22"/>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542A26C4"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p>
    <w:p w14:paraId="701E1B32" w14:textId="77777777" w:rsidR="00F46E85" w:rsidRPr="00F46E85" w:rsidRDefault="00F46E85" w:rsidP="00F46E85">
      <w:pPr>
        <w:suppressAutoHyphens w:val="0"/>
        <w:spacing w:before="120" w:after="160" w:line="276" w:lineRule="auto"/>
        <w:jc w:val="both"/>
        <w:rPr>
          <w:rFonts w:ascii="Cambria" w:eastAsia="Aptos" w:hAnsi="Cambria"/>
          <w:kern w:val="2"/>
          <w:sz w:val="22"/>
          <w:szCs w:val="24"/>
          <w:lang w:eastAsia="en-US"/>
          <w14:ligatures w14:val="standardContextual"/>
        </w:rPr>
      </w:pPr>
    </w:p>
    <w:p w14:paraId="4E063FE1" w14:textId="77777777" w:rsidR="00F46E85" w:rsidRPr="00F46E85" w:rsidRDefault="00F46E85" w:rsidP="00F46E85">
      <w:pPr>
        <w:suppressAutoHyphens w:val="0"/>
        <w:spacing w:before="24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color w:val="0F4761"/>
          <w:kern w:val="2"/>
          <w:sz w:val="22"/>
          <w:szCs w:val="22"/>
          <w:lang w:eastAsia="en-US"/>
          <w14:ligatures w14:val="standardContextual"/>
        </w:rPr>
        <w:t xml:space="preserve"> </w:t>
      </w:r>
    </w:p>
    <w:p w14:paraId="60CD782C" w14:textId="77777777" w:rsidR="00F46E85" w:rsidRPr="00F46E85" w:rsidRDefault="00F46E85" w:rsidP="00F46E85">
      <w:pPr>
        <w:suppressAutoHyphens w:val="0"/>
        <w:spacing w:before="24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color w:val="0F4761"/>
          <w:kern w:val="2"/>
          <w:sz w:val="22"/>
          <w:szCs w:val="22"/>
          <w:lang w:eastAsia="en-US"/>
          <w14:ligatures w14:val="standardContextual"/>
        </w:rPr>
        <w:t xml:space="preserve"> </w:t>
      </w:r>
    </w:p>
    <w:sdt>
      <w:sdtPr>
        <w:rPr>
          <w:rFonts w:ascii="Cambria" w:hAnsi="Cambria"/>
          <w:kern w:val="2"/>
          <w:sz w:val="22"/>
          <w:szCs w:val="22"/>
          <w:lang w:eastAsia="en-US"/>
          <w14:ligatures w14:val="standardContextual"/>
        </w:rPr>
        <w:id w:val="-1252893677"/>
        <w:docPartObj>
          <w:docPartGallery w:val="Table of Contents"/>
          <w:docPartUnique/>
        </w:docPartObj>
      </w:sdtPr>
      <w:sdtEndPr>
        <w:rPr>
          <w:b/>
          <w:bCs/>
        </w:rPr>
      </w:sdtEndPr>
      <w:sdtContent>
        <w:p w14:paraId="45881D3B" w14:textId="77777777" w:rsidR="00F46E85" w:rsidRPr="00F46E85" w:rsidRDefault="00F46E85" w:rsidP="00F46E85">
          <w:pPr>
            <w:keepNext/>
            <w:keepLines/>
            <w:suppressAutoHyphens w:val="0"/>
            <w:spacing w:before="240" w:line="259" w:lineRule="auto"/>
            <w:rPr>
              <w:rFonts w:ascii="Aptos Display" w:hAnsi="Aptos Display"/>
              <w:b/>
              <w:bCs/>
              <w:color w:val="D13438"/>
              <w:sz w:val="32"/>
              <w:szCs w:val="22"/>
              <w:lang w:eastAsia="pl-PL"/>
            </w:rPr>
          </w:pPr>
          <w:r w:rsidRPr="00F46E85">
            <w:rPr>
              <w:rFonts w:ascii="Aptos Display" w:hAnsi="Aptos Display"/>
              <w:color w:val="0F4761"/>
              <w:sz w:val="32"/>
              <w:szCs w:val="32"/>
              <w:lang w:eastAsia="pl-PL"/>
            </w:rPr>
            <w:t>Spis treści</w:t>
          </w:r>
        </w:p>
        <w:p w14:paraId="11D633D5"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r w:rsidRPr="00F46E85">
            <w:rPr>
              <w:rFonts w:ascii="Cambria" w:eastAsia="Aptos" w:hAnsi="Cambria"/>
              <w:kern w:val="2"/>
              <w:sz w:val="22"/>
              <w:szCs w:val="24"/>
              <w:lang w:eastAsia="en-US"/>
              <w14:ligatures w14:val="standardContextual"/>
            </w:rPr>
            <w:fldChar w:fldCharType="begin"/>
          </w:r>
          <w:r w:rsidRPr="00F46E85">
            <w:rPr>
              <w:rFonts w:ascii="Cambria" w:eastAsia="Aptos" w:hAnsi="Cambria"/>
              <w:kern w:val="2"/>
              <w:sz w:val="22"/>
              <w:szCs w:val="24"/>
              <w:lang w:eastAsia="en-US"/>
              <w14:ligatures w14:val="standardContextual"/>
            </w:rPr>
            <w:instrText xml:space="preserve"> TOC \o "1-3" \h \z \u </w:instrText>
          </w:r>
          <w:r w:rsidRPr="00F46E85">
            <w:rPr>
              <w:rFonts w:ascii="Cambria" w:eastAsia="Aptos" w:hAnsi="Cambria"/>
              <w:kern w:val="2"/>
              <w:sz w:val="22"/>
              <w:szCs w:val="24"/>
              <w:lang w:eastAsia="en-US"/>
              <w14:ligatures w14:val="standardContextual"/>
            </w:rPr>
            <w:fldChar w:fldCharType="separate"/>
          </w:r>
          <w:hyperlink w:anchor="_Toc192162295" w:history="1">
            <w:r w:rsidRPr="00F46E85">
              <w:rPr>
                <w:rFonts w:ascii="Cambria" w:eastAsia="Aptos" w:hAnsi="Cambria"/>
                <w:noProof/>
                <w:color w:val="467886"/>
                <w:kern w:val="2"/>
                <w:sz w:val="22"/>
                <w:szCs w:val="24"/>
                <w:u w:val="single"/>
                <w:lang w:eastAsia="en-US"/>
                <w14:ligatures w14:val="standardContextual"/>
              </w:rPr>
              <w:t>1.</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Wstęp</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_Toc192162295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w:t>
            </w:r>
            <w:r w:rsidRPr="00F46E85">
              <w:rPr>
                <w:rFonts w:ascii="Cambria" w:eastAsia="Aptos" w:hAnsi="Cambria"/>
                <w:noProof/>
                <w:webHidden/>
                <w:kern w:val="2"/>
                <w:sz w:val="22"/>
                <w:szCs w:val="24"/>
                <w:lang w:eastAsia="en-US"/>
                <w14:ligatures w14:val="standardContextual"/>
              </w:rPr>
              <w:fldChar w:fldCharType="end"/>
            </w:r>
          </w:hyperlink>
        </w:p>
        <w:p w14:paraId="618F2C39"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6" w:history="1">
            <w:r w:rsidRPr="00F46E85">
              <w:rPr>
                <w:rFonts w:ascii="Cambria" w:eastAsia="Aptos" w:hAnsi="Cambria"/>
                <w:noProof/>
                <w:color w:val="467886"/>
                <w:kern w:val="2"/>
                <w:sz w:val="22"/>
                <w:szCs w:val="24"/>
                <w:u w:val="single"/>
                <w:lang w:eastAsia="en-US"/>
                <w14:ligatures w14:val="standardContextual"/>
              </w:rPr>
              <w:t>2.</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Pozyskanie drewna</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_Toc192162296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4</w:t>
            </w:r>
            <w:r w:rsidRPr="00F46E85">
              <w:rPr>
                <w:rFonts w:ascii="Cambria" w:eastAsia="Aptos" w:hAnsi="Cambria"/>
                <w:noProof/>
                <w:webHidden/>
                <w:kern w:val="2"/>
                <w:sz w:val="22"/>
                <w:szCs w:val="24"/>
                <w:lang w:eastAsia="en-US"/>
                <w14:ligatures w14:val="standardContextual"/>
              </w:rPr>
              <w:fldChar w:fldCharType="end"/>
            </w:r>
          </w:hyperlink>
        </w:p>
        <w:p w14:paraId="4CA0693D"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7" w:history="1">
            <w:r w:rsidRPr="00F46E85">
              <w:rPr>
                <w:rFonts w:ascii="Cambria" w:eastAsia="Aptos" w:hAnsi="Cambria"/>
                <w:noProof/>
                <w:color w:val="467886"/>
                <w:kern w:val="2"/>
                <w:sz w:val="22"/>
                <w:szCs w:val="24"/>
                <w:u w:val="single"/>
                <w:lang w:eastAsia="en-US"/>
                <w14:ligatures w14:val="standardContextual"/>
              </w:rPr>
              <w:t>3.</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Zrywka drewna</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_Toc192162297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13</w:t>
            </w:r>
            <w:r w:rsidRPr="00F46E85">
              <w:rPr>
                <w:rFonts w:ascii="Cambria" w:eastAsia="Aptos" w:hAnsi="Cambria"/>
                <w:noProof/>
                <w:webHidden/>
                <w:kern w:val="2"/>
                <w:sz w:val="22"/>
                <w:szCs w:val="24"/>
                <w:lang w:eastAsia="en-US"/>
                <w14:ligatures w14:val="standardContextual"/>
              </w:rPr>
              <w:fldChar w:fldCharType="end"/>
            </w:r>
          </w:hyperlink>
        </w:p>
        <w:p w14:paraId="40F21D88"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8" w:history="1">
            <w:r w:rsidRPr="00F46E85">
              <w:rPr>
                <w:rFonts w:ascii="Cambria" w:eastAsia="Aptos" w:hAnsi="Cambria"/>
                <w:noProof/>
                <w:color w:val="467886"/>
                <w:kern w:val="2"/>
                <w:sz w:val="22"/>
                <w:szCs w:val="24"/>
                <w:u w:val="single"/>
                <w:lang w:eastAsia="en-US"/>
                <w14:ligatures w14:val="standardContextual"/>
              </w:rPr>
              <w:t>4.</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Szlaki operacyjne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_Toc192162298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14</w:t>
            </w:r>
            <w:r w:rsidRPr="00F46E85">
              <w:rPr>
                <w:rFonts w:ascii="Cambria" w:eastAsia="Aptos" w:hAnsi="Cambria"/>
                <w:noProof/>
                <w:webHidden/>
                <w:kern w:val="2"/>
                <w:sz w:val="22"/>
                <w:szCs w:val="24"/>
                <w:lang w:eastAsia="en-US"/>
                <w14:ligatures w14:val="standardContextual"/>
              </w:rPr>
              <w:fldChar w:fldCharType="end"/>
            </w:r>
          </w:hyperlink>
        </w:p>
        <w:p w14:paraId="2363B21D"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9" w:history="1">
            <w:r w:rsidRPr="00F46E85">
              <w:rPr>
                <w:rFonts w:ascii="Cambria" w:eastAsia="Aptos" w:hAnsi="Cambria"/>
                <w:noProof/>
                <w:color w:val="467886"/>
                <w:kern w:val="2"/>
                <w:sz w:val="22"/>
                <w:szCs w:val="24"/>
                <w:u w:val="single"/>
                <w:lang w:eastAsia="en-US"/>
                <w14:ligatures w14:val="standardContextual"/>
              </w:rPr>
              <w:t>5. Oczyszczanie powierzchni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_Toc192162299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17</w:t>
            </w:r>
            <w:r w:rsidRPr="00F46E85">
              <w:rPr>
                <w:rFonts w:ascii="Cambria" w:eastAsia="Aptos" w:hAnsi="Cambria"/>
                <w:noProof/>
                <w:webHidden/>
                <w:kern w:val="2"/>
                <w:sz w:val="22"/>
                <w:szCs w:val="24"/>
                <w:lang w:eastAsia="en-US"/>
                <w14:ligatures w14:val="standardContextual"/>
              </w:rPr>
              <w:fldChar w:fldCharType="end"/>
            </w:r>
          </w:hyperlink>
        </w:p>
        <w:p w14:paraId="42B4D5DB"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0" w:history="1">
            <w:r w:rsidRPr="00F46E85">
              <w:rPr>
                <w:rFonts w:ascii="Cambria" w:eastAsia="Aptos" w:hAnsi="Cambria"/>
                <w:noProof/>
                <w:color w:val="467886"/>
                <w:kern w:val="2"/>
                <w:sz w:val="22"/>
                <w:szCs w:val="24"/>
                <w:u w:val="single"/>
                <w:lang w:eastAsia="en-US"/>
                <w14:ligatures w14:val="standardContextual"/>
              </w:rPr>
              <w:t>6. Znoszenie i układanie pozostałości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_Toc192162300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21</w:t>
            </w:r>
            <w:r w:rsidRPr="00F46E85">
              <w:rPr>
                <w:rFonts w:ascii="Cambria" w:eastAsia="Aptos" w:hAnsi="Cambria"/>
                <w:noProof/>
                <w:webHidden/>
                <w:kern w:val="2"/>
                <w:sz w:val="22"/>
                <w:szCs w:val="24"/>
                <w:lang w:eastAsia="en-US"/>
                <w14:ligatures w14:val="standardContextual"/>
              </w:rPr>
              <w:fldChar w:fldCharType="end"/>
            </w:r>
          </w:hyperlink>
        </w:p>
        <w:p w14:paraId="2E7D0BCD"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1" w:history="1">
            <w:r w:rsidRPr="00F46E85">
              <w:rPr>
                <w:rFonts w:ascii="Cambria" w:eastAsia="Aptos" w:hAnsi="Cambria"/>
                <w:noProof/>
                <w:color w:val="467886"/>
                <w:kern w:val="2"/>
                <w:sz w:val="22"/>
                <w:szCs w:val="24"/>
                <w:u w:val="single"/>
                <w:lang w:eastAsia="en-US"/>
                <w14:ligatures w14:val="standardContextual"/>
              </w:rPr>
              <w:t>7. Wycinanie podszytów i podrostów</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_Toc192162301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23</w:t>
            </w:r>
            <w:r w:rsidRPr="00F46E85">
              <w:rPr>
                <w:rFonts w:ascii="Cambria" w:eastAsia="Aptos" w:hAnsi="Cambria"/>
                <w:noProof/>
                <w:webHidden/>
                <w:kern w:val="2"/>
                <w:sz w:val="22"/>
                <w:szCs w:val="24"/>
                <w:lang w:eastAsia="en-US"/>
                <w14:ligatures w14:val="standardContextual"/>
              </w:rPr>
              <w:fldChar w:fldCharType="end"/>
            </w:r>
          </w:hyperlink>
        </w:p>
        <w:p w14:paraId="0E3A77C4"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2" w:history="1">
            <w:r w:rsidRPr="00F46E85">
              <w:rPr>
                <w:rFonts w:ascii="Cambria" w:eastAsia="Aptos" w:hAnsi="Cambria"/>
                <w:noProof/>
                <w:color w:val="467886"/>
                <w:kern w:val="2"/>
                <w:sz w:val="22"/>
                <w:szCs w:val="24"/>
                <w:u w:val="single"/>
                <w:lang w:eastAsia="en-US"/>
                <w14:ligatures w14:val="standardContextual"/>
              </w:rPr>
              <w:t>8. Wynoszenie wyciętych podszytów</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_Toc192162302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25</w:t>
            </w:r>
            <w:r w:rsidRPr="00F46E85">
              <w:rPr>
                <w:rFonts w:ascii="Cambria" w:eastAsia="Aptos" w:hAnsi="Cambria"/>
                <w:noProof/>
                <w:webHidden/>
                <w:kern w:val="2"/>
                <w:sz w:val="22"/>
                <w:szCs w:val="24"/>
                <w:lang w:eastAsia="en-US"/>
                <w14:ligatures w14:val="standardContextual"/>
              </w:rPr>
              <w:fldChar w:fldCharType="end"/>
            </w:r>
          </w:hyperlink>
        </w:p>
        <w:p w14:paraId="741147D5"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3" w:history="1">
            <w:r w:rsidRPr="00F46E85">
              <w:rPr>
                <w:rFonts w:ascii="Cambria" w:eastAsia="Aptos" w:hAnsi="Cambria"/>
                <w:noProof/>
                <w:color w:val="467886"/>
                <w:kern w:val="2"/>
                <w:sz w:val="22"/>
                <w:szCs w:val="24"/>
                <w:u w:val="single"/>
                <w:lang w:eastAsia="en-US"/>
                <w14:ligatures w14:val="standardContextual"/>
              </w:rPr>
              <w:t>9. Karczowanie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_Toc192162303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26</w:t>
            </w:r>
            <w:r w:rsidRPr="00F46E85">
              <w:rPr>
                <w:rFonts w:ascii="Cambria" w:eastAsia="Aptos" w:hAnsi="Cambria"/>
                <w:noProof/>
                <w:webHidden/>
                <w:kern w:val="2"/>
                <w:sz w:val="22"/>
                <w:szCs w:val="24"/>
                <w:lang w:eastAsia="en-US"/>
                <w14:ligatures w14:val="standardContextual"/>
              </w:rPr>
              <w:fldChar w:fldCharType="end"/>
            </w:r>
          </w:hyperlink>
        </w:p>
        <w:p w14:paraId="55FDA7F8"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4" w:history="1">
            <w:r w:rsidRPr="00F46E85">
              <w:rPr>
                <w:rFonts w:ascii="Cambria" w:eastAsia="Aptos" w:hAnsi="Cambria"/>
                <w:noProof/>
                <w:color w:val="467886"/>
                <w:kern w:val="2"/>
                <w:sz w:val="22"/>
                <w:szCs w:val="24"/>
                <w:u w:val="single"/>
                <w:lang w:eastAsia="en-US"/>
                <w14:ligatures w14:val="standardContextual"/>
              </w:rPr>
              <w:t>10. Rozdrabnianie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_Toc192162304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30</w:t>
            </w:r>
            <w:r w:rsidRPr="00F46E85">
              <w:rPr>
                <w:rFonts w:ascii="Cambria" w:eastAsia="Aptos" w:hAnsi="Cambria"/>
                <w:noProof/>
                <w:webHidden/>
                <w:kern w:val="2"/>
                <w:sz w:val="22"/>
                <w:szCs w:val="24"/>
                <w:lang w:eastAsia="en-US"/>
                <w14:ligatures w14:val="standardContextual"/>
              </w:rPr>
              <w:fldChar w:fldCharType="end"/>
            </w:r>
          </w:hyperlink>
        </w:p>
        <w:p w14:paraId="7F21BD04"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5" w:history="1">
            <w:r w:rsidRPr="00F46E85">
              <w:rPr>
                <w:rFonts w:ascii="Cambria" w:eastAsia="Aptos" w:hAnsi="Cambria"/>
                <w:noProof/>
                <w:color w:val="467886"/>
                <w:kern w:val="2"/>
                <w:sz w:val="22"/>
                <w:szCs w:val="24"/>
                <w:u w:val="single"/>
                <w:lang w:eastAsia="en-US"/>
                <w14:ligatures w14:val="standardContextual"/>
              </w:rPr>
              <w:t>11. Nawożenie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_Toc192162305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31</w:t>
            </w:r>
            <w:r w:rsidRPr="00F46E85">
              <w:rPr>
                <w:rFonts w:ascii="Cambria" w:eastAsia="Aptos" w:hAnsi="Cambria"/>
                <w:noProof/>
                <w:webHidden/>
                <w:kern w:val="2"/>
                <w:sz w:val="22"/>
                <w:szCs w:val="24"/>
                <w:lang w:eastAsia="en-US"/>
                <w14:ligatures w14:val="standardContextual"/>
              </w:rPr>
              <w:fldChar w:fldCharType="end"/>
            </w:r>
          </w:hyperlink>
        </w:p>
        <w:p w14:paraId="4C5D402F"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6" w:history="1">
            <w:r w:rsidRPr="00F46E85">
              <w:rPr>
                <w:rFonts w:ascii="Cambria" w:eastAsia="Aptos" w:hAnsi="Cambria"/>
                <w:noProof/>
                <w:color w:val="467886"/>
                <w:kern w:val="2"/>
                <w:sz w:val="22"/>
                <w:szCs w:val="24"/>
                <w:u w:val="single"/>
                <w:lang w:eastAsia="en-US"/>
                <w14:ligatures w14:val="standardContextual"/>
              </w:rPr>
              <w:t>12. Przeciwdziałanie erozji gleby</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_Toc192162306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32</w:t>
            </w:r>
            <w:r w:rsidRPr="00F46E85">
              <w:rPr>
                <w:rFonts w:ascii="Cambria" w:eastAsia="Aptos" w:hAnsi="Cambria"/>
                <w:noProof/>
                <w:webHidden/>
                <w:kern w:val="2"/>
                <w:sz w:val="22"/>
                <w:szCs w:val="24"/>
                <w:lang w:eastAsia="en-US"/>
                <w14:ligatures w14:val="standardContextual"/>
              </w:rPr>
              <w:fldChar w:fldCharType="end"/>
            </w:r>
          </w:hyperlink>
        </w:p>
        <w:p w14:paraId="30741D1F"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7" w:history="1">
            <w:r w:rsidRPr="00F46E85">
              <w:rPr>
                <w:rFonts w:ascii="Cambria" w:eastAsia="Aptos" w:hAnsi="Cambria"/>
                <w:noProof/>
                <w:color w:val="467886"/>
                <w:kern w:val="2"/>
                <w:sz w:val="22"/>
                <w:szCs w:val="24"/>
                <w:u w:val="single"/>
                <w:lang w:eastAsia="en-US"/>
                <w14:ligatures w14:val="standardContextual"/>
              </w:rPr>
              <w:t>13. Opryski (z wyłączeniem szkółek)</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_Toc192162307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32</w:t>
            </w:r>
            <w:r w:rsidRPr="00F46E85">
              <w:rPr>
                <w:rFonts w:ascii="Cambria" w:eastAsia="Aptos" w:hAnsi="Cambria"/>
                <w:noProof/>
                <w:webHidden/>
                <w:kern w:val="2"/>
                <w:sz w:val="22"/>
                <w:szCs w:val="24"/>
                <w:lang w:eastAsia="en-US"/>
                <w14:ligatures w14:val="standardContextual"/>
              </w:rPr>
              <w:fldChar w:fldCharType="end"/>
            </w:r>
          </w:hyperlink>
        </w:p>
        <w:p w14:paraId="718E0420"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8" w:history="1">
            <w:r w:rsidRPr="00F46E85">
              <w:rPr>
                <w:rFonts w:ascii="Cambria" w:eastAsia="Aptos" w:hAnsi="Cambria"/>
                <w:noProof/>
                <w:color w:val="467886"/>
                <w:kern w:val="2"/>
                <w:sz w:val="22"/>
                <w:szCs w:val="24"/>
                <w:u w:val="single"/>
                <w:lang w:eastAsia="en-US"/>
                <w14:ligatures w14:val="standardContextual"/>
              </w:rPr>
              <w:t>14. Przygotowanie gleby</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_Toc192162308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35</w:t>
            </w:r>
            <w:r w:rsidRPr="00F46E85">
              <w:rPr>
                <w:rFonts w:ascii="Cambria" w:eastAsia="Aptos" w:hAnsi="Cambria"/>
                <w:noProof/>
                <w:webHidden/>
                <w:kern w:val="2"/>
                <w:sz w:val="22"/>
                <w:szCs w:val="24"/>
                <w:lang w:eastAsia="en-US"/>
                <w14:ligatures w14:val="standardContextual"/>
              </w:rPr>
              <w:fldChar w:fldCharType="end"/>
            </w:r>
          </w:hyperlink>
        </w:p>
        <w:p w14:paraId="704145F8"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9" w:history="1">
            <w:r w:rsidRPr="00F46E85">
              <w:rPr>
                <w:rFonts w:ascii="Cambria" w:eastAsia="Aptos" w:hAnsi="Cambria"/>
                <w:noProof/>
                <w:color w:val="467886"/>
                <w:kern w:val="2"/>
                <w:sz w:val="22"/>
                <w:szCs w:val="24"/>
                <w:u w:val="single"/>
                <w:lang w:eastAsia="en-US"/>
                <w14:ligatures w14:val="standardContextual"/>
              </w:rPr>
              <w:t>15. Wykopy ziemne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_Toc192162309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57</w:t>
            </w:r>
            <w:r w:rsidRPr="00F46E85">
              <w:rPr>
                <w:rFonts w:ascii="Cambria" w:eastAsia="Aptos" w:hAnsi="Cambria"/>
                <w:noProof/>
                <w:webHidden/>
                <w:kern w:val="2"/>
                <w:sz w:val="22"/>
                <w:szCs w:val="24"/>
                <w:lang w:eastAsia="en-US"/>
                <w14:ligatures w14:val="standardContextual"/>
              </w:rPr>
              <w:fldChar w:fldCharType="end"/>
            </w:r>
          </w:hyperlink>
        </w:p>
        <w:p w14:paraId="13262F29"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0" w:history="1">
            <w:r w:rsidRPr="00F46E85">
              <w:rPr>
                <w:rFonts w:ascii="Cambria" w:eastAsia="Aptos" w:hAnsi="Cambria"/>
                <w:noProof/>
                <w:color w:val="467886"/>
                <w:kern w:val="2"/>
                <w:sz w:val="22"/>
                <w:szCs w:val="24"/>
                <w:u w:val="single"/>
                <w:lang w:eastAsia="en-US"/>
                <w14:ligatures w14:val="standardContextual"/>
              </w:rPr>
              <w:t>16. Sadzenie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_Toc192162310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58</w:t>
            </w:r>
            <w:r w:rsidRPr="00F46E85">
              <w:rPr>
                <w:rFonts w:ascii="Cambria" w:eastAsia="Aptos" w:hAnsi="Cambria"/>
                <w:noProof/>
                <w:webHidden/>
                <w:kern w:val="2"/>
                <w:sz w:val="22"/>
                <w:szCs w:val="24"/>
                <w:lang w:eastAsia="en-US"/>
                <w14:ligatures w14:val="standardContextual"/>
              </w:rPr>
              <w:fldChar w:fldCharType="end"/>
            </w:r>
          </w:hyperlink>
        </w:p>
        <w:p w14:paraId="3AEBF94F"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1" w:history="1">
            <w:r w:rsidRPr="00F46E85">
              <w:rPr>
                <w:rFonts w:ascii="Cambria" w:eastAsia="Aptos" w:hAnsi="Cambria"/>
                <w:noProof/>
                <w:color w:val="467886"/>
                <w:kern w:val="2"/>
                <w:sz w:val="22"/>
                <w:szCs w:val="24"/>
                <w:u w:val="single"/>
                <w:lang w:eastAsia="en-US"/>
                <w14:ligatures w14:val="standardContextual"/>
              </w:rPr>
              <w:t>17. Dowóz sadzonek</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_Toc192162311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66</w:t>
            </w:r>
            <w:r w:rsidRPr="00F46E85">
              <w:rPr>
                <w:rFonts w:ascii="Cambria" w:eastAsia="Aptos" w:hAnsi="Cambria"/>
                <w:noProof/>
                <w:webHidden/>
                <w:kern w:val="2"/>
                <w:sz w:val="22"/>
                <w:szCs w:val="24"/>
                <w:lang w:eastAsia="en-US"/>
                <w14:ligatures w14:val="standardContextual"/>
              </w:rPr>
              <w:fldChar w:fldCharType="end"/>
            </w:r>
          </w:hyperlink>
        </w:p>
        <w:p w14:paraId="09C81522"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2" w:history="1">
            <w:r w:rsidRPr="00F46E85">
              <w:rPr>
                <w:rFonts w:ascii="Cambria" w:eastAsia="Aptos" w:hAnsi="Cambria"/>
                <w:noProof/>
                <w:color w:val="467886"/>
                <w:kern w:val="2"/>
                <w:sz w:val="22"/>
                <w:szCs w:val="24"/>
                <w:u w:val="single"/>
                <w:lang w:eastAsia="en-US"/>
                <w14:ligatures w14:val="standardContextual"/>
              </w:rPr>
              <w:t>18. Siew</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_Toc192162312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68</w:t>
            </w:r>
            <w:r w:rsidRPr="00F46E85">
              <w:rPr>
                <w:rFonts w:ascii="Cambria" w:eastAsia="Aptos" w:hAnsi="Cambria"/>
                <w:noProof/>
                <w:webHidden/>
                <w:kern w:val="2"/>
                <w:sz w:val="22"/>
                <w:szCs w:val="24"/>
                <w:lang w:eastAsia="en-US"/>
                <w14:ligatures w14:val="standardContextual"/>
              </w:rPr>
              <w:fldChar w:fldCharType="end"/>
            </w:r>
          </w:hyperlink>
        </w:p>
        <w:p w14:paraId="5BDF6D20"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3" w:history="1">
            <w:r w:rsidRPr="00F46E85">
              <w:rPr>
                <w:rFonts w:ascii="Cambria" w:eastAsia="Aptos" w:hAnsi="Cambria"/>
                <w:noProof/>
                <w:color w:val="467886"/>
                <w:kern w:val="2"/>
                <w:sz w:val="22"/>
                <w:szCs w:val="24"/>
                <w:u w:val="single"/>
                <w:lang w:eastAsia="en-US"/>
                <w14:ligatures w14:val="standardContextual"/>
              </w:rPr>
              <w:t>19. Pielęgnowanie lasu</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_Toc192162313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71</w:t>
            </w:r>
            <w:r w:rsidRPr="00F46E85">
              <w:rPr>
                <w:rFonts w:ascii="Cambria" w:eastAsia="Aptos" w:hAnsi="Cambria"/>
                <w:noProof/>
                <w:webHidden/>
                <w:kern w:val="2"/>
                <w:sz w:val="22"/>
                <w:szCs w:val="24"/>
                <w:lang w:eastAsia="en-US"/>
                <w14:ligatures w14:val="standardContextual"/>
              </w:rPr>
              <w:fldChar w:fldCharType="end"/>
            </w:r>
          </w:hyperlink>
        </w:p>
        <w:p w14:paraId="256A522C"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4" w:history="1">
            <w:r w:rsidRPr="00F46E85">
              <w:rPr>
                <w:rFonts w:ascii="Cambria" w:eastAsia="Aptos" w:hAnsi="Cambria"/>
                <w:noProof/>
                <w:color w:val="467886"/>
                <w:kern w:val="2"/>
                <w:sz w:val="22"/>
                <w:szCs w:val="24"/>
                <w:u w:val="single"/>
                <w:lang w:eastAsia="en-US"/>
                <w14:ligatures w14:val="standardContextual"/>
              </w:rPr>
              <w:t>20. Ochrona przed zwierzyną</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_Toc192162314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80</w:t>
            </w:r>
            <w:r w:rsidRPr="00F46E85">
              <w:rPr>
                <w:rFonts w:ascii="Cambria" w:eastAsia="Aptos" w:hAnsi="Cambria"/>
                <w:noProof/>
                <w:webHidden/>
                <w:kern w:val="2"/>
                <w:sz w:val="22"/>
                <w:szCs w:val="24"/>
                <w:lang w:eastAsia="en-US"/>
                <w14:ligatures w14:val="standardContextual"/>
              </w:rPr>
              <w:fldChar w:fldCharType="end"/>
            </w:r>
          </w:hyperlink>
        </w:p>
        <w:p w14:paraId="7ADF2AE3"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5" w:history="1">
            <w:r w:rsidRPr="00F46E85">
              <w:rPr>
                <w:rFonts w:ascii="Cambria" w:eastAsia="Aptos" w:hAnsi="Cambria"/>
                <w:noProof/>
                <w:color w:val="467886"/>
                <w:kern w:val="2"/>
                <w:sz w:val="22"/>
                <w:szCs w:val="24"/>
                <w:u w:val="single"/>
                <w:lang w:eastAsia="en-US"/>
                <w14:ligatures w14:val="standardContextual"/>
              </w:rPr>
              <w:t>21. Ochrona przed szkodliwymi owadami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_Toc192162315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103</w:t>
            </w:r>
            <w:r w:rsidRPr="00F46E85">
              <w:rPr>
                <w:rFonts w:ascii="Cambria" w:eastAsia="Aptos" w:hAnsi="Cambria"/>
                <w:noProof/>
                <w:webHidden/>
                <w:kern w:val="2"/>
                <w:sz w:val="22"/>
                <w:szCs w:val="24"/>
                <w:lang w:eastAsia="en-US"/>
                <w14:ligatures w14:val="standardContextual"/>
              </w:rPr>
              <w:fldChar w:fldCharType="end"/>
            </w:r>
          </w:hyperlink>
        </w:p>
        <w:p w14:paraId="5E7D3C8D"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6" w:history="1">
            <w:r w:rsidRPr="00F46E85">
              <w:rPr>
                <w:rFonts w:ascii="Cambria" w:eastAsia="Aptos" w:hAnsi="Cambria"/>
                <w:noProof/>
                <w:color w:val="467886"/>
                <w:kern w:val="2"/>
                <w:sz w:val="22"/>
                <w:szCs w:val="24"/>
                <w:u w:val="single"/>
                <w:lang w:eastAsia="en-US"/>
                <w14:ligatures w14:val="standardContextual"/>
              </w:rPr>
              <w:t>22. Ochrona przed grzybami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_Toc192162316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114</w:t>
            </w:r>
            <w:r w:rsidRPr="00F46E85">
              <w:rPr>
                <w:rFonts w:ascii="Cambria" w:eastAsia="Aptos" w:hAnsi="Cambria"/>
                <w:noProof/>
                <w:webHidden/>
                <w:kern w:val="2"/>
                <w:sz w:val="22"/>
                <w:szCs w:val="24"/>
                <w:lang w:eastAsia="en-US"/>
                <w14:ligatures w14:val="standardContextual"/>
              </w:rPr>
              <w:fldChar w:fldCharType="end"/>
            </w:r>
          </w:hyperlink>
        </w:p>
        <w:p w14:paraId="0588D141"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7" w:history="1">
            <w:r w:rsidRPr="00F46E85">
              <w:rPr>
                <w:rFonts w:ascii="Cambria" w:eastAsia="Aptos" w:hAnsi="Cambria"/>
                <w:noProof/>
                <w:color w:val="467886"/>
                <w:kern w:val="2"/>
                <w:sz w:val="22"/>
                <w:szCs w:val="24"/>
                <w:u w:val="single"/>
                <w:lang w:eastAsia="en-US"/>
                <w14:ligatures w14:val="standardContextual"/>
              </w:rPr>
              <w:t>23. Wywieszanie budek i schronów</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_Toc192162317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116</w:t>
            </w:r>
            <w:r w:rsidRPr="00F46E85">
              <w:rPr>
                <w:rFonts w:ascii="Cambria" w:eastAsia="Aptos" w:hAnsi="Cambria"/>
                <w:noProof/>
                <w:webHidden/>
                <w:kern w:val="2"/>
                <w:sz w:val="22"/>
                <w:szCs w:val="24"/>
                <w:lang w:eastAsia="en-US"/>
                <w14:ligatures w14:val="standardContextual"/>
              </w:rPr>
              <w:fldChar w:fldCharType="end"/>
            </w:r>
          </w:hyperlink>
        </w:p>
        <w:p w14:paraId="6CD070E5"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8" w:history="1">
            <w:r w:rsidRPr="00F46E85">
              <w:rPr>
                <w:rFonts w:ascii="Cambria" w:eastAsia="Aptos" w:hAnsi="Cambria"/>
                <w:noProof/>
                <w:color w:val="467886"/>
                <w:kern w:val="2"/>
                <w:sz w:val="22"/>
                <w:szCs w:val="24"/>
                <w:u w:val="single"/>
                <w:lang w:eastAsia="en-US"/>
                <w14:ligatures w14:val="standardContextual"/>
              </w:rPr>
              <w:t>24. Nasiennictwo</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_Toc192162318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118</w:t>
            </w:r>
            <w:r w:rsidRPr="00F46E85">
              <w:rPr>
                <w:rFonts w:ascii="Cambria" w:eastAsia="Aptos" w:hAnsi="Cambria"/>
                <w:noProof/>
                <w:webHidden/>
                <w:kern w:val="2"/>
                <w:sz w:val="22"/>
                <w:szCs w:val="24"/>
                <w:lang w:eastAsia="en-US"/>
                <w14:ligatures w14:val="standardContextual"/>
              </w:rPr>
              <w:fldChar w:fldCharType="end"/>
            </w:r>
          </w:hyperlink>
        </w:p>
        <w:p w14:paraId="1387E992"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9" w:history="1">
            <w:r w:rsidRPr="00F46E85">
              <w:rPr>
                <w:rFonts w:ascii="Cambria" w:eastAsia="Aptos" w:hAnsi="Cambria"/>
                <w:noProof/>
                <w:color w:val="467886"/>
                <w:kern w:val="2"/>
                <w:sz w:val="22"/>
                <w:szCs w:val="24"/>
                <w:u w:val="single"/>
                <w:lang w:eastAsia="en-US"/>
                <w14:ligatures w14:val="standardContextual"/>
              </w:rPr>
              <w:t>25. Prace godzinowe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_Toc192162319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122</w:t>
            </w:r>
            <w:r w:rsidRPr="00F46E85">
              <w:rPr>
                <w:rFonts w:ascii="Cambria" w:eastAsia="Aptos" w:hAnsi="Cambria"/>
                <w:noProof/>
                <w:webHidden/>
                <w:kern w:val="2"/>
                <w:sz w:val="22"/>
                <w:szCs w:val="24"/>
                <w:lang w:eastAsia="en-US"/>
                <w14:ligatures w14:val="standardContextual"/>
              </w:rPr>
              <w:fldChar w:fldCharType="end"/>
            </w:r>
          </w:hyperlink>
        </w:p>
        <w:p w14:paraId="60183A90"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20" w:history="1">
            <w:r w:rsidRPr="00F46E85">
              <w:rPr>
                <w:rFonts w:ascii="Cambria" w:eastAsia="Aptos" w:hAnsi="Cambria"/>
                <w:noProof/>
                <w:color w:val="467886"/>
                <w:kern w:val="2"/>
                <w:sz w:val="22"/>
                <w:szCs w:val="24"/>
                <w:u w:val="single"/>
                <w:lang w:eastAsia="en-US"/>
                <w14:ligatures w14:val="standardContextual"/>
              </w:rPr>
              <w:t>26. Index czynności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_Toc192162320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125</w:t>
            </w:r>
            <w:r w:rsidRPr="00F46E85">
              <w:rPr>
                <w:rFonts w:ascii="Cambria" w:eastAsia="Aptos" w:hAnsi="Cambria"/>
                <w:noProof/>
                <w:webHidden/>
                <w:kern w:val="2"/>
                <w:sz w:val="22"/>
                <w:szCs w:val="24"/>
                <w:lang w:eastAsia="en-US"/>
                <w14:ligatures w14:val="standardContextual"/>
              </w:rPr>
              <w:fldChar w:fldCharType="end"/>
            </w:r>
          </w:hyperlink>
        </w:p>
        <w:p w14:paraId="1C8B8C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fldChar w:fldCharType="end"/>
          </w:r>
        </w:p>
      </w:sdtContent>
    </w:sdt>
    <w:p w14:paraId="30A5F3FC"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698DDE04"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28B26A2"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2F55CCE6"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9A2684E" w14:textId="77777777" w:rsidR="00F46E85" w:rsidRPr="00F46E85" w:rsidRDefault="00F46E85" w:rsidP="00F46E85">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0" w:name="_Toc192162295"/>
      <w:r w:rsidRPr="00F46E85">
        <w:rPr>
          <w:rFonts w:ascii="Aptos Display" w:hAnsi="Aptos Display"/>
          <w:color w:val="0F4761"/>
          <w:kern w:val="2"/>
          <w:sz w:val="32"/>
          <w:szCs w:val="32"/>
          <w:lang w:eastAsia="en-US"/>
          <w14:ligatures w14:val="standardContextual"/>
        </w:rPr>
        <w:lastRenderedPageBreak/>
        <w:t>Wstęp</w:t>
      </w:r>
      <w:bookmarkEnd w:id="0"/>
    </w:p>
    <w:p w14:paraId="36882D29"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Generalną zasadą jest zapewnienie przez Zamawiającego materiałów niezbędnych do wykonania usługi, chyba że inaczej określono to w opisie technologii danej pracy. </w:t>
      </w:r>
    </w:p>
    <w:p w14:paraId="213959E9"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Sprzęt, maszyny, narzędzia i materiały eksploatacyjne zapewnia Wykonawca. Urządzenia powinny być zagregowane z odpowiednio dobranym ciągnikiem. </w:t>
      </w:r>
    </w:p>
    <w:p w14:paraId="303AF538"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W zakres technologii każdej pracy wchodzą czynności pomocnicze takie jak: dojazd na powierzchnię roboczą, zawieszenie lub podczepienie sprzętu oraz jego regulacja, oczyszczenie sprzętu i narzędzi po zabiegu, odstawienie sprzętu, oznakowanie powierzchni przy pomocy tablic itp. chyba że inaczej określono to w opisie technologii danej pracy.</w:t>
      </w:r>
    </w:p>
    <w:p w14:paraId="60DE3A50"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Stosowanie środków ochrony roślin, preparatów i żeli, w szczególności: dawkowanie, sporządzanie cieczy użytkowej, postępowanie z resztkami cieczy użytkowej, opakowaniami i mycie aparatury oraz zachowanie warunków bezpiecznego stosowania preparatu muszą być zgodne ze wskazaniami na etykiecie środka oraz według wskazań Zamawiającego.</w:t>
      </w:r>
    </w:p>
    <w:p w14:paraId="486FE827"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Obowiązuje ogólna zasada, że do rozliczenia się z Wykonawcą przyjęta jest faktyczna ilość wykonanych jednostek danej pracy będąca wynikiem odbioru (bez względu na rodzaj jednostki miary łącznie z rozliczeniem godzinowym faktycznego czasu wykonanej pracy). Ilość odebranych prac może różnić się od ilości prac zleconych, w przypadku gdy zlecono prace szacunkowo (np. pozyskanie drewna) lub wykonano prace zgodnie z wymaganą tolerancją (np. wyorywanie pasów, sadzenie). Procedura odbioru nie może służyć jedynie do potwierdzenia, że wykonane zostało tyle jednostek ile zlecono. W przypadku niewielkiego rozmiaru prac na powierzchni roboczej dopuszcza się odstępstwo od opisanej procedury odbioru dla danej pozycji standardu i policzenie lub pomiar całej wykonanej pracy.</w:t>
      </w:r>
    </w:p>
    <w:p w14:paraId="0829F8E3"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2"/>
          <w:lang w:eastAsia="en-US"/>
          <w14:ligatures w14:val="standardContextual"/>
        </w:rPr>
        <w:t>W przypadku wystąpienia czynności nieujętych w opisie standardu technologii wykonawstwa prac leśnych  (poz. 1-199) należy stosować odpowiednie rozliczenie godzinowe ujęte w Pracach godzinowych (poz. 200-213).</w:t>
      </w:r>
    </w:p>
    <w:p w14:paraId="4D3DD256"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2"/>
          <w:lang w:eastAsia="en-US"/>
          <w14:ligatures w14:val="standardContextual"/>
        </w:rPr>
        <w:t xml:space="preserve">Załącznikiem do Opisu standardu technologii wykonawstwa prac leśnych jest Tabela parametrów, w której ujęto opisy wymaganych parametrów dla poszczególnych technologii prac. </w:t>
      </w:r>
    </w:p>
    <w:p w14:paraId="57BB1E15"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Jeżeli tabela zawiera kilka czynności, a opis technologii obejmuje wszystkie czynności które dotyczą tego samego celu, to przy wycenie i rozliczaniu pojedynczych czynności z tego zestawu należy z tego ogólnego opisu wybrać właściwe (ich dotyczące).</w:t>
      </w:r>
    </w:p>
    <w:p w14:paraId="407DFA99"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3C0399CC"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712FF542"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57E0D01F" w14:textId="77777777" w:rsidR="00F46E85" w:rsidRPr="00F46E85" w:rsidRDefault="00F46E85" w:rsidP="00F46E85">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r w:rsidRPr="00F46E85">
        <w:rPr>
          <w:rFonts w:ascii="Aptos Display" w:hAnsi="Aptos Display"/>
          <w:color w:val="0F4761"/>
          <w:kern w:val="2"/>
          <w:sz w:val="32"/>
          <w:szCs w:val="32"/>
          <w:lang w:eastAsia="en-US"/>
          <w14:ligatures w14:val="standardContextual"/>
        </w:rPr>
        <w:br w:type="page"/>
      </w:r>
    </w:p>
    <w:p w14:paraId="669D2BDF"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 w:name="_Toc192162296"/>
      <w:r w:rsidRPr="00F46E85">
        <w:rPr>
          <w:rFonts w:ascii="Aptos Display" w:hAnsi="Aptos Display"/>
          <w:color w:val="0F4761"/>
          <w:kern w:val="2"/>
          <w:sz w:val="32"/>
          <w:szCs w:val="32"/>
          <w:lang w:eastAsia="en-US"/>
          <w14:ligatures w14:val="standardContextual"/>
        </w:rPr>
        <w:lastRenderedPageBreak/>
        <w:t>Pozyskanie drewna</w:t>
      </w:r>
      <w:bookmarkEnd w:id="1"/>
    </w:p>
    <w:p w14:paraId="36A8F875" w14:textId="77777777" w:rsidR="00F46E85" w:rsidRPr="00F46E85" w:rsidRDefault="00F46E85" w:rsidP="00F46E85">
      <w:pPr>
        <w:suppressAutoHyphens w:val="0"/>
        <w:spacing w:before="120" w:after="160" w:line="278" w:lineRule="auto"/>
        <w:jc w:val="center"/>
        <w:rPr>
          <w:rFonts w:ascii="Cambria" w:eastAsia="Calibri" w:hAnsi="Cambria" w:cs="Aptos"/>
          <w:b/>
          <w:bCs/>
          <w:kern w:val="2"/>
          <w:sz w:val="22"/>
          <w:szCs w:val="22"/>
          <w:lang w:eastAsia="en-US"/>
          <w14:ligatures w14:val="standardContextual"/>
        </w:rPr>
      </w:pPr>
    </w:p>
    <w:p w14:paraId="0B50704E" w14:textId="77777777" w:rsidR="00F46E85" w:rsidRPr="00F46E85" w:rsidRDefault="00F46E85" w:rsidP="00F46E85">
      <w:pPr>
        <w:tabs>
          <w:tab w:val="left" w:pos="840"/>
        </w:tabs>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Pozyskanie drewna może być wykonywane pilarką lub maszynami wielooperacyjnymi. W zakres pozyskania drewna wchodzi również jego zrywka, która musi być wykonywana przeznaczonymi do tego maszynami zrywkowymi. </w:t>
      </w:r>
      <w:r w:rsidRPr="00F46E85">
        <w:rPr>
          <w:rFonts w:ascii="Cambria" w:eastAsia="Aptos" w:hAnsi="Cambria" w:cs="Arial"/>
          <w:kern w:val="2"/>
          <w:sz w:val="22"/>
          <w:szCs w:val="24"/>
          <w:lang w:eastAsia="en-US"/>
          <w14:ligatures w14:val="standardContextual"/>
        </w:rPr>
        <w:t xml:space="preserve">Zamawiający dopuszcza możliwość wykonywania czynności pozyskania drewna oraz zrywki przez dwa odrębne podmioty. </w:t>
      </w:r>
      <w:r w:rsidRPr="00F46E85">
        <w:rPr>
          <w:rFonts w:ascii="Cambria" w:eastAsia="Calibri" w:hAnsi="Cambria"/>
          <w:kern w:val="2"/>
          <w:sz w:val="22"/>
          <w:szCs w:val="24"/>
          <w:lang w:eastAsia="en-US"/>
          <w14:ligatures w14:val="standardContextual"/>
        </w:rPr>
        <w:t xml:space="preserve">Metody pozyskania drewna są wskazane w załączniku do SWZ </w:t>
      </w:r>
      <w:r w:rsidRPr="00F46E85">
        <w:rPr>
          <w:rFonts w:ascii="Cambria" w:eastAsia="Cambria" w:hAnsi="Cambria" w:cs="Cambria"/>
          <w:kern w:val="2"/>
          <w:sz w:val="22"/>
          <w:szCs w:val="24"/>
          <w:lang w:eastAsia="en-US"/>
          <w14:ligatures w14:val="standardContextual"/>
        </w:rPr>
        <w:t xml:space="preserve"> pt. „Informacja o optymalnej technologii pozyskania drewna (potencjał)”</w:t>
      </w:r>
    </w:p>
    <w:p w14:paraId="27F124F9"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Maszyny wielooperacyjne należy odpowiednio dobrać do kategorii cięć. Wybrana metoda pozyskania drewna, zarówno pilarką jak i maszynami wielooperacyjnymi nie może powodować ponadnormatywnych uszkodzeń drewna, zapisanych w warunkach technicznych obowiązujących w Lasach Państwowych oraz zapisów w SWZ. Metoda pozyskania drewna, zarówno pilarką jak i maszynami wielooperacyjnymi nie może powodować uszkodzeń pozostającego drzewostanu, ponad wynikające z zapisów umowy, załącznik do SWZ </w:t>
      </w:r>
      <w:r w:rsidRPr="00F46E85">
        <w:rPr>
          <w:rFonts w:ascii="Cambria" w:eastAsia="Cambria" w:hAnsi="Cambria" w:cs="Cambria"/>
          <w:kern w:val="2"/>
          <w:sz w:val="22"/>
          <w:szCs w:val="22"/>
          <w:lang w:eastAsia="en-US"/>
          <w14:ligatures w14:val="standardContextual"/>
        </w:rPr>
        <w:t xml:space="preserve"> pt. „Wzór umowy”.</w:t>
      </w:r>
    </w:p>
    <w:p w14:paraId="6924269E"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Informacje o planowanych pozycjach cięć i planowanych masach drewna do pozyskania w grupach sortymentowych zostały </w:t>
      </w:r>
    </w:p>
    <w:p w14:paraId="2AEA6426"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wskazane w załącznikach do SWZ </w:t>
      </w:r>
      <w:r w:rsidRPr="00F46E85">
        <w:rPr>
          <w:rFonts w:ascii="Cambria" w:eastAsia="Cambria" w:hAnsi="Cambria" w:cs="Cambria"/>
          <w:kern w:val="2"/>
          <w:sz w:val="22"/>
          <w:szCs w:val="24"/>
          <w:lang w:eastAsia="en-US"/>
          <w14:ligatures w14:val="standardContextual"/>
        </w:rPr>
        <w:t xml:space="preserve"> pt. „Szczegółowy rozmiar prac według grup czynności, czynności i lokalizacji”, „Charakterystyka leśnictwa w zakresie pozyskania drewna” i „Układ sortymentowy pozyskania drewna w leśnictwie”.</w:t>
      </w:r>
    </w:p>
    <w:p w14:paraId="7D10DD18"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0AFED304"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Rozliczenia będą prowadzone osobno wg następujących pogrupowanych kategorii cięć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2"/>
        <w:gridCol w:w="5330"/>
      </w:tblGrid>
      <w:tr w:rsidR="00F46E85" w:rsidRPr="00F46E85" w14:paraId="62D9AD02" w14:textId="77777777" w:rsidTr="00353F65">
        <w:trPr>
          <w:trHeight w:val="153"/>
          <w:jc w:val="center"/>
        </w:trPr>
        <w:tc>
          <w:tcPr>
            <w:tcW w:w="2059" w:type="pct"/>
          </w:tcPr>
          <w:p w14:paraId="6CF1E624"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 xml:space="preserve">Kategorie cięć  </w:t>
            </w:r>
          </w:p>
        </w:tc>
        <w:tc>
          <w:tcPr>
            <w:tcW w:w="2941" w:type="pct"/>
          </w:tcPr>
          <w:p w14:paraId="1716DAEE" w14:textId="77777777" w:rsidR="00F46E85" w:rsidRPr="00F46E85" w:rsidRDefault="00F46E85" w:rsidP="00F46E85">
            <w:pPr>
              <w:suppressAutoHyphens w:val="0"/>
              <w:spacing w:before="120" w:after="160" w:line="278" w:lineRule="auto"/>
              <w:jc w:val="both"/>
              <w:rPr>
                <w:rFonts w:ascii="Cambria" w:eastAsia="Calibri" w:hAnsi="Cambria" w:cs="Aptos"/>
                <w:i/>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Rodzaje zabiegów (np. rębnie, trzebieże)</w:t>
            </w:r>
          </w:p>
        </w:tc>
      </w:tr>
      <w:tr w:rsidR="00F46E85" w:rsidRPr="00F46E85" w14:paraId="1F5A19F7" w14:textId="77777777" w:rsidTr="00353F65">
        <w:trPr>
          <w:trHeight w:val="153"/>
          <w:jc w:val="center"/>
        </w:trPr>
        <w:tc>
          <w:tcPr>
            <w:tcW w:w="2059" w:type="pct"/>
          </w:tcPr>
          <w:p w14:paraId="53CF09AE" w14:textId="77777777" w:rsidR="00F46E85" w:rsidRPr="00F46E85" w:rsidRDefault="00F46E85" w:rsidP="00F46E85">
            <w:pPr>
              <w:suppressAutoHyphens w:val="0"/>
              <w:spacing w:before="120" w:after="12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Cięcia zupełne </w:t>
            </w:r>
          </w:p>
        </w:tc>
        <w:tc>
          <w:tcPr>
            <w:tcW w:w="2941" w:type="pct"/>
          </w:tcPr>
          <w:p w14:paraId="48B33DE3"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I, UPRZPOZ</w:t>
            </w:r>
            <w:r w:rsidRPr="00F46E85">
              <w:rPr>
                <w:rFonts w:ascii="Segoe UI" w:eastAsia="Segoe UI" w:hAnsi="Segoe UI" w:cs="Segoe UI"/>
                <w:kern w:val="2"/>
                <w:sz w:val="18"/>
                <w:szCs w:val="18"/>
                <w:lang w:eastAsia="en-US"/>
                <w14:ligatures w14:val="standardContextual"/>
              </w:rPr>
              <w:t xml:space="preserve"> </w:t>
            </w:r>
          </w:p>
        </w:tc>
      </w:tr>
      <w:tr w:rsidR="00F46E85" w:rsidRPr="00F46E85" w14:paraId="2B28529D" w14:textId="77777777" w:rsidTr="00353F65">
        <w:trPr>
          <w:trHeight w:val="153"/>
          <w:jc w:val="center"/>
        </w:trPr>
        <w:tc>
          <w:tcPr>
            <w:tcW w:w="2059" w:type="pct"/>
          </w:tcPr>
          <w:p w14:paraId="5EA2CCCE"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Cięcia złożone </w:t>
            </w:r>
          </w:p>
        </w:tc>
        <w:tc>
          <w:tcPr>
            <w:tcW w:w="2941" w:type="pct"/>
          </w:tcPr>
          <w:p w14:paraId="2697DDE5"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II,  III ,  IV,  V  </w:t>
            </w:r>
          </w:p>
        </w:tc>
      </w:tr>
      <w:tr w:rsidR="00F46E85" w:rsidRPr="00F46E85" w14:paraId="0C420553" w14:textId="77777777" w:rsidTr="00353F65">
        <w:trPr>
          <w:trHeight w:val="153"/>
          <w:jc w:val="center"/>
        </w:trPr>
        <w:tc>
          <w:tcPr>
            <w:tcW w:w="2059" w:type="pct"/>
          </w:tcPr>
          <w:p w14:paraId="44F62242"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Trzebieże późne i cięcia sanitarno – selekcyjne</w:t>
            </w:r>
          </w:p>
        </w:tc>
        <w:tc>
          <w:tcPr>
            <w:tcW w:w="2941" w:type="pct"/>
          </w:tcPr>
          <w:p w14:paraId="318D13EC"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val="en-US" w:eastAsia="en-US"/>
                <w14:ligatures w14:val="standardContextual"/>
              </w:rPr>
            </w:pPr>
            <w:r w:rsidRPr="00F46E85">
              <w:rPr>
                <w:rFonts w:ascii="Cambria" w:eastAsia="Calibri" w:hAnsi="Cambria"/>
                <w:kern w:val="2"/>
                <w:sz w:val="22"/>
                <w:szCs w:val="24"/>
                <w:lang w:val="en-US" w:eastAsia="en-US"/>
                <w14:ligatures w14:val="standardContextual"/>
              </w:rPr>
              <w:t xml:space="preserve">CSS, TP   </w:t>
            </w:r>
          </w:p>
        </w:tc>
      </w:tr>
      <w:tr w:rsidR="00F46E85" w:rsidRPr="00F46E85" w14:paraId="7B0E1823" w14:textId="77777777" w:rsidTr="00353F65">
        <w:trPr>
          <w:trHeight w:val="153"/>
          <w:jc w:val="center"/>
        </w:trPr>
        <w:tc>
          <w:tcPr>
            <w:tcW w:w="2059" w:type="pct"/>
          </w:tcPr>
          <w:p w14:paraId="5BD30AA8"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Trzebieże wczesne i czyszczenia późne z pozyskaniem masy, </w:t>
            </w:r>
            <w:r w:rsidRPr="00F46E85">
              <w:rPr>
                <w:rFonts w:ascii="Cambria" w:eastAsia="Calibri" w:hAnsi="Cambria" w:cs="Aptos"/>
                <w:kern w:val="2"/>
                <w:sz w:val="22"/>
                <w:szCs w:val="22"/>
                <w:lang w:eastAsia="en-US"/>
                <w14:ligatures w14:val="standardContextual"/>
              </w:rPr>
              <w:t>cięcia przygodne w trzebieżach wczesnych</w:t>
            </w:r>
          </w:p>
        </w:tc>
        <w:tc>
          <w:tcPr>
            <w:tcW w:w="2941" w:type="pct"/>
          </w:tcPr>
          <w:p w14:paraId="4A4CB023"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CP-P, TW, PTW </w:t>
            </w:r>
          </w:p>
        </w:tc>
      </w:tr>
      <w:tr w:rsidR="00F46E85" w:rsidRPr="00F46E85" w14:paraId="1733404B" w14:textId="77777777" w:rsidTr="00353F65">
        <w:trPr>
          <w:trHeight w:val="300"/>
          <w:jc w:val="center"/>
        </w:trPr>
        <w:tc>
          <w:tcPr>
            <w:tcW w:w="2059" w:type="pct"/>
          </w:tcPr>
          <w:p w14:paraId="66C0E65B"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Cięcia przygodne w użytkach rębnych i w trzebieżach późnych, cięcia pozostałe</w:t>
            </w:r>
          </w:p>
        </w:tc>
        <w:tc>
          <w:tcPr>
            <w:tcW w:w="2941" w:type="pct"/>
          </w:tcPr>
          <w:p w14:paraId="115223C7"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PŁAZ, PR, PRZEST, PTP, DRZEW, ZADRZEW </w:t>
            </w:r>
          </w:p>
        </w:tc>
      </w:tr>
    </w:tbl>
    <w:p w14:paraId="24363D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D52569" w14:textId="77777777" w:rsidR="00F46E85" w:rsidRPr="00F46E85" w:rsidRDefault="00F46E85" w:rsidP="00F46E85">
      <w:pPr>
        <w:suppressAutoHyphens w:val="0"/>
        <w:spacing w:after="200" w:line="276" w:lineRule="auto"/>
        <w:jc w:val="both"/>
        <w:rPr>
          <w:rFonts w:ascii="Cambria" w:eastAsia="Calibri" w:hAnsi="Cambria" w:cs="Aptos"/>
          <w:bCs/>
          <w:kern w:val="2"/>
          <w:sz w:val="22"/>
          <w:szCs w:val="22"/>
          <w:lang w:eastAsia="en-US"/>
          <w14:ligatures w14:val="standardContextual"/>
        </w:rPr>
      </w:pPr>
    </w:p>
    <w:p w14:paraId="3F090CF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strike/>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lastRenderedPageBreak/>
        <w:t>Pozyskanie i zrywkę drewna należy wykonać w ramach opisanych poniżej metod (1.CWD-P, 2.CWD-D, 3.</w:t>
      </w:r>
      <w:r w:rsidRPr="00F46E85">
        <w:rPr>
          <w:rFonts w:ascii="Cambria" w:eastAsia="Cambria" w:hAnsi="Cambria" w:cs="Cambria"/>
          <w:kern w:val="2"/>
          <w:sz w:val="22"/>
          <w:szCs w:val="22"/>
          <w:lang w:eastAsia="en-US"/>
          <w14:ligatures w14:val="standardContextual"/>
        </w:rPr>
        <w:t>CWD-PBZ, 4. CWD-DBZ, 5. ZRYW BP, CWD-D2, CWD-P2</w:t>
      </w:r>
      <w:r w:rsidRPr="00F46E85">
        <w:rPr>
          <w:rFonts w:ascii="Cambria" w:eastAsia="Calibri" w:hAnsi="Cambria"/>
          <w:kern w:val="2"/>
          <w:sz w:val="22"/>
          <w:szCs w:val="22"/>
          <w:lang w:eastAsia="en-US"/>
          <w14:ligatures w14:val="standardContextual"/>
        </w:rPr>
        <w:t xml:space="preserve">). </w:t>
      </w:r>
    </w:p>
    <w:p w14:paraId="5943B8DF"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przy pozyskaniu i zrywce drewna organizuje i prowadzi Wykonawca, mając na uwadze w szczególności:</w:t>
      </w:r>
    </w:p>
    <w:p w14:paraId="16182BFD"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zapewnienie właściwych warunków w zakresie bezpieczeństwa   i higieny pracy,</w:t>
      </w:r>
    </w:p>
    <w:p w14:paraId="385C4EB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wymagania Zamawiającego dotyczące ilości oraz struktury sortymentów drzewnych    określonych w zleceniu,</w:t>
      </w:r>
    </w:p>
    <w:p w14:paraId="4845B3F4"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termin realizacji zlecenia,</w:t>
      </w:r>
    </w:p>
    <w:p w14:paraId="351564D1"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wymóg minimalizacji uszkodzeń w środowisku leśnym przy realizacji zlecenia,</w:t>
      </w:r>
    </w:p>
    <w:p w14:paraId="10C98337"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ograniczenia sprzętowe wskazane w zleceniu,</w:t>
      </w:r>
    </w:p>
    <w:p w14:paraId="1DBB8DE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ograniczenia wynikające z przepisów dotyczących ochrony przyrody</w:t>
      </w:r>
      <w:r w:rsidRPr="00F46E85">
        <w:rPr>
          <w:rFonts w:ascii="Cambria" w:eastAsia="Calibri" w:hAnsi="Cambria" w:cs="Aptos"/>
          <w:bCs/>
          <w:kern w:val="2"/>
          <w:sz w:val="22"/>
          <w:szCs w:val="22"/>
          <w:lang w:eastAsia="en-US"/>
          <w14:ligatures w14:val="standardContextual"/>
        </w:rPr>
        <w:t xml:space="preserve"> wskazane w zleceniu</w:t>
      </w:r>
      <w:r w:rsidRPr="00F46E85">
        <w:rPr>
          <w:rFonts w:ascii="Cambria" w:eastAsia="Calibri" w:hAnsi="Cambria"/>
          <w:kern w:val="2"/>
          <w:sz w:val="22"/>
          <w:szCs w:val="24"/>
          <w:lang w:eastAsia="en-US"/>
          <w14:ligatures w14:val="standardContextual"/>
        </w:rPr>
        <w:t>,</w:t>
      </w:r>
    </w:p>
    <w:p w14:paraId="3F4098BC"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inne szczegółowe i specyficzne dla danej lokalizacji cięć okoliczności wskazane w zleceniu,</w:t>
      </w:r>
    </w:p>
    <w:p w14:paraId="2C3043C2"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zrywkę drewna należy prowadzić bez uszkadzania drzew pozostających na powierzchni po zbiegu,</w:t>
      </w:r>
    </w:p>
    <w:p w14:paraId="52A42CB0"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zrywkę należy prowadzić w sposób zapewniający przejezdność dróg leśnych (bieżąca zrywka drewna obalonego na drogi),</w:t>
      </w:r>
    </w:p>
    <w:p w14:paraId="7F533327"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Podczas prowadzonych prac Wykonawca obowiązany jest na bieżąco dbać o stan techniczny szlaków operacyjnych (odprowadzanie wody, czyszczenie wodozwodów itp.) i użytkować je w sposób niepowodujący uszkodzeń większych, niż wynikających z prawidłowej eksploatacji szlaku. Po zakończeniu prac Wykonawca ma obowiązek zwrócić szlak operacyjny w stanie niepogorszonym. Wykonawca jednakże nie ponosi odpowiedzialności za zużycie szlaku operacyjnego będące następstwem prawidłowego używania, ocenianego z uwzględnieniem technologii realizacji prac zastosowanej zgodnie z umową. Wykonawca obowiązany jest doprowadzić stałe szlaki operacyjne, uwidocznione na szkicu lub opisane w zleceniu, do stanu przejezdności umożliwiającego ich wykorzystanie w przyszłości, tj. usunąć powstałe podczas prac przeszkody (np. gałęzie). W przypadkach, gdy pomimo prawidłowego użytkowania szlaku operacyjnego oraz prawidłowej dbałości o szlak operacyjny, wystąpi konieczności naprawy szlaku operacyjnego, to wówczas prace w tym zakresie zostaną rozliczone oddzielnie (REM SZLZR, REM SZLZN)</w:t>
      </w:r>
    </w:p>
    <w:p w14:paraId="35DE497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nie dopuszcza się opierania stosów i mygieł o stojące drzewa,</w:t>
      </w:r>
    </w:p>
    <w:p w14:paraId="2BB63706"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stosy, dla każdej grupy (sortymentu) i rodzaju drewna oddzielnie, należy układać na legarach umożliwiających swobodny przepływ powietrza pomiędzy składowanym drewnem a podłożem. Stosy należy układać oraz zabezpieczać przed osunięciem (stabilnie) zgodnie z warunkami technicznymi wskazanymi w pkt. 3.2 SWZ np. kołyską,</w:t>
      </w:r>
    </w:p>
    <w:p w14:paraId="0869A944"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drewno wielkowymiarowe i średniowymiarowe mierzone w sztukach pojedynczo należy układać w mygły na legarach. Zamawiający może dopuścić odstępstwo od stosowania legarów przy składowaniu drewna w przypadku zaistnienia warunków zapewniających </w:t>
      </w:r>
      <w:r w:rsidRPr="00F46E85">
        <w:rPr>
          <w:rFonts w:ascii="Cambria" w:eastAsia="Calibri" w:hAnsi="Cambria"/>
          <w:kern w:val="2"/>
          <w:sz w:val="22"/>
          <w:szCs w:val="22"/>
          <w:lang w:eastAsia="en-US"/>
          <w14:ligatures w14:val="standardContextual"/>
        </w:rPr>
        <w:lastRenderedPageBreak/>
        <w:t>ochronę drewna przed deprecjacją.</w:t>
      </w:r>
      <w:r w:rsidRPr="00F46E85">
        <w:rPr>
          <w:rFonts w:ascii="Cambria" w:eastAsia="Aptos" w:hAnsi="Cambria" w:cs="Aptos"/>
          <w:kern w:val="2"/>
          <w:sz w:val="24"/>
          <w:szCs w:val="24"/>
          <w:lang w:eastAsia="en-US"/>
          <w14:ligatures w14:val="standardContextual"/>
        </w:rPr>
        <w:t xml:space="preserve"> Odpowiedni zapis, dotyczący tego odstępstwa, musi być umieszczony w zleceniu.</w:t>
      </w:r>
    </w:p>
    <w:p w14:paraId="588F3F23"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w drzewostanach uszkodzonych przez czynniki abiotyczne, ze względu na wzrost zagrożeń i trudne warunki pozyskania drewna, prace należy prowadzić za pomocą </w:t>
      </w:r>
      <w:r w:rsidRPr="00F46E85">
        <w:rPr>
          <w:rFonts w:ascii="Cambria" w:eastAsia="Calibri" w:hAnsi="Cambria" w:cs="Aptos"/>
          <w:bCs/>
          <w:kern w:val="2"/>
          <w:sz w:val="22"/>
          <w:szCs w:val="22"/>
          <w:lang w:eastAsia="en-US"/>
          <w14:ligatures w14:val="standardContextual"/>
        </w:rPr>
        <w:t>maszyn wielooperacyjnych. Ręczne pozyskanie drewna pilarką dopuszcza się w wyjątkowych przypadkach, np. na niewielkich powierzchniach, w przypadku drzewa o wymiarach przekraczających możliwości manipulacyjne głowicy (powyżej lub poniżej użytkowej średnicy głowicy), a także ze względu na uwarunkowania terenowe i drzewostanowe.</w:t>
      </w:r>
    </w:p>
    <w:p w14:paraId="0A760CB7"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Zrywkę należy organizować i realizować bez zbędnej zwłoki, po pozyskaniu drewna, w sposób wykluczający obniżenie technicznej użyteczności drewna poprzez wystąpienie wad, np. zabarwień lub zgnilizn, a w konsekwencji obniżenie wartości drewna. </w:t>
      </w:r>
      <w:r w:rsidRPr="00F46E85">
        <w:rPr>
          <w:rFonts w:ascii="Cambria" w:eastAsia="Aptos" w:hAnsi="Cambria"/>
          <w:kern w:val="2"/>
          <w:sz w:val="22"/>
          <w:szCs w:val="24"/>
          <w:lang w:eastAsia="en-US"/>
          <w14:ligatures w14:val="standardContextual"/>
        </w:rPr>
        <w:t>Wykonawca zobowiązany jest do utrzymania bieżącej przejezdności dróg leśnych związanych z prowadzeniem prac pozyskaniowych. Drzewa, które zostały obalone na drogi leśne, obiekty melioracji wodnych, grunty obce, poletka łowieckie, bagna oraz potoki górskie, gdzie występują obiekty drogowe np. przepusty itp. muszą być niezwłocznie uprzątnięte wraz z pozostałościami.</w:t>
      </w:r>
    </w:p>
    <w:p w14:paraId="6DD28AA4" w14:textId="77777777" w:rsidR="00F46E85" w:rsidRPr="00F46E85" w:rsidRDefault="00F46E85" w:rsidP="00F46E85">
      <w:pPr>
        <w:tabs>
          <w:tab w:val="left" w:pos="567"/>
        </w:tabs>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Dodatkowe koszty w pracach pozyskania drewna, wynikające z usuwania drzew trudnych tj. pochylonych nad urządzeniami melioracyjnymi, młodnikami, uprawami</w:t>
      </w:r>
      <w:r w:rsidRPr="00F46E85">
        <w:rPr>
          <w:rFonts w:ascii="Cambria" w:eastAsia="Aptos" w:hAnsi="Cambria"/>
          <w:color w:val="00B05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 xml:space="preserve">liniami energetycznymi, drogami publicznymi itp. (z wyłączeniem cięć przygodnych), Wykonawca wkalkuluje do oferowanych stawek jednostkowych. Powierzchnie, gdzie planowane są te utrudnienia wskazane są w załączniku do SWZ </w:t>
      </w:r>
      <w:r w:rsidRPr="00F46E85">
        <w:rPr>
          <w:rFonts w:ascii="Cambria" w:eastAsia="Cambria" w:hAnsi="Cambria" w:cs="Cambria"/>
          <w:kern w:val="2"/>
          <w:sz w:val="22"/>
          <w:szCs w:val="24"/>
          <w:lang w:eastAsia="en-US"/>
          <w14:ligatures w14:val="standardContextual"/>
        </w:rPr>
        <w:t xml:space="preserve"> pt. „Zestawienie pozycji z dodatkowymi utrudnieniami w zakresie pozyskania i zrywki”.</w:t>
      </w:r>
    </w:p>
    <w:p w14:paraId="411D9E54"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Odrzuceniu podlegają gałęzie zalegające na stałych szlakach operacyjnych wskazanych przez Zamawiającego w zleceniu.</w:t>
      </w:r>
    </w:p>
    <w:p w14:paraId="284FD3F5"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Oznakowanie pozycji cięć przy pomocy tablic ostrzegawczych leży po stronie Wykonawcy. Tablice udostępnia Zamawiający.</w:t>
      </w:r>
    </w:p>
    <w:p w14:paraId="198336DF"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trakcie wprowadzania Wykonawcy na pozycje cięć wskazane zostaną Wykonawcy informacje konieczne do prawidłowej realizacji zabiegu tj. w szczególności: granice wydzielenia objętego zabiegiem</w:t>
      </w:r>
      <w:r w:rsidRPr="00F46E85">
        <w:rPr>
          <w:rFonts w:ascii="Cambria" w:eastAsia="Aptos" w:hAnsi="Cambria"/>
          <w:strike/>
          <w:kern w:val="2"/>
          <w:sz w:val="22"/>
          <w:szCs w:val="24"/>
          <w:lang w:eastAsia="en-US"/>
          <w14:ligatures w14:val="standardContextual"/>
        </w:rPr>
        <w:t>,</w:t>
      </w:r>
      <w:r w:rsidRPr="00F46E85">
        <w:rPr>
          <w:rFonts w:ascii="Cambria" w:eastAsia="Aptos" w:hAnsi="Cambria"/>
          <w:kern w:val="2"/>
          <w:sz w:val="22"/>
          <w:szCs w:val="24"/>
          <w:lang w:eastAsia="en-US"/>
          <w14:ligatures w14:val="standardContextual"/>
        </w:rPr>
        <w:t xml:space="preserve"> przebieg szlaków operacyjnych, miejsca składowania pozyskanego drewna, elementy środowiska wymagające ochrony oraz inne informacje mające wpływ na bezpieczeństwo prowadzenia prac np.: linie energetyczne, drogi publiczne. Zamawiający przekazuje wykonawcy szkic zrębowy do każdej pozycji cięć w przypadku drzewostanów rębnych, zawierający ww. informacje zaś w przypadkach uzasadnionych w szczególności związanych z potrzebami ochrony przyrody także dla innych niż rębne pozycji cięć. Szkic stanowi załącznik do zlecenia.</w:t>
      </w:r>
    </w:p>
    <w:p w14:paraId="59DCCCD2"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konieczności założenia szlaku operacyjnego wykonawca ma obowiązek wyciąć wszystkie drzewa na planowanym szlaku .</w:t>
      </w:r>
    </w:p>
    <w:p w14:paraId="06AA7CE5"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Zamawiający wymaga zrywki drewna oznaczonego zgodnie z Warunkami Technicznymi, symbolem : W0, WA1, WB1, WC1, WDP, S1 oraz S3 i M1 w technologii półpodwieszonej lub nasiębiernej. W stosunku do drewna oznaczonego, zgodnie z Warunkami Technicznymi, symbolem: S2, S4, M2 (w tym M2 BE oraz M2 ZE) oraz WK wymagana jest zrywka nasiębierna z mechanicznym załadunkiem i rozładunkiem. W szczególnych przypadkach dopuszcza się załadunek ręczny i zrywkę półpodwieszoną lub wleczoną konną.</w:t>
      </w:r>
    </w:p>
    <w:p w14:paraId="5586002F"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Zamawiający zastrzega, że wprowadzone na pozycje maszyny, muszą poruszać się po szlakach operacyjnych. Parametry i zasady stosowania stałych i czasowych szlaków operacyjnych są zawarte w obowiązujących Zasadach Użytkowania Lasu i w poradniku „Drogi leśne – poradnik drogowy”.</w:t>
      </w:r>
    </w:p>
    <w:p w14:paraId="10C1DE3F" w14:textId="77777777" w:rsidR="00F46E85" w:rsidRPr="00F46E85" w:rsidRDefault="00F46E85" w:rsidP="00F46E85">
      <w:pPr>
        <w:suppressAutoHyphens w:val="0"/>
        <w:autoSpaceDE w:val="0"/>
        <w:autoSpaceDN w:val="0"/>
        <w:adjustRightInd w:val="0"/>
        <w:spacing w:before="120" w:after="160" w:line="278" w:lineRule="auto"/>
        <w:jc w:val="both"/>
        <w:rPr>
          <w:rFonts w:ascii="Cambria" w:eastAsia="Aptos" w:hAnsi="Cambria" w:cs="Arial"/>
          <w:color w:val="000000"/>
          <w:sz w:val="22"/>
          <w:szCs w:val="22"/>
          <w:lang w:eastAsia="en-US"/>
          <w14:ligatures w14:val="standardContextual"/>
        </w:rPr>
      </w:pPr>
      <w:r w:rsidRPr="00F46E85">
        <w:rPr>
          <w:rFonts w:ascii="Cambria" w:eastAsia="Aptos" w:hAnsi="Cambria" w:cs="Arial"/>
          <w:color w:val="000000"/>
          <w:sz w:val="22"/>
          <w:szCs w:val="22"/>
          <w:lang w:eastAsia="en-US"/>
          <w14:ligatures w14:val="standardContextual"/>
        </w:rPr>
        <w:t xml:space="preserve">Szczegółowe informacje dotyczące zrywki drewna oraz planowanych średnich odległości zrywkowych przedstawione zostały w Załączniku do SWZ </w:t>
      </w:r>
      <w:r w:rsidRPr="00F46E85">
        <w:rPr>
          <w:rFonts w:ascii="Cambria" w:eastAsia="Cambria" w:hAnsi="Cambria" w:cs="Cambria"/>
          <w:color w:val="000000"/>
          <w:sz w:val="22"/>
          <w:szCs w:val="22"/>
          <w:lang w:eastAsia="en-US"/>
          <w14:ligatures w14:val="standardContextual"/>
        </w:rPr>
        <w:t xml:space="preserve">pt. „Zestawienie </w:t>
      </w:r>
      <w:r w:rsidRPr="00F46E85">
        <w:rPr>
          <w:rFonts w:ascii="Cambria" w:eastAsia="Cambria" w:hAnsi="Cambria" w:cs="Arial"/>
          <w:color w:val="000000"/>
          <w:sz w:val="22"/>
          <w:szCs w:val="22"/>
          <w:lang w:eastAsia="en-US"/>
          <w14:ligatures w14:val="standardContextual"/>
        </w:rPr>
        <w:t>odległości i warunków zrywki drewna”</w:t>
      </w:r>
      <w:r w:rsidRPr="00F46E85">
        <w:rPr>
          <w:rFonts w:ascii="Cambria" w:eastAsia="Aptos" w:hAnsi="Cambria" w:cs="Arial"/>
          <w:color w:val="000000"/>
          <w:sz w:val="22"/>
          <w:szCs w:val="22"/>
          <w:lang w:eastAsia="en-US"/>
          <w14:ligatures w14:val="standardContextual"/>
        </w:rPr>
        <w:t>. Jako odległość zrywki należy rozumieć przeciętną odległość (z uwzględnieniem środka ciężkości skupienia planowanej do pozyskania miąższości surowca drzewnego na pozycji cięć) na jaką należy przemieścić surowiec drzewny od miejsca ścinki do miejsca planowanego wywozu.</w:t>
      </w:r>
    </w:p>
    <w:p w14:paraId="7877E230" w14:textId="77777777" w:rsidR="00F46E85" w:rsidRPr="00F46E85" w:rsidRDefault="00F46E85" w:rsidP="00F46E85">
      <w:pPr>
        <w:suppressAutoHyphens w:val="0"/>
        <w:spacing w:before="120"/>
        <w:jc w:val="both"/>
        <w:rPr>
          <w:rFonts w:ascii="Cambria" w:eastAsia="Calibri" w:hAnsi="Cambria"/>
          <w:kern w:val="2"/>
          <w:sz w:val="22"/>
          <w:szCs w:val="22"/>
          <w:lang w:eastAsia="en-US"/>
          <w14:ligatures w14:val="standardContextual"/>
        </w:rPr>
      </w:pPr>
      <w:r w:rsidRPr="00F46E85">
        <w:rPr>
          <w:rFonts w:ascii="Cambria" w:eastAsia="Aptos" w:hAnsi="Cambria" w:cs="Aptos"/>
          <w:kern w:val="2"/>
          <w:sz w:val="24"/>
          <w:szCs w:val="24"/>
          <w:lang w:eastAsia="en-US"/>
          <w14:ligatures w14:val="standardContextual"/>
        </w:rPr>
        <w:t>W przypadku pozyskania drewna maszynami wielooperacyjnymi, Zamawiający może żądać od Wykonawcy takiego prowadzenia prac, aby gałęzie po okrzesanych drzewach były ułożone, w zależności od wyboru Zamawiającego, w równoległe do siebie pasy, w nieregularnie rozłożone po powierzchni stosy lub zalegały równomiernie na całej powierzchni. Dotyczy to w szczególności powierzchni przeznaczonej do odnowienia lub z występującym odnowieniem naturalnym, oraz powierzchni zlokalizowanych bezpośrednio przy drogach, szlakach czy innych miejscach potencjalnie drażliwych społecznie. Odpowiedni zapis, dotyczący tego wymogu musi być umieszczony w zleceniu.</w:t>
      </w:r>
    </w:p>
    <w:p w14:paraId="2A2D3A55" w14:textId="77777777" w:rsidR="00F46E85" w:rsidRPr="00F46E85" w:rsidRDefault="00F46E85" w:rsidP="00F46E85">
      <w:pPr>
        <w:suppressAutoHyphens w:val="0"/>
        <w:spacing w:before="120"/>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Szczegółowe opisy technologii pozyskania i zrywki drewna stosowane w PGL LP znajdują się w „Zasadach Użytkowania Lasu” wprowadzonymi Zarządzeniem DGLP nr 66 z dnia 7 listopada 2019 r.,</w:t>
      </w:r>
    </w:p>
    <w:p w14:paraId="2423A220"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60F77E6" w14:textId="77777777" w:rsidR="00F46E85" w:rsidRPr="00F46E85" w:rsidRDefault="00F46E85" w:rsidP="00F46E85">
      <w:pPr>
        <w:suppressAutoHyphens w:val="0"/>
        <w:spacing w:after="200" w:line="276" w:lineRule="auto"/>
        <w:jc w:val="both"/>
        <w:rPr>
          <w:rFonts w:ascii="Cambria" w:eastAsia="Calibri" w:hAnsi="Cambria"/>
          <w:b/>
          <w:bCs/>
          <w:kern w:val="2"/>
          <w:sz w:val="22"/>
          <w:szCs w:val="24"/>
          <w:lang w:eastAsia="en-US"/>
          <w14:ligatures w14:val="standardContextual"/>
        </w:rPr>
      </w:pPr>
      <w:r w:rsidRPr="00F46E85">
        <w:rPr>
          <w:rFonts w:ascii="Cambria" w:eastAsia="Calibri" w:hAnsi="Cambria"/>
          <w:b/>
          <w:bCs/>
          <w:kern w:val="2"/>
          <w:sz w:val="22"/>
          <w:szCs w:val="24"/>
          <w:lang w:eastAsia="en-US"/>
          <w14:ligatures w14:val="standardContextual"/>
        </w:rPr>
        <w:t>Dopłata do pozyskania drewna w drzewostanach, w których wystąpiły szkody od wiatru lub spowodowane opadami atmosferycznymi</w:t>
      </w:r>
    </w:p>
    <w:p w14:paraId="1A7776F8"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4"/>
          <w:lang w:eastAsia="en-US"/>
          <w14:ligatures w14:val="standardContextual"/>
        </w:rPr>
        <w:t xml:space="preserve">Z uwagi na niemożliwe do przewidzenia sytuacje pogodowe, które mogą zaistnieć w trakcie realizacji zamówienia, skutkujące pojawieniem się w różnym natężeniu mechanicznych uszkodzeń drzew i drzewostanów polegających m.in. na złamaniu wierzchołków i gałęzi, złamaniu pni (wiatrołomy, śniegołomy) i wywracaniu całych drzew (wywroty, wiatrowały, śniegowały) a także polegające na naderwaniu korzeni drzew stojących i spękaniu struktury drewna w obrębie wygiętej strzały, spowodowanych przez takie czynniki jak wiatr, śnieg, grad, osuwiska itp., Zamawiający w trakcie pozyskania drewna z </w:t>
      </w:r>
      <w:r w:rsidRPr="00F46E85">
        <w:rPr>
          <w:rFonts w:ascii="Cambria" w:eastAsia="Calibri" w:hAnsi="Cambria"/>
          <w:kern w:val="2"/>
          <w:sz w:val="22"/>
          <w:szCs w:val="24"/>
          <w:lang w:eastAsia="pl-PL"/>
          <w14:ligatures w14:val="standardContextual"/>
        </w:rPr>
        <w:t>uszkodzonych w ten sposób drzewostanów uprawniony jest do zastosowania współczynników zwiększających cenę jednostkową z oferty Wykonawcy.</w:t>
      </w:r>
    </w:p>
    <w:p w14:paraId="741BB559" w14:textId="77777777" w:rsidR="00F46E85" w:rsidRPr="00F46E85" w:rsidRDefault="00F46E85" w:rsidP="00F46E85">
      <w:pPr>
        <w:suppressAutoHyphens w:val="0"/>
        <w:spacing w:after="200" w:line="276"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Zastosowany współczynnik uzależniony jest od oszacowanego procentowego udziału drzew uszkodzonych w odniesieniu do ilości drzew na powierzchni roboczej (adresie leśnym):</w:t>
      </w:r>
    </w:p>
    <w:p w14:paraId="66090C71" w14:textId="77777777" w:rsidR="00F46E85" w:rsidRPr="00F46E85" w:rsidRDefault="00F46E85" w:rsidP="00F46E85">
      <w:pPr>
        <w:suppressAutoHyphens w:val="0"/>
        <w:spacing w:after="160" w:line="259" w:lineRule="auto"/>
        <w:jc w:val="both"/>
        <w:rPr>
          <w:rFonts w:ascii="Cambria" w:eastAsia="Calibri" w:hAnsi="Cambria"/>
          <w:kern w:val="2"/>
          <w:sz w:val="22"/>
          <w:szCs w:val="22"/>
          <w:lang w:eastAsia="pl-PL"/>
          <w14:ligatures w14:val="standardContextual"/>
        </w:rPr>
      </w:pPr>
    </w:p>
    <w:tbl>
      <w:tblPr>
        <w:tblW w:w="8784" w:type="dxa"/>
        <w:tblCellMar>
          <w:left w:w="70" w:type="dxa"/>
          <w:right w:w="70" w:type="dxa"/>
        </w:tblCellMar>
        <w:tblLook w:val="04A0" w:firstRow="1" w:lastRow="0" w:firstColumn="1" w:lastColumn="0" w:noHBand="0" w:noVBand="1"/>
      </w:tblPr>
      <w:tblGrid>
        <w:gridCol w:w="4673"/>
        <w:gridCol w:w="4111"/>
      </w:tblGrid>
      <w:tr w:rsidR="00F46E85" w:rsidRPr="00F46E85" w14:paraId="46D0C528" w14:textId="77777777" w:rsidTr="00353F65">
        <w:trPr>
          <w:trHeight w:val="288"/>
        </w:trPr>
        <w:tc>
          <w:tcPr>
            <w:tcW w:w="4673" w:type="dxa"/>
            <w:tcBorders>
              <w:top w:val="single" w:sz="4" w:space="0" w:color="auto"/>
              <w:left w:val="single" w:sz="4" w:space="0" w:color="auto"/>
              <w:bottom w:val="single" w:sz="4" w:space="0" w:color="auto"/>
              <w:right w:val="single" w:sz="4" w:space="0" w:color="auto"/>
            </w:tcBorders>
            <w:noWrap/>
            <w:vAlign w:val="center"/>
            <w:hideMark/>
          </w:tcPr>
          <w:p w14:paraId="042F47A9" w14:textId="77777777" w:rsidR="00F46E85" w:rsidRPr="00F46E85" w:rsidRDefault="00F46E85" w:rsidP="00F46E85">
            <w:pPr>
              <w:suppressAutoHyphens w:val="0"/>
              <w:spacing w:after="160" w:line="278" w:lineRule="auto"/>
              <w:jc w:val="center"/>
              <w:rPr>
                <w:rFonts w:ascii="Cambria" w:eastAsia="Aptos" w:hAnsi="Cambria"/>
                <w:b/>
                <w:bCs/>
                <w:color w:val="000000"/>
                <w:kern w:val="2"/>
                <w:sz w:val="22"/>
                <w:szCs w:val="22"/>
                <w:lang w:eastAsia="pl-PL"/>
                <w14:ligatures w14:val="standardContextual"/>
              </w:rPr>
            </w:pPr>
            <w:r w:rsidRPr="00F46E85">
              <w:rPr>
                <w:rFonts w:ascii="Cambria" w:eastAsia="Aptos" w:hAnsi="Cambria"/>
                <w:b/>
                <w:bCs/>
                <w:color w:val="000000"/>
                <w:kern w:val="2"/>
                <w:sz w:val="22"/>
                <w:szCs w:val="22"/>
                <w:lang w:eastAsia="pl-PL"/>
                <w14:ligatures w14:val="standardContextual"/>
              </w:rPr>
              <w:t>Procentowy udział drzew uszkodzonych na powierzchni roboczej</w:t>
            </w:r>
          </w:p>
        </w:tc>
        <w:tc>
          <w:tcPr>
            <w:tcW w:w="4111" w:type="dxa"/>
            <w:tcBorders>
              <w:top w:val="single" w:sz="4" w:space="0" w:color="auto"/>
              <w:left w:val="nil"/>
              <w:bottom w:val="single" w:sz="4" w:space="0" w:color="auto"/>
              <w:right w:val="single" w:sz="4" w:space="0" w:color="auto"/>
            </w:tcBorders>
            <w:noWrap/>
            <w:vAlign w:val="center"/>
            <w:hideMark/>
          </w:tcPr>
          <w:p w14:paraId="24DCD47F" w14:textId="77777777" w:rsidR="00F46E85" w:rsidRPr="00F46E85" w:rsidRDefault="00F46E85" w:rsidP="00F46E85">
            <w:pPr>
              <w:suppressAutoHyphens w:val="0"/>
              <w:spacing w:after="160" w:line="278" w:lineRule="auto"/>
              <w:jc w:val="center"/>
              <w:rPr>
                <w:rFonts w:ascii="Cambria" w:eastAsia="Aptos" w:hAnsi="Cambria"/>
                <w:b/>
                <w:bCs/>
                <w:color w:val="000000"/>
                <w:kern w:val="2"/>
                <w:sz w:val="22"/>
                <w:szCs w:val="22"/>
                <w:lang w:eastAsia="pl-PL"/>
                <w14:ligatures w14:val="standardContextual"/>
              </w:rPr>
            </w:pPr>
            <w:r w:rsidRPr="00F46E85">
              <w:rPr>
                <w:rFonts w:ascii="Cambria" w:eastAsia="Aptos" w:hAnsi="Cambria"/>
                <w:b/>
                <w:bCs/>
                <w:color w:val="000000"/>
                <w:kern w:val="2"/>
                <w:sz w:val="22"/>
                <w:szCs w:val="22"/>
                <w:lang w:eastAsia="pl-PL"/>
                <w14:ligatures w14:val="standardContextual"/>
              </w:rPr>
              <w:t>Współczynnik zwiększający cenę jednostkową pozyskania drewna</w:t>
            </w:r>
          </w:p>
        </w:tc>
      </w:tr>
      <w:tr w:rsidR="00F46E85" w:rsidRPr="00F46E85" w14:paraId="0C69D0AD"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2287223"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drzewa uszkodzone pojedynczo do 5%</w:t>
            </w:r>
          </w:p>
        </w:tc>
        <w:tc>
          <w:tcPr>
            <w:tcW w:w="4111" w:type="dxa"/>
            <w:tcBorders>
              <w:top w:val="nil"/>
              <w:left w:val="nil"/>
              <w:bottom w:val="single" w:sz="4" w:space="0" w:color="auto"/>
              <w:right w:val="single" w:sz="4" w:space="0" w:color="auto"/>
            </w:tcBorders>
            <w:noWrap/>
            <w:vAlign w:val="bottom"/>
            <w:hideMark/>
          </w:tcPr>
          <w:p w14:paraId="74AF840D"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Nie bierze się pod uwagę</w:t>
            </w:r>
          </w:p>
        </w:tc>
      </w:tr>
      <w:tr w:rsidR="00F46E85" w:rsidRPr="00F46E85" w14:paraId="4B02ADCA"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2772A54"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powyżej 5% do 20% uszkodzonych drzew</w:t>
            </w:r>
          </w:p>
        </w:tc>
        <w:tc>
          <w:tcPr>
            <w:tcW w:w="4111" w:type="dxa"/>
            <w:tcBorders>
              <w:top w:val="nil"/>
              <w:left w:val="nil"/>
              <w:bottom w:val="single" w:sz="4" w:space="0" w:color="auto"/>
              <w:right w:val="single" w:sz="4" w:space="0" w:color="auto"/>
            </w:tcBorders>
            <w:noWrap/>
            <w:vAlign w:val="bottom"/>
            <w:hideMark/>
          </w:tcPr>
          <w:p w14:paraId="409FBC2C"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1,1</w:t>
            </w:r>
          </w:p>
        </w:tc>
      </w:tr>
      <w:tr w:rsidR="00F46E85" w:rsidRPr="00F46E85" w14:paraId="08A5BD55"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40D1F500"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lastRenderedPageBreak/>
              <w:t>powyżej 20 %  do 80% uszkodzonych drzew</w:t>
            </w:r>
          </w:p>
        </w:tc>
        <w:tc>
          <w:tcPr>
            <w:tcW w:w="4111" w:type="dxa"/>
            <w:tcBorders>
              <w:top w:val="nil"/>
              <w:left w:val="nil"/>
              <w:bottom w:val="single" w:sz="4" w:space="0" w:color="auto"/>
              <w:right w:val="single" w:sz="4" w:space="0" w:color="auto"/>
            </w:tcBorders>
            <w:noWrap/>
            <w:vAlign w:val="bottom"/>
            <w:hideMark/>
          </w:tcPr>
          <w:p w14:paraId="51B0D9F0"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1,2</w:t>
            </w:r>
          </w:p>
        </w:tc>
      </w:tr>
      <w:tr w:rsidR="00F46E85" w:rsidRPr="00F46E85" w14:paraId="189960CD"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95D23FE"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powyżej 80% uszkodzonych drzew</w:t>
            </w:r>
          </w:p>
        </w:tc>
        <w:tc>
          <w:tcPr>
            <w:tcW w:w="4111" w:type="dxa"/>
            <w:tcBorders>
              <w:top w:val="nil"/>
              <w:left w:val="nil"/>
              <w:bottom w:val="single" w:sz="4" w:space="0" w:color="auto"/>
              <w:right w:val="single" w:sz="4" w:space="0" w:color="auto"/>
            </w:tcBorders>
            <w:noWrap/>
            <w:vAlign w:val="bottom"/>
            <w:hideMark/>
          </w:tcPr>
          <w:p w14:paraId="653AB75D"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1,3</w:t>
            </w:r>
          </w:p>
        </w:tc>
      </w:tr>
    </w:tbl>
    <w:p w14:paraId="4F234F2B" w14:textId="77777777" w:rsidR="00F46E85" w:rsidRPr="00F46E85" w:rsidRDefault="00F46E85" w:rsidP="00F46E85">
      <w:pPr>
        <w:suppressAutoHyphens w:val="0"/>
        <w:spacing w:before="120" w:after="160" w:line="278" w:lineRule="auto"/>
        <w:jc w:val="both"/>
        <w:rPr>
          <w:rFonts w:ascii="Cambria" w:eastAsia="Aptos" w:hAnsi="Cambria"/>
          <w:b/>
          <w:bCs/>
          <w:kern w:val="2"/>
          <w:sz w:val="22"/>
          <w:szCs w:val="22"/>
          <w:lang w:eastAsia="en-US"/>
          <w14:ligatures w14:val="standardContextual"/>
        </w:rPr>
      </w:pPr>
      <w:r w:rsidRPr="00F46E85">
        <w:rPr>
          <w:rFonts w:ascii="Cambria" w:eastAsia="Aptos" w:hAnsi="Cambria"/>
          <w:b/>
          <w:bCs/>
          <w:kern w:val="2"/>
          <w:sz w:val="22"/>
          <w:szCs w:val="22"/>
          <w:lang w:eastAsia="en-US"/>
          <w14:ligatures w14:val="standardContextual"/>
        </w:rPr>
        <w:t xml:space="preserve">W przypadku zakwalifikowania zabiegu do pozyskania drewna w ramach użytków przygodnych </w:t>
      </w:r>
      <w:r w:rsidRPr="00F46E85">
        <w:rPr>
          <w:rFonts w:ascii="Cambria" w:eastAsia="Aptos" w:hAnsi="Cambria"/>
          <w:b/>
          <w:bCs/>
          <w:kern w:val="2"/>
          <w:sz w:val="22"/>
          <w:szCs w:val="22"/>
          <w:u w:val="single"/>
          <w:lang w:eastAsia="en-US"/>
          <w14:ligatures w14:val="standardContextual"/>
        </w:rPr>
        <w:t>nie stosuje</w:t>
      </w:r>
      <w:r w:rsidRPr="00F46E85">
        <w:rPr>
          <w:rFonts w:ascii="Cambria" w:eastAsia="Aptos" w:hAnsi="Cambria"/>
          <w:b/>
          <w:bCs/>
          <w:kern w:val="2"/>
          <w:sz w:val="22"/>
          <w:szCs w:val="22"/>
          <w:lang w:eastAsia="en-US"/>
          <w14:ligatures w14:val="standardContextual"/>
        </w:rPr>
        <w:t xml:space="preserve"> </w:t>
      </w:r>
      <w:r w:rsidRPr="00F46E85">
        <w:rPr>
          <w:rFonts w:ascii="Cambria" w:eastAsia="Aptos" w:hAnsi="Cambria"/>
          <w:b/>
          <w:bCs/>
          <w:kern w:val="2"/>
          <w:sz w:val="22"/>
          <w:szCs w:val="22"/>
          <w:u w:val="single"/>
          <w:lang w:eastAsia="en-US"/>
          <w14:ligatures w14:val="standardContextual"/>
        </w:rPr>
        <w:t>się współczynników zwiększających cenę jednostkową</w:t>
      </w:r>
      <w:r w:rsidRPr="00F46E85">
        <w:rPr>
          <w:rFonts w:ascii="Cambria" w:eastAsia="Aptos" w:hAnsi="Cambria"/>
          <w:b/>
          <w:bCs/>
          <w:kern w:val="2"/>
          <w:sz w:val="22"/>
          <w:szCs w:val="22"/>
          <w:lang w:eastAsia="en-US"/>
          <w14:ligatures w14:val="standardContextual"/>
        </w:rPr>
        <w:t>.</w:t>
      </w:r>
    </w:p>
    <w:p w14:paraId="18A11564"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F46E85" w:rsidRPr="00F46E85" w14:paraId="41DBA868" w14:textId="77777777" w:rsidTr="00353F65">
        <w:trPr>
          <w:trHeight w:val="600"/>
          <w:tblHeader/>
          <w:jc w:val="center"/>
        </w:trPr>
        <w:tc>
          <w:tcPr>
            <w:tcW w:w="435" w:type="pct"/>
            <w:vAlign w:val="center"/>
          </w:tcPr>
          <w:p w14:paraId="76BE5EF6"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Nr</w:t>
            </w:r>
          </w:p>
        </w:tc>
        <w:tc>
          <w:tcPr>
            <w:tcW w:w="978" w:type="pct"/>
            <w:vAlign w:val="center"/>
          </w:tcPr>
          <w:p w14:paraId="004E0812"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Kod czynności do rozliczenia</w:t>
            </w:r>
          </w:p>
        </w:tc>
        <w:tc>
          <w:tcPr>
            <w:tcW w:w="978" w:type="pct"/>
            <w:vAlign w:val="center"/>
          </w:tcPr>
          <w:p w14:paraId="4C984207"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Kod czynn. / materiału do wyceny</w:t>
            </w:r>
          </w:p>
        </w:tc>
        <w:tc>
          <w:tcPr>
            <w:tcW w:w="1957" w:type="pct"/>
            <w:vAlign w:val="center"/>
          </w:tcPr>
          <w:p w14:paraId="0829D5D3"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Opis kodu czynności</w:t>
            </w:r>
          </w:p>
        </w:tc>
        <w:tc>
          <w:tcPr>
            <w:tcW w:w="652" w:type="pct"/>
            <w:vAlign w:val="center"/>
          </w:tcPr>
          <w:p w14:paraId="47FCA1E5"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Jednostka miary czynn. rozl.</w:t>
            </w:r>
          </w:p>
        </w:tc>
      </w:tr>
      <w:tr w:rsidR="00F46E85" w:rsidRPr="00F46E85" w14:paraId="0B8EAE73" w14:textId="77777777" w:rsidTr="00353F65">
        <w:trPr>
          <w:trHeight w:val="625"/>
          <w:jc w:val="center"/>
        </w:trPr>
        <w:tc>
          <w:tcPr>
            <w:tcW w:w="435" w:type="pct"/>
          </w:tcPr>
          <w:p w14:paraId="22D86BEF"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1</w:t>
            </w:r>
          </w:p>
        </w:tc>
        <w:tc>
          <w:tcPr>
            <w:tcW w:w="978" w:type="pct"/>
          </w:tcPr>
          <w:p w14:paraId="63B1749B"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p>
        </w:tc>
        <w:tc>
          <w:tcPr>
            <w:tcW w:w="978" w:type="pct"/>
          </w:tcPr>
          <w:p w14:paraId="29D354C6"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r w:rsidRPr="00F46E85">
              <w:rPr>
                <w:rFonts w:ascii="Cambria" w:eastAsia="Calibri" w:hAnsi="Cambria" w:cs="Aptos"/>
                <w:bCs/>
                <w:iCs/>
                <w:kern w:val="2"/>
                <w:sz w:val="22"/>
                <w:szCs w:val="22"/>
                <w:lang w:eastAsia="pl-PL"/>
                <w14:ligatures w14:val="standardContextual"/>
              </w:rPr>
              <w:br/>
              <w:t>ZRYW PIL,</w:t>
            </w:r>
          </w:p>
          <w:p w14:paraId="2B67EA13" w14:textId="77777777" w:rsidR="00F46E85" w:rsidRPr="00F46E85" w:rsidRDefault="00F46E85" w:rsidP="00F46E85">
            <w:pPr>
              <w:suppressAutoHyphens w:val="0"/>
              <w:spacing w:before="120" w:after="160" w:line="278" w:lineRule="auto"/>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CWD-P2</w:t>
            </w:r>
          </w:p>
        </w:tc>
        <w:tc>
          <w:tcPr>
            <w:tcW w:w="1957" w:type="pct"/>
          </w:tcPr>
          <w:p w14:paraId="4C8BB2F1"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 xml:space="preserve">Całkowity wyrób drewna pilarką </w:t>
            </w:r>
          </w:p>
          <w:p w14:paraId="265CB1CD"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p>
        </w:tc>
        <w:tc>
          <w:tcPr>
            <w:tcW w:w="652" w:type="pct"/>
          </w:tcPr>
          <w:p w14:paraId="4D1DCEAD"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vertAlign w:val="superscript"/>
                <w:lang w:eastAsia="pl-PL"/>
                <w14:ligatures w14:val="standardContextual"/>
              </w:rPr>
            </w:pPr>
            <w:r w:rsidRPr="00F46E85">
              <w:rPr>
                <w:rFonts w:ascii="Cambria" w:eastAsia="Calibri" w:hAnsi="Cambria" w:cs="Aptos"/>
                <w:bCs/>
                <w:iCs/>
                <w:kern w:val="2"/>
                <w:sz w:val="22"/>
                <w:szCs w:val="22"/>
                <w:lang w:eastAsia="pl-PL"/>
                <w14:ligatures w14:val="standardContextual"/>
              </w:rPr>
              <w:t>M</w:t>
            </w:r>
            <w:r w:rsidRPr="00F46E85">
              <w:rPr>
                <w:rFonts w:ascii="Cambria" w:eastAsia="Calibri" w:hAnsi="Cambria" w:cs="Aptos"/>
                <w:bCs/>
                <w:iCs/>
                <w:kern w:val="2"/>
                <w:sz w:val="22"/>
                <w:szCs w:val="22"/>
                <w:vertAlign w:val="superscript"/>
                <w:lang w:eastAsia="pl-PL"/>
                <w14:ligatures w14:val="standardContextual"/>
              </w:rPr>
              <w:t>3</w:t>
            </w:r>
          </w:p>
        </w:tc>
      </w:tr>
      <w:tr w:rsidR="00F46E85" w:rsidRPr="00F46E85" w14:paraId="78F82BB6" w14:textId="77777777" w:rsidTr="00353F65">
        <w:trPr>
          <w:trHeight w:val="625"/>
          <w:jc w:val="center"/>
        </w:trPr>
        <w:tc>
          <w:tcPr>
            <w:tcW w:w="435" w:type="pct"/>
          </w:tcPr>
          <w:p w14:paraId="7BC71EF5" w14:textId="77777777" w:rsidR="00F46E85" w:rsidRPr="00F46E85" w:rsidRDefault="00F46E85" w:rsidP="00F46E85">
            <w:pPr>
              <w:suppressAutoHyphens w:val="0"/>
              <w:spacing w:before="120" w:after="120" w:line="278" w:lineRule="auto"/>
              <w:jc w:val="center"/>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2</w:t>
            </w:r>
          </w:p>
        </w:tc>
        <w:tc>
          <w:tcPr>
            <w:tcW w:w="978" w:type="pct"/>
          </w:tcPr>
          <w:p w14:paraId="20FB8B27"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CWD-D</w:t>
            </w:r>
          </w:p>
        </w:tc>
        <w:tc>
          <w:tcPr>
            <w:tcW w:w="978" w:type="pct"/>
          </w:tcPr>
          <w:p w14:paraId="6D160B3E"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r w:rsidRPr="00F46E85">
              <w:rPr>
                <w:rFonts w:ascii="Cambria" w:eastAsia="Calibri" w:hAnsi="Cambria" w:cs="Aptos"/>
                <w:bCs/>
                <w:iCs/>
                <w:kern w:val="2"/>
                <w:sz w:val="22"/>
                <w:szCs w:val="22"/>
                <w:lang w:eastAsia="pl-PL"/>
                <w14:ligatures w14:val="standardContextual"/>
              </w:rPr>
              <w:br/>
              <w:t xml:space="preserve">ZRYW PIL, </w:t>
            </w:r>
            <w:r w:rsidRPr="00F46E85">
              <w:rPr>
                <w:rFonts w:ascii="Cambria" w:eastAsia="Calibri" w:hAnsi="Cambria" w:cs="Aptos"/>
                <w:bCs/>
                <w:iCs/>
                <w:kern w:val="2"/>
                <w:sz w:val="22"/>
                <w:szCs w:val="22"/>
                <w:lang w:eastAsia="pl-PL"/>
                <w14:ligatures w14:val="standardContextual"/>
              </w:rPr>
              <w:br/>
              <w:t xml:space="preserve">CWD-H </w:t>
            </w:r>
            <w:r w:rsidRPr="00F46E85">
              <w:rPr>
                <w:rFonts w:ascii="Cambria" w:eastAsia="Calibri" w:hAnsi="Cambria" w:cs="Aptos"/>
                <w:bCs/>
                <w:iCs/>
                <w:kern w:val="2"/>
                <w:sz w:val="22"/>
                <w:szCs w:val="22"/>
                <w:lang w:eastAsia="pl-PL"/>
                <w14:ligatures w14:val="standardContextual"/>
              </w:rPr>
              <w:br/>
              <w:t>ZRYW HARW</w:t>
            </w:r>
          </w:p>
          <w:p w14:paraId="01BA2C95"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CWD-D2</w:t>
            </w:r>
          </w:p>
        </w:tc>
        <w:tc>
          <w:tcPr>
            <w:tcW w:w="1957" w:type="pct"/>
          </w:tcPr>
          <w:p w14:paraId="5E4D08B3"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Całkowity wyrób drewna technologią dowolną</w:t>
            </w:r>
          </w:p>
          <w:p w14:paraId="4C539A30"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p>
        </w:tc>
        <w:tc>
          <w:tcPr>
            <w:tcW w:w="652" w:type="pct"/>
          </w:tcPr>
          <w:p w14:paraId="3E4F0824" w14:textId="77777777" w:rsidR="00F46E85" w:rsidRPr="00F46E85" w:rsidRDefault="00F46E85" w:rsidP="00F46E85">
            <w:pPr>
              <w:suppressAutoHyphens w:val="0"/>
              <w:spacing w:before="120" w:after="160" w:line="278" w:lineRule="auto"/>
              <w:jc w:val="center"/>
              <w:rPr>
                <w:rFonts w:ascii="Cambria" w:eastAsia="Calibri" w:hAnsi="Cambria" w:cs="Aptos"/>
                <w:kern w:val="2"/>
                <w:sz w:val="22"/>
                <w:szCs w:val="22"/>
                <w:lang w:eastAsia="ko-KR"/>
                <w14:ligatures w14:val="standardContextual"/>
              </w:rPr>
            </w:pPr>
            <w:r w:rsidRPr="00F46E85">
              <w:rPr>
                <w:rFonts w:ascii="Cambria" w:eastAsia="Calibri" w:hAnsi="Cambria" w:cs="Aptos"/>
                <w:kern w:val="2"/>
                <w:sz w:val="22"/>
                <w:szCs w:val="22"/>
                <w:lang w:eastAsia="pl-PL"/>
                <w14:ligatures w14:val="standardContextual"/>
              </w:rPr>
              <w:t>M</w:t>
            </w:r>
            <w:r w:rsidRPr="00F46E85">
              <w:rPr>
                <w:rFonts w:ascii="Cambria" w:eastAsia="Calibri" w:hAnsi="Cambria" w:cs="Aptos"/>
                <w:kern w:val="2"/>
                <w:sz w:val="22"/>
                <w:szCs w:val="22"/>
                <w:vertAlign w:val="superscript"/>
                <w:lang w:eastAsia="pl-PL"/>
                <w14:ligatures w14:val="standardContextual"/>
              </w:rPr>
              <w:t>3</w:t>
            </w:r>
          </w:p>
        </w:tc>
      </w:tr>
    </w:tbl>
    <w:p w14:paraId="63B1CEC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3756138A"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7C3862E8" w14:textId="77777777" w:rsidR="00F46E85" w:rsidRPr="00F46E85" w:rsidRDefault="00F46E85" w:rsidP="00F46E85">
      <w:pPr>
        <w:suppressAutoHyphens w:val="0"/>
        <w:spacing w:before="120" w:after="160" w:line="278" w:lineRule="auto"/>
        <w:jc w:val="center"/>
        <w:rPr>
          <w:rFonts w:ascii="Cambria" w:eastAsia="Calibri" w:hAnsi="Cambria" w:cs="Aptos"/>
          <w:b/>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CWD-P - </w:t>
      </w:r>
      <w:r w:rsidRPr="00F46E85">
        <w:rPr>
          <w:rFonts w:ascii="Cambria" w:eastAsia="Calibri" w:hAnsi="Cambria" w:cs="Aptos"/>
          <w:b/>
          <w:bCs/>
          <w:iCs/>
          <w:kern w:val="2"/>
          <w:sz w:val="22"/>
          <w:szCs w:val="22"/>
          <w:lang w:eastAsia="pl-PL"/>
          <w14:ligatures w14:val="standardContextual"/>
        </w:rPr>
        <w:t xml:space="preserve">Całkowity wyrób drewna pilarką </w:t>
      </w:r>
    </w:p>
    <w:p w14:paraId="1A374CF4"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strike/>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przy użyciu ręcznych pilarek i narzędzi pomocniczych oraz maszyn zrywkowych prace z zakresu pozyskania drewna (CWD-P, ZRYW PIL). </w:t>
      </w:r>
    </w:p>
    <w:p w14:paraId="568FEB0E"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6A395DB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Prace związane z pozyskaniem i zrywką drewna z wyjątkiem pozyskania drewna w czyszczeniach późnych (CP-P) i z drzew leżących obejmują: </w:t>
      </w:r>
    </w:p>
    <w:p w14:paraId="35CC0E77"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prace przygotowawcze związane z przygotowaniem stanowiska do ścinki, </w:t>
      </w:r>
    </w:p>
    <w:p w14:paraId="7053C9CA"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ścinkę i obalanie drzew wyznaczonych do wycięcia (w przypadku cięć zupełnych za wyznaczone uznaje się drzewa w granicach objętych zabiegiem z uwzględnieniem planowanych do pozostawienia kęp, nasienników, drzew dziuplastych itp.),</w:t>
      </w:r>
    </w:p>
    <w:p w14:paraId="59712D10"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warunkach technicznych obowiązujących w PGL LP na wyrabiane sortymenty wskazane w pkt 3.2 SWZ, </w:t>
      </w:r>
    </w:p>
    <w:p w14:paraId="65DAA131"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lastRenderedPageBreak/>
        <w:t>manipulację surowca drzewnego, zgodnie ze wskazaniami przekazanymi przez  Zamawiającego, z uwzględnieniem uregulowań wskazanych w pkt 3.2 SWZ,</w:t>
      </w:r>
    </w:p>
    <w:p w14:paraId="0F66C19A"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741DDA87"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385565F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i zrywką drewna w czyszczeniach późnych (CP-P) i z drzew leżących obejmują:</w:t>
      </w:r>
    </w:p>
    <w:p w14:paraId="3F360841"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okrzesanie przeznaczonych do dalszej wyróbki drzew ściętych w czasie zabiegu hodowlanego (CP) lub ściętych w ramach wykładania drzew zgryzowych ,</w:t>
      </w:r>
    </w:p>
    <w:p w14:paraId="16E776B0"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wyróbkę i manipulację surowca drzewnego zgodnie ze wskazówkami przekazanymi w zleceniu, w tym drzew ściętych i okrzesanych w ramach wykładania pułapek na szkodniki wtórne,</w:t>
      </w:r>
    </w:p>
    <w:p w14:paraId="48C105F2"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300DDDBF"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stosy zgodnie z warunkami technicznymi.</w:t>
      </w:r>
    </w:p>
    <w:p w14:paraId="1F00B125"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78989A3A"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CWD-D - </w:t>
      </w:r>
      <w:r w:rsidRPr="00F46E85">
        <w:rPr>
          <w:rFonts w:ascii="Cambria" w:eastAsia="Calibri" w:hAnsi="Cambria" w:cs="Aptos"/>
          <w:b/>
          <w:bCs/>
          <w:iCs/>
          <w:kern w:val="2"/>
          <w:sz w:val="22"/>
          <w:szCs w:val="22"/>
          <w:lang w:eastAsia="pl-PL"/>
          <w14:ligatures w14:val="standardContextual"/>
        </w:rPr>
        <w:t>Całkowity wyrób drewna technologią dowolną</w:t>
      </w:r>
      <w:r w:rsidRPr="00F46E85">
        <w:rPr>
          <w:rFonts w:ascii="Cambria" w:eastAsia="Calibri" w:hAnsi="Cambria" w:cs="Aptos"/>
          <w:b/>
          <w:bCs/>
          <w:kern w:val="2"/>
          <w:sz w:val="22"/>
          <w:szCs w:val="22"/>
          <w:lang w:eastAsia="en-US"/>
          <w14:ligatures w14:val="standardContextual"/>
        </w:rPr>
        <w:t xml:space="preserve"> </w:t>
      </w:r>
    </w:p>
    <w:p w14:paraId="11618F58"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prace z zakresu pozyskania drewna przy użyciu ręcznych pilarek, narzędzi pomocniczych i odpowiednio dobranych do warunków drzewostanowych, maszyn wielooperacyjnych (harwestery, procesory itp.) oraz maszyn zrywkowych.  </w:t>
      </w:r>
    </w:p>
    <w:p w14:paraId="66C4E893"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Zamawiający w drzewostanach III i starszych klas wieku nie dopuszcza stosowania maszyn wielooperacyjnych zaopatrzonych w nożycowe lub nożowe głowice tnące.</w:t>
      </w:r>
    </w:p>
    <w:p w14:paraId="2B1B45C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pozyskania i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50512FEC"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że pozostające po ścince pniaki nie mogą być wyższe niż to wynika </w:t>
      </w:r>
      <w:r w:rsidRPr="00F46E85">
        <w:rPr>
          <w:rFonts w:ascii="Cambria" w:eastAsia="Calibri" w:hAnsi="Cambria" w:cs="Aptos"/>
          <w:bCs/>
          <w:kern w:val="2"/>
          <w:sz w:val="22"/>
          <w:szCs w:val="22"/>
          <w:lang w:eastAsia="en-US"/>
          <w14:ligatures w14:val="standardContextual"/>
        </w:rPr>
        <w:br/>
        <w:t xml:space="preserve">z ograniczeń technologicznych głowicy tnącej (wysokość od osłony dolnej prowadnicy do ścinającej piły łańcuchowej). </w:t>
      </w:r>
    </w:p>
    <w:p w14:paraId="55A84CE5"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maszynowym drewna (</w:t>
      </w:r>
      <w:r w:rsidRPr="00F46E85">
        <w:rPr>
          <w:rFonts w:ascii="Cambria" w:eastAsia="Calibri" w:hAnsi="Cambria" w:cs="Aptos"/>
          <w:bCs/>
          <w:iCs/>
          <w:kern w:val="2"/>
          <w:sz w:val="22"/>
          <w:szCs w:val="22"/>
          <w:lang w:eastAsia="pl-PL"/>
          <w14:ligatures w14:val="standardContextual"/>
        </w:rPr>
        <w:t>CWD-H, ZRYW HARW)</w:t>
      </w:r>
      <w:r w:rsidRPr="00F46E85">
        <w:rPr>
          <w:rFonts w:ascii="Cambria" w:eastAsia="Calibri" w:hAnsi="Cambria" w:cs="Aptos"/>
          <w:bCs/>
          <w:kern w:val="2"/>
          <w:sz w:val="22"/>
          <w:szCs w:val="22"/>
          <w:lang w:eastAsia="en-US"/>
          <w14:ligatures w14:val="standardContextual"/>
        </w:rPr>
        <w:t xml:space="preserve"> obejmują: </w:t>
      </w:r>
    </w:p>
    <w:p w14:paraId="349AD711"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Ścinkę i obalanie drzew wyznaczonych do wycięcia (w przypadku cięć zupełnych za wyznaczone uznaje się drzewa w granicach objętych zabiegiem z uwzględnieniem planowanych do pozostawienia kęp, nasienników, drzew dziuplastych itp.), </w:t>
      </w:r>
    </w:p>
    <w:p w14:paraId="333973E7"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obowiązujących w PGL LP warunkach technicznych na wyrabiane sortymenty wskazane w pkt 3.2 SWZ, </w:t>
      </w:r>
    </w:p>
    <w:p w14:paraId="3E203EC2"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Manipulację surowca drzewnego, zgodnie ze wskazaniami przekazanymi w zleceniu przez Zamawiającego z uwzględnieniem uregulowań wskazanych w pkt 3.2 SWZ. Kłody i wałki </w:t>
      </w:r>
      <w:r w:rsidRPr="00F46E85">
        <w:rPr>
          <w:rFonts w:ascii="Cambria" w:eastAsia="Aptos" w:hAnsi="Cambria"/>
          <w:kern w:val="2"/>
          <w:sz w:val="22"/>
          <w:szCs w:val="22"/>
          <w:lang w:eastAsia="en-US"/>
          <w14:ligatures w14:val="standardContextual"/>
        </w:rPr>
        <w:lastRenderedPageBreak/>
        <w:t>należy posortować wg szczegółowych wskazań zawartych w zleceniu, (np. wg gatunków, jakości lub średnic),</w:t>
      </w:r>
    </w:p>
    <w:p w14:paraId="76146A25"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08390D33"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0FBC0578" w14:textId="77777777" w:rsidR="00F46E85" w:rsidRPr="00F46E85" w:rsidRDefault="00F46E85" w:rsidP="00F46E85">
      <w:pPr>
        <w:suppressAutoHyphens w:val="0"/>
        <w:autoSpaceDE w:val="0"/>
        <w:autoSpaceDN w:val="0"/>
        <w:adjustRightInd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W przypadkach, gdy odległość pomiędzy szlakami operacyjnymi przekracza 20 m i  nieuzasadnione jest ich zagęszczenie należy zastosować tzw. "międzypole”, na którym drzewa ścinane są pilarką i obalane w kierunku bliższego szlaku.</w:t>
      </w:r>
    </w:p>
    <w:p w14:paraId="3B2A78F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Uwagi</w:t>
      </w:r>
    </w:p>
    <w:p w14:paraId="676EF07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Aptos" w:hAnsi="Cambria"/>
          <w:kern w:val="2"/>
          <w:sz w:val="22"/>
          <w:szCs w:val="24"/>
          <w:lang w:eastAsia="en-US"/>
          <w14:ligatures w14:val="standardContextual"/>
        </w:rPr>
        <w:t>Czynności CWD-P2 i CWD-D2 dotyczą pozyskania drewna w systemie mieszanym z użyciem potencjału kadrowego lub sprzętowego będącego w dyspozycji zamawiającego.</w:t>
      </w:r>
    </w:p>
    <w:p w14:paraId="260D196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Procedura odbioru (całkowitego wyrobu drewna):</w:t>
      </w:r>
    </w:p>
    <w:p w14:paraId="5F9408B0"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pozyskanego drewna i określenie prawidłowości wyróbki poszczególnych sortymentów surowca drzewnego zostaną określone zgodnie z unormowaniami wskazanymi w SWZ (pkt 3.2 Unormowania, których zobowiązany jest przestrzegać Wykonawca przy realizacji przedmiotu zamówienia), przy czym ustala się, że:</w:t>
      </w:r>
    </w:p>
    <w:p w14:paraId="4D1E2F57"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2"/>
          <w:lang w:eastAsia="en-US"/>
          <w14:ligatures w14:val="standardContextual"/>
        </w:rPr>
        <w:t xml:space="preserve">drewno musi być przygotowane do odbiórki, poprzez udostępnienie go do pomiarów i oględzin (w szczególności należy usunąć gałęzie, próg po ścince w drewnie wielkowymiarowym kłodowanym i w drewnie S1, ułożyć drewno w sposób umożliwiający jego pomiar, ocenę występujących wad i ewentualną manipulację), </w:t>
      </w:r>
    </w:p>
    <w:p w14:paraId="1A0AE98F"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i oględziny jakości drewna odbieranego w sztukach pojedynczo zostanie wykonany przed jego zmygłowaniem. Wykonawca zobowiązany jest prowadzić zrywkę wspomnianego drewna w sposób umożliwiający bieżące dokonanie jego pomiaru zgodnie z przyjętą w planie technologią. Każda zmiana technologii zrywki drewna w stosunku do planowanej (zawartej w SWZ - </w:t>
      </w:r>
      <w:r w:rsidRPr="00F46E85">
        <w:rPr>
          <w:rFonts w:ascii="Cambria" w:eastAsia="Aptos" w:hAnsi="Cambria" w:cs="Arial"/>
          <w:bCs/>
          <w:kern w:val="2"/>
          <w:sz w:val="22"/>
          <w:szCs w:val="22"/>
          <w:lang w:eastAsia="en-US"/>
          <w14:ligatures w14:val="standardContextual"/>
        </w:rPr>
        <w:t>informacja o optymalnym wariancie pozyskania drewna)</w:t>
      </w:r>
      <w:r w:rsidRPr="00F46E85">
        <w:rPr>
          <w:rFonts w:ascii="Cambria" w:eastAsia="Calibri" w:hAnsi="Cambria"/>
          <w:kern w:val="2"/>
          <w:sz w:val="22"/>
          <w:szCs w:val="24"/>
          <w:lang w:eastAsia="pl-PL"/>
          <w14:ligatures w14:val="standardContextual"/>
        </w:rPr>
        <w:t xml:space="preserve"> wymaga poinformowania Wykonawcy i, o ile zmiana technologii powoduje wzrost pracochłonności, </w:t>
      </w:r>
      <w:r w:rsidRPr="00F46E85">
        <w:rPr>
          <w:rFonts w:ascii="Cambria" w:eastAsia="Aptos" w:hAnsi="Cambria"/>
          <w:kern w:val="2"/>
          <w:sz w:val="22"/>
          <w:szCs w:val="24"/>
          <w:lang w:eastAsia="en-US"/>
          <w14:ligatures w14:val="standardContextual"/>
        </w:rPr>
        <w:t>to wówczas dodatkowe koszty w tym zakresie zostaną rozliczone oddzielnie (godzinowo)</w:t>
      </w:r>
      <w:r w:rsidRPr="00F46E85">
        <w:rPr>
          <w:rFonts w:ascii="Cambria" w:eastAsia="Calibri" w:hAnsi="Cambria"/>
          <w:kern w:val="2"/>
          <w:sz w:val="22"/>
          <w:szCs w:val="24"/>
          <w:lang w:eastAsia="pl-PL"/>
          <w14:ligatures w14:val="standardContextual"/>
        </w:rPr>
        <w:t>,</w:t>
      </w:r>
    </w:p>
    <w:p w14:paraId="2FAEDB55"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ilości i oględziny drewna odbieranego w stosach będzie prowadzony po zakończeniu zrywki i ułożeniu drewna w stosy,</w:t>
      </w:r>
    </w:p>
    <w:p w14:paraId="62211130"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drewna WK będzie prowadzony zgodnie z obowiązującymi warunkami technicznymi dla drewna wielkowymiarowego kłodowanego. Oględziny dla drewna odbieranego w sztukach grupowo, będą odbywać się przed zrywką i ułożeniem drewna w mygły,</w:t>
      </w:r>
    </w:p>
    <w:p w14:paraId="299D38F4"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SWZ i zlecenia,</w:t>
      </w:r>
    </w:p>
    <w:p w14:paraId="0F9EAC4E"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en-US"/>
          <w14:ligatures w14:val="standardContextual"/>
        </w:rPr>
        <w:lastRenderedPageBreak/>
        <w:t xml:space="preserve">w trakcie odbioru prac z zakresu zrywki drewna nie dokonuje się osobnego pomiaru jego ilości, a jedynie określa się zgodność wykonanych prac z zapisami SWZ i zlecenia. Obowiązuje zasada: całe drewno pozyskane podlega zrywce. </w:t>
      </w:r>
    </w:p>
    <w:p w14:paraId="5544E0A3"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en-US"/>
          <w14:ligatures w14:val="standardContextual"/>
        </w:rPr>
        <w:tab/>
      </w:r>
      <w:r w:rsidRPr="00F46E85">
        <w:rPr>
          <w:rFonts w:ascii="Cambria" w:eastAsia="Calibri" w:hAnsi="Cambria"/>
          <w:kern w:val="2"/>
          <w:sz w:val="22"/>
          <w:szCs w:val="24"/>
          <w:lang w:eastAsia="en-US"/>
          <w14:ligatures w14:val="standardContextual"/>
        </w:rPr>
        <w:t>(drewno pozyskane=drewno zerwane)</w:t>
      </w:r>
    </w:p>
    <w:p w14:paraId="4E6A9ED0"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 </w:t>
      </w:r>
      <w:r w:rsidRPr="00F46E85">
        <w:rPr>
          <w:rFonts w:ascii="Cambria" w:eastAsia="Calibri" w:hAnsi="Cambria" w:cs="Aptos"/>
          <w:bCs/>
          <w:i/>
          <w:kern w:val="2"/>
          <w:sz w:val="22"/>
          <w:szCs w:val="22"/>
          <w:lang w:eastAsia="en-US"/>
          <w14:ligatures w14:val="standardContextual"/>
        </w:rPr>
        <w:tab/>
        <w:t xml:space="preserve">(rozliczenie następuje po zrywce drewna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6B5B63FB"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2C178CE5"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1E84F8A6"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6E43A868" w14:textId="77777777" w:rsidR="00F46E85" w:rsidRPr="00F46E85" w:rsidRDefault="00F46E85" w:rsidP="00F46E85">
      <w:pPr>
        <w:suppressAutoHyphens w:val="0"/>
        <w:spacing w:after="160" w:line="278" w:lineRule="auto"/>
        <w:jc w:val="both"/>
        <w:rPr>
          <w:rFonts w:ascii="Cambria" w:eastAsia="Cambria" w:hAnsi="Cambria" w:cs="Cambria"/>
          <w:b/>
          <w:bCs/>
          <w:kern w:val="2"/>
          <w:sz w:val="12"/>
          <w:szCs w:val="1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0"/>
        <w:gridCol w:w="1800"/>
        <w:gridCol w:w="1800"/>
        <w:gridCol w:w="3600"/>
        <w:gridCol w:w="1200"/>
      </w:tblGrid>
      <w:tr w:rsidR="00F46E85" w:rsidRPr="00F46E85" w14:paraId="6EE45F31" w14:textId="77777777" w:rsidTr="00353F65">
        <w:trPr>
          <w:trHeight w:val="600"/>
          <w:tblHeader/>
        </w:trPr>
        <w:tc>
          <w:tcPr>
            <w:tcW w:w="800" w:type="dxa"/>
            <w:vAlign w:val="center"/>
          </w:tcPr>
          <w:p w14:paraId="34A08F2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Nr</w:t>
            </w:r>
          </w:p>
        </w:tc>
        <w:tc>
          <w:tcPr>
            <w:tcW w:w="1800" w:type="dxa"/>
            <w:vAlign w:val="center"/>
          </w:tcPr>
          <w:p w14:paraId="0EA077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czynności do rozliczenia</w:t>
            </w:r>
          </w:p>
        </w:tc>
        <w:tc>
          <w:tcPr>
            <w:tcW w:w="1800" w:type="dxa"/>
            <w:vAlign w:val="center"/>
          </w:tcPr>
          <w:p w14:paraId="3D249D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 / materiału do wyceny</w:t>
            </w:r>
          </w:p>
        </w:tc>
        <w:tc>
          <w:tcPr>
            <w:tcW w:w="3600" w:type="dxa"/>
            <w:vAlign w:val="center"/>
          </w:tcPr>
          <w:p w14:paraId="40B193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Opis kodu czynności</w:t>
            </w:r>
          </w:p>
        </w:tc>
        <w:tc>
          <w:tcPr>
            <w:tcW w:w="1200" w:type="dxa"/>
            <w:vAlign w:val="center"/>
          </w:tcPr>
          <w:p w14:paraId="776B6A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Jednostka miary czynn. rozl.</w:t>
            </w:r>
          </w:p>
        </w:tc>
      </w:tr>
      <w:tr w:rsidR="00F46E85" w:rsidRPr="00F46E85" w14:paraId="26ECD903" w14:textId="77777777" w:rsidTr="00353F65">
        <w:trPr>
          <w:trHeight w:val="630"/>
        </w:trPr>
        <w:tc>
          <w:tcPr>
            <w:tcW w:w="800" w:type="dxa"/>
          </w:tcPr>
          <w:p w14:paraId="4A24DA41"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3</w:t>
            </w:r>
          </w:p>
        </w:tc>
        <w:tc>
          <w:tcPr>
            <w:tcW w:w="1800" w:type="dxa"/>
          </w:tcPr>
          <w:p w14:paraId="02D5C8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CWD-PBZ</w:t>
            </w:r>
          </w:p>
        </w:tc>
        <w:tc>
          <w:tcPr>
            <w:tcW w:w="1800" w:type="dxa"/>
          </w:tcPr>
          <w:p w14:paraId="5E75FA9F"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CWD-PBZ</w:t>
            </w:r>
          </w:p>
          <w:p w14:paraId="6F1C927C"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362C7F0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Cs/>
                <w:kern w:val="2"/>
                <w:sz w:val="22"/>
                <w:szCs w:val="22"/>
                <w:lang w:eastAsia="pl-PL"/>
                <w14:ligatures w14:val="standardContextual"/>
              </w:rPr>
              <w:t>Całkowity wyrób drewna pilarką</w:t>
            </w:r>
            <w:r w:rsidRPr="00F46E85">
              <w:rPr>
                <w:rFonts w:ascii="Cambria" w:eastAsia="Cambria" w:hAnsi="Cambria" w:cs="Cambria"/>
                <w:kern w:val="2"/>
                <w:sz w:val="22"/>
                <w:szCs w:val="22"/>
                <w:lang w:eastAsia="en-US"/>
                <w14:ligatures w14:val="standardContextual"/>
              </w:rPr>
              <w:t xml:space="preserve"> bez zrywki</w:t>
            </w:r>
          </w:p>
        </w:tc>
        <w:tc>
          <w:tcPr>
            <w:tcW w:w="1200" w:type="dxa"/>
          </w:tcPr>
          <w:p w14:paraId="6412239B"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vertAlign w:val="superscript"/>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r w:rsidR="00F46E85" w:rsidRPr="00F46E85" w14:paraId="0564682C" w14:textId="77777777" w:rsidTr="00353F65">
        <w:trPr>
          <w:trHeight w:val="630"/>
        </w:trPr>
        <w:tc>
          <w:tcPr>
            <w:tcW w:w="800" w:type="dxa"/>
          </w:tcPr>
          <w:p w14:paraId="674E0A8D"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4</w:t>
            </w:r>
          </w:p>
        </w:tc>
        <w:tc>
          <w:tcPr>
            <w:tcW w:w="1800" w:type="dxa"/>
          </w:tcPr>
          <w:p w14:paraId="37F7A1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CWD-DBZ</w:t>
            </w:r>
          </w:p>
        </w:tc>
        <w:tc>
          <w:tcPr>
            <w:tcW w:w="1800" w:type="dxa"/>
          </w:tcPr>
          <w:p w14:paraId="31FAD8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CWD-DBZ</w:t>
            </w:r>
          </w:p>
          <w:p w14:paraId="7F5E15FB"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577E48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Cs/>
                <w:kern w:val="2"/>
                <w:sz w:val="22"/>
                <w:szCs w:val="22"/>
                <w:lang w:eastAsia="pl-PL"/>
                <w14:ligatures w14:val="standardContextual"/>
              </w:rPr>
              <w:t>Całkowity wyrób drewna technologią dowolną</w:t>
            </w:r>
            <w:r w:rsidRPr="00F46E85">
              <w:rPr>
                <w:rFonts w:ascii="Cambria" w:eastAsia="Cambria" w:hAnsi="Cambria" w:cs="Cambria"/>
                <w:kern w:val="2"/>
                <w:sz w:val="22"/>
                <w:szCs w:val="22"/>
                <w:lang w:eastAsia="en-US"/>
                <w14:ligatures w14:val="standardContextual"/>
              </w:rPr>
              <w:t xml:space="preserve"> bez zrywki</w:t>
            </w:r>
          </w:p>
        </w:tc>
        <w:tc>
          <w:tcPr>
            <w:tcW w:w="1200" w:type="dxa"/>
          </w:tcPr>
          <w:p w14:paraId="22BE9B9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bl>
    <w:p w14:paraId="77FD11C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42A12A62"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3BE3D8EE" w14:textId="77777777" w:rsidR="00F46E85" w:rsidRPr="00F46E85" w:rsidRDefault="00F46E85" w:rsidP="00F46E85">
      <w:pPr>
        <w:suppressAutoHyphens w:val="0"/>
        <w:spacing w:before="120" w:after="120" w:line="360" w:lineRule="auto"/>
        <w:jc w:val="center"/>
        <w:rPr>
          <w:rFonts w:ascii="Cambria" w:eastAsia="Calibri" w:hAnsi="Cambria" w:cs="Aptos"/>
          <w:b/>
          <w:bCs/>
          <w:iCs/>
          <w:kern w:val="2"/>
          <w:sz w:val="22"/>
          <w:szCs w:val="22"/>
          <w:lang w:eastAsia="pl-PL"/>
          <w14:ligatures w14:val="standardContextual"/>
        </w:rPr>
      </w:pPr>
      <w:r w:rsidRPr="00F46E85">
        <w:rPr>
          <w:rFonts w:ascii="Cambria" w:eastAsia="Calibri" w:hAnsi="Cambria" w:cs="Aptos"/>
          <w:b/>
          <w:bCs/>
          <w:kern w:val="2"/>
          <w:sz w:val="22"/>
          <w:szCs w:val="22"/>
          <w:lang w:eastAsia="en-US"/>
          <w14:ligatures w14:val="standardContextual"/>
        </w:rPr>
        <w:t xml:space="preserve">CWD-PBZ - </w:t>
      </w:r>
      <w:r w:rsidRPr="00F46E85">
        <w:rPr>
          <w:rFonts w:ascii="Cambria" w:eastAsia="Calibri" w:hAnsi="Cambria" w:cs="Aptos"/>
          <w:b/>
          <w:bCs/>
          <w:iCs/>
          <w:kern w:val="2"/>
          <w:sz w:val="22"/>
          <w:szCs w:val="22"/>
          <w:lang w:eastAsia="pl-PL"/>
          <w14:ligatures w14:val="standardContextual"/>
        </w:rPr>
        <w:t>Całkowity wyrób drewna pilarką bez zrywki</w:t>
      </w:r>
    </w:p>
    <w:p w14:paraId="2F05E872"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strike/>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przy użyciu ręcznych pilarek i narzędzi pomocniczych prace z zakresu pozyskania drewna (CWD-PBZ). </w:t>
      </w:r>
    </w:p>
    <w:p w14:paraId="10B329EB"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Prace związane z pozyskaniem drewna bez jego zrywki, z wyjątkiem pozyskania drewna w czyszczeniach późnych (CP-P), obejmują: </w:t>
      </w:r>
    </w:p>
    <w:p w14:paraId="445BE14E"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prace przygotowawcze związane z przygotowaniem stanowiska do ścinki, </w:t>
      </w:r>
    </w:p>
    <w:p w14:paraId="13DF4B60"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ścinkę i obalanie drzew wyznaczonych do wycięcia (w przypadku cięć zupełnych za wyznaczone uznaje się drzewa w granicach objętych zabiegiem z uwzględnieniem planowanych do pozostawienia kęp, nasienników, drzew dziuplastych itp.),</w:t>
      </w:r>
    </w:p>
    <w:p w14:paraId="785B53C6"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warunkach technicznych obowiązujących w PGL LP na wyrabiane sortymenty wskazane w pkt 3.2 SWZ, </w:t>
      </w:r>
    </w:p>
    <w:p w14:paraId="62A9D215"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manipulację surowca drzewnego, zgodnie ze wskazaniami przekazanymi przez  Zamawiającego, z uwzględnieniem uregulowań wskazanych w pkt 3.2  SWZ,</w:t>
      </w:r>
    </w:p>
    <w:p w14:paraId="27ED52E9" w14:textId="77777777" w:rsidR="00F46E85" w:rsidRPr="00F46E85" w:rsidRDefault="00F46E85" w:rsidP="00F46E85">
      <w:pPr>
        <w:tabs>
          <w:tab w:val="left" w:pos="840"/>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Prace związane z pozyskaniem drewna bez jego zrywki w czyszczeniach późnych (CP-P) obejmują:</w:t>
      </w:r>
    </w:p>
    <w:p w14:paraId="569281F8"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lastRenderedPageBreak/>
        <w:t>okrzesanie przeznaczonych do dalszej wyróbki drzew ściętych w czasie zabiegu hodowlanego (CP),</w:t>
      </w:r>
    </w:p>
    <w:p w14:paraId="4D90F251"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wyróbkę i manipulację surowca drzewnego zgodnie ze wskazówkami przekazanymi w zleceniu.</w:t>
      </w:r>
      <w:r w:rsidRPr="00F46E85">
        <w:rPr>
          <w:rFonts w:ascii="Cambria" w:eastAsia="Aptos" w:hAnsi="Cambria" w:cs="Aptos"/>
          <w:kern w:val="2"/>
          <w:sz w:val="22"/>
          <w:szCs w:val="22"/>
          <w:lang w:eastAsia="en-US"/>
          <w14:ligatures w14:val="standardContextual"/>
        </w:rPr>
        <w:t xml:space="preserve"> </w:t>
      </w:r>
    </w:p>
    <w:p w14:paraId="4CACE47E"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p>
    <w:p w14:paraId="1FC6922A"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CWD-DBZ - </w:t>
      </w:r>
      <w:r w:rsidRPr="00F46E85">
        <w:rPr>
          <w:rFonts w:ascii="Cambria" w:eastAsia="Calibri" w:hAnsi="Cambria" w:cs="Aptos"/>
          <w:b/>
          <w:bCs/>
          <w:iCs/>
          <w:kern w:val="2"/>
          <w:sz w:val="22"/>
          <w:szCs w:val="22"/>
          <w:lang w:eastAsia="pl-PL"/>
          <w14:ligatures w14:val="standardContextual"/>
        </w:rPr>
        <w:t>Całkowity wyrób drewna technologią dowolną bez zrywki</w:t>
      </w:r>
      <w:r w:rsidRPr="00F46E85">
        <w:rPr>
          <w:rFonts w:ascii="Cambria" w:eastAsia="Calibri" w:hAnsi="Cambria" w:cs="Aptos"/>
          <w:b/>
          <w:bCs/>
          <w:kern w:val="2"/>
          <w:sz w:val="22"/>
          <w:szCs w:val="22"/>
          <w:lang w:eastAsia="en-US"/>
          <w14:ligatures w14:val="standardContextual"/>
        </w:rPr>
        <w:t xml:space="preserve"> </w:t>
      </w:r>
    </w:p>
    <w:p w14:paraId="1FE2075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prace z zakresu pozyskania drewna bez jego zrywki przy użyciu ręcznych pilarek, narzędzi pomocniczych i odpowiednio dobranych do warunków drzewostanowych, maszyn wielooperacyjnych (harwestery, procesory itp.).  </w:t>
      </w:r>
    </w:p>
    <w:p w14:paraId="3D3F486D"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Zamawiający w drzewostanach III i starszych klas wieku nie dopuszcza stosowania maszyn wielooperacyjnych zaopatrzonych w nożycowe lub nożowe głowice tnące.</w:t>
      </w:r>
    </w:p>
    <w:p w14:paraId="3FCA589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pozyskania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50B4536B"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że pozostające po ścince pniaki nie mogą być wyższe niż to wynika </w:t>
      </w:r>
      <w:r w:rsidRPr="00F46E85">
        <w:rPr>
          <w:rFonts w:ascii="Cambria" w:eastAsia="Calibri" w:hAnsi="Cambria" w:cs="Aptos"/>
          <w:bCs/>
          <w:kern w:val="2"/>
          <w:sz w:val="22"/>
          <w:szCs w:val="22"/>
          <w:lang w:eastAsia="en-US"/>
          <w14:ligatures w14:val="standardContextual"/>
        </w:rPr>
        <w:br/>
        <w:t xml:space="preserve">z ograniczeń technologicznych głowicy tnącej (wysokość od osłony dolnej prowadnicy do ścinającej piły łańcuchowej). </w:t>
      </w:r>
    </w:p>
    <w:p w14:paraId="30F1182C"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maszynowym drewna (</w:t>
      </w:r>
      <w:r w:rsidRPr="00F46E85">
        <w:rPr>
          <w:rFonts w:ascii="Cambria" w:eastAsia="Calibri" w:hAnsi="Cambria" w:cs="Aptos"/>
          <w:bCs/>
          <w:iCs/>
          <w:kern w:val="2"/>
          <w:sz w:val="22"/>
          <w:szCs w:val="22"/>
          <w:lang w:eastAsia="pl-PL"/>
          <w14:ligatures w14:val="standardContextual"/>
        </w:rPr>
        <w:t>CWD-H)</w:t>
      </w:r>
      <w:r w:rsidRPr="00F46E85">
        <w:rPr>
          <w:rFonts w:ascii="Cambria" w:eastAsia="Calibri" w:hAnsi="Cambria" w:cs="Aptos"/>
          <w:bCs/>
          <w:kern w:val="2"/>
          <w:sz w:val="22"/>
          <w:szCs w:val="22"/>
          <w:lang w:eastAsia="en-US"/>
          <w14:ligatures w14:val="standardContextual"/>
        </w:rPr>
        <w:t xml:space="preserve"> obejmują: </w:t>
      </w:r>
    </w:p>
    <w:p w14:paraId="2C3923D5"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Ścinkę i obalanie drzew wyznaczonych do wycięcia (w przypadku cięć zupełnych za wyznaczone uznaje się drzewa w granicach objętych zabiegiem z uwzględnieniem planowanych do pozostawienia kęp, nasienników, drzew dziuplastych itp.). </w:t>
      </w:r>
    </w:p>
    <w:p w14:paraId="27205FAC"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obowiązujących w PGL LP warunkach technicznych na wyrabiane sortymenty wskazane w pkt 3.2 SWZ, </w:t>
      </w:r>
    </w:p>
    <w:p w14:paraId="2003134B"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Manipulację surowca drzewnego, zgodnie ze wskazaniami przekazanymi w zleceniu przez Zamawiającego z uwzględnieniem uregulowań wskazanych w pkt 3.2 SWZ. </w:t>
      </w:r>
      <w:r w:rsidRPr="00F46E85">
        <w:rPr>
          <w:rFonts w:ascii="Cambria" w:eastAsia="Aptos" w:hAnsi="Cambria" w:cs="Aptos"/>
          <w:bCs/>
          <w:kern w:val="2"/>
          <w:sz w:val="22"/>
          <w:szCs w:val="22"/>
          <w:lang w:eastAsia="en-US"/>
          <w14:ligatures w14:val="standardContextual"/>
        </w:rPr>
        <w:t>Kłody i wałki należy posortować wg. szczegółowych wskazań zawartych w zleceniu, (np. wg gatunków, jakości lub średnic),</w:t>
      </w:r>
    </w:p>
    <w:p w14:paraId="3107D480"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 przypadkach, gdy odległość pomiędzy szlakami operacyjnymi przekracza 20 m i  nieuzasadnione jest ich zagęszczenie należy zastosować tzw. "międzypole”, na którym drzewa ścinane są pilarką i obalane w kierunku bliższego szlaku.</w:t>
      </w:r>
    </w:p>
    <w:p w14:paraId="14700B71"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kern w:val="2"/>
          <w:sz w:val="22"/>
          <w:szCs w:val="22"/>
          <w:lang w:eastAsia="pl-PL"/>
          <w14:ligatures w14:val="standardContextual"/>
        </w:rPr>
        <w:t xml:space="preserve"> </w:t>
      </w:r>
      <w:r w:rsidRPr="00F46E85">
        <w:rPr>
          <w:rFonts w:ascii="Cambria" w:eastAsia="Calibri" w:hAnsi="Cambria" w:cs="Aptos"/>
          <w:b/>
          <w:kern w:val="2"/>
          <w:sz w:val="22"/>
          <w:szCs w:val="22"/>
          <w:lang w:eastAsia="pl-PL"/>
          <w14:ligatures w14:val="standardContextual"/>
        </w:rPr>
        <w:t>Procedura odbioru (całkowitego wyrobu drewna bez zrywki):</w:t>
      </w:r>
    </w:p>
    <w:p w14:paraId="2973B8D5"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pozyskanego drewna i określenie prawidłowości wyróbki poszczególnych sortymentów surowca drzewnego zostaną określone zgodnie z unormowaniami wskazanymi w SWZ (pkt 3.2 Unormowania, których zobowiązany jest przestrzegać Wykonawca przy realizacji przedmiotu zamówienia), przy czym ustala się, że:</w:t>
      </w:r>
    </w:p>
    <w:p w14:paraId="5786817E"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i oględziny jakości drewna odbieranego w sztukach pojedynczo zostanie wykonany przy pniu lub po dokonaniu zrywki przez innego wykonawcę,</w:t>
      </w:r>
    </w:p>
    <w:p w14:paraId="5E22AEDD"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lastRenderedPageBreak/>
        <w:t>pomiar ilości i oględziny drewna odbieranego w stosach będzie prowadzony po zakończeniu zrywki przez innego wykonawcę i ułożeniu drewna w stosy,</w:t>
      </w:r>
    </w:p>
    <w:p w14:paraId="739B4A4B"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drewna WK będzie prowadzony po zrywce zgodnie z obowiązującymi warunkami technicznymi dla drewna wielkowymiarowego kłodowanego, </w:t>
      </w:r>
    </w:p>
    <w:p w14:paraId="277E22AC"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oględziny dla drewna odbieranego w sztukach grupowo, będą odbywać się przed i w trakcie zrywki przez innego wykonawcę  oraz przed ułożeniem drewna w mygły,</w:t>
      </w:r>
    </w:p>
    <w:p w14:paraId="2D04EB0A"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Specyfikacji Warunków Zamówienia i zlecenia.</w:t>
      </w:r>
    </w:p>
    <w:p w14:paraId="30B9AE35" w14:textId="77777777" w:rsidR="00F46E85" w:rsidRPr="00F46E85" w:rsidRDefault="00F46E85" w:rsidP="00F46E85">
      <w:pPr>
        <w:suppressAutoHyphens w:val="0"/>
        <w:spacing w:before="120" w:after="160" w:line="278" w:lineRule="auto"/>
        <w:jc w:val="both"/>
        <w:rPr>
          <w:rFonts w:ascii="Cambria" w:eastAsia="Calibri" w:hAnsi="Cambria" w:cs="Aptos"/>
          <w:bCs/>
          <w:i/>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ab/>
        <w:t xml:space="preserve">(rozliczenie następuje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5E5CFD58"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30700DDC"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 w:name="_Toc192162297"/>
      <w:r w:rsidRPr="00F46E85">
        <w:rPr>
          <w:rFonts w:ascii="Aptos Display" w:hAnsi="Aptos Display"/>
          <w:color w:val="0F4761"/>
          <w:kern w:val="2"/>
          <w:sz w:val="32"/>
          <w:szCs w:val="32"/>
          <w:lang w:eastAsia="en-US"/>
          <w14:ligatures w14:val="standardContextual"/>
        </w:rPr>
        <w:t>Zrywka drewna</w:t>
      </w:r>
      <w:bookmarkEnd w:id="2"/>
      <w:r w:rsidRPr="00F46E85">
        <w:rPr>
          <w:rFonts w:ascii="Aptos Display" w:hAnsi="Aptos Display"/>
          <w:color w:val="0F4761"/>
          <w:kern w:val="2"/>
          <w:sz w:val="32"/>
          <w:szCs w:val="32"/>
          <w:lang w:eastAsia="en-US"/>
          <w14:ligatures w14:val="standardContextual"/>
        </w:rPr>
        <w:t xml:space="preserve"> </w:t>
      </w:r>
    </w:p>
    <w:p w14:paraId="55D0722F" w14:textId="77777777" w:rsidR="00F46E85" w:rsidRPr="00F46E85" w:rsidRDefault="00F46E85" w:rsidP="00F46E85">
      <w:pPr>
        <w:suppressAutoHyphens w:val="0"/>
        <w:spacing w:before="120" w:after="120" w:line="360" w:lineRule="auto"/>
        <w:jc w:val="both"/>
        <w:rPr>
          <w:rFonts w:ascii="Cambria" w:eastAsia="Calibri" w:hAnsi="Cambria"/>
          <w:b/>
          <w:bCs/>
          <w:kern w:val="2"/>
          <w:sz w:val="22"/>
          <w:szCs w:val="22"/>
          <w:lang w:eastAsia="pl-PL"/>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0"/>
        <w:gridCol w:w="1800"/>
        <w:gridCol w:w="1800"/>
        <w:gridCol w:w="3600"/>
        <w:gridCol w:w="1200"/>
      </w:tblGrid>
      <w:tr w:rsidR="00F46E85" w:rsidRPr="00F46E85" w14:paraId="46A7D2A0" w14:textId="77777777" w:rsidTr="00353F65">
        <w:trPr>
          <w:trHeight w:val="600"/>
          <w:tblHeader/>
        </w:trPr>
        <w:tc>
          <w:tcPr>
            <w:tcW w:w="800" w:type="dxa"/>
            <w:vAlign w:val="center"/>
          </w:tcPr>
          <w:p w14:paraId="38B956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Nr</w:t>
            </w:r>
          </w:p>
        </w:tc>
        <w:tc>
          <w:tcPr>
            <w:tcW w:w="1800" w:type="dxa"/>
            <w:vAlign w:val="center"/>
          </w:tcPr>
          <w:p w14:paraId="3948CAD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czynności do rozliczenia</w:t>
            </w:r>
          </w:p>
        </w:tc>
        <w:tc>
          <w:tcPr>
            <w:tcW w:w="1800" w:type="dxa"/>
            <w:vAlign w:val="center"/>
          </w:tcPr>
          <w:p w14:paraId="389A86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 / materiału do wyceny</w:t>
            </w:r>
          </w:p>
        </w:tc>
        <w:tc>
          <w:tcPr>
            <w:tcW w:w="3600" w:type="dxa"/>
            <w:vAlign w:val="center"/>
          </w:tcPr>
          <w:p w14:paraId="1B361B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Opis kodu czynności</w:t>
            </w:r>
          </w:p>
        </w:tc>
        <w:tc>
          <w:tcPr>
            <w:tcW w:w="1200" w:type="dxa"/>
            <w:vAlign w:val="center"/>
          </w:tcPr>
          <w:p w14:paraId="05D7E63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Jednostka miary czynn. rozl.</w:t>
            </w:r>
          </w:p>
        </w:tc>
      </w:tr>
      <w:tr w:rsidR="00F46E85" w:rsidRPr="00F46E85" w14:paraId="4A13260E" w14:textId="77777777" w:rsidTr="00353F65">
        <w:trPr>
          <w:trHeight w:val="630"/>
        </w:trPr>
        <w:tc>
          <w:tcPr>
            <w:tcW w:w="800" w:type="dxa"/>
          </w:tcPr>
          <w:p w14:paraId="2F482DA0"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5</w:t>
            </w:r>
          </w:p>
        </w:tc>
        <w:tc>
          <w:tcPr>
            <w:tcW w:w="1800" w:type="dxa"/>
          </w:tcPr>
          <w:p w14:paraId="7F0B235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 BP</w:t>
            </w:r>
          </w:p>
        </w:tc>
        <w:tc>
          <w:tcPr>
            <w:tcW w:w="1800" w:type="dxa"/>
          </w:tcPr>
          <w:p w14:paraId="6958E1F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 BP</w:t>
            </w:r>
          </w:p>
          <w:p w14:paraId="11E143F5"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09F8BA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Zrywka ZUL bez pozyskania</w:t>
            </w:r>
          </w:p>
        </w:tc>
        <w:tc>
          <w:tcPr>
            <w:tcW w:w="1200" w:type="dxa"/>
          </w:tcPr>
          <w:p w14:paraId="260C89E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bl>
    <w:p w14:paraId="5BA7B75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4C312653"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14980DF4"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285C0E47"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6E9C7BF4"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Uwagi:</w:t>
      </w:r>
    </w:p>
    <w:p w14:paraId="044C2865" w14:textId="77777777" w:rsidR="00F46E85" w:rsidRPr="00F46E85" w:rsidRDefault="00F46E85" w:rsidP="00F46E85">
      <w:pPr>
        <w:numPr>
          <w:ilvl w:val="0"/>
          <w:numId w:val="12"/>
        </w:numPr>
        <w:suppressAutoHyphens w:val="0"/>
        <w:spacing w:before="120" w:after="160" w:line="278" w:lineRule="auto"/>
        <w:contextualSpacing/>
        <w:jc w:val="both"/>
        <w:rPr>
          <w:rFonts w:ascii="Cambria" w:eastAsia="Calibri" w:hAnsi="Cambria" w:cs="Aptos"/>
          <w:kern w:val="2"/>
          <w:sz w:val="22"/>
          <w:szCs w:val="22"/>
          <w:lang w:eastAsia="en-US"/>
          <w14:ligatures w14:val="standardContextual"/>
        </w:rPr>
      </w:pPr>
      <w:r w:rsidRPr="00F46E85">
        <w:rPr>
          <w:rFonts w:ascii="Cambria" w:eastAsia="Aptos" w:hAnsi="Cambria" w:cs="Arial"/>
          <w:kern w:val="2"/>
          <w:sz w:val="22"/>
          <w:szCs w:val="22"/>
          <w:lang w:eastAsia="en-US"/>
          <w14:ligatures w14:val="standardContextual"/>
        </w:rPr>
        <w:t>Zamawiający dopuszcza możliwość wykonywania czynności pozyskania drewna oraz zrywki przez dwa odrębne podmioty. Zamawiający ureguluje w zleceniu, w takim przypadku, wyznaczenie koordynatora i sprawy związane z bezpieczeństwem prowadzenia prac.</w:t>
      </w:r>
    </w:p>
    <w:p w14:paraId="78B65BC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Procedura odbioru (zrywki drewna):</w:t>
      </w:r>
    </w:p>
    <w:p w14:paraId="06EB6D6F"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bookmarkStart w:id="3" w:name="_Hlk204619735"/>
      <w:r w:rsidRPr="00F46E85">
        <w:rPr>
          <w:rFonts w:ascii="Cambria" w:eastAsia="Calibri" w:hAnsi="Cambria" w:cs="Aptos"/>
          <w:kern w:val="2"/>
          <w:sz w:val="22"/>
          <w:szCs w:val="22"/>
          <w:lang w:eastAsia="pl-PL"/>
          <w14:ligatures w14:val="standardContextual"/>
        </w:rPr>
        <w:lastRenderedPageBreak/>
        <w:t>Pomiar poszczególnych sortymentów surowca drzewnego zostanie dokonany zgodnie z unormowaniami wskazanymi w SWZ (pkt 3.2 Unormowania, których zobowiązany jest przestrzegać Wykonawca przy realizacji przedmiotu zamówienia), przy czym ustala się, że:</w:t>
      </w:r>
    </w:p>
    <w:p w14:paraId="10D1FF4A"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2"/>
          <w:lang w:eastAsia="en-US"/>
          <w14:ligatures w14:val="standardContextual"/>
        </w:rPr>
        <w:t xml:space="preserve">drewno musi być przygotowane do odbiórki, poprzez udostępnienie go do pomiarów i oględzin (w szczególności należy usunąć gałęzie, ułożyć drewno w sposób umożliwiający jego pomiar, ocenę występujących wad i ewentualną manipulację), </w:t>
      </w:r>
    </w:p>
    <w:p w14:paraId="633B63B1"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strike/>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i oględziny jakości drewna odbieranego w sztukach pojedynczo zostanie wykonany przed jego zmygłowaniem. Wykonawca zobowiązany jest prowadzić zrywkę wspomnianego drewna w sposób umożliwiający bieżące dokonanie jego pomiaru zgodnie z przyjętą w planie technologią. Każda zmiana technologii zrywki drewna w stosunku do planowanej (zawartej w SWZ - </w:t>
      </w:r>
      <w:r w:rsidRPr="00F46E85">
        <w:rPr>
          <w:rFonts w:ascii="Cambria" w:eastAsia="Aptos" w:hAnsi="Cambria" w:cs="Arial"/>
          <w:bCs/>
          <w:kern w:val="2"/>
          <w:sz w:val="22"/>
          <w:szCs w:val="22"/>
          <w:lang w:eastAsia="en-US"/>
          <w14:ligatures w14:val="standardContextual"/>
        </w:rPr>
        <w:t>informacja o optymalnym wariancie pozyskania drewna)</w:t>
      </w:r>
      <w:r w:rsidRPr="00F46E85">
        <w:rPr>
          <w:rFonts w:ascii="Cambria" w:eastAsia="Calibri" w:hAnsi="Cambria"/>
          <w:kern w:val="2"/>
          <w:sz w:val="22"/>
          <w:szCs w:val="24"/>
          <w:lang w:eastAsia="pl-PL"/>
          <w14:ligatures w14:val="standardContextual"/>
        </w:rPr>
        <w:t xml:space="preserve">  wymaga poinformowania Wykonawcy i, o ile zmiana technologii powoduje wzrost pracochłonności, </w:t>
      </w:r>
      <w:r w:rsidRPr="00F46E85">
        <w:rPr>
          <w:rFonts w:ascii="Cambria" w:eastAsia="Aptos" w:hAnsi="Cambria"/>
          <w:kern w:val="2"/>
          <w:sz w:val="22"/>
          <w:szCs w:val="24"/>
          <w:lang w:eastAsia="en-US"/>
          <w14:ligatures w14:val="standardContextual"/>
        </w:rPr>
        <w:t>to wówczas dodatkowe koszty w tym zakresie zostaną rozliczone oddzielnie (godzinowo),</w:t>
      </w:r>
    </w:p>
    <w:p w14:paraId="786C64C6"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ilości i oględziny drewna odbieranego w stosach będzie prowadzony po zakończeniu zrywki i ułożeniu drewna w stosy,</w:t>
      </w:r>
    </w:p>
    <w:p w14:paraId="7162FA36"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drewna WK będzie prowadzony zgodnie z obowiązującymi warunkami technicznymi dla drewna wielkowymiarowego kłodowanego. Oględziny dla drewna odbieranego w sztukach grupowo, będą odbywać się przed zrywką i ułożeniem drewna w mygły,</w:t>
      </w:r>
    </w:p>
    <w:p w14:paraId="7D25D43D" w14:textId="77777777" w:rsidR="00F46E85" w:rsidRPr="00F46E85" w:rsidRDefault="00F46E85" w:rsidP="00F46E85">
      <w:pPr>
        <w:numPr>
          <w:ilvl w:val="0"/>
          <w:numId w:val="11"/>
        </w:numPr>
        <w:suppressAutoHyphens w:val="0"/>
        <w:spacing w:before="120" w:after="160" w:line="278" w:lineRule="auto"/>
        <w:contextualSpacing/>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SWZ i zlecenia,</w:t>
      </w:r>
      <w:bookmarkEnd w:id="3"/>
    </w:p>
    <w:p w14:paraId="2F4C1448" w14:textId="77777777" w:rsidR="00F46E85" w:rsidRPr="00F46E85" w:rsidRDefault="00F46E85" w:rsidP="00F46E85">
      <w:pPr>
        <w:suppressAutoHyphens w:val="0"/>
        <w:spacing w:before="120"/>
        <w:ind w:left="720"/>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en-US"/>
          <w14:ligatures w14:val="standardContextual"/>
        </w:rPr>
        <w:t xml:space="preserve">W trakcie odbioru prac z zakresu zrywki drewna określa się zgodność wykonanych prac z zapisami SWZ i zlecenia. Obowiązuje zasada: całe drewno pozyskane podlega zrywce. </w:t>
      </w:r>
    </w:p>
    <w:p w14:paraId="14B2EC32"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en-US"/>
          <w14:ligatures w14:val="standardContextual"/>
        </w:rPr>
        <w:tab/>
      </w:r>
      <w:r w:rsidRPr="00F46E85">
        <w:rPr>
          <w:rFonts w:ascii="Cambria" w:eastAsia="Calibri" w:hAnsi="Cambria"/>
          <w:kern w:val="2"/>
          <w:sz w:val="22"/>
          <w:szCs w:val="24"/>
          <w:lang w:eastAsia="en-US"/>
          <w14:ligatures w14:val="standardContextual"/>
        </w:rPr>
        <w:t>(drewno pozyskane=drewno zerwane)</w:t>
      </w:r>
    </w:p>
    <w:p w14:paraId="2F1BEC11"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 </w:t>
      </w:r>
      <w:r w:rsidRPr="00F46E85">
        <w:rPr>
          <w:rFonts w:ascii="Cambria" w:eastAsia="Calibri" w:hAnsi="Cambria" w:cs="Aptos"/>
          <w:bCs/>
          <w:i/>
          <w:kern w:val="2"/>
          <w:sz w:val="22"/>
          <w:szCs w:val="22"/>
          <w:lang w:eastAsia="en-US"/>
          <w14:ligatures w14:val="standardContextual"/>
        </w:rPr>
        <w:tab/>
        <w:t xml:space="preserve">(rozliczenie następuje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5D3C20F7" w14:textId="77777777" w:rsidR="00F46E85" w:rsidRPr="00F46E85" w:rsidRDefault="00F46E85" w:rsidP="00F46E85">
      <w:pPr>
        <w:suppressAutoHyphens w:val="0"/>
        <w:spacing w:after="200" w:line="276" w:lineRule="auto"/>
        <w:jc w:val="both"/>
        <w:rPr>
          <w:rFonts w:ascii="Cambria" w:eastAsia="Aptos" w:hAnsi="Cambria" w:cs="Aptos"/>
          <w:b/>
          <w:kern w:val="2"/>
          <w:sz w:val="22"/>
          <w:szCs w:val="22"/>
          <w:lang w:eastAsia="pl-PL"/>
          <w14:ligatures w14:val="standardContextual"/>
        </w:rPr>
      </w:pPr>
    </w:p>
    <w:p w14:paraId="66C986EF" w14:textId="77777777" w:rsidR="00F46E85" w:rsidRPr="00F46E85" w:rsidRDefault="00F46E85" w:rsidP="00F46E85">
      <w:pPr>
        <w:tabs>
          <w:tab w:val="left" w:pos="-293"/>
        </w:tabs>
        <w:suppressAutoHyphens w:val="0"/>
        <w:autoSpaceDE w:val="0"/>
        <w:spacing w:before="120" w:after="160" w:line="278" w:lineRule="auto"/>
        <w:jc w:val="both"/>
        <w:rPr>
          <w:rFonts w:ascii="Cambria" w:eastAsia="Calibri" w:hAnsi="Cambria" w:cs="Aptos"/>
          <w:bCs/>
          <w:i/>
          <w:kern w:val="2"/>
          <w:sz w:val="22"/>
          <w:szCs w:val="22"/>
          <w:lang w:eastAsia="en-US"/>
          <w14:ligatures w14:val="standardContextual"/>
        </w:rPr>
      </w:pPr>
    </w:p>
    <w:p w14:paraId="5C4A6B8B" w14:textId="77777777" w:rsidR="00F46E85" w:rsidRPr="00F46E85" w:rsidRDefault="00F46E85" w:rsidP="00F46E85">
      <w:pPr>
        <w:tabs>
          <w:tab w:val="left" w:pos="-293"/>
        </w:tabs>
        <w:suppressAutoHyphens w:val="0"/>
        <w:autoSpaceDE w:val="0"/>
        <w:spacing w:before="120" w:after="160" w:line="278" w:lineRule="auto"/>
        <w:jc w:val="both"/>
        <w:rPr>
          <w:rFonts w:ascii="Cambria" w:eastAsia="Calibri" w:hAnsi="Cambria" w:cs="Aptos"/>
          <w:bCs/>
          <w:i/>
          <w:kern w:val="2"/>
          <w:sz w:val="22"/>
          <w:szCs w:val="22"/>
          <w:lang w:eastAsia="en-US"/>
          <w14:ligatures w14:val="standardContextual"/>
        </w:rPr>
      </w:pPr>
    </w:p>
    <w:p w14:paraId="2E0CA2D7"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4" w:name="_Toc192162298"/>
      <w:r w:rsidRPr="00F46E85">
        <w:rPr>
          <w:rFonts w:ascii="Aptos Display" w:hAnsi="Aptos Display"/>
          <w:color w:val="0F4761"/>
          <w:kern w:val="2"/>
          <w:sz w:val="32"/>
          <w:szCs w:val="32"/>
          <w:lang w:eastAsia="en-US"/>
          <w14:ligatures w14:val="standardContextual"/>
        </w:rPr>
        <w:t>Szlaki operacyjne</w:t>
      </w:r>
      <w:bookmarkEnd w:id="4"/>
    </w:p>
    <w:p w14:paraId="35CFE8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F46E85" w:rsidRPr="00F46E85" w14:paraId="18282C65" w14:textId="77777777" w:rsidTr="00353F65">
        <w:trPr>
          <w:trHeight w:val="600"/>
          <w:tblHeader/>
          <w:jc w:val="center"/>
        </w:trPr>
        <w:tc>
          <w:tcPr>
            <w:tcW w:w="435" w:type="pct"/>
            <w:vAlign w:val="center"/>
          </w:tcPr>
          <w:p w14:paraId="0422BA06"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lastRenderedPageBreak/>
              <w:t>Nr</w:t>
            </w:r>
          </w:p>
        </w:tc>
        <w:tc>
          <w:tcPr>
            <w:tcW w:w="978" w:type="pct"/>
            <w:vAlign w:val="center"/>
          </w:tcPr>
          <w:p w14:paraId="43471879"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Kod czynności do rozliczenia</w:t>
            </w:r>
          </w:p>
        </w:tc>
        <w:tc>
          <w:tcPr>
            <w:tcW w:w="978" w:type="pct"/>
            <w:vAlign w:val="center"/>
          </w:tcPr>
          <w:p w14:paraId="1982BED0" w14:textId="77777777" w:rsidR="00F46E85" w:rsidRPr="00F46E85" w:rsidRDefault="00F46E85" w:rsidP="00F46E85">
            <w:pPr>
              <w:suppressAutoHyphens w:val="0"/>
              <w:spacing w:before="120" w:after="120" w:line="278" w:lineRule="auto"/>
              <w:jc w:val="center"/>
              <w:rPr>
                <w:rFonts w:ascii="Cambria" w:eastAsia="Calibri" w:hAnsi="Cambria"/>
                <w:b/>
                <w:bCs/>
                <w:i/>
                <w:iCs/>
                <w:kern w:val="2"/>
                <w:sz w:val="22"/>
                <w:szCs w:val="24"/>
                <w:lang w:eastAsia="en-US"/>
                <w14:ligatures w14:val="standardContextual"/>
              </w:rPr>
            </w:pPr>
            <w:r w:rsidRPr="00F46E85">
              <w:rPr>
                <w:rFonts w:ascii="Cambria" w:eastAsia="Calibri" w:hAnsi="Cambria"/>
                <w:b/>
                <w:bCs/>
                <w:i/>
                <w:iCs/>
                <w:kern w:val="2"/>
                <w:sz w:val="22"/>
                <w:szCs w:val="24"/>
                <w:lang w:eastAsia="en-US"/>
                <w14:ligatures w14:val="standardContextual"/>
              </w:rPr>
              <w:t>Kod czynn. / materiału do wyceny</w:t>
            </w:r>
          </w:p>
        </w:tc>
        <w:tc>
          <w:tcPr>
            <w:tcW w:w="1957" w:type="pct"/>
            <w:vAlign w:val="center"/>
          </w:tcPr>
          <w:p w14:paraId="47DEF7C5"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Opis kodu czynności</w:t>
            </w:r>
          </w:p>
        </w:tc>
        <w:tc>
          <w:tcPr>
            <w:tcW w:w="652" w:type="pct"/>
            <w:vAlign w:val="center"/>
          </w:tcPr>
          <w:p w14:paraId="4FD421F9"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Jednostka miary czynn. rozl.</w:t>
            </w:r>
          </w:p>
        </w:tc>
      </w:tr>
      <w:tr w:rsidR="00F46E85" w:rsidRPr="00F46E85" w14:paraId="7D407591" w14:textId="77777777" w:rsidTr="00353F65">
        <w:trPr>
          <w:trHeight w:val="625"/>
          <w:jc w:val="center"/>
        </w:trPr>
        <w:tc>
          <w:tcPr>
            <w:tcW w:w="435" w:type="pct"/>
          </w:tcPr>
          <w:p w14:paraId="583BD77C"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6</w:t>
            </w:r>
          </w:p>
        </w:tc>
        <w:tc>
          <w:tcPr>
            <w:tcW w:w="978" w:type="pct"/>
          </w:tcPr>
          <w:p w14:paraId="0AC6A41D"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SZLG</w:t>
            </w:r>
          </w:p>
        </w:tc>
        <w:tc>
          <w:tcPr>
            <w:tcW w:w="978" w:type="pct"/>
          </w:tcPr>
          <w:p w14:paraId="0192ADE0"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SZLG</w:t>
            </w:r>
          </w:p>
        </w:tc>
        <w:tc>
          <w:tcPr>
            <w:tcW w:w="1957" w:type="pct"/>
          </w:tcPr>
          <w:p w14:paraId="73252CD5"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Wykonanie szlaku operacyjnego w warunkach górskich</w:t>
            </w:r>
          </w:p>
          <w:p w14:paraId="7435EC00"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3ABB4B5"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73C4D9F8" w14:textId="77777777" w:rsidTr="00353F65">
        <w:trPr>
          <w:trHeight w:val="625"/>
          <w:jc w:val="center"/>
        </w:trPr>
        <w:tc>
          <w:tcPr>
            <w:tcW w:w="435" w:type="pct"/>
          </w:tcPr>
          <w:p w14:paraId="2CEB3882"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7</w:t>
            </w:r>
          </w:p>
        </w:tc>
        <w:tc>
          <w:tcPr>
            <w:tcW w:w="978" w:type="pct"/>
          </w:tcPr>
          <w:p w14:paraId="56E39E6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SZLZR</w:t>
            </w:r>
          </w:p>
        </w:tc>
        <w:tc>
          <w:tcPr>
            <w:tcW w:w="978" w:type="pct"/>
          </w:tcPr>
          <w:p w14:paraId="753FD03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SZLZR</w:t>
            </w:r>
          </w:p>
        </w:tc>
        <w:tc>
          <w:tcPr>
            <w:tcW w:w="1957" w:type="pct"/>
          </w:tcPr>
          <w:p w14:paraId="2C22E9A7"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Naprawa szlaku operacyjnego w warunkach górskich</w:t>
            </w:r>
          </w:p>
          <w:p w14:paraId="526A7D44"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A546C1F"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23D75EAC" w14:textId="77777777" w:rsidTr="00353F65">
        <w:trPr>
          <w:trHeight w:val="625"/>
          <w:jc w:val="center"/>
        </w:trPr>
        <w:tc>
          <w:tcPr>
            <w:tcW w:w="435" w:type="pct"/>
          </w:tcPr>
          <w:p w14:paraId="61EAF0D5"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8</w:t>
            </w:r>
          </w:p>
        </w:tc>
        <w:tc>
          <w:tcPr>
            <w:tcW w:w="978" w:type="pct"/>
          </w:tcPr>
          <w:p w14:paraId="0D26116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SZLN</w:t>
            </w:r>
          </w:p>
        </w:tc>
        <w:tc>
          <w:tcPr>
            <w:tcW w:w="978" w:type="pct"/>
          </w:tcPr>
          <w:p w14:paraId="0876066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SZLN</w:t>
            </w:r>
          </w:p>
        </w:tc>
        <w:tc>
          <w:tcPr>
            <w:tcW w:w="1957" w:type="pct"/>
          </w:tcPr>
          <w:p w14:paraId="32DFF4BC"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Wykonanie szlaku operacyjnego w warunkach nizinnych</w:t>
            </w:r>
          </w:p>
          <w:p w14:paraId="54BC91EF"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61375C28"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0CFC827D" w14:textId="77777777" w:rsidTr="00353F65">
        <w:trPr>
          <w:trHeight w:val="625"/>
          <w:jc w:val="center"/>
        </w:trPr>
        <w:tc>
          <w:tcPr>
            <w:tcW w:w="435" w:type="pct"/>
          </w:tcPr>
          <w:p w14:paraId="1857B4CB"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9</w:t>
            </w:r>
          </w:p>
        </w:tc>
        <w:tc>
          <w:tcPr>
            <w:tcW w:w="978" w:type="pct"/>
          </w:tcPr>
          <w:p w14:paraId="77BF8E1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SZLZN</w:t>
            </w:r>
          </w:p>
        </w:tc>
        <w:tc>
          <w:tcPr>
            <w:tcW w:w="978" w:type="pct"/>
          </w:tcPr>
          <w:p w14:paraId="0ABAC0A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SZLZN</w:t>
            </w:r>
          </w:p>
        </w:tc>
        <w:tc>
          <w:tcPr>
            <w:tcW w:w="1957" w:type="pct"/>
          </w:tcPr>
          <w:p w14:paraId="397CA3D9"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Naprawa szlaku operacyjnego w warunkach nizinnych</w:t>
            </w:r>
          </w:p>
          <w:p w14:paraId="7DA6A0FB"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7C7AC5A0"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5ADF0508" w14:textId="77777777" w:rsidTr="00353F65">
        <w:trPr>
          <w:trHeight w:val="625"/>
          <w:jc w:val="center"/>
        </w:trPr>
        <w:tc>
          <w:tcPr>
            <w:tcW w:w="435" w:type="pct"/>
          </w:tcPr>
          <w:p w14:paraId="4E26B686"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10</w:t>
            </w:r>
          </w:p>
        </w:tc>
        <w:tc>
          <w:tcPr>
            <w:tcW w:w="978" w:type="pct"/>
          </w:tcPr>
          <w:p w14:paraId="3E35069A"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WYK-DYL</w:t>
            </w:r>
          </w:p>
        </w:tc>
        <w:tc>
          <w:tcPr>
            <w:tcW w:w="978" w:type="pct"/>
          </w:tcPr>
          <w:p w14:paraId="134B063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WYK-DYL</w:t>
            </w:r>
          </w:p>
          <w:p w14:paraId="4039E4F0"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Aptos" w:hAnsi="Cambria"/>
                <w:kern w:val="2"/>
                <w:sz w:val="22"/>
                <w:szCs w:val="24"/>
                <w:lang w:eastAsia="en-US"/>
                <w14:ligatures w14:val="standardContextual"/>
              </w:rPr>
              <w:t>GWOŹDZIE(materiał), ŚRUBY (materiał), KLAMRY (materiał)</w:t>
            </w:r>
            <w:r w:rsidRPr="00F46E85">
              <w:rPr>
                <w:rFonts w:ascii="Cambria" w:eastAsia="Aptos" w:hAnsi="Cambria"/>
                <w:kern w:val="2"/>
                <w:sz w:val="22"/>
                <w:szCs w:val="24"/>
                <w:lang w:eastAsia="en-US"/>
                <w14:ligatures w14:val="standardContextual"/>
              </w:rPr>
              <w:br/>
            </w:r>
          </w:p>
        </w:tc>
        <w:tc>
          <w:tcPr>
            <w:tcW w:w="1957" w:type="pct"/>
          </w:tcPr>
          <w:p w14:paraId="0810A22F"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Wykonanie dylowanki na szlaku zrywkowym</w:t>
            </w:r>
          </w:p>
          <w:p w14:paraId="012A9422"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9819286"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2152AB00" w14:textId="77777777" w:rsidTr="00353F65">
        <w:trPr>
          <w:trHeight w:val="625"/>
          <w:jc w:val="center"/>
        </w:trPr>
        <w:tc>
          <w:tcPr>
            <w:tcW w:w="435" w:type="pct"/>
          </w:tcPr>
          <w:p w14:paraId="38D0EDDB"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11</w:t>
            </w:r>
          </w:p>
        </w:tc>
        <w:tc>
          <w:tcPr>
            <w:tcW w:w="978" w:type="pct"/>
          </w:tcPr>
          <w:p w14:paraId="4241BE41" w14:textId="77777777" w:rsidR="00F46E85" w:rsidRPr="00F46E85" w:rsidRDefault="00F46E85" w:rsidP="00F46E85">
            <w:pPr>
              <w:suppressAutoHyphens w:val="0"/>
              <w:spacing w:before="120" w:after="160" w:line="278" w:lineRule="auto"/>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WYK-DBL</w:t>
            </w:r>
          </w:p>
        </w:tc>
        <w:tc>
          <w:tcPr>
            <w:tcW w:w="978" w:type="pct"/>
          </w:tcPr>
          <w:p w14:paraId="6F2C9954" w14:textId="77777777" w:rsidR="00F46E85" w:rsidRPr="00F46E85" w:rsidRDefault="00F46E85" w:rsidP="00F46E85">
            <w:pPr>
              <w:suppressAutoHyphens w:val="0"/>
              <w:spacing w:before="120" w:after="160" w:line="278" w:lineRule="auto"/>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WYK-DBL</w:t>
            </w:r>
          </w:p>
          <w:p w14:paraId="1D0323EE" w14:textId="77777777" w:rsidR="00F46E85" w:rsidRPr="00F46E85" w:rsidRDefault="00F46E85" w:rsidP="00F46E85">
            <w:pPr>
              <w:suppressAutoHyphens w:val="0"/>
              <w:spacing w:before="120" w:after="160" w:line="278" w:lineRule="auto"/>
              <w:rPr>
                <w:rFonts w:ascii="Cambria" w:eastAsia="Calibri" w:hAnsi="Cambria"/>
                <w:kern w:val="2"/>
                <w:sz w:val="22"/>
                <w:szCs w:val="22"/>
                <w:lang w:eastAsia="en-US"/>
                <w14:ligatures w14:val="standardContextual"/>
              </w:rPr>
            </w:pPr>
            <w:r w:rsidRPr="00F46E85">
              <w:rPr>
                <w:rFonts w:ascii="Cambria" w:eastAsia="Aptos" w:hAnsi="Cambria"/>
                <w:kern w:val="2"/>
                <w:sz w:val="22"/>
                <w:szCs w:val="24"/>
                <w:lang w:eastAsia="en-US"/>
                <w14:ligatures w14:val="standardContextual"/>
              </w:rPr>
              <w:t>GWOŹDZIE(materiał), ŚRUBY (materiał), KLAMRY (materiał)</w:t>
            </w:r>
          </w:p>
        </w:tc>
        <w:tc>
          <w:tcPr>
            <w:tcW w:w="1957" w:type="pct"/>
          </w:tcPr>
          <w:p w14:paraId="1C86110B" w14:textId="77777777" w:rsidR="00F46E85" w:rsidRPr="00F46E85" w:rsidRDefault="00F46E85" w:rsidP="00F46E85">
            <w:pPr>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Wykonanie dylowanki na szlaku zrywkowym bez legarów poprzecznych</w:t>
            </w:r>
          </w:p>
        </w:tc>
        <w:tc>
          <w:tcPr>
            <w:tcW w:w="652" w:type="pct"/>
          </w:tcPr>
          <w:p w14:paraId="5E489395"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bl>
    <w:p w14:paraId="7B76D9BE"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198C3773"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Wykonanie szlaku operacyjnego w warunkach górskich:</w:t>
      </w:r>
    </w:p>
    <w:p w14:paraId="33380022" w14:textId="77777777" w:rsidR="00F46E85" w:rsidRPr="00F46E85" w:rsidRDefault="00F46E85" w:rsidP="00F46E85">
      <w:pPr>
        <w:numPr>
          <w:ilvl w:val="0"/>
          <w:numId w:val="13"/>
        </w:numPr>
        <w:suppressAutoHyphens w:val="0"/>
        <w:spacing w:before="120"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odspojenie gruntu wraz z karczowaniem pni na szerokość zawartą w Tabeli parametrów w gruncie rodzimym (nie licząc nasypów) i przemieszczenie go na wymaganą odległość w zależności od konfiguracji terenu oraz wyprofilowanie gruntowej powierzchni szlaku o nachyleniu podłużnym i poprzecznym nie przekraczającym wartości zawartej w Tabeli parametrów w kierunku stoku oraz zagęszczenie gruntu w nasypie, </w:t>
      </w:r>
    </w:p>
    <w:p w14:paraId="0669EB87" w14:textId="77777777" w:rsidR="00F46E85" w:rsidRPr="00F46E85" w:rsidRDefault="00F46E85" w:rsidP="00F46E85">
      <w:pPr>
        <w:numPr>
          <w:ilvl w:val="0"/>
          <w:numId w:val="13"/>
        </w:numPr>
        <w:suppressAutoHyphens w:val="0"/>
        <w:spacing w:before="120" w:after="160" w:line="278" w:lineRule="auto"/>
        <w:ind w:left="709"/>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odprowadzenie wody gruntowej oraz opadowej poza przebieg szlaku przez wykonanie poprzecznych spływek  w min. odległości zawartej w Tabeli parametrów oraz  dodatkowo we wskazanych miejscach,</w:t>
      </w:r>
    </w:p>
    <w:p w14:paraId="287D3EFC" w14:textId="77777777" w:rsidR="00F46E85" w:rsidRPr="00F46E85" w:rsidRDefault="00F46E85" w:rsidP="00F46E85">
      <w:pPr>
        <w:numPr>
          <w:ilvl w:val="0"/>
          <w:numId w:val="13"/>
        </w:numPr>
        <w:suppressAutoHyphens w:val="0"/>
        <w:spacing w:before="120" w:after="160" w:line="278" w:lineRule="auto"/>
        <w:ind w:left="709"/>
        <w:contextualSpacing/>
        <w:jc w:val="both"/>
        <w:rPr>
          <w:rFonts w:ascii="Cambria" w:eastAsia="Calibri" w:hAnsi="Cambria" w:cs="Apto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przebieg szlaku operacyjnego powinien być zgodny z trasą wytyczoną przez Zamawiającego.</w:t>
      </w:r>
    </w:p>
    <w:p w14:paraId="67E61213" w14:textId="77777777" w:rsidR="00F46E85" w:rsidRPr="00F46E85" w:rsidRDefault="00F46E85" w:rsidP="00F46E85">
      <w:pPr>
        <w:suppressAutoHyphens w:val="0"/>
        <w:spacing w:before="120" w:after="160" w:line="278" w:lineRule="auto"/>
        <w:jc w:val="both"/>
        <w:rPr>
          <w:rFonts w:ascii="Cambria" w:eastAsia="Calibri" w:hAnsi="Cambria" w:cs="Aptos"/>
          <w:b/>
          <w:bCs/>
          <w:iCs/>
          <w:kern w:val="2"/>
          <w:sz w:val="22"/>
          <w:szCs w:val="22"/>
          <w:lang w:eastAsia="en-US"/>
          <w14:ligatures w14:val="standardContextual"/>
        </w:rPr>
      </w:pPr>
      <w:r w:rsidRPr="00F46E85">
        <w:rPr>
          <w:rFonts w:ascii="Cambria" w:eastAsia="Calibri" w:hAnsi="Cambria" w:cs="Aptos"/>
          <w:b/>
          <w:bCs/>
          <w:iCs/>
          <w:kern w:val="2"/>
          <w:sz w:val="22"/>
          <w:szCs w:val="22"/>
          <w:lang w:eastAsia="en-US"/>
          <w14:ligatures w14:val="standardContextual"/>
        </w:rPr>
        <w:t>Naprawa szlaku operacyjnego w warunkach górskich:</w:t>
      </w:r>
    </w:p>
    <w:p w14:paraId="00505C84" w14:textId="77777777" w:rsidR="00F46E85" w:rsidRPr="00F46E85" w:rsidRDefault="00F46E85" w:rsidP="00F46E85">
      <w:pPr>
        <w:numPr>
          <w:ilvl w:val="0"/>
          <w:numId w:val="14"/>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bieżące odprowadzenie, poza szlak, wody gruntowej i opadowej. Usunięcie, poprzez ścinkę, przeszkadzających drzew i krzewów,</w:t>
      </w:r>
    </w:p>
    <w:p w14:paraId="25F9DFDD" w14:textId="77777777" w:rsidR="00F46E85" w:rsidRPr="00F46E85" w:rsidRDefault="00F46E85" w:rsidP="00F46E85">
      <w:pPr>
        <w:numPr>
          <w:ilvl w:val="0"/>
          <w:numId w:val="14"/>
        </w:numPr>
        <w:suppressAutoHyphens w:val="0"/>
        <w:spacing w:before="120" w:after="160" w:line="278" w:lineRule="auto"/>
        <w:ind w:left="709"/>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wyrównanie nierówności, kolein, poszerzenie szlaku w miejscach zwężeń do szerokości 3m w gruncie rodzimym (nie licząc nasypów), odprowadzenie wody gruntowej poprzez wykonanie poprzecznych spływek w min. odległości zawartej w Tabeli parametrów oraz  dodatkowo we wskazanych miejscach, sprzętem mechanicznym lub ręcznie.</w:t>
      </w:r>
    </w:p>
    <w:p w14:paraId="7E0DE5B1"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Wykonanie szlaku operacyjnego w warunkach nizinnych:</w:t>
      </w:r>
    </w:p>
    <w:p w14:paraId="7631BFAB"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odspojenie gruntu na szerokość zawartą w Tabeli parametrów w gruncie rodzimym i przemieszczenie go na   wymaganą odległość w zależności od konfiguracji terenu, </w:t>
      </w:r>
    </w:p>
    <w:p w14:paraId="6D92F370"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wyprofilowanie gruntowej powierzchni szlaku w sposób zapewniający maksymalne, możliwe w danych warunkach, odprowadzanie wody oraz zgrubne zagęszczenie gruntu w nasypie – umożliwiające spełnianie funkcji szlaku,</w:t>
      </w:r>
    </w:p>
    <w:p w14:paraId="3991F451"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przebieg szlaku operacyjnego powinien być zgodny z trasą wytyczoną przez Zamawiającego.</w:t>
      </w:r>
    </w:p>
    <w:p w14:paraId="2F569F2B"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Naprawa szlaku operacyjnego w warunkach nizinnych:</w:t>
      </w:r>
    </w:p>
    <w:p w14:paraId="292502FF" w14:textId="77777777" w:rsidR="00F46E85" w:rsidRPr="00F46E85" w:rsidRDefault="00F46E85" w:rsidP="00F46E85">
      <w:pPr>
        <w:numPr>
          <w:ilvl w:val="0"/>
          <w:numId w:val="16"/>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bieżące odprowadzenie, poza szlak, wody gruntowej i opadowej. Usunięcie, poprzez ścinkę i odrzucenie poza szlak przeszkadzających drzew i krzewów,</w:t>
      </w:r>
    </w:p>
    <w:p w14:paraId="0BF0CA54" w14:textId="77777777" w:rsidR="00F46E85" w:rsidRPr="00F46E85" w:rsidRDefault="00F46E85" w:rsidP="00F46E85">
      <w:pPr>
        <w:numPr>
          <w:ilvl w:val="0"/>
          <w:numId w:val="16"/>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wyrównanie nierówności, kolein, poszerzenie szlaku w miejscach zwężeń do szerokości 3m w gruncie rodzimym odprowadzenie wody gruntowej – przede wszystkim poprzez właściwe wyprofilowanie.</w:t>
      </w:r>
    </w:p>
    <w:p w14:paraId="2F8EBC41"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Wykonanie dylowanki na szlaku operacyjnym:</w:t>
      </w:r>
    </w:p>
    <w:p w14:paraId="11D8C4E2"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dylowanki na szlaku operacyjnym wykonuje się w celu zabezpieczenie przejazdów przez potoki   i miejsca podmokłe przy zrywce drewna, oraz wykonanie zjazdów ze szlaków zrywkowych na drogi utwardzone,</w:t>
      </w:r>
    </w:p>
    <w:p w14:paraId="4405DF94"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miejsce wykonania dylowanki każdorazowo wskazuje Zamawiający,</w:t>
      </w:r>
    </w:p>
    <w:p w14:paraId="305F0390"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parametry wykonania dylowanki oraz dylowanki bez poprzecznych legarów obrazują poniższe schematy (rzut 1; rzut 2).</w:t>
      </w:r>
    </w:p>
    <w:p w14:paraId="48187A23"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UWAGA!</w:t>
      </w:r>
    </w:p>
    <w:p w14:paraId="6E126DD9"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materiał na wykonanie dylowanki (drewno) zapewnia Zamawiający,</w:t>
      </w:r>
    </w:p>
    <w:p w14:paraId="540D1591"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Wykonawca jest odpowiedzialny za dostarczenie materiału (drewna) ze wskazanego miejsca w leśnictwie do miejsca wykonania dylowanki; </w:t>
      </w:r>
      <w:r w:rsidRPr="00F46E85">
        <w:rPr>
          <w:rFonts w:ascii="Cambria" w:eastAsia="Aptos" w:hAnsi="Cambria"/>
          <w:kern w:val="2"/>
          <w:sz w:val="22"/>
          <w:szCs w:val="22"/>
          <w:lang w:eastAsia="en-US"/>
          <w14:ligatures w14:val="standardContextual"/>
        </w:rPr>
        <w:t>odległość dowozu drewna zawarta jest w Tabeli parametrów</w:t>
      </w:r>
    </w:p>
    <w:p w14:paraId="15013FB5"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lastRenderedPageBreak/>
        <w:t>pozostałe materiały niezbędne do wykonania i montażu dylowanki (gwoździe, śruby, klamry) zapewnia Wykonawca w ilości i według wymagań technicznych zawartych w Tabeli parametrów:</w:t>
      </w:r>
    </w:p>
    <w:p w14:paraId="6BF5C909" w14:textId="77777777" w:rsidR="00F46E85" w:rsidRPr="00F46E85" w:rsidRDefault="00F46E85" w:rsidP="00F46E85">
      <w:pPr>
        <w:suppressAutoHyphens w:val="0"/>
        <w:spacing w:before="120"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2A473088" wp14:editId="081D89AE">
            <wp:extent cx="5367656" cy="3399718"/>
            <wp:effectExtent l="0" t="0" r="444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pic:nvPicPr>
                  <pic:blipFill>
                    <a:blip r:embed="rId8">
                      <a:extLst>
                        <a:ext uri="{28A0092B-C50C-407E-A947-70E740481C1C}">
                          <a14:useLocalDpi xmlns:a14="http://schemas.microsoft.com/office/drawing/2010/main" val="0"/>
                        </a:ext>
                      </a:extLst>
                    </a:blip>
                    <a:stretch>
                      <a:fillRect/>
                    </a:stretch>
                  </pic:blipFill>
                  <pic:spPr>
                    <a:xfrm>
                      <a:off x="0" y="0"/>
                      <a:ext cx="5367656" cy="3399718"/>
                    </a:xfrm>
                    <a:prstGeom prst="rect">
                      <a:avLst/>
                    </a:prstGeom>
                  </pic:spPr>
                </pic:pic>
              </a:graphicData>
            </a:graphic>
          </wp:inline>
        </w:drawing>
      </w:r>
    </w:p>
    <w:p w14:paraId="4F2E46A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3D5902D4" w14:textId="77777777" w:rsidR="00F46E85" w:rsidRPr="00F46E85" w:rsidRDefault="00F46E85" w:rsidP="00F46E85">
      <w:pPr>
        <w:suppressAutoHyphens w:val="0"/>
        <w:spacing w:before="120"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70379B7E" wp14:editId="20553553">
            <wp:extent cx="5727925" cy="3771899"/>
            <wp:effectExtent l="0" t="0" r="6350" b="635"/>
            <wp:docPr id="1709929098" name="Obraz 170992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727925" cy="3771899"/>
                    </a:xfrm>
                    <a:prstGeom prst="rect">
                      <a:avLst/>
                    </a:prstGeom>
                  </pic:spPr>
                </pic:pic>
              </a:graphicData>
            </a:graphic>
          </wp:inline>
        </w:drawing>
      </w:r>
    </w:p>
    <w:p w14:paraId="1ACE6585" w14:textId="77777777" w:rsidR="00F46E85" w:rsidRPr="00F46E85" w:rsidRDefault="00F46E85" w:rsidP="00F46E85">
      <w:pPr>
        <w:suppressAutoHyphens w:val="0"/>
        <w:spacing w:before="120" w:after="160" w:line="278" w:lineRule="auto"/>
        <w:jc w:val="both"/>
        <w:rPr>
          <w:rFonts w:ascii="Cambria" w:eastAsia="Calibri" w:hAnsi="Cambria"/>
          <w:b/>
          <w:bCs/>
          <w:kern w:val="2"/>
          <w:sz w:val="22"/>
          <w:szCs w:val="22"/>
          <w:lang w:eastAsia="en-US"/>
          <w14:ligatures w14:val="standardContextual"/>
        </w:rPr>
      </w:pPr>
    </w:p>
    <w:p w14:paraId="7B19655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Procedura odbioru:</w:t>
      </w:r>
    </w:p>
    <w:p w14:paraId="1852E759" w14:textId="77777777" w:rsidR="00F46E85" w:rsidRPr="00F46E85" w:rsidRDefault="00F46E85" w:rsidP="00F46E85">
      <w:pPr>
        <w:tabs>
          <w:tab w:val="left" w:pos="34"/>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lastRenderedPageBreak/>
        <w:t>Odbiór prac nastąpi poprzez:</w:t>
      </w:r>
    </w:p>
    <w:p w14:paraId="3F82024C"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zweryfikowanie prawidłowości ich wykonania z opisem czynności i zleceniem,</w:t>
      </w:r>
    </w:p>
    <w:p w14:paraId="799EE397"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dokonanie pomiaru długości wykonanego szlaku operacyjnego, wykonania dylowanki na szlaku operacyjnym lub jego naprawionego odcinka (np. przy pomocy: dalmierza, taśmy mierniczej, GPS, itp),</w:t>
      </w:r>
    </w:p>
    <w:p w14:paraId="5F8E0AB8"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sprawdzeniu podlegać będzie w szczególności: zgodność z przyjętą technologią wykonania szlaku lub dylowanki na szlaku operacyjnym.</w:t>
      </w:r>
    </w:p>
    <w:p w14:paraId="673E20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(rozliczenie </w:t>
      </w:r>
      <w:r w:rsidRPr="00F46E85">
        <w:rPr>
          <w:rFonts w:ascii="Cambria" w:eastAsia="Calibri" w:hAnsi="Cambria" w:cs="Aptos"/>
          <w:i/>
          <w:kern w:val="2"/>
          <w:sz w:val="22"/>
          <w:szCs w:val="22"/>
          <w:lang w:eastAsia="en-US"/>
          <w14:ligatures w14:val="standardContextual"/>
        </w:rPr>
        <w:t>z dokładnością do 1 metra)</w:t>
      </w:r>
    </w:p>
    <w:p w14:paraId="5566C2F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5" w:name="_Toc192162299"/>
      <w:r w:rsidRPr="00F46E85">
        <w:rPr>
          <w:rFonts w:ascii="Aptos Display" w:hAnsi="Aptos Display"/>
          <w:color w:val="0F4761"/>
          <w:kern w:val="2"/>
          <w:sz w:val="32"/>
          <w:szCs w:val="32"/>
          <w:lang w:eastAsia="en-US"/>
          <w14:ligatures w14:val="standardContextual"/>
        </w:rPr>
        <w:t>5. Oczyszczanie powierzchni</w:t>
      </w:r>
      <w:bookmarkEnd w:id="5"/>
    </w:p>
    <w:p w14:paraId="625311B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936B52D" w14:textId="77777777" w:rsidTr="00353F65">
        <w:trPr>
          <w:trHeight w:val="600"/>
          <w:tblHeader/>
        </w:trPr>
        <w:tc>
          <w:tcPr>
            <w:tcW w:w="800" w:type="dxa"/>
            <w:vAlign w:val="center"/>
          </w:tcPr>
          <w:p w14:paraId="27DA8C7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64B90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0339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2B34B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36372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15CCC9B" w14:textId="77777777" w:rsidTr="00353F65">
        <w:tc>
          <w:tcPr>
            <w:tcW w:w="800" w:type="dxa"/>
          </w:tcPr>
          <w:p w14:paraId="52D14F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w:t>
            </w:r>
          </w:p>
        </w:tc>
        <w:tc>
          <w:tcPr>
            <w:tcW w:w="1800" w:type="dxa"/>
          </w:tcPr>
          <w:p w14:paraId="42E1A8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PORZ&gt;100</w:t>
            </w:r>
          </w:p>
        </w:tc>
        <w:tc>
          <w:tcPr>
            <w:tcW w:w="1800" w:type="dxa"/>
          </w:tcPr>
          <w:p w14:paraId="661A3D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PORZ&gt;100</w:t>
            </w:r>
          </w:p>
        </w:tc>
        <w:tc>
          <w:tcPr>
            <w:tcW w:w="3600" w:type="dxa"/>
          </w:tcPr>
          <w:p w14:paraId="17C0BF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 i wynoszenie lub spychanie wyciętego materiału - dla 100% pokrycia powierzchni</w:t>
            </w:r>
          </w:p>
        </w:tc>
        <w:tc>
          <w:tcPr>
            <w:tcW w:w="1200" w:type="dxa"/>
          </w:tcPr>
          <w:p w14:paraId="587310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D3D1C72" w14:textId="77777777" w:rsidTr="00353F65">
        <w:tc>
          <w:tcPr>
            <w:tcW w:w="800" w:type="dxa"/>
          </w:tcPr>
          <w:p w14:paraId="702229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w:t>
            </w:r>
          </w:p>
        </w:tc>
        <w:tc>
          <w:tcPr>
            <w:tcW w:w="1800" w:type="dxa"/>
          </w:tcPr>
          <w:p w14:paraId="69AC7E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PORZB&gt;100</w:t>
            </w:r>
          </w:p>
        </w:tc>
        <w:tc>
          <w:tcPr>
            <w:tcW w:w="1800" w:type="dxa"/>
          </w:tcPr>
          <w:p w14:paraId="1977AA0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PORZB&gt;100</w:t>
            </w:r>
          </w:p>
        </w:tc>
        <w:tc>
          <w:tcPr>
            <w:tcW w:w="3600" w:type="dxa"/>
          </w:tcPr>
          <w:p w14:paraId="1EC34B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 bez wynoszenia i układania - dla 100% pokrycia powierzchni</w:t>
            </w:r>
          </w:p>
        </w:tc>
        <w:tc>
          <w:tcPr>
            <w:tcW w:w="1200" w:type="dxa"/>
          </w:tcPr>
          <w:p w14:paraId="4523108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C793D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241A2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1215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w:t>
      </w:r>
    </w:p>
    <w:p w14:paraId="1FCF130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wyciętego materiału na odległość do 25 m lub spychanie.</w:t>
      </w:r>
    </w:p>
    <w:p w14:paraId="661A03B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br/>
      </w:r>
    </w:p>
    <w:p w14:paraId="0F0CFC8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0400B8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407F185"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wycięty materiał powinien zostać wyniesiony we wskazane w zleceniu miejsce, w sposób niepowodujący utrudnień w realizacji czynności gospodarczych, przejezdności i drożności szlaków komunikacyjnych, cieków wodnych oraz niestwarzający innych zagrożeń (w szczególności dotyczących pożaru), </w:t>
      </w:r>
    </w:p>
    <w:p w14:paraId="2FC9583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zamiast wynoszenia wyciętego materiału, dopuszcza się ułożenie w pryzmach lub pasach. W przypadku zastosowania czynności PORZB&gt;100 wycięty materiał pozostawia się na miejscu bez wynoszenia i układania,</w:t>
      </w:r>
    </w:p>
    <w:p w14:paraId="5A4A9A4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B0DCD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BA368B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26F4917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0F7E48E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Stopień pokrycia odnosi się do powierzchni zredukowanej, określonej szczegółowo w zleceniu. Powierzchnia zredukowana określana jest w następujący sposób: przykładowa 1 ha powierzchnia do odnowienia wymagająca oczyszczenia jedynie na fragmentach (mająca pokrycie krzewami, krzewinkami itp. 20%) będzie traktowana, jako 0,20 ha powierzchnia z pokryciem 100%.</w:t>
      </w:r>
    </w:p>
    <w:p w14:paraId="7AC0376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1AA16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5B0D880" w14:textId="77777777" w:rsidTr="00353F65">
        <w:trPr>
          <w:trHeight w:val="600"/>
          <w:tblHeader/>
        </w:trPr>
        <w:tc>
          <w:tcPr>
            <w:tcW w:w="800" w:type="dxa"/>
            <w:vAlign w:val="center"/>
          </w:tcPr>
          <w:p w14:paraId="07AE69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900C48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D8060B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10AEEA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B7229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43D6073" w14:textId="77777777" w:rsidTr="00353F65">
        <w:tc>
          <w:tcPr>
            <w:tcW w:w="800" w:type="dxa"/>
          </w:tcPr>
          <w:p w14:paraId="6C6E50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w:t>
            </w:r>
          </w:p>
        </w:tc>
        <w:tc>
          <w:tcPr>
            <w:tcW w:w="1800" w:type="dxa"/>
          </w:tcPr>
          <w:p w14:paraId="5F01BEA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 MECH</w:t>
            </w:r>
          </w:p>
        </w:tc>
        <w:tc>
          <w:tcPr>
            <w:tcW w:w="1800" w:type="dxa"/>
          </w:tcPr>
          <w:p w14:paraId="60FAF5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 MECH</w:t>
            </w:r>
          </w:p>
        </w:tc>
        <w:tc>
          <w:tcPr>
            <w:tcW w:w="3600" w:type="dxa"/>
          </w:tcPr>
          <w:p w14:paraId="16B03A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wywożenie pozostałości drzewnych (ciągnikiem)</w:t>
            </w:r>
          </w:p>
        </w:tc>
        <w:tc>
          <w:tcPr>
            <w:tcW w:w="1200" w:type="dxa"/>
          </w:tcPr>
          <w:p w14:paraId="01C316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31A9E8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E57ED0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E2E32C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wywożenie pozostałości drzewnych (ciągnikiem) we wskazane w zleceniu, bezpośrednio sąsiadujące z powierzchnią miejsce, w sposób niepowodujący utrudnień w realizacji czynności gospodarczych, przejezdności i drożności szlaków komunikacyjnych, cieków wodnych oraz niestwarzający innych zagrożeń (w szczególności dotyczących pożaru),</w:t>
      </w:r>
    </w:p>
    <w:p w14:paraId="7D6031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i rozładunek materiału.</w:t>
      </w:r>
    </w:p>
    <w:p w14:paraId="6E5D90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675186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odległość wywozu pozostałości drzewnych jest zawarta w Tabeli parametrów.</w:t>
      </w:r>
    </w:p>
    <w:p w14:paraId="2536508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p>
    <w:p w14:paraId="2FBC49D3"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6568E40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040048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19E6F7F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2642D46" w14:textId="77777777" w:rsidTr="00353F65">
        <w:trPr>
          <w:trHeight w:val="600"/>
          <w:tblHeader/>
        </w:trPr>
        <w:tc>
          <w:tcPr>
            <w:tcW w:w="800" w:type="dxa"/>
            <w:vAlign w:val="center"/>
          </w:tcPr>
          <w:p w14:paraId="4CC41A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A2AEB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B8A4E7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3F0F5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F530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38FB8EF" w14:textId="77777777" w:rsidTr="00353F65">
        <w:tc>
          <w:tcPr>
            <w:tcW w:w="800" w:type="dxa"/>
          </w:tcPr>
          <w:p w14:paraId="6829C3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w:t>
            </w:r>
          </w:p>
        </w:tc>
        <w:tc>
          <w:tcPr>
            <w:tcW w:w="1800" w:type="dxa"/>
          </w:tcPr>
          <w:p w14:paraId="253BF7A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PORZ-ZRB</w:t>
            </w:r>
          </w:p>
        </w:tc>
        <w:tc>
          <w:tcPr>
            <w:tcW w:w="1800" w:type="dxa"/>
          </w:tcPr>
          <w:p w14:paraId="0897C81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 ZRB&lt;150, </w:t>
            </w:r>
            <w:r w:rsidRPr="00F46E85">
              <w:rPr>
                <w:rFonts w:ascii="Cambria" w:eastAsia="Aptos" w:hAnsi="Cambria"/>
                <w:kern w:val="2"/>
                <w:sz w:val="22"/>
                <w:szCs w:val="24"/>
                <w:lang w:eastAsia="en-US"/>
                <w14:ligatures w14:val="standardContextual"/>
              </w:rPr>
              <w:br/>
              <w:t xml:space="preserve">P ZRB&lt;250,  </w:t>
            </w:r>
            <w:r w:rsidRPr="00F46E85">
              <w:rPr>
                <w:rFonts w:ascii="Cambria" w:eastAsia="Aptos" w:hAnsi="Cambria"/>
                <w:kern w:val="2"/>
                <w:sz w:val="22"/>
                <w:szCs w:val="24"/>
                <w:lang w:eastAsia="en-US"/>
                <w14:ligatures w14:val="standardContextual"/>
              </w:rPr>
              <w:br/>
              <w:t>P ZRB&gt;250</w:t>
            </w:r>
          </w:p>
        </w:tc>
        <w:tc>
          <w:tcPr>
            <w:tcW w:w="3600" w:type="dxa"/>
          </w:tcPr>
          <w:p w14:paraId="41E2C8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Porządkowanie zrębów z pozostałości drzewnych - mechaniczne</w:t>
            </w:r>
          </w:p>
        </w:tc>
        <w:tc>
          <w:tcPr>
            <w:tcW w:w="1200" w:type="dxa"/>
          </w:tcPr>
          <w:p w14:paraId="3440587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BB676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1EDDA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CDFA41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mechaniczny załadunek, zwożenie oraz składanie w pryzmach pozostałości drzewnych we wskazane przez Zamawiającego miejsce lub miejsca, które zostaną określone w zleceniu. </w:t>
      </w:r>
    </w:p>
    <w:p w14:paraId="4AA5D81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5F2EB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będą na powierzchniach pozrębowych przy użyciu ciągnika z przyczepą samozaładowczą lub forwardera. Pozostałości drzewne są równomiernie rozrzucone po całej powierzchni lub ułożone w nieregularne wały przygotowane w trakcie prac pozyskaniowych. Układa się je w pryzmy usytuowane wzdłuż dróg wywozowych, na powierzchni zrębu lub w jego sąsiedztwie, w sposób umożliwiający swobodne zrębkowanie przez nabywcę tego sortymentu,</w:t>
      </w:r>
    </w:p>
    <w:p w14:paraId="798FE5D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pryzmy od drogi wywozowej powinna wynosić około 4 mb, co umożliwi ustawienie rębaka pomiędzy składowanymi pozostałościami drzewnymi i pojazdem transportującym zrębki na drodze wywozowej,</w:t>
      </w:r>
    </w:p>
    <w:p w14:paraId="20714E4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dokładność uprzątnięcia pozostałości z powierzchni zrębowych musi zapewnić możliwość swobodnego przygotowania gleby pod odnowienia przy użyciu sprzętu stosowanego w nadleśnictwie,</w:t>
      </w:r>
    </w:p>
    <w:p w14:paraId="35D41C3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4AFC1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bookmarkStart w:id="6" w:name="_Hlk166129930"/>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8B6BCB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2572FD6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476FCC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bookmarkEnd w:id="6"/>
    </w:p>
    <w:p w14:paraId="270B0F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FE520FB" w14:textId="77777777" w:rsidTr="00353F65">
        <w:trPr>
          <w:trHeight w:val="600"/>
          <w:tblHeader/>
        </w:trPr>
        <w:tc>
          <w:tcPr>
            <w:tcW w:w="800" w:type="dxa"/>
            <w:vAlign w:val="center"/>
          </w:tcPr>
          <w:p w14:paraId="6E4BD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ECEF3E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711C3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2548F0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1009F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FE628CA" w14:textId="77777777" w:rsidTr="00353F65">
        <w:tc>
          <w:tcPr>
            <w:tcW w:w="800" w:type="dxa"/>
          </w:tcPr>
          <w:p w14:paraId="742F2A4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w:t>
            </w:r>
          </w:p>
        </w:tc>
        <w:tc>
          <w:tcPr>
            <w:tcW w:w="1800" w:type="dxa"/>
          </w:tcPr>
          <w:p w14:paraId="5075D1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PORZ-GRAB</w:t>
            </w:r>
          </w:p>
        </w:tc>
        <w:tc>
          <w:tcPr>
            <w:tcW w:w="1800" w:type="dxa"/>
          </w:tcPr>
          <w:p w14:paraId="52F75C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PORZ-GRAB</w:t>
            </w:r>
          </w:p>
        </w:tc>
        <w:tc>
          <w:tcPr>
            <w:tcW w:w="3600" w:type="dxa"/>
          </w:tcPr>
          <w:p w14:paraId="76A6C2B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Oczyszczanie powierzchni leśnych z gałęzi i innych pozostałości drzewnych przy użyciu zgrabiarki</w:t>
            </w:r>
          </w:p>
        </w:tc>
        <w:tc>
          <w:tcPr>
            <w:tcW w:w="1200" w:type="dxa"/>
          </w:tcPr>
          <w:p w14:paraId="768824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BB7C6D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45410C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8157B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powierzchni po cięciach rębnych (lub innych), przy użyciu zgrabiarki, z gałęzi i innych pozostałości drzewnych, tj. części po usuniętych drzewach, które po należycie zrealizowanym pozyskaniu i zrywce nie znalazły się w zaewidencjonowanej miąższości surowca drzewnego w ramach użytkowania danego pododdziału.</w:t>
      </w:r>
    </w:p>
    <w:p w14:paraId="4B2F3D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E51A8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DC6552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4CBEBE4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4C9640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4382C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7FBF47D"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7" w:name="_Toc192162300"/>
      <w:r w:rsidRPr="00F46E85">
        <w:rPr>
          <w:rFonts w:ascii="Aptos Display" w:hAnsi="Aptos Display"/>
          <w:color w:val="0F4761"/>
          <w:kern w:val="2"/>
          <w:sz w:val="32"/>
          <w:szCs w:val="32"/>
          <w:lang w:eastAsia="en-US"/>
          <w14:ligatures w14:val="standardContextual"/>
        </w:rPr>
        <w:t>6. Znoszenie i układanie pozostałości</w:t>
      </w:r>
      <w:bookmarkEnd w:id="7"/>
    </w:p>
    <w:p w14:paraId="07DF391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3C6F2F7" w14:textId="77777777" w:rsidTr="00353F65">
        <w:trPr>
          <w:trHeight w:val="600"/>
          <w:tblHeader/>
        </w:trPr>
        <w:tc>
          <w:tcPr>
            <w:tcW w:w="800" w:type="dxa"/>
            <w:vAlign w:val="center"/>
          </w:tcPr>
          <w:p w14:paraId="199E5E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B8FEC5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B6AB9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8591D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DC82F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CEAB3C6" w14:textId="77777777" w:rsidTr="00353F65">
        <w:tc>
          <w:tcPr>
            <w:tcW w:w="800" w:type="dxa"/>
          </w:tcPr>
          <w:p w14:paraId="3263E63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w:t>
            </w:r>
          </w:p>
        </w:tc>
        <w:tc>
          <w:tcPr>
            <w:tcW w:w="1800" w:type="dxa"/>
          </w:tcPr>
          <w:p w14:paraId="3D83A8D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PORZ-ROZD</w:t>
            </w:r>
          </w:p>
        </w:tc>
        <w:tc>
          <w:tcPr>
            <w:tcW w:w="1800" w:type="dxa"/>
          </w:tcPr>
          <w:p w14:paraId="7EF035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PORZ-ROZD</w:t>
            </w:r>
          </w:p>
        </w:tc>
        <w:tc>
          <w:tcPr>
            <w:tcW w:w="3600" w:type="dxa"/>
          </w:tcPr>
          <w:p w14:paraId="604C54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pozostałości drzewnych do rozdrabniania</w:t>
            </w:r>
          </w:p>
        </w:tc>
        <w:tc>
          <w:tcPr>
            <w:tcW w:w="1200" w:type="dxa"/>
          </w:tcPr>
          <w:p w14:paraId="6B4E10E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42FF8E9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10D302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FC71E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oczyszczenie powierzchni po cięciach rębnych z tzw. pozostałości drzewnych, tj. części po usuniętych drzewach (nie będących uprzednio warstwą podrostu i podszytu), które po należycie </w:t>
      </w:r>
      <w:r w:rsidRPr="00F46E85">
        <w:rPr>
          <w:rFonts w:ascii="Cambria" w:eastAsia="Aptos" w:hAnsi="Cambria"/>
          <w:kern w:val="2"/>
          <w:sz w:val="22"/>
          <w:szCs w:val="24"/>
          <w:lang w:eastAsia="en-US"/>
          <w14:ligatures w14:val="standardContextual"/>
        </w:rPr>
        <w:lastRenderedPageBreak/>
        <w:t xml:space="preserve">zrealizowanym pozyskaniu i zrywce nie znalazły się w zaewidencjonowanej miąższości surowca drzewnego w ramach użytkowania danego pododdziału,     </w:t>
      </w:r>
    </w:p>
    <w:p w14:paraId="5CAB685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pozostałości do rozdrabniania.</w:t>
      </w:r>
    </w:p>
    <w:p w14:paraId="36CDAF6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BCE3924" w14:textId="77777777" w:rsidR="00F46E85" w:rsidRPr="00F46E85" w:rsidRDefault="00F46E85" w:rsidP="00F46E85">
      <w:pPr>
        <w:suppressAutoHyphens w:val="0"/>
        <w:spacing w:after="160" w:line="278" w:lineRule="auto"/>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 maksymalna odległość znoszenia pozostałości drzewnych zawarta jest w Tabeli parametrów</w:t>
      </w:r>
    </w:p>
    <w:p w14:paraId="0172DB3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4FBA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43BB0F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7A4D3FC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9E9C124" w14:textId="77777777" w:rsidTr="00353F65">
        <w:trPr>
          <w:trHeight w:val="600"/>
          <w:tblHeader/>
        </w:trPr>
        <w:tc>
          <w:tcPr>
            <w:tcW w:w="800" w:type="dxa"/>
            <w:vAlign w:val="center"/>
          </w:tcPr>
          <w:p w14:paraId="00949AE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0728B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DB1F9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FB9D2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6CFB8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2C11F4C" w14:textId="77777777" w:rsidTr="00353F65">
        <w:tc>
          <w:tcPr>
            <w:tcW w:w="800" w:type="dxa"/>
          </w:tcPr>
          <w:p w14:paraId="57A349B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w:t>
            </w:r>
          </w:p>
        </w:tc>
        <w:tc>
          <w:tcPr>
            <w:tcW w:w="1800" w:type="dxa"/>
          </w:tcPr>
          <w:p w14:paraId="2E4F97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PORZ-STOS</w:t>
            </w:r>
          </w:p>
        </w:tc>
        <w:tc>
          <w:tcPr>
            <w:tcW w:w="1800" w:type="dxa"/>
          </w:tcPr>
          <w:p w14:paraId="3E72B3F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PORZ-STOS</w:t>
            </w:r>
          </w:p>
        </w:tc>
        <w:tc>
          <w:tcPr>
            <w:tcW w:w="3600" w:type="dxa"/>
          </w:tcPr>
          <w:p w14:paraId="516E7D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i układanie pozostałości drzewnych w stosy niewymiarowe</w:t>
            </w:r>
          </w:p>
        </w:tc>
        <w:tc>
          <w:tcPr>
            <w:tcW w:w="1200" w:type="dxa"/>
          </w:tcPr>
          <w:p w14:paraId="16E177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25DA8C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C53185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ADABA5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i układanie pozostałości drzewnych w stosy niewymiarowe,</w:t>
      </w:r>
    </w:p>
    <w:p w14:paraId="242BA6E6"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39AE92B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wynoszenia pozostałości drzewnych zawarta jest w Tabeli parametrów</w:t>
      </w:r>
    </w:p>
    <w:p w14:paraId="793FED37"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247C5CA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51FB4E4E"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30F7E5CC"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313786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A28CF0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A9A43B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B23871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3D0324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A1C83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8" w:name="_Toc192162301"/>
      <w:r w:rsidRPr="00F46E85">
        <w:rPr>
          <w:rFonts w:ascii="Aptos Display" w:hAnsi="Aptos Display"/>
          <w:color w:val="0F4761"/>
          <w:kern w:val="2"/>
          <w:sz w:val="32"/>
          <w:szCs w:val="32"/>
          <w:lang w:eastAsia="en-US"/>
          <w14:ligatures w14:val="standardContextual"/>
        </w:rPr>
        <w:lastRenderedPageBreak/>
        <w:t>7. Wycinanie podszytów i podrostów</w:t>
      </w:r>
      <w:bookmarkEnd w:id="8"/>
    </w:p>
    <w:p w14:paraId="258B1D5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800477" w14:textId="77777777" w:rsidTr="00353F65">
        <w:trPr>
          <w:trHeight w:val="600"/>
          <w:tblHeader/>
        </w:trPr>
        <w:tc>
          <w:tcPr>
            <w:tcW w:w="800" w:type="dxa"/>
            <w:vAlign w:val="center"/>
          </w:tcPr>
          <w:p w14:paraId="64F10B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E556A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DDC07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D2253A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8EFED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8F64BAC" w14:textId="77777777" w:rsidTr="00353F65">
        <w:tc>
          <w:tcPr>
            <w:tcW w:w="800" w:type="dxa"/>
          </w:tcPr>
          <w:p w14:paraId="2538016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w:t>
            </w:r>
          </w:p>
        </w:tc>
        <w:tc>
          <w:tcPr>
            <w:tcW w:w="1800" w:type="dxa"/>
          </w:tcPr>
          <w:p w14:paraId="709B954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 N</w:t>
            </w:r>
          </w:p>
        </w:tc>
        <w:tc>
          <w:tcPr>
            <w:tcW w:w="1800" w:type="dxa"/>
          </w:tcPr>
          <w:p w14:paraId="1BBAA71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WPOD-31N, </w:t>
            </w:r>
            <w:r w:rsidRPr="00F46E85">
              <w:rPr>
                <w:rFonts w:ascii="Cambria" w:eastAsia="Aptos" w:hAnsi="Cambria"/>
                <w:kern w:val="2"/>
                <w:sz w:val="22"/>
                <w:szCs w:val="24"/>
                <w:lang w:eastAsia="en-US"/>
                <w14:ligatures w14:val="standardContextual"/>
              </w:rPr>
              <w:br/>
              <w:t xml:space="preserve">WPOD-61N, WPOD&gt;61N, </w:t>
            </w:r>
            <w:r w:rsidRPr="00F46E85">
              <w:rPr>
                <w:rFonts w:ascii="Cambria" w:eastAsia="Aptos" w:hAnsi="Cambria"/>
                <w:kern w:val="2"/>
                <w:sz w:val="22"/>
                <w:szCs w:val="24"/>
                <w:lang w:eastAsia="en-US"/>
                <w14:ligatures w14:val="standardContextual"/>
              </w:rPr>
              <w:br/>
              <w:t xml:space="preserve">WPOD-32N, </w:t>
            </w:r>
            <w:r w:rsidRPr="00F46E85">
              <w:rPr>
                <w:rFonts w:ascii="Cambria" w:eastAsia="Aptos" w:hAnsi="Cambria"/>
                <w:kern w:val="2"/>
                <w:sz w:val="22"/>
                <w:szCs w:val="24"/>
                <w:lang w:eastAsia="en-US"/>
                <w14:ligatures w14:val="standardContextual"/>
              </w:rPr>
              <w:br/>
              <w:t xml:space="preserve">WPOD-62N, WPOD&gt;62N, </w:t>
            </w:r>
            <w:r w:rsidRPr="00F46E85">
              <w:rPr>
                <w:rFonts w:ascii="Cambria" w:eastAsia="Aptos" w:hAnsi="Cambria"/>
                <w:kern w:val="2"/>
                <w:sz w:val="22"/>
                <w:szCs w:val="24"/>
                <w:lang w:eastAsia="en-US"/>
                <w14:ligatures w14:val="standardContextual"/>
              </w:rPr>
              <w:br/>
              <w:t xml:space="preserve">WPOD-33N, </w:t>
            </w:r>
            <w:r w:rsidRPr="00F46E85">
              <w:rPr>
                <w:rFonts w:ascii="Cambria" w:eastAsia="Aptos" w:hAnsi="Cambria"/>
                <w:kern w:val="2"/>
                <w:sz w:val="22"/>
                <w:szCs w:val="24"/>
                <w:lang w:eastAsia="en-US"/>
                <w14:ligatures w14:val="standardContextual"/>
              </w:rPr>
              <w:br/>
              <w:t>WPOD-63N, WPOD&gt;63N</w:t>
            </w:r>
          </w:p>
        </w:tc>
        <w:tc>
          <w:tcPr>
            <w:tcW w:w="3600" w:type="dxa"/>
          </w:tcPr>
          <w:p w14:paraId="62A94F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(teren równy lub falisty)</w:t>
            </w:r>
          </w:p>
        </w:tc>
        <w:tc>
          <w:tcPr>
            <w:tcW w:w="1200" w:type="dxa"/>
          </w:tcPr>
          <w:p w14:paraId="146B71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3760F48" w14:textId="77777777" w:rsidTr="00353F65">
        <w:tc>
          <w:tcPr>
            <w:tcW w:w="800" w:type="dxa"/>
          </w:tcPr>
          <w:p w14:paraId="1BC20F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w:t>
            </w:r>
          </w:p>
        </w:tc>
        <w:tc>
          <w:tcPr>
            <w:tcW w:w="1800" w:type="dxa"/>
          </w:tcPr>
          <w:p w14:paraId="7EDF51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 G</w:t>
            </w:r>
          </w:p>
        </w:tc>
        <w:tc>
          <w:tcPr>
            <w:tcW w:w="1800" w:type="dxa"/>
          </w:tcPr>
          <w:p w14:paraId="5842F7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WPOD-31G, </w:t>
            </w:r>
            <w:r w:rsidRPr="00F46E85">
              <w:rPr>
                <w:rFonts w:ascii="Cambria" w:eastAsia="Aptos" w:hAnsi="Cambria"/>
                <w:kern w:val="2"/>
                <w:sz w:val="22"/>
                <w:szCs w:val="24"/>
                <w:lang w:eastAsia="en-US"/>
                <w14:ligatures w14:val="standardContextual"/>
              </w:rPr>
              <w:br/>
              <w:t xml:space="preserve">WPOD-61G, WPOD&gt;61G, </w:t>
            </w:r>
            <w:r w:rsidRPr="00F46E85">
              <w:rPr>
                <w:rFonts w:ascii="Cambria" w:eastAsia="Aptos" w:hAnsi="Cambria"/>
                <w:kern w:val="2"/>
                <w:sz w:val="22"/>
                <w:szCs w:val="24"/>
                <w:lang w:eastAsia="en-US"/>
                <w14:ligatures w14:val="standardContextual"/>
              </w:rPr>
              <w:br/>
              <w:t xml:space="preserve">WPOD-32G, </w:t>
            </w:r>
            <w:r w:rsidRPr="00F46E85">
              <w:rPr>
                <w:rFonts w:ascii="Cambria" w:eastAsia="Aptos" w:hAnsi="Cambria"/>
                <w:kern w:val="2"/>
                <w:sz w:val="22"/>
                <w:szCs w:val="24"/>
                <w:lang w:eastAsia="en-US"/>
                <w14:ligatures w14:val="standardContextual"/>
              </w:rPr>
              <w:br/>
              <w:t xml:space="preserve">WPOD-62G, WPOD&gt;62G, </w:t>
            </w:r>
            <w:r w:rsidRPr="00F46E85">
              <w:rPr>
                <w:rFonts w:ascii="Cambria" w:eastAsia="Aptos" w:hAnsi="Cambria"/>
                <w:kern w:val="2"/>
                <w:sz w:val="22"/>
                <w:szCs w:val="24"/>
                <w:lang w:eastAsia="en-US"/>
                <w14:ligatures w14:val="standardContextual"/>
              </w:rPr>
              <w:br/>
              <w:t xml:space="preserve">WPOD-33G, </w:t>
            </w:r>
            <w:r w:rsidRPr="00F46E85">
              <w:rPr>
                <w:rFonts w:ascii="Cambria" w:eastAsia="Aptos" w:hAnsi="Cambria"/>
                <w:kern w:val="2"/>
                <w:sz w:val="22"/>
                <w:szCs w:val="24"/>
                <w:lang w:eastAsia="en-US"/>
                <w14:ligatures w14:val="standardContextual"/>
              </w:rPr>
              <w:br/>
              <w:t>WPOD-63G, WPOD&gt;63G</w:t>
            </w:r>
          </w:p>
        </w:tc>
        <w:tc>
          <w:tcPr>
            <w:tcW w:w="3600" w:type="dxa"/>
          </w:tcPr>
          <w:p w14:paraId="1C1E83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(teren o nachyleniu powyżej 23% )</w:t>
            </w:r>
          </w:p>
        </w:tc>
        <w:tc>
          <w:tcPr>
            <w:tcW w:w="1200" w:type="dxa"/>
          </w:tcPr>
          <w:p w14:paraId="599A67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3350B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5027A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1CC10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 na powierzchni roboczej,</w:t>
      </w:r>
    </w:p>
    <w:p w14:paraId="3926572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w stosy niewymiarowe z pozostawieniem na powierzchni.</w:t>
      </w:r>
    </w:p>
    <w:p w14:paraId="0EEA47B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CCD009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F9C1F3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3660E3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0D3D403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01D5096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BC38870" w14:textId="77777777" w:rsidTr="00353F65">
        <w:trPr>
          <w:trHeight w:val="600"/>
          <w:tblHeader/>
        </w:trPr>
        <w:tc>
          <w:tcPr>
            <w:tcW w:w="800" w:type="dxa"/>
            <w:vAlign w:val="center"/>
          </w:tcPr>
          <w:p w14:paraId="64D54C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5DF773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8EE15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0B824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4DD3C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8341A1D" w14:textId="77777777" w:rsidTr="00353F65">
        <w:tc>
          <w:tcPr>
            <w:tcW w:w="800" w:type="dxa"/>
          </w:tcPr>
          <w:p w14:paraId="5755FB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w:t>
            </w:r>
          </w:p>
        </w:tc>
        <w:tc>
          <w:tcPr>
            <w:tcW w:w="1800" w:type="dxa"/>
          </w:tcPr>
          <w:p w14:paraId="189169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WPOD-BN</w:t>
            </w:r>
          </w:p>
        </w:tc>
        <w:tc>
          <w:tcPr>
            <w:tcW w:w="1800" w:type="dxa"/>
          </w:tcPr>
          <w:p w14:paraId="1D7EB0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WPOD-3BN</w:t>
            </w:r>
          </w:p>
          <w:p w14:paraId="203DAEA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WPOD-6BN</w:t>
            </w:r>
          </w:p>
          <w:p w14:paraId="7962C14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WPOD&gt;6BN</w:t>
            </w:r>
          </w:p>
        </w:tc>
        <w:tc>
          <w:tcPr>
            <w:tcW w:w="3600" w:type="dxa"/>
          </w:tcPr>
          <w:p w14:paraId="5C9D442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z pozostawieniem na powierzchni, bez znoszenia i układania w stosy (teren równy lub falisty)</w:t>
            </w:r>
          </w:p>
        </w:tc>
        <w:tc>
          <w:tcPr>
            <w:tcW w:w="1200" w:type="dxa"/>
          </w:tcPr>
          <w:p w14:paraId="184CDFD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FA9D069" w14:textId="77777777" w:rsidTr="00353F65">
        <w:tc>
          <w:tcPr>
            <w:tcW w:w="800" w:type="dxa"/>
          </w:tcPr>
          <w:p w14:paraId="61DAB0A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22</w:t>
            </w:r>
          </w:p>
        </w:tc>
        <w:tc>
          <w:tcPr>
            <w:tcW w:w="1800" w:type="dxa"/>
          </w:tcPr>
          <w:p w14:paraId="1DB8335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WPOD-BG</w:t>
            </w:r>
          </w:p>
        </w:tc>
        <w:tc>
          <w:tcPr>
            <w:tcW w:w="1800" w:type="dxa"/>
          </w:tcPr>
          <w:p w14:paraId="3E96525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WPOD-3BG</w:t>
            </w:r>
          </w:p>
          <w:p w14:paraId="27E0D2B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WPOD-6BG</w:t>
            </w:r>
          </w:p>
          <w:p w14:paraId="770119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WPOD&gt;6BG</w:t>
            </w:r>
          </w:p>
        </w:tc>
        <w:tc>
          <w:tcPr>
            <w:tcW w:w="3600" w:type="dxa"/>
          </w:tcPr>
          <w:p w14:paraId="003F7E8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z pozostawieniem na powierzchni, bez znoszenia i układania w stosy (teren pagórkowaty, wzgórzowy i górski, stoki o nachyleniu pow. 23%)</w:t>
            </w:r>
          </w:p>
        </w:tc>
        <w:tc>
          <w:tcPr>
            <w:tcW w:w="1200" w:type="dxa"/>
          </w:tcPr>
          <w:p w14:paraId="1EE62F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0AD3DD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1291D2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150D4D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w cięciach rębnych oraz w drzewostanach planowanych do wprowadzenia dolnego piętra z pozostawieniem na powierzchni, bez znoszenia i układania w stosy.</w:t>
      </w:r>
    </w:p>
    <w:p w14:paraId="3501E3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490987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A365F1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szczegółowa technologia i zakres prac zostaną określone przed rozpoczęciem zabiegu w zleceniu,</w:t>
      </w:r>
    </w:p>
    <w:p w14:paraId="72E9F0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3ACB3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37D1BE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51A40EA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1DD253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8C7851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949858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9" w:name="_Toc192162302"/>
      <w:r w:rsidRPr="00F46E85">
        <w:rPr>
          <w:rFonts w:ascii="Aptos Display" w:hAnsi="Aptos Display"/>
          <w:color w:val="0F4761"/>
          <w:kern w:val="2"/>
          <w:sz w:val="32"/>
          <w:szCs w:val="32"/>
          <w:lang w:eastAsia="en-US"/>
          <w14:ligatures w14:val="standardContextual"/>
        </w:rPr>
        <w:lastRenderedPageBreak/>
        <w:t>8. Wynoszenie wyciętych podszytów</w:t>
      </w:r>
      <w:bookmarkEnd w:id="9"/>
    </w:p>
    <w:p w14:paraId="649401B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8230CCE" w14:textId="77777777" w:rsidTr="00353F65">
        <w:trPr>
          <w:trHeight w:val="600"/>
          <w:tblHeader/>
        </w:trPr>
        <w:tc>
          <w:tcPr>
            <w:tcW w:w="800" w:type="dxa"/>
            <w:vAlign w:val="center"/>
          </w:tcPr>
          <w:p w14:paraId="1D122D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D6F5D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62E9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1B49D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18D1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D8B99FC" w14:textId="77777777" w:rsidTr="00353F65">
        <w:tc>
          <w:tcPr>
            <w:tcW w:w="800" w:type="dxa"/>
          </w:tcPr>
          <w:p w14:paraId="03AF28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23</w:t>
            </w:r>
          </w:p>
        </w:tc>
        <w:tc>
          <w:tcPr>
            <w:tcW w:w="1800" w:type="dxa"/>
          </w:tcPr>
          <w:p w14:paraId="71BB5F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PPOD N</w:t>
            </w:r>
          </w:p>
        </w:tc>
        <w:tc>
          <w:tcPr>
            <w:tcW w:w="1800" w:type="dxa"/>
          </w:tcPr>
          <w:p w14:paraId="3C595C6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PPOD-31N, </w:t>
            </w:r>
            <w:r w:rsidRPr="00F46E85">
              <w:rPr>
                <w:rFonts w:ascii="Cambria" w:eastAsia="Aptos" w:hAnsi="Cambria"/>
                <w:kern w:val="2"/>
                <w:sz w:val="22"/>
                <w:szCs w:val="24"/>
                <w:lang w:eastAsia="en-US"/>
                <w14:ligatures w14:val="standardContextual"/>
              </w:rPr>
              <w:br/>
              <w:t xml:space="preserve">PPOD-61N, PPOD&gt;61N, </w:t>
            </w:r>
            <w:r w:rsidRPr="00F46E85">
              <w:rPr>
                <w:rFonts w:ascii="Cambria" w:eastAsia="Aptos" w:hAnsi="Cambria"/>
                <w:kern w:val="2"/>
                <w:sz w:val="22"/>
                <w:szCs w:val="24"/>
                <w:lang w:eastAsia="en-US"/>
                <w14:ligatures w14:val="standardContextual"/>
              </w:rPr>
              <w:br/>
              <w:t xml:space="preserve">PPOD-32N, </w:t>
            </w:r>
            <w:r w:rsidRPr="00F46E85">
              <w:rPr>
                <w:rFonts w:ascii="Cambria" w:eastAsia="Aptos" w:hAnsi="Cambria"/>
                <w:kern w:val="2"/>
                <w:sz w:val="22"/>
                <w:szCs w:val="24"/>
                <w:lang w:eastAsia="en-US"/>
                <w14:ligatures w14:val="standardContextual"/>
              </w:rPr>
              <w:br/>
              <w:t xml:space="preserve">PPOD-62N, PPOD&gt;62N, </w:t>
            </w:r>
            <w:r w:rsidRPr="00F46E85">
              <w:rPr>
                <w:rFonts w:ascii="Cambria" w:eastAsia="Aptos" w:hAnsi="Cambria"/>
                <w:kern w:val="2"/>
                <w:sz w:val="22"/>
                <w:szCs w:val="24"/>
                <w:lang w:eastAsia="en-US"/>
                <w14:ligatures w14:val="standardContextual"/>
              </w:rPr>
              <w:br/>
              <w:t xml:space="preserve">PPOD-33N, </w:t>
            </w:r>
            <w:r w:rsidRPr="00F46E85">
              <w:rPr>
                <w:rFonts w:ascii="Cambria" w:eastAsia="Aptos" w:hAnsi="Cambria"/>
                <w:kern w:val="2"/>
                <w:sz w:val="22"/>
                <w:szCs w:val="24"/>
                <w:lang w:eastAsia="en-US"/>
                <w14:ligatures w14:val="standardContextual"/>
              </w:rPr>
              <w:br/>
              <w:t>PPOD-63N, PPOD&gt;63N</w:t>
            </w:r>
          </w:p>
        </w:tc>
        <w:tc>
          <w:tcPr>
            <w:tcW w:w="3600" w:type="dxa"/>
          </w:tcPr>
          <w:p w14:paraId="4B3AC16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wyciętych podszytów  (teren równy lub falisty)</w:t>
            </w:r>
          </w:p>
        </w:tc>
        <w:tc>
          <w:tcPr>
            <w:tcW w:w="1200" w:type="dxa"/>
          </w:tcPr>
          <w:p w14:paraId="281A21B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3A1DE2E" w14:textId="77777777" w:rsidTr="00353F65">
        <w:tc>
          <w:tcPr>
            <w:tcW w:w="800" w:type="dxa"/>
          </w:tcPr>
          <w:p w14:paraId="3F9F16B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24</w:t>
            </w:r>
          </w:p>
        </w:tc>
        <w:tc>
          <w:tcPr>
            <w:tcW w:w="1800" w:type="dxa"/>
          </w:tcPr>
          <w:p w14:paraId="553821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PPOD G</w:t>
            </w:r>
          </w:p>
        </w:tc>
        <w:tc>
          <w:tcPr>
            <w:tcW w:w="1800" w:type="dxa"/>
          </w:tcPr>
          <w:p w14:paraId="656491F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PPOD-31G, </w:t>
            </w:r>
            <w:r w:rsidRPr="00F46E85">
              <w:rPr>
                <w:rFonts w:ascii="Cambria" w:eastAsia="Aptos" w:hAnsi="Cambria"/>
                <w:kern w:val="2"/>
                <w:sz w:val="22"/>
                <w:szCs w:val="24"/>
                <w:lang w:eastAsia="en-US"/>
                <w14:ligatures w14:val="standardContextual"/>
              </w:rPr>
              <w:br/>
              <w:t xml:space="preserve">PPOD-61G, PPOD&gt;61G, </w:t>
            </w:r>
            <w:r w:rsidRPr="00F46E85">
              <w:rPr>
                <w:rFonts w:ascii="Cambria" w:eastAsia="Aptos" w:hAnsi="Cambria"/>
                <w:kern w:val="2"/>
                <w:sz w:val="22"/>
                <w:szCs w:val="24"/>
                <w:lang w:eastAsia="en-US"/>
                <w14:ligatures w14:val="standardContextual"/>
              </w:rPr>
              <w:br/>
              <w:t xml:space="preserve">PPOD-32G, </w:t>
            </w:r>
            <w:r w:rsidRPr="00F46E85">
              <w:rPr>
                <w:rFonts w:ascii="Cambria" w:eastAsia="Aptos" w:hAnsi="Cambria"/>
                <w:kern w:val="2"/>
                <w:sz w:val="22"/>
                <w:szCs w:val="24"/>
                <w:lang w:eastAsia="en-US"/>
                <w14:ligatures w14:val="standardContextual"/>
              </w:rPr>
              <w:br/>
              <w:t xml:space="preserve">PPOD-62G, PPOD&gt;62G, </w:t>
            </w:r>
            <w:r w:rsidRPr="00F46E85">
              <w:rPr>
                <w:rFonts w:ascii="Cambria" w:eastAsia="Aptos" w:hAnsi="Cambria"/>
                <w:kern w:val="2"/>
                <w:sz w:val="22"/>
                <w:szCs w:val="24"/>
                <w:lang w:eastAsia="en-US"/>
                <w14:ligatures w14:val="standardContextual"/>
              </w:rPr>
              <w:br/>
              <w:t xml:space="preserve">PPOD-33G, </w:t>
            </w:r>
            <w:r w:rsidRPr="00F46E85">
              <w:rPr>
                <w:rFonts w:ascii="Cambria" w:eastAsia="Aptos" w:hAnsi="Cambria"/>
                <w:kern w:val="2"/>
                <w:sz w:val="22"/>
                <w:szCs w:val="24"/>
                <w:lang w:eastAsia="en-US"/>
                <w14:ligatures w14:val="standardContextual"/>
              </w:rPr>
              <w:br/>
              <w:t>PPOD-63G, PPOD&gt;63G</w:t>
            </w:r>
          </w:p>
        </w:tc>
        <w:tc>
          <w:tcPr>
            <w:tcW w:w="3600" w:type="dxa"/>
          </w:tcPr>
          <w:p w14:paraId="5E3FF4B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wyciętych podszytów  (teren o nachyleniu powyżej 23% )</w:t>
            </w:r>
          </w:p>
        </w:tc>
        <w:tc>
          <w:tcPr>
            <w:tcW w:w="1200" w:type="dxa"/>
          </w:tcPr>
          <w:p w14:paraId="569BD7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63D56A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D739B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730C14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wyciętych podszytów i podrostów bezpośrednio poza działkę roboczą z pozostawieniem do rozdrobnienia, zrębkowania, lub naturalnego rozkładu.</w:t>
      </w:r>
    </w:p>
    <w:p w14:paraId="1473FB9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087A32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E8BCE9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4481372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2C2D5A7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2F345EA"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29CE09EF"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0" w:name="_Toc192162303"/>
      <w:r w:rsidRPr="00F46E85">
        <w:rPr>
          <w:rFonts w:ascii="Aptos Display" w:hAnsi="Aptos Display"/>
          <w:color w:val="0F4761"/>
          <w:kern w:val="2"/>
          <w:sz w:val="32"/>
          <w:szCs w:val="32"/>
          <w:lang w:eastAsia="en-US"/>
          <w14:ligatures w14:val="standardContextual"/>
        </w:rPr>
        <w:lastRenderedPageBreak/>
        <w:t>9. Karczowanie</w:t>
      </w:r>
      <w:bookmarkEnd w:id="10"/>
    </w:p>
    <w:p w14:paraId="605FED3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590CAC1" w14:textId="77777777" w:rsidTr="00353F65">
        <w:trPr>
          <w:trHeight w:val="600"/>
          <w:tblHeader/>
        </w:trPr>
        <w:tc>
          <w:tcPr>
            <w:tcW w:w="800" w:type="dxa"/>
            <w:vAlign w:val="center"/>
          </w:tcPr>
          <w:p w14:paraId="5B1B42B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FDA94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F91633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7989B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48B0D7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6965D6C" w14:textId="77777777" w:rsidTr="00353F65">
        <w:tc>
          <w:tcPr>
            <w:tcW w:w="800" w:type="dxa"/>
          </w:tcPr>
          <w:p w14:paraId="3EBF01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25</w:t>
            </w:r>
          </w:p>
        </w:tc>
        <w:tc>
          <w:tcPr>
            <w:tcW w:w="1800" w:type="dxa"/>
          </w:tcPr>
          <w:p w14:paraId="40B84F0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w:t>
            </w:r>
          </w:p>
        </w:tc>
        <w:tc>
          <w:tcPr>
            <w:tcW w:w="1800" w:type="dxa"/>
          </w:tcPr>
          <w:p w14:paraId="79BBEE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SPY-2-50, </w:t>
            </w:r>
            <w:r w:rsidRPr="00F46E85">
              <w:rPr>
                <w:rFonts w:ascii="Cambria" w:eastAsia="Aptos" w:hAnsi="Cambria"/>
                <w:kern w:val="2"/>
                <w:sz w:val="22"/>
                <w:szCs w:val="24"/>
                <w:lang w:eastAsia="en-US"/>
                <w14:ligatures w14:val="standardContextual"/>
              </w:rPr>
              <w:br/>
              <w:t xml:space="preserve">SPY-4-50, </w:t>
            </w:r>
            <w:r w:rsidRPr="00F46E85">
              <w:rPr>
                <w:rFonts w:ascii="Cambria" w:eastAsia="Aptos" w:hAnsi="Cambria"/>
                <w:kern w:val="2"/>
                <w:sz w:val="22"/>
                <w:szCs w:val="24"/>
                <w:lang w:eastAsia="en-US"/>
                <w14:ligatures w14:val="standardContextual"/>
              </w:rPr>
              <w:br/>
              <w:t xml:space="preserve">SPY&gt;4-50, </w:t>
            </w:r>
            <w:r w:rsidRPr="00F46E85">
              <w:rPr>
                <w:rFonts w:ascii="Cambria" w:eastAsia="Aptos" w:hAnsi="Cambria"/>
                <w:kern w:val="2"/>
                <w:sz w:val="22"/>
                <w:szCs w:val="24"/>
                <w:lang w:eastAsia="en-US"/>
                <w14:ligatures w14:val="standardContextual"/>
              </w:rPr>
              <w:br/>
              <w:t xml:space="preserve">SPY-2-100, </w:t>
            </w:r>
            <w:r w:rsidRPr="00F46E85">
              <w:rPr>
                <w:rFonts w:ascii="Cambria" w:eastAsia="Aptos" w:hAnsi="Cambria"/>
                <w:kern w:val="2"/>
                <w:sz w:val="22"/>
                <w:szCs w:val="24"/>
                <w:lang w:eastAsia="en-US"/>
                <w14:ligatures w14:val="standardContextual"/>
              </w:rPr>
              <w:br/>
              <w:t xml:space="preserve">SPY-4-100, </w:t>
            </w:r>
            <w:r w:rsidRPr="00F46E85">
              <w:rPr>
                <w:rFonts w:ascii="Cambria" w:eastAsia="Aptos" w:hAnsi="Cambria"/>
                <w:kern w:val="2"/>
                <w:sz w:val="22"/>
                <w:szCs w:val="24"/>
                <w:lang w:eastAsia="en-US"/>
                <w14:ligatures w14:val="standardContextual"/>
              </w:rPr>
              <w:br/>
              <w:t xml:space="preserve">SPY&gt;4-100, </w:t>
            </w:r>
            <w:r w:rsidRPr="00F46E85">
              <w:rPr>
                <w:rFonts w:ascii="Cambria" w:eastAsia="Aptos" w:hAnsi="Cambria"/>
                <w:kern w:val="2"/>
                <w:sz w:val="22"/>
                <w:szCs w:val="24"/>
                <w:lang w:eastAsia="en-US"/>
                <w14:ligatures w14:val="standardContextual"/>
              </w:rPr>
              <w:br/>
              <w:t xml:space="preserve">SPY-2-150, </w:t>
            </w:r>
            <w:r w:rsidRPr="00F46E85">
              <w:rPr>
                <w:rFonts w:ascii="Cambria" w:eastAsia="Aptos" w:hAnsi="Cambria"/>
                <w:kern w:val="2"/>
                <w:sz w:val="22"/>
                <w:szCs w:val="24"/>
                <w:lang w:eastAsia="en-US"/>
                <w14:ligatures w14:val="standardContextual"/>
              </w:rPr>
              <w:br/>
              <w:t xml:space="preserve">SPY-4-150, </w:t>
            </w:r>
            <w:r w:rsidRPr="00F46E85">
              <w:rPr>
                <w:rFonts w:ascii="Cambria" w:eastAsia="Aptos" w:hAnsi="Cambria"/>
                <w:kern w:val="2"/>
                <w:sz w:val="22"/>
                <w:szCs w:val="24"/>
                <w:lang w:eastAsia="en-US"/>
                <w14:ligatures w14:val="standardContextual"/>
              </w:rPr>
              <w:br/>
              <w:t>SPY&gt;4-150</w:t>
            </w:r>
          </w:p>
        </w:tc>
        <w:tc>
          <w:tcPr>
            <w:tcW w:w="3600" w:type="dxa"/>
          </w:tcPr>
          <w:p w14:paraId="39CC7C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Spychanie karp i innych drzew</w:t>
            </w:r>
          </w:p>
        </w:tc>
        <w:tc>
          <w:tcPr>
            <w:tcW w:w="1200" w:type="dxa"/>
          </w:tcPr>
          <w:p w14:paraId="74CBB9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75B9E42" w14:textId="77777777" w:rsidTr="00353F65">
        <w:tc>
          <w:tcPr>
            <w:tcW w:w="800" w:type="dxa"/>
          </w:tcPr>
          <w:p w14:paraId="118AE0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26</w:t>
            </w:r>
          </w:p>
        </w:tc>
        <w:tc>
          <w:tcPr>
            <w:tcW w:w="1800" w:type="dxa"/>
          </w:tcPr>
          <w:p w14:paraId="17DD5B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w:t>
            </w:r>
          </w:p>
        </w:tc>
        <w:tc>
          <w:tcPr>
            <w:tcW w:w="1800" w:type="dxa"/>
          </w:tcPr>
          <w:p w14:paraId="2201975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WYC-2-50, </w:t>
            </w:r>
            <w:r w:rsidRPr="00F46E85">
              <w:rPr>
                <w:rFonts w:ascii="Cambria" w:eastAsia="Aptos" w:hAnsi="Cambria"/>
                <w:kern w:val="2"/>
                <w:sz w:val="22"/>
                <w:szCs w:val="24"/>
                <w:lang w:eastAsia="en-US"/>
                <w14:ligatures w14:val="standardContextual"/>
              </w:rPr>
              <w:br/>
              <w:t xml:space="preserve">WYC-4-50, </w:t>
            </w:r>
            <w:r w:rsidRPr="00F46E85">
              <w:rPr>
                <w:rFonts w:ascii="Cambria" w:eastAsia="Aptos" w:hAnsi="Cambria"/>
                <w:kern w:val="2"/>
                <w:sz w:val="22"/>
                <w:szCs w:val="24"/>
                <w:lang w:eastAsia="en-US"/>
                <w14:ligatures w14:val="standardContextual"/>
              </w:rPr>
              <w:br/>
              <w:t xml:space="preserve">WYC&gt;4-50, </w:t>
            </w:r>
            <w:r w:rsidRPr="00F46E85">
              <w:rPr>
                <w:rFonts w:ascii="Cambria" w:eastAsia="Aptos" w:hAnsi="Cambria"/>
                <w:kern w:val="2"/>
                <w:sz w:val="22"/>
                <w:szCs w:val="24"/>
                <w:lang w:eastAsia="en-US"/>
                <w14:ligatures w14:val="standardContextual"/>
              </w:rPr>
              <w:br/>
              <w:t xml:space="preserve">WYC-2-100, </w:t>
            </w:r>
            <w:r w:rsidRPr="00F46E85">
              <w:rPr>
                <w:rFonts w:ascii="Cambria" w:eastAsia="Aptos" w:hAnsi="Cambria"/>
                <w:kern w:val="2"/>
                <w:sz w:val="22"/>
                <w:szCs w:val="24"/>
                <w:lang w:eastAsia="en-US"/>
                <w14:ligatures w14:val="standardContextual"/>
              </w:rPr>
              <w:br/>
              <w:t xml:space="preserve">WYC-4-100, </w:t>
            </w:r>
            <w:r w:rsidRPr="00F46E85">
              <w:rPr>
                <w:rFonts w:ascii="Cambria" w:eastAsia="Aptos" w:hAnsi="Cambria"/>
                <w:kern w:val="2"/>
                <w:sz w:val="22"/>
                <w:szCs w:val="24"/>
                <w:lang w:eastAsia="en-US"/>
                <w14:ligatures w14:val="standardContextual"/>
              </w:rPr>
              <w:br/>
              <w:t xml:space="preserve">WYC&gt;4-100, </w:t>
            </w:r>
            <w:r w:rsidRPr="00F46E85">
              <w:rPr>
                <w:rFonts w:ascii="Cambria" w:eastAsia="Aptos" w:hAnsi="Cambria"/>
                <w:kern w:val="2"/>
                <w:sz w:val="22"/>
                <w:szCs w:val="24"/>
                <w:lang w:eastAsia="en-US"/>
                <w14:ligatures w14:val="standardContextual"/>
              </w:rPr>
              <w:br/>
              <w:t xml:space="preserve">WYC-2-150, </w:t>
            </w:r>
            <w:r w:rsidRPr="00F46E85">
              <w:rPr>
                <w:rFonts w:ascii="Cambria" w:eastAsia="Aptos" w:hAnsi="Cambria"/>
                <w:kern w:val="2"/>
                <w:sz w:val="22"/>
                <w:szCs w:val="24"/>
                <w:lang w:eastAsia="en-US"/>
                <w14:ligatures w14:val="standardContextual"/>
              </w:rPr>
              <w:br/>
              <w:t xml:space="preserve">WYC-4-150, </w:t>
            </w:r>
            <w:r w:rsidRPr="00F46E85">
              <w:rPr>
                <w:rFonts w:ascii="Cambria" w:eastAsia="Aptos" w:hAnsi="Cambria"/>
                <w:kern w:val="2"/>
                <w:sz w:val="22"/>
                <w:szCs w:val="24"/>
                <w:lang w:eastAsia="en-US"/>
                <w14:ligatures w14:val="standardContextual"/>
              </w:rPr>
              <w:br/>
              <w:t>WYC&gt;4-150</w:t>
            </w:r>
          </w:p>
        </w:tc>
        <w:tc>
          <w:tcPr>
            <w:tcW w:w="3600" w:type="dxa"/>
          </w:tcPr>
          <w:p w14:paraId="321895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 z wyrównaniem powierzchni i spychanie</w:t>
            </w:r>
          </w:p>
        </w:tc>
        <w:tc>
          <w:tcPr>
            <w:tcW w:w="1200" w:type="dxa"/>
          </w:tcPr>
          <w:p w14:paraId="7434598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6A7312B" w14:textId="77777777" w:rsidTr="00353F65">
        <w:tc>
          <w:tcPr>
            <w:tcW w:w="800" w:type="dxa"/>
          </w:tcPr>
          <w:p w14:paraId="30D31A8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27</w:t>
            </w:r>
          </w:p>
        </w:tc>
        <w:tc>
          <w:tcPr>
            <w:tcW w:w="1800" w:type="dxa"/>
          </w:tcPr>
          <w:p w14:paraId="2DAD6A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w:t>
            </w:r>
          </w:p>
        </w:tc>
        <w:tc>
          <w:tcPr>
            <w:tcW w:w="1800" w:type="dxa"/>
          </w:tcPr>
          <w:p w14:paraId="70E0AE8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WYK-2-50, </w:t>
            </w:r>
            <w:r w:rsidRPr="00F46E85">
              <w:rPr>
                <w:rFonts w:ascii="Cambria" w:eastAsia="Aptos" w:hAnsi="Cambria"/>
                <w:kern w:val="2"/>
                <w:sz w:val="22"/>
                <w:szCs w:val="24"/>
                <w:lang w:eastAsia="en-US"/>
                <w14:ligatures w14:val="standardContextual"/>
              </w:rPr>
              <w:br/>
              <w:t xml:space="preserve">WYK-4-50, </w:t>
            </w:r>
            <w:r w:rsidRPr="00F46E85">
              <w:rPr>
                <w:rFonts w:ascii="Cambria" w:eastAsia="Aptos" w:hAnsi="Cambria"/>
                <w:kern w:val="2"/>
                <w:sz w:val="22"/>
                <w:szCs w:val="24"/>
                <w:lang w:eastAsia="en-US"/>
                <w14:ligatures w14:val="standardContextual"/>
              </w:rPr>
              <w:br/>
              <w:t xml:space="preserve">WYK&gt;4-50, </w:t>
            </w:r>
            <w:r w:rsidRPr="00F46E85">
              <w:rPr>
                <w:rFonts w:ascii="Cambria" w:eastAsia="Aptos" w:hAnsi="Cambria"/>
                <w:kern w:val="2"/>
                <w:sz w:val="22"/>
                <w:szCs w:val="24"/>
                <w:lang w:eastAsia="en-US"/>
                <w14:ligatures w14:val="standardContextual"/>
              </w:rPr>
              <w:br/>
              <w:t xml:space="preserve">WYK-2-100, </w:t>
            </w:r>
            <w:r w:rsidRPr="00F46E85">
              <w:rPr>
                <w:rFonts w:ascii="Cambria" w:eastAsia="Aptos" w:hAnsi="Cambria"/>
                <w:kern w:val="2"/>
                <w:sz w:val="22"/>
                <w:szCs w:val="24"/>
                <w:lang w:eastAsia="en-US"/>
                <w14:ligatures w14:val="standardContextual"/>
              </w:rPr>
              <w:br/>
              <w:t xml:space="preserve">WYK-4-100, </w:t>
            </w:r>
            <w:r w:rsidRPr="00F46E85">
              <w:rPr>
                <w:rFonts w:ascii="Cambria" w:eastAsia="Aptos" w:hAnsi="Cambria"/>
                <w:kern w:val="2"/>
                <w:sz w:val="22"/>
                <w:szCs w:val="24"/>
                <w:lang w:eastAsia="en-US"/>
                <w14:ligatures w14:val="standardContextual"/>
              </w:rPr>
              <w:br/>
              <w:t xml:space="preserve">WYK&gt;4-100, </w:t>
            </w:r>
            <w:r w:rsidRPr="00F46E85">
              <w:rPr>
                <w:rFonts w:ascii="Cambria" w:eastAsia="Aptos" w:hAnsi="Cambria"/>
                <w:kern w:val="2"/>
                <w:sz w:val="22"/>
                <w:szCs w:val="24"/>
                <w:lang w:eastAsia="en-US"/>
                <w14:ligatures w14:val="standardContextual"/>
              </w:rPr>
              <w:br/>
              <w:t xml:space="preserve">WYK-2-150, </w:t>
            </w:r>
            <w:r w:rsidRPr="00F46E85">
              <w:rPr>
                <w:rFonts w:ascii="Cambria" w:eastAsia="Aptos" w:hAnsi="Cambria"/>
                <w:kern w:val="2"/>
                <w:sz w:val="22"/>
                <w:szCs w:val="24"/>
                <w:lang w:eastAsia="en-US"/>
                <w14:ligatures w14:val="standardContextual"/>
              </w:rPr>
              <w:br/>
              <w:t xml:space="preserve">WYK-4-150, </w:t>
            </w:r>
            <w:r w:rsidRPr="00F46E85">
              <w:rPr>
                <w:rFonts w:ascii="Cambria" w:eastAsia="Aptos" w:hAnsi="Cambria"/>
                <w:kern w:val="2"/>
                <w:sz w:val="22"/>
                <w:szCs w:val="24"/>
                <w:lang w:eastAsia="en-US"/>
                <w14:ligatures w14:val="standardContextual"/>
              </w:rPr>
              <w:br/>
              <w:t>WYK&gt;4-150</w:t>
            </w:r>
          </w:p>
        </w:tc>
        <w:tc>
          <w:tcPr>
            <w:tcW w:w="3600" w:type="dxa"/>
          </w:tcPr>
          <w:p w14:paraId="76945D8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 ze spychaniem karp i wyrównaniem powierzchni</w:t>
            </w:r>
          </w:p>
        </w:tc>
        <w:tc>
          <w:tcPr>
            <w:tcW w:w="1200" w:type="dxa"/>
          </w:tcPr>
          <w:p w14:paraId="34D5519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71624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77E441F"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20863E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spychanie karp i innych drzew na wskazane miejsce,</w:t>
      </w:r>
    </w:p>
    <w:p w14:paraId="56EC8A1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w:t>
      </w:r>
    </w:p>
    <w:p w14:paraId="4B79E4D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w:t>
      </w:r>
    </w:p>
    <w:p w14:paraId="1E4D52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771CA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Uwagi:</w:t>
      </w:r>
    </w:p>
    <w:p w14:paraId="03742EE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w:t>
      </w:r>
      <w:r w:rsidRPr="00F46E85">
        <w:rPr>
          <w:rFonts w:ascii="Cambria" w:eastAsia="Aptos" w:hAnsi="Cambria"/>
          <w:bCs/>
          <w:kern w:val="2"/>
          <w:sz w:val="22"/>
          <w:szCs w:val="24"/>
          <w:lang w:eastAsia="en-US"/>
          <w14:ligatures w14:val="standardContextual"/>
        </w:rPr>
        <w:t xml:space="preserve"> odległość spychania karp zawarta jest w Tabeli parametrów</w:t>
      </w:r>
    </w:p>
    <w:p w14:paraId="1B38502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A67A1C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4B6900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ABF7D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1F3CDE7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D2EBFC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8B57210" w14:textId="77777777" w:rsidTr="00353F65">
        <w:trPr>
          <w:trHeight w:val="600"/>
          <w:tblHeader/>
        </w:trPr>
        <w:tc>
          <w:tcPr>
            <w:tcW w:w="800" w:type="dxa"/>
            <w:vAlign w:val="center"/>
          </w:tcPr>
          <w:p w14:paraId="058166D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052AB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E9BA0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373FD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3C2F1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142C576" w14:textId="77777777" w:rsidTr="00353F65">
        <w:tc>
          <w:tcPr>
            <w:tcW w:w="800" w:type="dxa"/>
          </w:tcPr>
          <w:p w14:paraId="23E5AC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28</w:t>
            </w:r>
          </w:p>
        </w:tc>
        <w:tc>
          <w:tcPr>
            <w:tcW w:w="1800" w:type="dxa"/>
          </w:tcPr>
          <w:p w14:paraId="3D25D7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KARPS</w:t>
            </w:r>
          </w:p>
        </w:tc>
        <w:tc>
          <w:tcPr>
            <w:tcW w:w="1800" w:type="dxa"/>
          </w:tcPr>
          <w:p w14:paraId="6FD3D5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KARPS&lt;1, </w:t>
            </w:r>
            <w:r w:rsidRPr="00F46E85">
              <w:rPr>
                <w:rFonts w:ascii="Cambria" w:eastAsia="Aptos" w:hAnsi="Cambria"/>
                <w:kern w:val="2"/>
                <w:sz w:val="22"/>
                <w:szCs w:val="24"/>
                <w:lang w:eastAsia="en-US"/>
                <w14:ligatures w14:val="standardContextual"/>
              </w:rPr>
              <w:br/>
              <w:t xml:space="preserve">KARPS-2, </w:t>
            </w:r>
            <w:r w:rsidRPr="00F46E85">
              <w:rPr>
                <w:rFonts w:ascii="Cambria" w:eastAsia="Aptos" w:hAnsi="Cambria"/>
                <w:kern w:val="2"/>
                <w:sz w:val="22"/>
                <w:szCs w:val="24"/>
                <w:lang w:eastAsia="en-US"/>
                <w14:ligatures w14:val="standardContextual"/>
              </w:rPr>
              <w:br/>
              <w:t xml:space="preserve">KARPS-3, </w:t>
            </w:r>
            <w:r w:rsidRPr="00F46E85">
              <w:rPr>
                <w:rFonts w:ascii="Cambria" w:eastAsia="Aptos" w:hAnsi="Cambria"/>
                <w:kern w:val="2"/>
                <w:sz w:val="22"/>
                <w:szCs w:val="24"/>
                <w:lang w:eastAsia="en-US"/>
                <w14:ligatures w14:val="standardContextual"/>
              </w:rPr>
              <w:br/>
              <w:t xml:space="preserve">KARPS-4, </w:t>
            </w:r>
            <w:r w:rsidRPr="00F46E85">
              <w:rPr>
                <w:rFonts w:ascii="Cambria" w:eastAsia="Aptos" w:hAnsi="Cambria"/>
                <w:kern w:val="2"/>
                <w:sz w:val="22"/>
                <w:szCs w:val="24"/>
                <w:lang w:eastAsia="en-US"/>
                <w14:ligatures w14:val="standardContextual"/>
              </w:rPr>
              <w:br/>
              <w:t xml:space="preserve">KARPS-6, </w:t>
            </w:r>
            <w:r w:rsidRPr="00F46E85">
              <w:rPr>
                <w:rFonts w:ascii="Cambria" w:eastAsia="Aptos" w:hAnsi="Cambria"/>
                <w:kern w:val="2"/>
                <w:sz w:val="22"/>
                <w:szCs w:val="24"/>
                <w:lang w:eastAsia="en-US"/>
                <w14:ligatures w14:val="standardContextual"/>
              </w:rPr>
              <w:br/>
              <w:t xml:space="preserve">KARPS-8, </w:t>
            </w:r>
            <w:r w:rsidRPr="00F46E85">
              <w:rPr>
                <w:rFonts w:ascii="Cambria" w:eastAsia="Aptos" w:hAnsi="Cambria"/>
                <w:kern w:val="2"/>
                <w:sz w:val="22"/>
                <w:szCs w:val="24"/>
                <w:lang w:eastAsia="en-US"/>
                <w14:ligatures w14:val="standardContextual"/>
              </w:rPr>
              <w:br/>
              <w:t>KARPS&gt;8,</w:t>
            </w:r>
          </w:p>
        </w:tc>
        <w:tc>
          <w:tcPr>
            <w:tcW w:w="3600" w:type="dxa"/>
          </w:tcPr>
          <w:p w14:paraId="2CAA7C9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starych</w:t>
            </w:r>
          </w:p>
        </w:tc>
        <w:tc>
          <w:tcPr>
            <w:tcW w:w="1200" w:type="dxa"/>
          </w:tcPr>
          <w:p w14:paraId="237A2D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450E630E" w14:textId="77777777" w:rsidTr="00353F65">
        <w:tc>
          <w:tcPr>
            <w:tcW w:w="800" w:type="dxa"/>
          </w:tcPr>
          <w:p w14:paraId="199DFA1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29</w:t>
            </w:r>
          </w:p>
        </w:tc>
        <w:tc>
          <w:tcPr>
            <w:tcW w:w="1800" w:type="dxa"/>
          </w:tcPr>
          <w:p w14:paraId="5C8FFD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KARŚWBP</w:t>
            </w:r>
          </w:p>
        </w:tc>
        <w:tc>
          <w:tcPr>
            <w:tcW w:w="1800" w:type="dxa"/>
          </w:tcPr>
          <w:p w14:paraId="1AE9CF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KARPŚW&lt;1, KARPŚW-2, </w:t>
            </w:r>
            <w:r w:rsidRPr="00F46E85">
              <w:rPr>
                <w:rFonts w:ascii="Cambria" w:eastAsia="Aptos" w:hAnsi="Cambria"/>
                <w:kern w:val="2"/>
                <w:sz w:val="22"/>
                <w:szCs w:val="24"/>
                <w:lang w:eastAsia="en-US"/>
                <w14:ligatures w14:val="standardContextual"/>
              </w:rPr>
              <w:br/>
              <w:t xml:space="preserve">KARPŚW-3, </w:t>
            </w:r>
            <w:r w:rsidRPr="00F46E85">
              <w:rPr>
                <w:rFonts w:ascii="Cambria" w:eastAsia="Aptos" w:hAnsi="Cambria"/>
                <w:kern w:val="2"/>
                <w:sz w:val="22"/>
                <w:szCs w:val="24"/>
                <w:lang w:eastAsia="en-US"/>
                <w14:ligatures w14:val="standardContextual"/>
              </w:rPr>
              <w:br/>
              <w:t xml:space="preserve">KARPŚW-4, </w:t>
            </w:r>
            <w:r w:rsidRPr="00F46E85">
              <w:rPr>
                <w:rFonts w:ascii="Cambria" w:eastAsia="Aptos" w:hAnsi="Cambria"/>
                <w:kern w:val="2"/>
                <w:sz w:val="22"/>
                <w:szCs w:val="24"/>
                <w:lang w:eastAsia="en-US"/>
                <w14:ligatures w14:val="standardContextual"/>
              </w:rPr>
              <w:br/>
              <w:t xml:space="preserve">KARPŚW-6, </w:t>
            </w:r>
            <w:r w:rsidRPr="00F46E85">
              <w:rPr>
                <w:rFonts w:ascii="Cambria" w:eastAsia="Aptos" w:hAnsi="Cambria"/>
                <w:kern w:val="2"/>
                <w:sz w:val="22"/>
                <w:szCs w:val="24"/>
                <w:lang w:eastAsia="en-US"/>
                <w14:ligatures w14:val="standardContextual"/>
              </w:rPr>
              <w:br/>
              <w:t>KARPŚW-8, KARPŚW&gt;8,</w:t>
            </w:r>
          </w:p>
        </w:tc>
        <w:tc>
          <w:tcPr>
            <w:tcW w:w="3600" w:type="dxa"/>
          </w:tcPr>
          <w:p w14:paraId="16BBEE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świeżych bez przecinania</w:t>
            </w:r>
          </w:p>
        </w:tc>
        <w:tc>
          <w:tcPr>
            <w:tcW w:w="1200" w:type="dxa"/>
          </w:tcPr>
          <w:p w14:paraId="42BC18C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63E1D9F" w14:textId="77777777" w:rsidTr="00353F65">
        <w:tc>
          <w:tcPr>
            <w:tcW w:w="800" w:type="dxa"/>
          </w:tcPr>
          <w:p w14:paraId="53FAD9B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30</w:t>
            </w:r>
          </w:p>
        </w:tc>
        <w:tc>
          <w:tcPr>
            <w:tcW w:w="1800" w:type="dxa"/>
          </w:tcPr>
          <w:p w14:paraId="598016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KARŚWZP</w:t>
            </w:r>
          </w:p>
        </w:tc>
        <w:tc>
          <w:tcPr>
            <w:tcW w:w="1800" w:type="dxa"/>
          </w:tcPr>
          <w:p w14:paraId="21F3D8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KARPŚP&lt;1, </w:t>
            </w:r>
            <w:r w:rsidRPr="00F46E85">
              <w:rPr>
                <w:rFonts w:ascii="Cambria" w:eastAsia="Aptos" w:hAnsi="Cambria"/>
                <w:kern w:val="2"/>
                <w:sz w:val="22"/>
                <w:szCs w:val="24"/>
                <w:lang w:eastAsia="en-US"/>
                <w14:ligatures w14:val="standardContextual"/>
              </w:rPr>
              <w:br/>
              <w:t xml:space="preserve">KARPŚP-2, </w:t>
            </w:r>
            <w:r w:rsidRPr="00F46E85">
              <w:rPr>
                <w:rFonts w:ascii="Cambria" w:eastAsia="Aptos" w:hAnsi="Cambria"/>
                <w:kern w:val="2"/>
                <w:sz w:val="22"/>
                <w:szCs w:val="24"/>
                <w:lang w:eastAsia="en-US"/>
                <w14:ligatures w14:val="standardContextual"/>
              </w:rPr>
              <w:br/>
              <w:t xml:space="preserve">KARPŚP-3, </w:t>
            </w:r>
            <w:r w:rsidRPr="00F46E85">
              <w:rPr>
                <w:rFonts w:ascii="Cambria" w:eastAsia="Aptos" w:hAnsi="Cambria"/>
                <w:kern w:val="2"/>
                <w:sz w:val="22"/>
                <w:szCs w:val="24"/>
                <w:lang w:eastAsia="en-US"/>
                <w14:ligatures w14:val="standardContextual"/>
              </w:rPr>
              <w:br/>
              <w:t xml:space="preserve">KARPŚP-4, </w:t>
            </w:r>
            <w:r w:rsidRPr="00F46E85">
              <w:rPr>
                <w:rFonts w:ascii="Cambria" w:eastAsia="Aptos" w:hAnsi="Cambria"/>
                <w:kern w:val="2"/>
                <w:sz w:val="22"/>
                <w:szCs w:val="24"/>
                <w:lang w:eastAsia="en-US"/>
                <w14:ligatures w14:val="standardContextual"/>
              </w:rPr>
              <w:br/>
              <w:t xml:space="preserve">KARPŚP-6, </w:t>
            </w:r>
            <w:r w:rsidRPr="00F46E85">
              <w:rPr>
                <w:rFonts w:ascii="Cambria" w:eastAsia="Aptos" w:hAnsi="Cambria"/>
                <w:kern w:val="2"/>
                <w:sz w:val="22"/>
                <w:szCs w:val="24"/>
                <w:lang w:eastAsia="en-US"/>
                <w14:ligatures w14:val="standardContextual"/>
              </w:rPr>
              <w:br/>
              <w:t>KARPŚP-8, KARPŚP&gt;8,</w:t>
            </w:r>
          </w:p>
        </w:tc>
        <w:tc>
          <w:tcPr>
            <w:tcW w:w="3600" w:type="dxa"/>
          </w:tcPr>
          <w:p w14:paraId="22C8496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świeżych z przecinaniem</w:t>
            </w:r>
          </w:p>
        </w:tc>
        <w:tc>
          <w:tcPr>
            <w:tcW w:w="1200" w:type="dxa"/>
          </w:tcPr>
          <w:p w14:paraId="78B5EC7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8034F2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20159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8CAA9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1E0C90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karczowanie (wykopanie i usunięcie systemu korzeniowego wraz z pniakiem, zasypanie powstałego wykopu ziemią i wywóz na wskazane miejsce), </w:t>
      </w:r>
    </w:p>
    <w:p w14:paraId="478C19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4C12A4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 ustalaniu liczby pniaków na ha, pniaków o średnicy do 15 cm nie uwzględnia się. Do pniaków z przecinaniem zalicza się powierzchnie, na których ponad 30% pniaków wymaga przecinania,</w:t>
      </w:r>
    </w:p>
    <w:p w14:paraId="617EF2D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wywozu wykarczowanych pniaków jest zawarta w Tabeli parametrów.</w:t>
      </w:r>
    </w:p>
    <w:p w14:paraId="5E377C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1C225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0344F9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51DEB47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67BF0EA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7A2F8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7088FAB" w14:textId="77777777" w:rsidTr="00353F65">
        <w:trPr>
          <w:trHeight w:val="600"/>
          <w:tblHeader/>
        </w:trPr>
        <w:tc>
          <w:tcPr>
            <w:tcW w:w="800" w:type="dxa"/>
            <w:vAlign w:val="center"/>
          </w:tcPr>
          <w:p w14:paraId="3234CC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EA3B3D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93727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3F2747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76C0B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2B14D49" w14:textId="77777777" w:rsidTr="00353F65">
        <w:tc>
          <w:tcPr>
            <w:tcW w:w="800" w:type="dxa"/>
          </w:tcPr>
          <w:p w14:paraId="6E7C40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31</w:t>
            </w:r>
          </w:p>
        </w:tc>
        <w:tc>
          <w:tcPr>
            <w:tcW w:w="1800" w:type="dxa"/>
          </w:tcPr>
          <w:p w14:paraId="2FB038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WYR-UG</w:t>
            </w:r>
          </w:p>
        </w:tc>
        <w:tc>
          <w:tcPr>
            <w:tcW w:w="1800" w:type="dxa"/>
          </w:tcPr>
          <w:p w14:paraId="167989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WYR-UG</w:t>
            </w:r>
          </w:p>
        </w:tc>
        <w:tc>
          <w:tcPr>
            <w:tcW w:w="3600" w:type="dxa"/>
          </w:tcPr>
          <w:p w14:paraId="4FA752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po karczowaniu (łyżką spychacza)</w:t>
            </w:r>
          </w:p>
        </w:tc>
        <w:tc>
          <w:tcPr>
            <w:tcW w:w="1200" w:type="dxa"/>
          </w:tcPr>
          <w:p w14:paraId="61144B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6EEDE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4D443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E2FC4B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po karczowaniu (łyżką spychacza)</w:t>
      </w:r>
    </w:p>
    <w:p w14:paraId="399BB56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8AAD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43477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BD913D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1DAC44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4384B4C" w14:textId="77777777" w:rsidTr="00353F65">
        <w:trPr>
          <w:trHeight w:val="600"/>
          <w:tblHeader/>
        </w:trPr>
        <w:tc>
          <w:tcPr>
            <w:tcW w:w="800" w:type="dxa"/>
            <w:vAlign w:val="center"/>
          </w:tcPr>
          <w:p w14:paraId="50A868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7BDE3B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AD6E9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1D37D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99069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3E11FEE" w14:textId="77777777" w:rsidTr="00353F65">
        <w:tc>
          <w:tcPr>
            <w:tcW w:w="800" w:type="dxa"/>
          </w:tcPr>
          <w:p w14:paraId="3EAD6A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32</w:t>
            </w:r>
          </w:p>
        </w:tc>
        <w:tc>
          <w:tcPr>
            <w:tcW w:w="1800" w:type="dxa"/>
          </w:tcPr>
          <w:p w14:paraId="1DD478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OBAL-SŚW</w:t>
            </w:r>
          </w:p>
        </w:tc>
        <w:tc>
          <w:tcPr>
            <w:tcW w:w="1800" w:type="dxa"/>
          </w:tcPr>
          <w:p w14:paraId="7B2910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OBAL-S2ŚG,</w:t>
            </w:r>
            <w:r w:rsidRPr="00F46E85">
              <w:rPr>
                <w:rFonts w:ascii="Cambria" w:eastAsia="Aptos" w:hAnsi="Cambria"/>
                <w:kern w:val="2"/>
                <w:sz w:val="22"/>
                <w:szCs w:val="24"/>
                <w:lang w:eastAsia="en-US"/>
                <w14:ligatures w14:val="standardContextual"/>
              </w:rPr>
              <w:br/>
              <w:t>OBAL-S3ŚG,</w:t>
            </w:r>
            <w:r w:rsidRPr="00F46E85">
              <w:rPr>
                <w:rFonts w:ascii="Cambria" w:eastAsia="Aptos" w:hAnsi="Cambria"/>
                <w:kern w:val="2"/>
                <w:sz w:val="22"/>
                <w:szCs w:val="24"/>
                <w:lang w:eastAsia="en-US"/>
                <w14:ligatures w14:val="standardContextual"/>
              </w:rPr>
              <w:br/>
              <w:t>OBAL-S4ŚG,</w:t>
            </w:r>
            <w:r w:rsidRPr="00F46E85">
              <w:rPr>
                <w:rFonts w:ascii="Cambria" w:eastAsia="Aptos" w:hAnsi="Cambria"/>
                <w:kern w:val="2"/>
                <w:sz w:val="22"/>
                <w:szCs w:val="24"/>
                <w:lang w:eastAsia="en-US"/>
                <w14:ligatures w14:val="standardContextual"/>
              </w:rPr>
              <w:br/>
              <w:t>OBAL&gt;S4ŚG</w:t>
            </w:r>
          </w:p>
        </w:tc>
        <w:tc>
          <w:tcPr>
            <w:tcW w:w="3600" w:type="dxa"/>
          </w:tcPr>
          <w:p w14:paraId="716FB0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świerk</w:t>
            </w:r>
          </w:p>
        </w:tc>
        <w:tc>
          <w:tcPr>
            <w:tcW w:w="1200" w:type="dxa"/>
          </w:tcPr>
          <w:p w14:paraId="64DD966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8BCC411" w14:textId="77777777" w:rsidTr="00353F65">
        <w:tc>
          <w:tcPr>
            <w:tcW w:w="800" w:type="dxa"/>
          </w:tcPr>
          <w:p w14:paraId="0E92ADC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33</w:t>
            </w:r>
          </w:p>
        </w:tc>
        <w:tc>
          <w:tcPr>
            <w:tcW w:w="1800" w:type="dxa"/>
          </w:tcPr>
          <w:p w14:paraId="2C2072B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OBAL-SIG</w:t>
            </w:r>
          </w:p>
        </w:tc>
        <w:tc>
          <w:tcPr>
            <w:tcW w:w="1800" w:type="dxa"/>
          </w:tcPr>
          <w:p w14:paraId="73DED49D"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OBAL-S2IG, </w:t>
            </w:r>
            <w:r w:rsidRPr="00F46E85">
              <w:rPr>
                <w:rFonts w:ascii="Cambria" w:eastAsia="Aptos" w:hAnsi="Cambria"/>
                <w:kern w:val="2"/>
                <w:sz w:val="22"/>
                <w:szCs w:val="24"/>
                <w:lang w:val="en-US" w:eastAsia="en-US"/>
                <w14:ligatures w14:val="standardContextual"/>
              </w:rPr>
              <w:br/>
              <w:t xml:space="preserve">OBAL-S3IG, </w:t>
            </w:r>
            <w:r w:rsidRPr="00F46E85">
              <w:rPr>
                <w:rFonts w:ascii="Cambria" w:eastAsia="Aptos" w:hAnsi="Cambria"/>
                <w:kern w:val="2"/>
                <w:sz w:val="22"/>
                <w:szCs w:val="24"/>
                <w:lang w:val="en-US" w:eastAsia="en-US"/>
                <w14:ligatures w14:val="standardContextual"/>
              </w:rPr>
              <w:br/>
              <w:t>OBAL-S4IG, OBAL&gt;S4IG</w:t>
            </w:r>
          </w:p>
        </w:tc>
        <w:tc>
          <w:tcPr>
            <w:tcW w:w="3600" w:type="dxa"/>
          </w:tcPr>
          <w:p w14:paraId="468F72F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pozostałe iglaste</w:t>
            </w:r>
          </w:p>
        </w:tc>
        <w:tc>
          <w:tcPr>
            <w:tcW w:w="1200" w:type="dxa"/>
          </w:tcPr>
          <w:p w14:paraId="083A1ED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C7EA437" w14:textId="77777777" w:rsidTr="00353F65">
        <w:tc>
          <w:tcPr>
            <w:tcW w:w="800" w:type="dxa"/>
          </w:tcPr>
          <w:p w14:paraId="3CBA83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34</w:t>
            </w:r>
          </w:p>
        </w:tc>
        <w:tc>
          <w:tcPr>
            <w:tcW w:w="1800" w:type="dxa"/>
          </w:tcPr>
          <w:p w14:paraId="5A66432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OBAL-SLG</w:t>
            </w:r>
          </w:p>
        </w:tc>
        <w:tc>
          <w:tcPr>
            <w:tcW w:w="1800" w:type="dxa"/>
          </w:tcPr>
          <w:p w14:paraId="202AD229"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OBAL-S2LG, </w:t>
            </w:r>
            <w:r w:rsidRPr="00F46E85">
              <w:rPr>
                <w:rFonts w:ascii="Cambria" w:eastAsia="Aptos" w:hAnsi="Cambria"/>
                <w:kern w:val="2"/>
                <w:sz w:val="22"/>
                <w:szCs w:val="24"/>
                <w:lang w:val="en-US" w:eastAsia="en-US"/>
                <w14:ligatures w14:val="standardContextual"/>
              </w:rPr>
              <w:br/>
              <w:t xml:space="preserve">OBAL-S3LG, </w:t>
            </w:r>
            <w:r w:rsidRPr="00F46E85">
              <w:rPr>
                <w:rFonts w:ascii="Cambria" w:eastAsia="Aptos" w:hAnsi="Cambria"/>
                <w:kern w:val="2"/>
                <w:sz w:val="22"/>
                <w:szCs w:val="24"/>
                <w:lang w:val="en-US" w:eastAsia="en-US"/>
                <w14:ligatures w14:val="standardContextual"/>
              </w:rPr>
              <w:br/>
              <w:t>OBAL-S4LG, OBAL&gt;S4LG</w:t>
            </w:r>
          </w:p>
        </w:tc>
        <w:tc>
          <w:tcPr>
            <w:tcW w:w="3600" w:type="dxa"/>
          </w:tcPr>
          <w:p w14:paraId="25CD42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liściaste</w:t>
            </w:r>
          </w:p>
        </w:tc>
        <w:tc>
          <w:tcPr>
            <w:tcW w:w="1200" w:type="dxa"/>
          </w:tcPr>
          <w:p w14:paraId="4E6C517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E943EB9" w14:textId="77777777" w:rsidTr="00353F65">
        <w:tc>
          <w:tcPr>
            <w:tcW w:w="800" w:type="dxa"/>
          </w:tcPr>
          <w:p w14:paraId="116EA53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35</w:t>
            </w:r>
          </w:p>
        </w:tc>
        <w:tc>
          <w:tcPr>
            <w:tcW w:w="1800" w:type="dxa"/>
          </w:tcPr>
          <w:p w14:paraId="5CC5745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OBAL-MŚW</w:t>
            </w:r>
          </w:p>
        </w:tc>
        <w:tc>
          <w:tcPr>
            <w:tcW w:w="1800" w:type="dxa"/>
          </w:tcPr>
          <w:p w14:paraId="1E0D18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OBAL-M2ŚG, </w:t>
            </w:r>
            <w:r w:rsidRPr="00F46E85">
              <w:rPr>
                <w:rFonts w:ascii="Cambria" w:eastAsia="Aptos" w:hAnsi="Cambria"/>
                <w:kern w:val="2"/>
                <w:sz w:val="22"/>
                <w:szCs w:val="24"/>
                <w:lang w:eastAsia="en-US"/>
                <w14:ligatures w14:val="standardContextual"/>
              </w:rPr>
              <w:br/>
              <w:t xml:space="preserve">OBAL-M3ŚG, </w:t>
            </w:r>
            <w:r w:rsidRPr="00F46E85">
              <w:rPr>
                <w:rFonts w:ascii="Cambria" w:eastAsia="Aptos" w:hAnsi="Cambria"/>
                <w:kern w:val="2"/>
                <w:sz w:val="22"/>
                <w:szCs w:val="24"/>
                <w:lang w:eastAsia="en-US"/>
                <w14:ligatures w14:val="standardContextual"/>
              </w:rPr>
              <w:br/>
              <w:t>OBAL-M4ŚG, OBAL&gt;M4ŚG</w:t>
            </w:r>
          </w:p>
        </w:tc>
        <w:tc>
          <w:tcPr>
            <w:tcW w:w="3600" w:type="dxa"/>
          </w:tcPr>
          <w:p w14:paraId="776D14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świerk</w:t>
            </w:r>
          </w:p>
        </w:tc>
        <w:tc>
          <w:tcPr>
            <w:tcW w:w="1200" w:type="dxa"/>
          </w:tcPr>
          <w:p w14:paraId="2EC60AA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0AD99AE" w14:textId="77777777" w:rsidTr="00353F65">
        <w:tc>
          <w:tcPr>
            <w:tcW w:w="800" w:type="dxa"/>
          </w:tcPr>
          <w:p w14:paraId="1837420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36</w:t>
            </w:r>
          </w:p>
        </w:tc>
        <w:tc>
          <w:tcPr>
            <w:tcW w:w="1800" w:type="dxa"/>
          </w:tcPr>
          <w:p w14:paraId="1AED0C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OBAL-MIG</w:t>
            </w:r>
          </w:p>
        </w:tc>
        <w:tc>
          <w:tcPr>
            <w:tcW w:w="1800" w:type="dxa"/>
          </w:tcPr>
          <w:p w14:paraId="1303153C"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OBAL-M2IG, </w:t>
            </w:r>
            <w:r w:rsidRPr="00F46E85">
              <w:rPr>
                <w:rFonts w:ascii="Cambria" w:eastAsia="Aptos" w:hAnsi="Cambria"/>
                <w:kern w:val="2"/>
                <w:sz w:val="22"/>
                <w:szCs w:val="24"/>
                <w:lang w:val="en-US" w:eastAsia="en-US"/>
                <w14:ligatures w14:val="standardContextual"/>
              </w:rPr>
              <w:br/>
              <w:t xml:space="preserve">OBAL-M3IG, </w:t>
            </w:r>
            <w:r w:rsidRPr="00F46E85">
              <w:rPr>
                <w:rFonts w:ascii="Cambria" w:eastAsia="Aptos" w:hAnsi="Cambria"/>
                <w:kern w:val="2"/>
                <w:sz w:val="22"/>
                <w:szCs w:val="24"/>
                <w:lang w:val="en-US" w:eastAsia="en-US"/>
                <w14:ligatures w14:val="standardContextual"/>
              </w:rPr>
              <w:br/>
              <w:t>OBAL-M4IG, OBAL&gt;M4IG</w:t>
            </w:r>
          </w:p>
        </w:tc>
        <w:tc>
          <w:tcPr>
            <w:tcW w:w="3600" w:type="dxa"/>
          </w:tcPr>
          <w:p w14:paraId="78524B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pozostałe iglaste</w:t>
            </w:r>
          </w:p>
        </w:tc>
        <w:tc>
          <w:tcPr>
            <w:tcW w:w="1200" w:type="dxa"/>
          </w:tcPr>
          <w:p w14:paraId="082864B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63518D9" w14:textId="77777777" w:rsidTr="00353F65">
        <w:tc>
          <w:tcPr>
            <w:tcW w:w="800" w:type="dxa"/>
          </w:tcPr>
          <w:p w14:paraId="6EED54B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37</w:t>
            </w:r>
          </w:p>
        </w:tc>
        <w:tc>
          <w:tcPr>
            <w:tcW w:w="1800" w:type="dxa"/>
          </w:tcPr>
          <w:p w14:paraId="21D7ECA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OBAL-MLG</w:t>
            </w:r>
          </w:p>
        </w:tc>
        <w:tc>
          <w:tcPr>
            <w:tcW w:w="1800" w:type="dxa"/>
          </w:tcPr>
          <w:p w14:paraId="739E024D"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OBAL-M2LG, </w:t>
            </w:r>
            <w:r w:rsidRPr="00F46E85">
              <w:rPr>
                <w:rFonts w:ascii="Cambria" w:eastAsia="Aptos" w:hAnsi="Cambria"/>
                <w:kern w:val="2"/>
                <w:sz w:val="22"/>
                <w:szCs w:val="24"/>
                <w:lang w:val="en-US" w:eastAsia="en-US"/>
                <w14:ligatures w14:val="standardContextual"/>
              </w:rPr>
              <w:br/>
              <w:t xml:space="preserve">OBAL-M3LG, </w:t>
            </w:r>
            <w:r w:rsidRPr="00F46E85">
              <w:rPr>
                <w:rFonts w:ascii="Cambria" w:eastAsia="Aptos" w:hAnsi="Cambria"/>
                <w:kern w:val="2"/>
                <w:sz w:val="22"/>
                <w:szCs w:val="24"/>
                <w:lang w:val="en-US" w:eastAsia="en-US"/>
                <w14:ligatures w14:val="standardContextual"/>
              </w:rPr>
              <w:br/>
              <w:t>OBAL-M4LG, OBAL&gt;M4LG</w:t>
            </w:r>
          </w:p>
        </w:tc>
        <w:tc>
          <w:tcPr>
            <w:tcW w:w="3600" w:type="dxa"/>
          </w:tcPr>
          <w:p w14:paraId="0FCB43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liściaste</w:t>
            </w:r>
          </w:p>
        </w:tc>
        <w:tc>
          <w:tcPr>
            <w:tcW w:w="1200" w:type="dxa"/>
          </w:tcPr>
          <w:p w14:paraId="03D825F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E0705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6873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833331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zaczepianie drzewa, obalanie drzew z korzeniami oraz ich usunięcie (zrywka) poza powierzchnię karczowania.</w:t>
      </w:r>
    </w:p>
    <w:p w14:paraId="6F3AFE52"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453B864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usunięcia (zrywki) obalonych drzew jest zawarta w Tabeli parametrów.</w:t>
      </w:r>
    </w:p>
    <w:p w14:paraId="179A25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FAA3B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0B52B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wydzieleń - przyjmuje się wartości z opisu taksacyjnego lub LMN z ewentualnym pomniejszeniem o istniejące w wydzieleniu elementy nie objęte zabiegiem takie jak: kępy drzewostanu, bagna itp.,  </w:t>
      </w:r>
    </w:p>
    <w:p w14:paraId="1143014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295A8A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27526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3614F6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1" w:name="_Toc192162304"/>
      <w:r w:rsidRPr="00F46E85">
        <w:rPr>
          <w:rFonts w:ascii="Aptos Display" w:hAnsi="Aptos Display"/>
          <w:color w:val="0F4761"/>
          <w:kern w:val="2"/>
          <w:sz w:val="32"/>
          <w:szCs w:val="32"/>
          <w:lang w:eastAsia="en-US"/>
          <w14:ligatures w14:val="standardContextual"/>
        </w:rPr>
        <w:t>10. Rozdrabnianie</w:t>
      </w:r>
      <w:bookmarkEnd w:id="11"/>
    </w:p>
    <w:p w14:paraId="772F9E5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0EB768B" w14:textId="77777777" w:rsidTr="00353F65">
        <w:trPr>
          <w:trHeight w:val="600"/>
          <w:tblHeader/>
        </w:trPr>
        <w:tc>
          <w:tcPr>
            <w:tcW w:w="800" w:type="dxa"/>
            <w:vAlign w:val="center"/>
          </w:tcPr>
          <w:p w14:paraId="78DB83D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85DCD8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1A1DE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9E3976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B33E52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DD8C390" w14:textId="77777777" w:rsidTr="00353F65">
        <w:tc>
          <w:tcPr>
            <w:tcW w:w="800" w:type="dxa"/>
          </w:tcPr>
          <w:p w14:paraId="042F76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38</w:t>
            </w:r>
          </w:p>
        </w:tc>
        <w:tc>
          <w:tcPr>
            <w:tcW w:w="1800" w:type="dxa"/>
          </w:tcPr>
          <w:p w14:paraId="2BEBB6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ROZDR-PP</w:t>
            </w:r>
          </w:p>
        </w:tc>
        <w:tc>
          <w:tcPr>
            <w:tcW w:w="1800" w:type="dxa"/>
          </w:tcPr>
          <w:p w14:paraId="0CB819E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ROZDR-PP</w:t>
            </w:r>
          </w:p>
        </w:tc>
        <w:tc>
          <w:tcPr>
            <w:tcW w:w="3600" w:type="dxa"/>
          </w:tcPr>
          <w:p w14:paraId="0DC5EEE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bez mieszania z glebą</w:t>
            </w:r>
          </w:p>
        </w:tc>
        <w:tc>
          <w:tcPr>
            <w:tcW w:w="1200" w:type="dxa"/>
          </w:tcPr>
          <w:p w14:paraId="7D6A30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EF4FF98" w14:textId="77777777" w:rsidTr="00353F65">
        <w:tc>
          <w:tcPr>
            <w:tcW w:w="800" w:type="dxa"/>
          </w:tcPr>
          <w:p w14:paraId="2FD3705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39</w:t>
            </w:r>
          </w:p>
        </w:tc>
        <w:tc>
          <w:tcPr>
            <w:tcW w:w="1800" w:type="dxa"/>
          </w:tcPr>
          <w:p w14:paraId="5D8870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ROZDR-PDR</w:t>
            </w:r>
          </w:p>
        </w:tc>
        <w:tc>
          <w:tcPr>
            <w:tcW w:w="1800" w:type="dxa"/>
          </w:tcPr>
          <w:p w14:paraId="564DC4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ROZDR-PDR</w:t>
            </w:r>
          </w:p>
        </w:tc>
        <w:tc>
          <w:tcPr>
            <w:tcW w:w="3600" w:type="dxa"/>
          </w:tcPr>
          <w:p w14:paraId="0073EC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bez mieszania z glebą na powierzchniach z wyrobioną drobnicą</w:t>
            </w:r>
          </w:p>
        </w:tc>
        <w:tc>
          <w:tcPr>
            <w:tcW w:w="1200" w:type="dxa"/>
          </w:tcPr>
          <w:p w14:paraId="7A33594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196193C" w14:textId="77777777" w:rsidTr="00353F65">
        <w:tc>
          <w:tcPr>
            <w:tcW w:w="800" w:type="dxa"/>
          </w:tcPr>
          <w:p w14:paraId="37FE208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40</w:t>
            </w:r>
          </w:p>
        </w:tc>
        <w:tc>
          <w:tcPr>
            <w:tcW w:w="1800" w:type="dxa"/>
          </w:tcPr>
          <w:p w14:paraId="2B3342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ROZDR-PGL</w:t>
            </w:r>
          </w:p>
        </w:tc>
        <w:tc>
          <w:tcPr>
            <w:tcW w:w="1800" w:type="dxa"/>
          </w:tcPr>
          <w:p w14:paraId="6887FF7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ROZDR-PGL</w:t>
            </w:r>
          </w:p>
        </w:tc>
        <w:tc>
          <w:tcPr>
            <w:tcW w:w="3600" w:type="dxa"/>
          </w:tcPr>
          <w:p w14:paraId="4460C7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wraz z mieszaniem z glebą</w:t>
            </w:r>
          </w:p>
        </w:tc>
        <w:tc>
          <w:tcPr>
            <w:tcW w:w="1200" w:type="dxa"/>
          </w:tcPr>
          <w:p w14:paraId="4FDD23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2D69D80" w14:textId="77777777" w:rsidTr="00353F65">
        <w:tc>
          <w:tcPr>
            <w:tcW w:w="800" w:type="dxa"/>
          </w:tcPr>
          <w:p w14:paraId="265314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41</w:t>
            </w:r>
          </w:p>
        </w:tc>
        <w:tc>
          <w:tcPr>
            <w:tcW w:w="1800" w:type="dxa"/>
          </w:tcPr>
          <w:p w14:paraId="5C4636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ROZME-DRZ</w:t>
            </w:r>
          </w:p>
        </w:tc>
        <w:tc>
          <w:tcPr>
            <w:tcW w:w="1800" w:type="dxa"/>
          </w:tcPr>
          <w:p w14:paraId="0C989D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ROZME-DRZ</w:t>
            </w:r>
          </w:p>
        </w:tc>
        <w:tc>
          <w:tcPr>
            <w:tcW w:w="3600" w:type="dxa"/>
          </w:tcPr>
          <w:p w14:paraId="55E148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rozdrabnianie stojących drzewek na pożarzyskach i przepadłych uprawach</w:t>
            </w:r>
          </w:p>
        </w:tc>
        <w:tc>
          <w:tcPr>
            <w:tcW w:w="1200" w:type="dxa"/>
          </w:tcPr>
          <w:p w14:paraId="3EA8F5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0B09A819" w14:textId="77777777" w:rsidTr="00353F65">
        <w:tc>
          <w:tcPr>
            <w:tcW w:w="800" w:type="dxa"/>
          </w:tcPr>
          <w:p w14:paraId="2E6529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42</w:t>
            </w:r>
          </w:p>
        </w:tc>
        <w:tc>
          <w:tcPr>
            <w:tcW w:w="1800" w:type="dxa"/>
          </w:tcPr>
          <w:p w14:paraId="79EBFF2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ROZME-KRZ</w:t>
            </w:r>
          </w:p>
        </w:tc>
        <w:tc>
          <w:tcPr>
            <w:tcW w:w="1800" w:type="dxa"/>
          </w:tcPr>
          <w:p w14:paraId="6DA9180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ROZME-KRZ</w:t>
            </w:r>
          </w:p>
        </w:tc>
        <w:tc>
          <w:tcPr>
            <w:tcW w:w="3600" w:type="dxa"/>
          </w:tcPr>
          <w:p w14:paraId="0B0C4E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rozdrabnianie krzewów, malin, jeżyn itp.</w:t>
            </w:r>
          </w:p>
        </w:tc>
        <w:tc>
          <w:tcPr>
            <w:tcW w:w="1200" w:type="dxa"/>
          </w:tcPr>
          <w:p w14:paraId="723C36A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C826B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25A2C0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856F8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p>
    <w:p w14:paraId="1B866F0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bez mieszania lub z mieszaniem z glebą, w sposób umożliwiający wykonanie prac z zakresu odnowienia lasu,</w:t>
      </w:r>
    </w:p>
    <w:p w14:paraId="0F5E5E2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24F96C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długość pozostałości po rozdrabnianiu zawarta jest w Tabeli parametrów.</w:t>
      </w:r>
    </w:p>
    <w:p w14:paraId="32580D2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6FCBE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oraz ustalenie powierzchni wykonanego zabiegu dla: </w:t>
      </w:r>
    </w:p>
    <w:p w14:paraId="5914A7E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08795FF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33628E6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6FD9D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A8EEA3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2" w:name="_Toc192162305"/>
      <w:r w:rsidRPr="00F46E85">
        <w:rPr>
          <w:rFonts w:ascii="Aptos Display" w:hAnsi="Aptos Display"/>
          <w:color w:val="0F4761"/>
          <w:kern w:val="2"/>
          <w:sz w:val="32"/>
          <w:szCs w:val="32"/>
          <w:lang w:eastAsia="en-US"/>
          <w14:ligatures w14:val="standardContextual"/>
        </w:rPr>
        <w:t>11. Nawożenie</w:t>
      </w:r>
      <w:bookmarkEnd w:id="12"/>
    </w:p>
    <w:p w14:paraId="47BB65B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8B60AB7" w14:textId="77777777" w:rsidTr="00353F65">
        <w:trPr>
          <w:trHeight w:val="600"/>
          <w:tblHeader/>
        </w:trPr>
        <w:tc>
          <w:tcPr>
            <w:tcW w:w="800" w:type="dxa"/>
            <w:vAlign w:val="center"/>
          </w:tcPr>
          <w:p w14:paraId="7B3915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8087B9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87AA55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4254DF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62C333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6FB081D" w14:textId="77777777" w:rsidTr="00353F65">
        <w:tc>
          <w:tcPr>
            <w:tcW w:w="800" w:type="dxa"/>
          </w:tcPr>
          <w:p w14:paraId="7AC5F5B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43</w:t>
            </w:r>
          </w:p>
        </w:tc>
        <w:tc>
          <w:tcPr>
            <w:tcW w:w="1800" w:type="dxa"/>
          </w:tcPr>
          <w:p w14:paraId="1770EC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SIEW-W</w:t>
            </w:r>
          </w:p>
        </w:tc>
        <w:tc>
          <w:tcPr>
            <w:tcW w:w="1800" w:type="dxa"/>
          </w:tcPr>
          <w:p w14:paraId="622C49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SIEW-W2C, </w:t>
            </w:r>
            <w:r w:rsidRPr="00F46E85">
              <w:rPr>
                <w:rFonts w:ascii="Cambria" w:eastAsia="Aptos" w:hAnsi="Cambria"/>
                <w:kern w:val="2"/>
                <w:sz w:val="22"/>
                <w:szCs w:val="24"/>
                <w:lang w:eastAsia="en-US"/>
                <w14:ligatures w14:val="standardContextual"/>
              </w:rPr>
              <w:br/>
              <w:t>SIEW-W15C</w:t>
            </w:r>
          </w:p>
        </w:tc>
        <w:tc>
          <w:tcPr>
            <w:tcW w:w="3600" w:type="dxa"/>
          </w:tcPr>
          <w:p w14:paraId="580C9D2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wapna nawozowego wraz z załadunkiem i rozładunkiem</w:t>
            </w:r>
          </w:p>
        </w:tc>
        <w:tc>
          <w:tcPr>
            <w:tcW w:w="1200" w:type="dxa"/>
          </w:tcPr>
          <w:p w14:paraId="76F598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601777C" w14:textId="77777777" w:rsidTr="00353F65">
        <w:tc>
          <w:tcPr>
            <w:tcW w:w="800" w:type="dxa"/>
          </w:tcPr>
          <w:p w14:paraId="277311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44</w:t>
            </w:r>
          </w:p>
        </w:tc>
        <w:tc>
          <w:tcPr>
            <w:tcW w:w="1800" w:type="dxa"/>
          </w:tcPr>
          <w:p w14:paraId="046336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N</w:t>
            </w:r>
          </w:p>
        </w:tc>
        <w:tc>
          <w:tcPr>
            <w:tcW w:w="1800" w:type="dxa"/>
          </w:tcPr>
          <w:p w14:paraId="6D31D7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SIEW-N3C, </w:t>
            </w:r>
            <w:r w:rsidRPr="00F46E85">
              <w:rPr>
                <w:rFonts w:ascii="Cambria" w:eastAsia="Aptos" w:hAnsi="Cambria"/>
                <w:kern w:val="2"/>
                <w:sz w:val="22"/>
                <w:szCs w:val="24"/>
                <w:lang w:eastAsia="en-US"/>
                <w14:ligatures w14:val="standardContextual"/>
              </w:rPr>
              <w:br/>
              <w:t>SIEW-N15C</w:t>
            </w:r>
          </w:p>
        </w:tc>
        <w:tc>
          <w:tcPr>
            <w:tcW w:w="3600" w:type="dxa"/>
          </w:tcPr>
          <w:p w14:paraId="2C30E6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nawozów mineralnych</w:t>
            </w:r>
          </w:p>
        </w:tc>
        <w:tc>
          <w:tcPr>
            <w:tcW w:w="1200" w:type="dxa"/>
          </w:tcPr>
          <w:p w14:paraId="6B0125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15188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F2F48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69CDF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wapna nawozowego lub nawozów mineralnych,</w:t>
      </w:r>
    </w:p>
    <w:p w14:paraId="3B3CCB0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powierzchni rozsiewu,</w:t>
      </w:r>
    </w:p>
    <w:p w14:paraId="2644CE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wapna lub nawozów.</w:t>
      </w:r>
    </w:p>
    <w:p w14:paraId="38A6E5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5C6CAD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660402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158A95F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00A76D7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21E1337"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3" w:name="_Toc192162306"/>
      <w:r w:rsidRPr="00F46E85">
        <w:rPr>
          <w:rFonts w:ascii="Aptos Display" w:hAnsi="Aptos Display"/>
          <w:color w:val="0F4761"/>
          <w:kern w:val="2"/>
          <w:sz w:val="32"/>
          <w:szCs w:val="32"/>
          <w:lang w:eastAsia="en-US"/>
          <w14:ligatures w14:val="standardContextual"/>
        </w:rPr>
        <w:lastRenderedPageBreak/>
        <w:t>12. Przeciwdziałanie erozji gleby</w:t>
      </w:r>
      <w:bookmarkEnd w:id="13"/>
    </w:p>
    <w:p w14:paraId="46D4014B"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AF9D9BF" w14:textId="77777777" w:rsidTr="00353F65">
        <w:trPr>
          <w:trHeight w:val="600"/>
          <w:tblHeader/>
        </w:trPr>
        <w:tc>
          <w:tcPr>
            <w:tcW w:w="800" w:type="dxa"/>
            <w:vAlign w:val="center"/>
          </w:tcPr>
          <w:p w14:paraId="4E4277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E38C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8B8A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E4EE5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3C3009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E575800" w14:textId="77777777" w:rsidTr="00353F65">
        <w:tc>
          <w:tcPr>
            <w:tcW w:w="800" w:type="dxa"/>
          </w:tcPr>
          <w:p w14:paraId="3E23662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45</w:t>
            </w:r>
          </w:p>
        </w:tc>
        <w:tc>
          <w:tcPr>
            <w:tcW w:w="1800" w:type="dxa"/>
          </w:tcPr>
          <w:p w14:paraId="6F11CF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UPR-GLEB</w:t>
            </w:r>
          </w:p>
        </w:tc>
        <w:tc>
          <w:tcPr>
            <w:tcW w:w="1800" w:type="dxa"/>
          </w:tcPr>
          <w:p w14:paraId="1951BD8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UPR-GLEB</w:t>
            </w:r>
          </w:p>
        </w:tc>
        <w:tc>
          <w:tcPr>
            <w:tcW w:w="3600" w:type="dxa"/>
          </w:tcPr>
          <w:p w14:paraId="6FE1036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Uprawa gleby na piaskach narażonych na erozję wietrzną</w:t>
            </w:r>
          </w:p>
        </w:tc>
        <w:tc>
          <w:tcPr>
            <w:tcW w:w="1200" w:type="dxa"/>
          </w:tcPr>
          <w:p w14:paraId="264CE0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7D7FC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40ECC9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6CAA08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budowę płotów, zapór wraz z doniesieniem uprzednio przygotowanego materiału,</w:t>
      </w:r>
    </w:p>
    <w:p w14:paraId="067E45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poziomowanie miejsc sadzenia, nawożenie gleby w formie podsypki, </w:t>
      </w:r>
    </w:p>
    <w:p w14:paraId="35307DC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nasion, siew łubinu wraz ze spulchnieniem i przykryciem nasion po siewie.</w:t>
      </w:r>
    </w:p>
    <w:p w14:paraId="205712F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78054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144A42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6159A43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46FE83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D0BF4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AFC3D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4" w:name="_Toc192162307"/>
      <w:r w:rsidRPr="00F46E85">
        <w:rPr>
          <w:rFonts w:ascii="Aptos Display" w:hAnsi="Aptos Display"/>
          <w:color w:val="0F4761"/>
          <w:kern w:val="2"/>
          <w:sz w:val="32"/>
          <w:szCs w:val="32"/>
          <w:lang w:eastAsia="en-US"/>
          <w14:ligatures w14:val="standardContextual"/>
        </w:rPr>
        <w:t>13. Opryski (z wyłączeniem szkółek)</w:t>
      </w:r>
      <w:bookmarkEnd w:id="14"/>
    </w:p>
    <w:p w14:paraId="77F9EEA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372CE6B" w14:textId="77777777" w:rsidTr="00353F65">
        <w:trPr>
          <w:trHeight w:val="600"/>
          <w:tblHeader/>
        </w:trPr>
        <w:tc>
          <w:tcPr>
            <w:tcW w:w="800" w:type="dxa"/>
            <w:vAlign w:val="center"/>
          </w:tcPr>
          <w:p w14:paraId="4A45F9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98EF1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BC20C7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E64E03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EFA4D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68D7255" w14:textId="77777777" w:rsidTr="00353F65">
        <w:tc>
          <w:tcPr>
            <w:tcW w:w="800" w:type="dxa"/>
          </w:tcPr>
          <w:p w14:paraId="2665B8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46</w:t>
            </w:r>
          </w:p>
        </w:tc>
        <w:tc>
          <w:tcPr>
            <w:tcW w:w="1800" w:type="dxa"/>
          </w:tcPr>
          <w:p w14:paraId="2771AF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OPR-UC</w:t>
            </w:r>
          </w:p>
        </w:tc>
        <w:tc>
          <w:tcPr>
            <w:tcW w:w="1800" w:type="dxa"/>
          </w:tcPr>
          <w:p w14:paraId="4F67C58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OPR-UC</w:t>
            </w:r>
          </w:p>
          <w:p w14:paraId="5B12A7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OPR</w:t>
            </w:r>
          </w:p>
        </w:tc>
        <w:tc>
          <w:tcPr>
            <w:tcW w:w="3600" w:type="dxa"/>
          </w:tcPr>
          <w:p w14:paraId="75B3040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Opryskiwanie upraw opryskiwaczem - ciągnikowym (nie dotyczy szkółek) </w:t>
            </w:r>
          </w:p>
        </w:tc>
        <w:tc>
          <w:tcPr>
            <w:tcW w:w="1200" w:type="dxa"/>
          </w:tcPr>
          <w:p w14:paraId="6FAE23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6A4F58C" w14:textId="77777777" w:rsidTr="00353F65">
        <w:tc>
          <w:tcPr>
            <w:tcW w:w="800" w:type="dxa"/>
          </w:tcPr>
          <w:p w14:paraId="7B67D84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47</w:t>
            </w:r>
          </w:p>
        </w:tc>
        <w:tc>
          <w:tcPr>
            <w:tcW w:w="1800" w:type="dxa"/>
          </w:tcPr>
          <w:p w14:paraId="59E02A5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OPR-PSPAL</w:t>
            </w:r>
          </w:p>
        </w:tc>
        <w:tc>
          <w:tcPr>
            <w:tcW w:w="1800" w:type="dxa"/>
          </w:tcPr>
          <w:p w14:paraId="07C5988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OPR-PSPAL</w:t>
            </w:r>
          </w:p>
          <w:p w14:paraId="427991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OPP</w:t>
            </w:r>
          </w:p>
        </w:tc>
        <w:tc>
          <w:tcPr>
            <w:tcW w:w="3600" w:type="dxa"/>
          </w:tcPr>
          <w:p w14:paraId="4CCD75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Opryski środkami ochrony roślin  opryskiwaczem plecakowym z napędem spalinowym</w:t>
            </w:r>
          </w:p>
        </w:tc>
        <w:tc>
          <w:tcPr>
            <w:tcW w:w="1200" w:type="dxa"/>
          </w:tcPr>
          <w:p w14:paraId="011F3E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16CC7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53B49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7133C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wraz z dostarczeniem jej na powierzchnię poddawaną zabiegowi,</w:t>
      </w:r>
    </w:p>
    <w:p w14:paraId="47DCC8C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 powierzchni środkiem ochrony roślin, opryskiwaczem plecakowym lub opryskiwaczem ciągnikowym.</w:t>
      </w:r>
    </w:p>
    <w:p w14:paraId="7C0ECE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F1ED43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chemicznego, miejsca zwrotu opakowań po środku chemicznym i punktu poboru wody zawarta jest w Tabeli parametrów,</w:t>
      </w:r>
    </w:p>
    <w:p w14:paraId="3CC0705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OPR i GODZ OPP przeznaczona jest w wycenie na koszty transportowe.</w:t>
      </w:r>
    </w:p>
    <w:p w14:paraId="3DA2871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F25036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A013B6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4C517B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6CF6BC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0B90DF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E901263" w14:textId="77777777" w:rsidTr="00353F65">
        <w:trPr>
          <w:trHeight w:val="600"/>
          <w:tblHeader/>
        </w:trPr>
        <w:tc>
          <w:tcPr>
            <w:tcW w:w="800" w:type="dxa"/>
            <w:vAlign w:val="center"/>
          </w:tcPr>
          <w:p w14:paraId="665A34F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DAEDF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8B9FC5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21389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7F73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501896F" w14:textId="77777777" w:rsidTr="00353F65">
        <w:tc>
          <w:tcPr>
            <w:tcW w:w="800" w:type="dxa"/>
          </w:tcPr>
          <w:p w14:paraId="681E3A0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48</w:t>
            </w:r>
          </w:p>
        </w:tc>
        <w:tc>
          <w:tcPr>
            <w:tcW w:w="1800" w:type="dxa"/>
          </w:tcPr>
          <w:p w14:paraId="6AA505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OPR-OCHRO</w:t>
            </w:r>
          </w:p>
        </w:tc>
        <w:tc>
          <w:tcPr>
            <w:tcW w:w="1800" w:type="dxa"/>
          </w:tcPr>
          <w:p w14:paraId="57C243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OPR-OCHRO</w:t>
            </w:r>
            <w:r w:rsidRPr="00F46E85">
              <w:rPr>
                <w:rFonts w:ascii="Cambria" w:eastAsia="Aptos" w:hAnsi="Cambria"/>
                <w:kern w:val="2"/>
                <w:sz w:val="22"/>
                <w:szCs w:val="24"/>
                <w:lang w:eastAsia="en-US"/>
                <w14:ligatures w14:val="standardContextual"/>
              </w:rPr>
              <w:br/>
              <w:t>GODZ OOP</w:t>
            </w:r>
          </w:p>
        </w:tc>
        <w:tc>
          <w:tcPr>
            <w:tcW w:w="3600" w:type="dxa"/>
          </w:tcPr>
          <w:p w14:paraId="529C3D3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Chemiczna ochrona roślin opryskiwaczem ręcznym</w:t>
            </w:r>
          </w:p>
        </w:tc>
        <w:tc>
          <w:tcPr>
            <w:tcW w:w="1200" w:type="dxa"/>
          </w:tcPr>
          <w:p w14:paraId="4EE5E7F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7024D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E7084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D87A05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środka i wody z magazynu lub miejsca wskazanego przez Zamawiającego i dostarczenie na powierzchnię roboczą,</w:t>
      </w:r>
    </w:p>
    <w:p w14:paraId="172043D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zgodnie z instrukcją na opakowaniu środka chemicznego,</w:t>
      </w:r>
    </w:p>
    <w:p w14:paraId="4BD7551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1EE81FD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oprysku - zabezpieczenie środkiem ochrony roślin sadzonek na uprawie w ilości zgodnej z instrukcją na opakowaniu środka,</w:t>
      </w:r>
    </w:p>
    <w:p w14:paraId="4A1AFFD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i niewykorzystanego środka chemicznego do magazynu.</w:t>
      </w:r>
    </w:p>
    <w:p w14:paraId="08D6529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12B697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OOP przeznaczona jest w wycenie na koszty transportowe; odległość od miejsca odbioru środka chemicznego, miejsca zwrotu opakowań po środku chemicznym i punktu poboru wody zawarta jest w Tabeli parametrów</w:t>
      </w:r>
    </w:p>
    <w:p w14:paraId="197A92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E5FFEF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oraz ustalenie powierzchni wykonanego zabiegu dla: </w:t>
      </w:r>
    </w:p>
    <w:p w14:paraId="13C476A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308143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17FB98D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A23E98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ABD89BE" w14:textId="77777777" w:rsidTr="00353F65">
        <w:trPr>
          <w:trHeight w:val="600"/>
          <w:tblHeader/>
        </w:trPr>
        <w:tc>
          <w:tcPr>
            <w:tcW w:w="800" w:type="dxa"/>
            <w:vAlign w:val="center"/>
          </w:tcPr>
          <w:p w14:paraId="3EC347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48C50F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60C0D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763FB3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1A9D0D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9FD4660" w14:textId="77777777" w:rsidTr="00353F65">
        <w:tc>
          <w:tcPr>
            <w:tcW w:w="800" w:type="dxa"/>
          </w:tcPr>
          <w:p w14:paraId="645A1C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49</w:t>
            </w:r>
          </w:p>
        </w:tc>
        <w:tc>
          <w:tcPr>
            <w:tcW w:w="1800" w:type="dxa"/>
          </w:tcPr>
          <w:p w14:paraId="6FFEC33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OPR-DCP</w:t>
            </w:r>
          </w:p>
        </w:tc>
        <w:tc>
          <w:tcPr>
            <w:tcW w:w="1800" w:type="dxa"/>
          </w:tcPr>
          <w:p w14:paraId="1B9343D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OPR-DCP</w:t>
            </w:r>
          </w:p>
          <w:p w14:paraId="7B9E272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GODZ-DCP</w:t>
            </w:r>
          </w:p>
        </w:tc>
        <w:tc>
          <w:tcPr>
            <w:tcW w:w="3600" w:type="dxa"/>
          </w:tcPr>
          <w:p w14:paraId="7D510F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Opryskiwanie drewna w stosach i mygłach</w:t>
            </w:r>
          </w:p>
        </w:tc>
        <w:tc>
          <w:tcPr>
            <w:tcW w:w="1200" w:type="dxa"/>
          </w:tcPr>
          <w:p w14:paraId="29BE70E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HLTR</w:t>
            </w:r>
          </w:p>
        </w:tc>
      </w:tr>
    </w:tbl>
    <w:p w14:paraId="548194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1DC71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6B307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tablic ostrzegawczych,</w:t>
      </w:r>
    </w:p>
    <w:p w14:paraId="322F3C2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wraz z dostarczeniem jej w miejsce wykonywania zabiegu, </w:t>
      </w:r>
    </w:p>
    <w:p w14:paraId="592315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31EAB99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oprysku - zabezpieczenie środkiem chemicznym drewna </w:t>
      </w:r>
    </w:p>
    <w:p w14:paraId="14DE75A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553559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miejsca zwrotu opakowań po środku chemicznym , i punktu poboru wody zawarta jest w Tabeli parametrów. ,</w:t>
      </w:r>
    </w:p>
    <w:p w14:paraId="5906585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GODZ-DCP przeznaczona jest w wycenie na koszty transportowe.</w:t>
      </w:r>
    </w:p>
    <w:p w14:paraId="6378ECE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1265E0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7F2C84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27FB18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odbioru przez zaewidencjonowanie zabezpieczonego (wcześniej odebranego drewna będącego na magazynie) i rozliczenie ilości wykorzystanej cieczy roboczej.</w:t>
      </w:r>
    </w:p>
    <w:p w14:paraId="66F8059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litra).</w:t>
      </w:r>
    </w:p>
    <w:p w14:paraId="53FBC6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CE9CA2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FFCDD16"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5" w:name="_Toc192162308"/>
      <w:r w:rsidRPr="00F46E85">
        <w:rPr>
          <w:rFonts w:ascii="Aptos Display" w:hAnsi="Aptos Display"/>
          <w:color w:val="0F4761"/>
          <w:kern w:val="2"/>
          <w:sz w:val="32"/>
          <w:szCs w:val="32"/>
          <w:lang w:eastAsia="en-US"/>
          <w14:ligatures w14:val="standardContextual"/>
        </w:rPr>
        <w:lastRenderedPageBreak/>
        <w:t>14. Przygotowanie gleby</w:t>
      </w:r>
      <w:bookmarkEnd w:id="15"/>
    </w:p>
    <w:p w14:paraId="12BA6159"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026CF3F" w14:textId="77777777" w:rsidTr="00353F65">
        <w:trPr>
          <w:trHeight w:val="600"/>
          <w:tblHeader/>
        </w:trPr>
        <w:tc>
          <w:tcPr>
            <w:tcW w:w="800" w:type="dxa"/>
            <w:vAlign w:val="center"/>
          </w:tcPr>
          <w:p w14:paraId="13354A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715E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E4E694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1290F2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F37F1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E9EDCA3" w14:textId="77777777" w:rsidTr="00353F65">
        <w:tc>
          <w:tcPr>
            <w:tcW w:w="800" w:type="dxa"/>
          </w:tcPr>
          <w:p w14:paraId="2BE975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50</w:t>
            </w:r>
          </w:p>
        </w:tc>
        <w:tc>
          <w:tcPr>
            <w:tcW w:w="1800" w:type="dxa"/>
          </w:tcPr>
          <w:p w14:paraId="3642D8E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ORKA-UG</w:t>
            </w:r>
          </w:p>
        </w:tc>
        <w:tc>
          <w:tcPr>
            <w:tcW w:w="1800" w:type="dxa"/>
          </w:tcPr>
          <w:p w14:paraId="3D8733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ORKA-UG</w:t>
            </w:r>
          </w:p>
        </w:tc>
        <w:tc>
          <w:tcPr>
            <w:tcW w:w="3600" w:type="dxa"/>
          </w:tcPr>
          <w:p w14:paraId="06CB3C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w:t>
            </w:r>
          </w:p>
        </w:tc>
        <w:tc>
          <w:tcPr>
            <w:tcW w:w="1200" w:type="dxa"/>
          </w:tcPr>
          <w:p w14:paraId="3DD4251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C319339" w14:textId="77777777" w:rsidTr="00353F65">
        <w:tc>
          <w:tcPr>
            <w:tcW w:w="800" w:type="dxa"/>
          </w:tcPr>
          <w:p w14:paraId="7F831C6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51</w:t>
            </w:r>
          </w:p>
        </w:tc>
        <w:tc>
          <w:tcPr>
            <w:tcW w:w="1800" w:type="dxa"/>
          </w:tcPr>
          <w:p w14:paraId="63E658D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WŁÓKA-UG</w:t>
            </w:r>
          </w:p>
        </w:tc>
        <w:tc>
          <w:tcPr>
            <w:tcW w:w="1800" w:type="dxa"/>
          </w:tcPr>
          <w:p w14:paraId="16EA0DE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WŁÓKA-UG</w:t>
            </w:r>
          </w:p>
        </w:tc>
        <w:tc>
          <w:tcPr>
            <w:tcW w:w="3600" w:type="dxa"/>
          </w:tcPr>
          <w:p w14:paraId="2C238D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Włókowanie - szerokość włóki do 5 mb</w:t>
            </w:r>
          </w:p>
        </w:tc>
        <w:tc>
          <w:tcPr>
            <w:tcW w:w="1200" w:type="dxa"/>
          </w:tcPr>
          <w:p w14:paraId="6AFD8DB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D64F08E" w14:textId="77777777" w:rsidTr="00353F65">
        <w:tc>
          <w:tcPr>
            <w:tcW w:w="800" w:type="dxa"/>
          </w:tcPr>
          <w:p w14:paraId="34E9B5F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52</w:t>
            </w:r>
          </w:p>
        </w:tc>
        <w:tc>
          <w:tcPr>
            <w:tcW w:w="1800" w:type="dxa"/>
          </w:tcPr>
          <w:p w14:paraId="04F6B0C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WAŁ-UG</w:t>
            </w:r>
          </w:p>
        </w:tc>
        <w:tc>
          <w:tcPr>
            <w:tcW w:w="1800" w:type="dxa"/>
          </w:tcPr>
          <w:p w14:paraId="06E899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WAŁ-UG</w:t>
            </w:r>
          </w:p>
        </w:tc>
        <w:tc>
          <w:tcPr>
            <w:tcW w:w="3600" w:type="dxa"/>
          </w:tcPr>
          <w:p w14:paraId="244D5AF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 - szerokość wału do 4 mb</w:t>
            </w:r>
          </w:p>
        </w:tc>
        <w:tc>
          <w:tcPr>
            <w:tcW w:w="1200" w:type="dxa"/>
          </w:tcPr>
          <w:p w14:paraId="46A685B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F5D3E95" w14:textId="77777777" w:rsidTr="00353F65">
        <w:tc>
          <w:tcPr>
            <w:tcW w:w="800" w:type="dxa"/>
          </w:tcPr>
          <w:p w14:paraId="246D7C7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53</w:t>
            </w:r>
          </w:p>
        </w:tc>
        <w:tc>
          <w:tcPr>
            <w:tcW w:w="1800" w:type="dxa"/>
          </w:tcPr>
          <w:p w14:paraId="174B8A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NIW-UG</w:t>
            </w:r>
          </w:p>
        </w:tc>
        <w:tc>
          <w:tcPr>
            <w:tcW w:w="1800" w:type="dxa"/>
          </w:tcPr>
          <w:p w14:paraId="47FE419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NIW-UG</w:t>
            </w:r>
          </w:p>
        </w:tc>
        <w:tc>
          <w:tcPr>
            <w:tcW w:w="3600" w:type="dxa"/>
          </w:tcPr>
          <w:p w14:paraId="002639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Niwelowanie terenu</w:t>
            </w:r>
          </w:p>
        </w:tc>
        <w:tc>
          <w:tcPr>
            <w:tcW w:w="1200" w:type="dxa"/>
          </w:tcPr>
          <w:p w14:paraId="5565D9B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736B5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8EADF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58E49E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orka pełna na głębokość określoną w Tabeli parametrów, </w:t>
      </w:r>
    </w:p>
    <w:p w14:paraId="2EB7346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włókowanie, </w:t>
      </w:r>
    </w:p>
    <w:p w14:paraId="456176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w:t>
      </w:r>
    </w:p>
    <w:p w14:paraId="47038A7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niwelowanie terenu</w:t>
      </w:r>
    </w:p>
    <w:p w14:paraId="6DE3B6B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3E49EB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4AA64A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17E3D95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1B14EE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D065C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CB5741E" w14:textId="77777777" w:rsidTr="00353F65">
        <w:trPr>
          <w:trHeight w:val="600"/>
          <w:tblHeader/>
        </w:trPr>
        <w:tc>
          <w:tcPr>
            <w:tcW w:w="800" w:type="dxa"/>
            <w:vAlign w:val="center"/>
          </w:tcPr>
          <w:p w14:paraId="48048B5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163A2C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667F8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DAA4D0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5A6A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8F2FFF6" w14:textId="77777777" w:rsidTr="00353F65">
        <w:tc>
          <w:tcPr>
            <w:tcW w:w="800" w:type="dxa"/>
          </w:tcPr>
          <w:p w14:paraId="783469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54</w:t>
            </w:r>
          </w:p>
        </w:tc>
        <w:tc>
          <w:tcPr>
            <w:tcW w:w="1800" w:type="dxa"/>
          </w:tcPr>
          <w:p w14:paraId="0DCDD0E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WYK-PASR</w:t>
            </w:r>
          </w:p>
        </w:tc>
        <w:tc>
          <w:tcPr>
            <w:tcW w:w="1800" w:type="dxa"/>
          </w:tcPr>
          <w:p w14:paraId="2BD4C9F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WYK-PASR</w:t>
            </w:r>
          </w:p>
        </w:tc>
        <w:tc>
          <w:tcPr>
            <w:tcW w:w="3600" w:type="dxa"/>
          </w:tcPr>
          <w:p w14:paraId="1D551F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pasach  – prace ręczne</w:t>
            </w:r>
          </w:p>
        </w:tc>
        <w:tc>
          <w:tcPr>
            <w:tcW w:w="1200" w:type="dxa"/>
          </w:tcPr>
          <w:p w14:paraId="65B702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D524E8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99B091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p>
    <w:p w14:paraId="0BB8FA8C"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lastRenderedPageBreak/>
        <w:t>Standard technologii prac obejmuje:</w:t>
      </w:r>
    </w:p>
    <w:p w14:paraId="5270870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zdarcie pokrywy gleby pasami przy pomocy narzędzi ręcznych (np. motyki lub szpadla) do gleby mineralnej, </w:t>
      </w:r>
    </w:p>
    <w:p w14:paraId="41F809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usunięcie chwastów i wytrząśnięcie próchnicy ze zdartej pokrywy gleby.</w:t>
      </w:r>
    </w:p>
    <w:p w14:paraId="638D9EA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0CCF5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minimalna szerokość pasa oraz odległość pomiędzy środkami pasów zawarta jest w Tabeli parametrów</w:t>
      </w:r>
    </w:p>
    <w:p w14:paraId="457A8E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C32F4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Dopuszcza się tolerancję +/- 10%. Sprawdzenie wymaganej szerokości pasów zostanie wykonane miarą prostopadle do osi pasa w ilości zawartej w Tabeli parametrów. </w:t>
      </w:r>
    </w:p>
    <w:p w14:paraId="1FFA3E6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E385C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30A795F" w14:textId="77777777" w:rsidTr="00353F65">
        <w:trPr>
          <w:trHeight w:val="600"/>
          <w:tblHeader/>
        </w:trPr>
        <w:tc>
          <w:tcPr>
            <w:tcW w:w="800" w:type="dxa"/>
            <w:vAlign w:val="center"/>
          </w:tcPr>
          <w:p w14:paraId="3345EE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CDC24F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8381A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411E7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DD86E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E53EF2E" w14:textId="77777777" w:rsidTr="00353F65">
        <w:tc>
          <w:tcPr>
            <w:tcW w:w="800" w:type="dxa"/>
          </w:tcPr>
          <w:p w14:paraId="33DF0F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55</w:t>
            </w:r>
          </w:p>
        </w:tc>
        <w:tc>
          <w:tcPr>
            <w:tcW w:w="1800" w:type="dxa"/>
          </w:tcPr>
          <w:p w14:paraId="0F6166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w:t>
            </w:r>
          </w:p>
        </w:tc>
        <w:tc>
          <w:tcPr>
            <w:tcW w:w="1800" w:type="dxa"/>
          </w:tcPr>
          <w:p w14:paraId="269CA88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w:t>
            </w:r>
          </w:p>
        </w:tc>
        <w:tc>
          <w:tcPr>
            <w:tcW w:w="3600" w:type="dxa"/>
          </w:tcPr>
          <w:p w14:paraId="62F9FF8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pasami – sprzężajem konnym</w:t>
            </w:r>
          </w:p>
        </w:tc>
        <w:tc>
          <w:tcPr>
            <w:tcW w:w="1200" w:type="dxa"/>
          </w:tcPr>
          <w:p w14:paraId="2BCC0E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5007BDCF" w14:textId="77777777" w:rsidTr="00353F65">
        <w:tc>
          <w:tcPr>
            <w:tcW w:w="800" w:type="dxa"/>
          </w:tcPr>
          <w:p w14:paraId="050B8C8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56</w:t>
            </w:r>
          </w:p>
        </w:tc>
        <w:tc>
          <w:tcPr>
            <w:tcW w:w="1800" w:type="dxa"/>
          </w:tcPr>
          <w:p w14:paraId="271B08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WYK-PASKO</w:t>
            </w:r>
          </w:p>
        </w:tc>
        <w:tc>
          <w:tcPr>
            <w:tcW w:w="1800" w:type="dxa"/>
          </w:tcPr>
          <w:p w14:paraId="532436E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WYK-PASKO</w:t>
            </w:r>
          </w:p>
        </w:tc>
        <w:tc>
          <w:tcPr>
            <w:tcW w:w="3600" w:type="dxa"/>
          </w:tcPr>
          <w:p w14:paraId="2F5B3D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pasami – sprzężajem konnym pod okapem drzewostanu</w:t>
            </w:r>
          </w:p>
        </w:tc>
        <w:tc>
          <w:tcPr>
            <w:tcW w:w="1200" w:type="dxa"/>
          </w:tcPr>
          <w:p w14:paraId="5A5D80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40984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C335F2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9D521A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pokrywy gleby pasami (szerokość&gt;= 40 cm),  wraz z poprawieniem pasów, </w:t>
      </w:r>
    </w:p>
    <w:p w14:paraId="70789AA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DD2894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zawarta jest w Tabeli parametrów.</w:t>
      </w:r>
    </w:p>
    <w:p w14:paraId="70E87B9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1DB6A0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w:t>
      </w:r>
    </w:p>
    <w:p w14:paraId="797EDA9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pasów zostanie wykonane wyrywkowo  miarą prostopadle do osi pasa .</w:t>
      </w:r>
    </w:p>
    <w:p w14:paraId="1295BDF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15A542D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C9C6A6" w14:textId="77777777" w:rsidTr="00353F65">
        <w:trPr>
          <w:trHeight w:val="600"/>
          <w:tblHeader/>
        </w:trPr>
        <w:tc>
          <w:tcPr>
            <w:tcW w:w="800" w:type="dxa"/>
            <w:vAlign w:val="center"/>
          </w:tcPr>
          <w:p w14:paraId="0001D5A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16D125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065B5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8E372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8A046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A1D32AB" w14:textId="77777777" w:rsidTr="00353F65">
        <w:tc>
          <w:tcPr>
            <w:tcW w:w="800" w:type="dxa"/>
          </w:tcPr>
          <w:p w14:paraId="32D6986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57</w:t>
            </w:r>
          </w:p>
        </w:tc>
        <w:tc>
          <w:tcPr>
            <w:tcW w:w="1800" w:type="dxa"/>
          </w:tcPr>
          <w:p w14:paraId="6DA1C04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WYK-TAL30</w:t>
            </w:r>
          </w:p>
        </w:tc>
        <w:tc>
          <w:tcPr>
            <w:tcW w:w="1800" w:type="dxa"/>
          </w:tcPr>
          <w:p w14:paraId="715A05E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WYK-TAL30</w:t>
            </w:r>
          </w:p>
        </w:tc>
        <w:tc>
          <w:tcPr>
            <w:tcW w:w="3600" w:type="dxa"/>
          </w:tcPr>
          <w:p w14:paraId="25A0A1D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30 cm x 30 cm</w:t>
            </w:r>
          </w:p>
        </w:tc>
        <w:tc>
          <w:tcPr>
            <w:tcW w:w="1200" w:type="dxa"/>
          </w:tcPr>
          <w:p w14:paraId="1E6CAC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9DEEDCB" w14:textId="77777777" w:rsidTr="00353F65">
        <w:tc>
          <w:tcPr>
            <w:tcW w:w="800" w:type="dxa"/>
          </w:tcPr>
          <w:p w14:paraId="5D2D9D8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58</w:t>
            </w:r>
          </w:p>
        </w:tc>
        <w:tc>
          <w:tcPr>
            <w:tcW w:w="1800" w:type="dxa"/>
          </w:tcPr>
          <w:p w14:paraId="3A00B1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WYK-TAL40</w:t>
            </w:r>
          </w:p>
        </w:tc>
        <w:tc>
          <w:tcPr>
            <w:tcW w:w="1800" w:type="dxa"/>
          </w:tcPr>
          <w:p w14:paraId="4799546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WYK-TAL40</w:t>
            </w:r>
          </w:p>
        </w:tc>
        <w:tc>
          <w:tcPr>
            <w:tcW w:w="3600" w:type="dxa"/>
          </w:tcPr>
          <w:p w14:paraId="6048AD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40 cm x 40 cm</w:t>
            </w:r>
          </w:p>
        </w:tc>
        <w:tc>
          <w:tcPr>
            <w:tcW w:w="1200" w:type="dxa"/>
          </w:tcPr>
          <w:p w14:paraId="5F46CAC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29C969F" w14:textId="77777777" w:rsidTr="00353F65">
        <w:tc>
          <w:tcPr>
            <w:tcW w:w="800" w:type="dxa"/>
          </w:tcPr>
          <w:p w14:paraId="38555D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59</w:t>
            </w:r>
          </w:p>
        </w:tc>
        <w:tc>
          <w:tcPr>
            <w:tcW w:w="1800" w:type="dxa"/>
          </w:tcPr>
          <w:p w14:paraId="3E03733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WYK-TAL60</w:t>
            </w:r>
          </w:p>
        </w:tc>
        <w:tc>
          <w:tcPr>
            <w:tcW w:w="1800" w:type="dxa"/>
          </w:tcPr>
          <w:p w14:paraId="25673F8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WYK-TAL60</w:t>
            </w:r>
          </w:p>
        </w:tc>
        <w:tc>
          <w:tcPr>
            <w:tcW w:w="3600" w:type="dxa"/>
          </w:tcPr>
          <w:p w14:paraId="04FCC2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60 cm x 60 cm</w:t>
            </w:r>
          </w:p>
        </w:tc>
        <w:tc>
          <w:tcPr>
            <w:tcW w:w="1200" w:type="dxa"/>
          </w:tcPr>
          <w:p w14:paraId="6FCE26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6193C4E" w14:textId="77777777" w:rsidTr="00353F65">
        <w:tc>
          <w:tcPr>
            <w:tcW w:w="800" w:type="dxa"/>
          </w:tcPr>
          <w:p w14:paraId="5C4B23C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60</w:t>
            </w:r>
          </w:p>
        </w:tc>
        <w:tc>
          <w:tcPr>
            <w:tcW w:w="1800" w:type="dxa"/>
          </w:tcPr>
          <w:p w14:paraId="49A9921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WYK-PL12</w:t>
            </w:r>
          </w:p>
        </w:tc>
        <w:tc>
          <w:tcPr>
            <w:tcW w:w="1800" w:type="dxa"/>
          </w:tcPr>
          <w:p w14:paraId="095576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WYK-PL12</w:t>
            </w:r>
          </w:p>
        </w:tc>
        <w:tc>
          <w:tcPr>
            <w:tcW w:w="3600" w:type="dxa"/>
          </w:tcPr>
          <w:p w14:paraId="2EA2D0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placówkach o średnicy 1,2 m</w:t>
            </w:r>
          </w:p>
        </w:tc>
        <w:tc>
          <w:tcPr>
            <w:tcW w:w="1200" w:type="dxa"/>
          </w:tcPr>
          <w:p w14:paraId="37265F0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AEBE59D" w14:textId="77777777" w:rsidTr="00353F65">
        <w:tc>
          <w:tcPr>
            <w:tcW w:w="800" w:type="dxa"/>
          </w:tcPr>
          <w:p w14:paraId="212B5A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61</w:t>
            </w:r>
          </w:p>
        </w:tc>
        <w:tc>
          <w:tcPr>
            <w:tcW w:w="1800" w:type="dxa"/>
          </w:tcPr>
          <w:p w14:paraId="1731070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WYK-PL2.2</w:t>
            </w:r>
          </w:p>
        </w:tc>
        <w:tc>
          <w:tcPr>
            <w:tcW w:w="1800" w:type="dxa"/>
          </w:tcPr>
          <w:p w14:paraId="4EE7C5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WYK-PL2.2</w:t>
            </w:r>
          </w:p>
        </w:tc>
        <w:tc>
          <w:tcPr>
            <w:tcW w:w="3600" w:type="dxa"/>
          </w:tcPr>
          <w:p w14:paraId="2C88FD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placówkach o wymiarach 2,2mx2,2m</w:t>
            </w:r>
          </w:p>
        </w:tc>
        <w:tc>
          <w:tcPr>
            <w:tcW w:w="1200" w:type="dxa"/>
          </w:tcPr>
          <w:p w14:paraId="1E6F325D" w14:textId="77777777" w:rsidR="00F46E85" w:rsidRPr="00F46E85" w:rsidRDefault="00F46E85" w:rsidP="00F46E85">
            <w:pPr>
              <w:suppressAutoHyphens w:val="0"/>
              <w:spacing w:after="160" w:line="278" w:lineRule="auto"/>
              <w:jc w:val="center"/>
              <w:rPr>
                <w:rFonts w:ascii="Cambria" w:eastAsia="Aptos" w:hAnsi="Cambria"/>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CC775FD" w14:textId="77777777" w:rsidTr="00353F65">
        <w:tc>
          <w:tcPr>
            <w:tcW w:w="800" w:type="dxa"/>
          </w:tcPr>
          <w:p w14:paraId="36D48A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62</w:t>
            </w:r>
          </w:p>
        </w:tc>
        <w:tc>
          <w:tcPr>
            <w:tcW w:w="1800" w:type="dxa"/>
          </w:tcPr>
          <w:p w14:paraId="12E49BF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WYK-TALOK</w:t>
            </w:r>
          </w:p>
        </w:tc>
        <w:tc>
          <w:tcPr>
            <w:tcW w:w="1800" w:type="dxa"/>
          </w:tcPr>
          <w:p w14:paraId="673F67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WYK-TALOK</w:t>
            </w:r>
          </w:p>
        </w:tc>
        <w:tc>
          <w:tcPr>
            <w:tcW w:w="3600" w:type="dxa"/>
          </w:tcPr>
          <w:p w14:paraId="067E425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pod okapem drzewostanu o wymiarach 40 cm x 40 cm</w:t>
            </w:r>
          </w:p>
        </w:tc>
        <w:tc>
          <w:tcPr>
            <w:tcW w:w="1200" w:type="dxa"/>
          </w:tcPr>
          <w:p w14:paraId="34C320A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8094F8A" w14:textId="77777777" w:rsidTr="00353F65">
        <w:tc>
          <w:tcPr>
            <w:tcW w:w="800" w:type="dxa"/>
          </w:tcPr>
          <w:p w14:paraId="4B0638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63</w:t>
            </w:r>
          </w:p>
        </w:tc>
        <w:tc>
          <w:tcPr>
            <w:tcW w:w="1800" w:type="dxa"/>
          </w:tcPr>
          <w:p w14:paraId="48C21F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POP-TAL</w:t>
            </w:r>
          </w:p>
        </w:tc>
        <w:tc>
          <w:tcPr>
            <w:tcW w:w="1800" w:type="dxa"/>
          </w:tcPr>
          <w:p w14:paraId="5A4CEC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POP-TAL</w:t>
            </w:r>
          </w:p>
        </w:tc>
        <w:tc>
          <w:tcPr>
            <w:tcW w:w="3600" w:type="dxa"/>
          </w:tcPr>
          <w:p w14:paraId="5429135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talerzy - w poprawkach</w:t>
            </w:r>
          </w:p>
        </w:tc>
        <w:tc>
          <w:tcPr>
            <w:tcW w:w="1200" w:type="dxa"/>
          </w:tcPr>
          <w:p w14:paraId="46D6C32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83D269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FE57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obejmuje:</w:t>
      </w:r>
    </w:p>
    <w:p w14:paraId="04682D1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zdarcie pokrywy gleby na talerzach lub placówkach przy pomocy motyki, szpadla lub innych narzędzi do gleby mineralnej w ilości i więźbie zawartej w zleceniu, </w:t>
      </w:r>
    </w:p>
    <w:p w14:paraId="2B97B35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talerzy według potrzeb na gruncie,</w:t>
      </w:r>
    </w:p>
    <w:p w14:paraId="75C6CE9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usunięcie chwastów i wytrząśnięcie próchnicy ze zdartej pokrywy gleby. </w:t>
      </w:r>
    </w:p>
    <w:p w14:paraId="66F152F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5308F0B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talerzy, placówek, poprzez ich policzenie na całej powierzchni lub na powierzchniach próbnych nie mniejszych niż 2 ary na każdy rozpoczęty HA i odniesienie tej ilości do całej powierzchni, na której wykonywano przygotowanie gleby w talerze lub placówki. Oznaczenie powierzchni próbnych – na żądanie stron. Na podstawie pomiaru wykonanego na powierzchniach próbnych określana jest również więźba wykonanych talerzy i placówek. Dopuszcza się tolerancję +/- 10% w wykonaniu w stosunku do więźby podanej w zleceniu (nie dotyczy sytuacji, w których nieregularność wynika z braku możliwości jej utrzymania z przyczyn obiektywnych np. pniaki, zabagnienia itp.).</w:t>
      </w:r>
    </w:p>
    <w:p w14:paraId="1906DF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(rozliczenie z dokładnością do dwóch miejsc po przecinku)</w:t>
      </w:r>
    </w:p>
    <w:p w14:paraId="37B89D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8A575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59866F6" w14:textId="77777777" w:rsidTr="00353F65">
        <w:trPr>
          <w:trHeight w:val="600"/>
          <w:tblHeader/>
        </w:trPr>
        <w:tc>
          <w:tcPr>
            <w:tcW w:w="800" w:type="dxa"/>
            <w:vAlign w:val="center"/>
          </w:tcPr>
          <w:p w14:paraId="1645F30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8963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5C89C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C1F3F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5CD71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BE9D911" w14:textId="77777777" w:rsidTr="00353F65">
        <w:tc>
          <w:tcPr>
            <w:tcW w:w="800" w:type="dxa"/>
          </w:tcPr>
          <w:p w14:paraId="72B2F1B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64</w:t>
            </w:r>
          </w:p>
        </w:tc>
        <w:tc>
          <w:tcPr>
            <w:tcW w:w="1800" w:type="dxa"/>
          </w:tcPr>
          <w:p w14:paraId="55EFC7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PRZ-PAS</w:t>
            </w:r>
          </w:p>
        </w:tc>
        <w:tc>
          <w:tcPr>
            <w:tcW w:w="1800" w:type="dxa"/>
          </w:tcPr>
          <w:p w14:paraId="6AB917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PRZ-PAS</w:t>
            </w:r>
          </w:p>
        </w:tc>
        <w:tc>
          <w:tcPr>
            <w:tcW w:w="3600" w:type="dxa"/>
          </w:tcPr>
          <w:p w14:paraId="59C6DF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pasach  w miejscu sadzenia</w:t>
            </w:r>
          </w:p>
        </w:tc>
        <w:tc>
          <w:tcPr>
            <w:tcW w:w="1200" w:type="dxa"/>
          </w:tcPr>
          <w:p w14:paraId="3D86153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3539507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2CFF52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FC23B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przekopanie i spulchnienie gleby na pasach  w miejscu sadzenia na głębokość minimum 25 cm; w warunkach górskich minimum 15 cm. </w:t>
      </w:r>
    </w:p>
    <w:p w14:paraId="19F41CB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F945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na podstawie pomiaru powierzchni wykonanego zabiegu oraz średniej odległości pomiędzy pasam (np. przy pomocy: dalmierza, taśmy mierniczej, GPS, itp). </w:t>
      </w:r>
    </w:p>
    <w:p w14:paraId="1BEBB0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przekopania i spulchnienia zostanie zweryfikowana w sposób jednoznacznie potwierdzający jakość wykonanych prac, poprzez wciskanie w pasy odpowiedniej długości palika (pręta) o średnicy nie wpływającej na jakość pomiaru.</w:t>
      </w:r>
    </w:p>
    <w:p w14:paraId="3BEC08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8FC481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3DBC67F" w14:textId="77777777" w:rsidTr="00353F65">
        <w:trPr>
          <w:trHeight w:val="600"/>
          <w:tblHeader/>
        </w:trPr>
        <w:tc>
          <w:tcPr>
            <w:tcW w:w="800" w:type="dxa"/>
            <w:vAlign w:val="center"/>
          </w:tcPr>
          <w:p w14:paraId="31673F0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E9B5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0EE682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51EA57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3BEA5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7BE69CC" w14:textId="77777777" w:rsidTr="00353F65">
        <w:tc>
          <w:tcPr>
            <w:tcW w:w="800" w:type="dxa"/>
          </w:tcPr>
          <w:p w14:paraId="715AAF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65</w:t>
            </w:r>
          </w:p>
        </w:tc>
        <w:tc>
          <w:tcPr>
            <w:tcW w:w="1800" w:type="dxa"/>
          </w:tcPr>
          <w:p w14:paraId="3F09F3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PRZ-TALSA</w:t>
            </w:r>
          </w:p>
        </w:tc>
        <w:tc>
          <w:tcPr>
            <w:tcW w:w="1800" w:type="dxa"/>
          </w:tcPr>
          <w:p w14:paraId="7BD3E5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PRZ-TALSA</w:t>
            </w:r>
          </w:p>
        </w:tc>
        <w:tc>
          <w:tcPr>
            <w:tcW w:w="3600" w:type="dxa"/>
          </w:tcPr>
          <w:p w14:paraId="0B1CA3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talerzach w miejscu sadzenia</w:t>
            </w:r>
          </w:p>
        </w:tc>
        <w:tc>
          <w:tcPr>
            <w:tcW w:w="1200" w:type="dxa"/>
          </w:tcPr>
          <w:p w14:paraId="64B891C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EA43887" w14:textId="77777777" w:rsidTr="00353F65">
        <w:tc>
          <w:tcPr>
            <w:tcW w:w="800" w:type="dxa"/>
          </w:tcPr>
          <w:p w14:paraId="7EED8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66</w:t>
            </w:r>
          </w:p>
        </w:tc>
        <w:tc>
          <w:tcPr>
            <w:tcW w:w="1800" w:type="dxa"/>
          </w:tcPr>
          <w:p w14:paraId="7996DA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PRZ-PL12</w:t>
            </w:r>
          </w:p>
        </w:tc>
        <w:tc>
          <w:tcPr>
            <w:tcW w:w="1800" w:type="dxa"/>
          </w:tcPr>
          <w:p w14:paraId="2B509B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PRZ-PL12</w:t>
            </w:r>
          </w:p>
        </w:tc>
        <w:tc>
          <w:tcPr>
            <w:tcW w:w="3600" w:type="dxa"/>
          </w:tcPr>
          <w:p w14:paraId="4E5C31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placówkach o średnicy 1,2m</w:t>
            </w:r>
          </w:p>
        </w:tc>
        <w:tc>
          <w:tcPr>
            <w:tcW w:w="1200" w:type="dxa"/>
          </w:tcPr>
          <w:p w14:paraId="41DC61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792EAEF8" w14:textId="77777777" w:rsidTr="00353F65">
        <w:tc>
          <w:tcPr>
            <w:tcW w:w="800" w:type="dxa"/>
          </w:tcPr>
          <w:p w14:paraId="3D195E9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67</w:t>
            </w:r>
          </w:p>
        </w:tc>
        <w:tc>
          <w:tcPr>
            <w:tcW w:w="1800" w:type="dxa"/>
          </w:tcPr>
          <w:p w14:paraId="114DE47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PRZ-PL2.2</w:t>
            </w:r>
          </w:p>
        </w:tc>
        <w:tc>
          <w:tcPr>
            <w:tcW w:w="1800" w:type="dxa"/>
          </w:tcPr>
          <w:p w14:paraId="7442E33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PRZ-PL2.2</w:t>
            </w:r>
          </w:p>
        </w:tc>
        <w:tc>
          <w:tcPr>
            <w:tcW w:w="3600" w:type="dxa"/>
          </w:tcPr>
          <w:p w14:paraId="4513154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placówkach o wymiarach 2,2mx2,2m</w:t>
            </w:r>
          </w:p>
        </w:tc>
        <w:tc>
          <w:tcPr>
            <w:tcW w:w="1200" w:type="dxa"/>
          </w:tcPr>
          <w:p w14:paraId="082471C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EFB56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B3A25E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0CD32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przekopanie i spulchnienie gleby na talerzach, placówkach na minimalną głębokość zawartą w Tabeli parametrów.</w:t>
      </w:r>
    </w:p>
    <w:p w14:paraId="3B13CD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1AD21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w talerzach dotyczy powierzchni minimum 30x30 cm w środku talerza, przekopanie na placówkach o średnicy 1,2 i o wymiarach 2,2 m x 2,2 m dotyczy powierzchni całej placówki.</w:t>
      </w:r>
    </w:p>
    <w:p w14:paraId="69F34E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1F5EC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przekopanych talerzy, placówek, poprzez ich policzenie na powierzchniach próbnych nie mniejszych niż 2 ary na każdy rozpoczęty HA i odniesienie tej ilości do całej powierzchni, na której wykonywano przygotowanie gleby w talerze lub placówki. Oznaczenie powierzchni próbnych – na żądanie stron. Dopuszcza się tolerancję +/- 10% w ilości przekopanych talerzy i placówek w stosunku do ilości podanej w zleceniu (nie dotyczy sytuacji, w których różnica ilości wynika z braku możliwości wykonania z przyczyn obiektywnych np. lokalizacja pniaków, lokalne zabagnienia itp.). Głębokość przekopania zostanie zweryfikowana w sposób jednoznacznie potwierdzający jakość wykonanych prac, poprzez wciskanie w talerze lub placówki odpowiedniej długości palika (pręta) o średnicy nie wpływającej na jakość pomiaru.</w:t>
      </w:r>
    </w:p>
    <w:p w14:paraId="6C84E8A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1DDB3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B374E6D" w14:textId="77777777" w:rsidTr="00353F65">
        <w:trPr>
          <w:trHeight w:val="600"/>
          <w:tblHeader/>
        </w:trPr>
        <w:tc>
          <w:tcPr>
            <w:tcW w:w="800" w:type="dxa"/>
            <w:vAlign w:val="center"/>
          </w:tcPr>
          <w:p w14:paraId="71351F3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FC47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5C03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EEDF9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A8FD6F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D965DD4" w14:textId="77777777" w:rsidTr="00353F65">
        <w:tc>
          <w:tcPr>
            <w:tcW w:w="800" w:type="dxa"/>
          </w:tcPr>
          <w:p w14:paraId="33C86D0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68</w:t>
            </w:r>
          </w:p>
        </w:tc>
        <w:tc>
          <w:tcPr>
            <w:tcW w:w="1800" w:type="dxa"/>
          </w:tcPr>
          <w:p w14:paraId="2B0AD5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KOPC</w:t>
            </w:r>
          </w:p>
        </w:tc>
        <w:tc>
          <w:tcPr>
            <w:tcW w:w="1800" w:type="dxa"/>
          </w:tcPr>
          <w:p w14:paraId="59AE297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WYK-KOPRM, </w:t>
            </w:r>
            <w:r w:rsidRPr="00F46E85">
              <w:rPr>
                <w:rFonts w:ascii="Cambria" w:eastAsia="Aptos" w:hAnsi="Cambria"/>
                <w:kern w:val="2"/>
                <w:sz w:val="22"/>
                <w:szCs w:val="24"/>
                <w:lang w:eastAsia="en-US"/>
                <w14:ligatures w14:val="standardContextual"/>
              </w:rPr>
              <w:br/>
              <w:t>WYK-KOPRD</w:t>
            </w:r>
          </w:p>
          <w:p w14:paraId="097934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GLE</w:t>
            </w:r>
          </w:p>
        </w:tc>
        <w:tc>
          <w:tcPr>
            <w:tcW w:w="3600" w:type="dxa"/>
          </w:tcPr>
          <w:p w14:paraId="09E70C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kopczyków</w:t>
            </w:r>
          </w:p>
        </w:tc>
        <w:tc>
          <w:tcPr>
            <w:tcW w:w="1200" w:type="dxa"/>
          </w:tcPr>
          <w:p w14:paraId="7FE48A3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C9A7AB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636DB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0A74E32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413AB7D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doniesienie ziemi lub substratu,  </w:t>
      </w:r>
    </w:p>
    <w:p w14:paraId="04AC86A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usypanie i formowanie kopczyków o wymiarach zawartych w Tabeli parametrów w więźbie (odległości pomiędzy środkami sąsiednich kopczyków) zawartej w Tabeli parametrów lub ich ilości określonej w zleceniu. </w:t>
      </w:r>
    </w:p>
    <w:p w14:paraId="69B7A28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4E3867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kopczyki zostaną wykonane z miejscowej gleby lub dowiezionej z miejsca wskazanego przez Zamawiającego. Dowóz gleby stanowi wówczas oddzielną czynność GODZ GLE.</w:t>
      </w:r>
    </w:p>
    <w:p w14:paraId="67AA402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6BBF2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 zweryfikowanie prawidłowości ich wykonania z opisem czynności i zleceniem oraz określenie ilości wykonanych kopczyków, poprzez ich policzenie na powierzchniach próbnych nie mniejszych niż 2 ary na każdy rozpoczęty HA i odniesienie tej ilości do całej powierzchni, na której wykonywano przygotowanie gleby. Oznaczenie powierzchni próbnych – na żądanie stron. Dopuszcza się tolerancję +/- 10% w ilości wykonanych kopczyków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kopczyków. Dopuszcza się tolerancję +/- 10% w wykonaniu w stosunku do więźby podanej w zleceniu (nie dotyczy sytuacji, w których nieregularność wynika z braku możliwości jej utrzymania z przyczyn obiektywnych np. pniaki, zabagnienia itp.).</w:t>
      </w:r>
    </w:p>
    <w:p w14:paraId="059040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9FC2EB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16C26F5" w14:textId="77777777" w:rsidTr="00353F65">
        <w:trPr>
          <w:trHeight w:val="600"/>
          <w:tblHeader/>
        </w:trPr>
        <w:tc>
          <w:tcPr>
            <w:tcW w:w="800" w:type="dxa"/>
            <w:vAlign w:val="center"/>
          </w:tcPr>
          <w:p w14:paraId="2A97CB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C7874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25036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AFFA1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BE5FE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0AEBF21" w14:textId="77777777" w:rsidTr="00353F65">
        <w:tc>
          <w:tcPr>
            <w:tcW w:w="800" w:type="dxa"/>
          </w:tcPr>
          <w:p w14:paraId="1D1F58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69</w:t>
            </w:r>
          </w:p>
        </w:tc>
        <w:tc>
          <w:tcPr>
            <w:tcW w:w="1800" w:type="dxa"/>
          </w:tcPr>
          <w:p w14:paraId="56A060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WYK-PLWY</w:t>
            </w:r>
          </w:p>
        </w:tc>
        <w:tc>
          <w:tcPr>
            <w:tcW w:w="1800" w:type="dxa"/>
          </w:tcPr>
          <w:p w14:paraId="61A265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WYK-PLWY1, </w:t>
            </w:r>
            <w:r w:rsidRPr="00F46E85">
              <w:rPr>
                <w:rFonts w:ascii="Cambria" w:eastAsia="Aptos" w:hAnsi="Cambria"/>
                <w:kern w:val="2"/>
                <w:sz w:val="22"/>
                <w:szCs w:val="24"/>
                <w:lang w:eastAsia="en-US"/>
                <w14:ligatures w14:val="standardContextual"/>
              </w:rPr>
              <w:br/>
              <w:t>WYK-PLWY2</w:t>
            </w:r>
          </w:p>
          <w:p w14:paraId="2E11C59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GLE</w:t>
            </w:r>
          </w:p>
        </w:tc>
        <w:tc>
          <w:tcPr>
            <w:tcW w:w="3600" w:type="dxa"/>
          </w:tcPr>
          <w:p w14:paraId="7AD657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placówek wywyższonych</w:t>
            </w:r>
          </w:p>
        </w:tc>
        <w:tc>
          <w:tcPr>
            <w:tcW w:w="1200" w:type="dxa"/>
          </w:tcPr>
          <w:p w14:paraId="0BE87A7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7AE753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768AE6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5F65E5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778DCB5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podwyższenie  placówki o około 0,4 m  wraz z doniesieniem lub wykorzystaniem (wykopaniem) miejscowej gleby (górna powierzchnia placówki powinna być równoległa w stosunku do otaczającego ją gruntu) w więźbie (odległości pomiędzy środkami sąsiednich placówek) zawartej w Tabeli parametrów lub ich ilości określonej w zleceniu. </w:t>
      </w:r>
    </w:p>
    <w:p w14:paraId="15BE37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D5C3A1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średnica placówki powinna wynosić minimum 1,2 m lub minimum 2 m,</w:t>
      </w:r>
    </w:p>
    <w:p w14:paraId="162DA29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placówki zostaną wykonane z miejscowej gleby lub dowiezionej. Dowóz gleby stanowi wówczas oddzielną czynność GODZ GLE.</w:t>
      </w:r>
    </w:p>
    <w:p w14:paraId="6FC3DF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86C12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policzenie placówek na powierzchniach do 1 HA, a na powierzchniach powyżej 1 ha określenie ilości na podstawie zmierzonej powierzchni i więźby określonej na podstawie reprezentatywnej/reprezentatywnych powierzchni próbnej/próbnych. Pomiar więźby należy dokonać dla 10% placówek. Jako punkt odniesienia przy pomiarze więźby należy przyjąć środek placówki. Dopuszcza się </w:t>
      </w:r>
      <w:r w:rsidRPr="00F46E85">
        <w:rPr>
          <w:rFonts w:ascii="Cambria" w:eastAsia="Aptos" w:hAnsi="Cambria"/>
          <w:kern w:val="2"/>
          <w:sz w:val="22"/>
          <w:szCs w:val="24"/>
          <w:lang w:eastAsia="en-US"/>
          <w14:ligatures w14:val="standardContextual"/>
        </w:rPr>
        <w:lastRenderedPageBreak/>
        <w:t>tolerancję +/- 10% w wykonaniu w stosunku do więźby podanej w zleceniu (nie dotyczy sytuacji, w których nieregularność wynika z braku możliwości jej utrzymania z przyczyn obiektywnych np. lokalizacja pni, lokalne zabagnienia itp.).</w:t>
      </w:r>
    </w:p>
    <w:p w14:paraId="75072B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8B823D8" w14:textId="77777777" w:rsidTr="00353F65">
        <w:trPr>
          <w:trHeight w:val="600"/>
          <w:tblHeader/>
        </w:trPr>
        <w:tc>
          <w:tcPr>
            <w:tcW w:w="800" w:type="dxa"/>
            <w:vAlign w:val="center"/>
          </w:tcPr>
          <w:p w14:paraId="2F2A2B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FC652C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663884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3708E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029A55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475C123" w14:textId="77777777" w:rsidTr="00353F65">
        <w:tc>
          <w:tcPr>
            <w:tcW w:w="800" w:type="dxa"/>
          </w:tcPr>
          <w:p w14:paraId="1B43BC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70</w:t>
            </w:r>
          </w:p>
        </w:tc>
        <w:tc>
          <w:tcPr>
            <w:tcW w:w="1800" w:type="dxa"/>
          </w:tcPr>
          <w:p w14:paraId="109253D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WYK-RABAT</w:t>
            </w:r>
          </w:p>
        </w:tc>
        <w:tc>
          <w:tcPr>
            <w:tcW w:w="1800" w:type="dxa"/>
          </w:tcPr>
          <w:p w14:paraId="58A6D7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WYK-RABAT</w:t>
            </w:r>
          </w:p>
        </w:tc>
        <w:tc>
          <w:tcPr>
            <w:tcW w:w="3600" w:type="dxa"/>
          </w:tcPr>
          <w:p w14:paraId="13AD557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rabatowałków</w:t>
            </w:r>
          </w:p>
        </w:tc>
        <w:tc>
          <w:tcPr>
            <w:tcW w:w="1200" w:type="dxa"/>
          </w:tcPr>
          <w:p w14:paraId="7BB406C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747F2D7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FFE83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D7CC35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665E213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wykopanie gleby oraz jej rozłożenie i uformowanie rabatowałka  np. przy pomocy szpadla. </w:t>
      </w:r>
    </w:p>
    <w:p w14:paraId="442D21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272F7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minimalna wysokość rabatowałka i minimalna szerokość u podstawy  oraz odległość pomiędzy środkami rabatowałków zawarta jest w Tabeli parametrów,</w:t>
      </w:r>
    </w:p>
    <w:p w14:paraId="5F9614F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rabatowałki zostaną wykonane z miejscowej gleby.</w:t>
      </w:r>
    </w:p>
    <w:p w14:paraId="1BAE969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3D37F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3D367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rabatowałków na podstawie pomiaru powierzchni wykonanego zabiegu oraz średniej odległości pomiędzy pasam (np. przy pomocy: dalmierza, taśmy mierniczej, GPS, itp). </w:t>
      </w:r>
    </w:p>
    <w:p w14:paraId="502FCB5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rabatowałka zostanie wyrywkowo wykonane miarą prostopadle do jego osi.</w:t>
      </w:r>
    </w:p>
    <w:p w14:paraId="5497DF6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wysokości rabatowałków zostanie wyrywkowo wykonane miarą prostopadle do podłoża .</w:t>
      </w:r>
    </w:p>
    <w:p w14:paraId="616271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8B190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6FD421" w14:textId="77777777" w:rsidTr="00353F65">
        <w:trPr>
          <w:trHeight w:val="600"/>
          <w:tblHeader/>
        </w:trPr>
        <w:tc>
          <w:tcPr>
            <w:tcW w:w="800" w:type="dxa"/>
            <w:vAlign w:val="center"/>
          </w:tcPr>
          <w:p w14:paraId="6F13F80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C1EEE4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9A7C31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3F3B3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73647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053392D" w14:textId="77777777" w:rsidTr="00353F65">
        <w:tc>
          <w:tcPr>
            <w:tcW w:w="800" w:type="dxa"/>
          </w:tcPr>
          <w:p w14:paraId="2529F6F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71</w:t>
            </w:r>
          </w:p>
        </w:tc>
        <w:tc>
          <w:tcPr>
            <w:tcW w:w="1800" w:type="dxa"/>
          </w:tcPr>
          <w:p w14:paraId="55F346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WYK-DOŁRM</w:t>
            </w:r>
          </w:p>
        </w:tc>
        <w:tc>
          <w:tcPr>
            <w:tcW w:w="1800" w:type="dxa"/>
          </w:tcPr>
          <w:p w14:paraId="70D829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WYK-DOŁRM</w:t>
            </w:r>
          </w:p>
        </w:tc>
        <w:tc>
          <w:tcPr>
            <w:tcW w:w="3600" w:type="dxa"/>
          </w:tcPr>
          <w:p w14:paraId="2FB3749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o wymiarach 40 x 40 x 40 cm w glebie bez zdartej pokrywy</w:t>
            </w:r>
          </w:p>
        </w:tc>
        <w:tc>
          <w:tcPr>
            <w:tcW w:w="1200" w:type="dxa"/>
          </w:tcPr>
          <w:p w14:paraId="128C6D8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3C538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0FE01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Standard technologii prac obejmuje:</w:t>
      </w:r>
    </w:p>
    <w:p w14:paraId="3C1399F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5706252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wykonanie dołków np. przy pomocy szpadla, o wymiarach 40 x 40 x 40 cm, w więźbie (odległości pomiędzy środkami sąsiednich dołków) zawartej w Tabeli parametrów lub ich ilości określonej w zleceniu,</w:t>
      </w:r>
    </w:p>
    <w:p w14:paraId="21CCC24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usunięcie chwastów i wytrząśnięcie próchnicy ze zdartej pokrywy gleby. </w:t>
      </w:r>
    </w:p>
    <w:p w14:paraId="4747027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Procedura odbioru: </w:t>
      </w:r>
    </w:p>
    <w:p w14:paraId="0A35E6F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50EB89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70F43D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235B7B7" w14:textId="77777777" w:rsidTr="00353F65">
        <w:trPr>
          <w:trHeight w:val="600"/>
          <w:tblHeader/>
        </w:trPr>
        <w:tc>
          <w:tcPr>
            <w:tcW w:w="800" w:type="dxa"/>
            <w:vAlign w:val="center"/>
          </w:tcPr>
          <w:p w14:paraId="1FA97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91DB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DAABD1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A24DE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86B76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E69A91F" w14:textId="77777777" w:rsidTr="00353F65">
        <w:tc>
          <w:tcPr>
            <w:tcW w:w="800" w:type="dxa"/>
          </w:tcPr>
          <w:p w14:paraId="21D5B92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72</w:t>
            </w:r>
          </w:p>
        </w:tc>
        <w:tc>
          <w:tcPr>
            <w:tcW w:w="1800" w:type="dxa"/>
          </w:tcPr>
          <w:p w14:paraId="1F2CE6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tc>
        <w:tc>
          <w:tcPr>
            <w:tcW w:w="1800" w:type="dxa"/>
          </w:tcPr>
          <w:p w14:paraId="1895CA2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tc>
        <w:tc>
          <w:tcPr>
            <w:tcW w:w="3600" w:type="dxa"/>
          </w:tcPr>
          <w:p w14:paraId="4579EC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na powierzchni pow. 0,50 ha</w:t>
            </w:r>
          </w:p>
        </w:tc>
        <w:tc>
          <w:tcPr>
            <w:tcW w:w="1200" w:type="dxa"/>
          </w:tcPr>
          <w:p w14:paraId="71636D6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27FD8792" w14:textId="77777777" w:rsidTr="00353F65">
        <w:tc>
          <w:tcPr>
            <w:tcW w:w="800" w:type="dxa"/>
          </w:tcPr>
          <w:p w14:paraId="0689B8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73</w:t>
            </w:r>
          </w:p>
        </w:tc>
        <w:tc>
          <w:tcPr>
            <w:tcW w:w="1800" w:type="dxa"/>
          </w:tcPr>
          <w:p w14:paraId="6C7796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tc>
        <w:tc>
          <w:tcPr>
            <w:tcW w:w="1800" w:type="dxa"/>
          </w:tcPr>
          <w:p w14:paraId="42D11A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tc>
        <w:tc>
          <w:tcPr>
            <w:tcW w:w="3600" w:type="dxa"/>
          </w:tcPr>
          <w:p w14:paraId="6B02AA2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na pow. do 0,50 ha </w:t>
            </w:r>
          </w:p>
        </w:tc>
        <w:tc>
          <w:tcPr>
            <w:tcW w:w="1200" w:type="dxa"/>
          </w:tcPr>
          <w:p w14:paraId="60473D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73F720B6" w14:textId="77777777" w:rsidTr="00353F65">
        <w:tc>
          <w:tcPr>
            <w:tcW w:w="800" w:type="dxa"/>
          </w:tcPr>
          <w:p w14:paraId="4446A4D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74</w:t>
            </w:r>
          </w:p>
        </w:tc>
        <w:tc>
          <w:tcPr>
            <w:tcW w:w="1800" w:type="dxa"/>
          </w:tcPr>
          <w:p w14:paraId="652E73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WYK-PASCP</w:t>
            </w:r>
          </w:p>
        </w:tc>
        <w:tc>
          <w:tcPr>
            <w:tcW w:w="1800" w:type="dxa"/>
          </w:tcPr>
          <w:p w14:paraId="420F9D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WYK-PASCP</w:t>
            </w:r>
          </w:p>
        </w:tc>
        <w:tc>
          <w:tcPr>
            <w:tcW w:w="3600" w:type="dxa"/>
          </w:tcPr>
          <w:p w14:paraId="6C23B7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pod okapem</w:t>
            </w:r>
          </w:p>
        </w:tc>
        <w:tc>
          <w:tcPr>
            <w:tcW w:w="1200" w:type="dxa"/>
          </w:tcPr>
          <w:p w14:paraId="314660A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7834EA00" w14:textId="77777777" w:rsidTr="00353F65">
        <w:tc>
          <w:tcPr>
            <w:tcW w:w="800" w:type="dxa"/>
          </w:tcPr>
          <w:p w14:paraId="6AAEE6D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75</w:t>
            </w:r>
          </w:p>
        </w:tc>
        <w:tc>
          <w:tcPr>
            <w:tcW w:w="1800" w:type="dxa"/>
          </w:tcPr>
          <w:p w14:paraId="52DAC8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WYK-PWA</w:t>
            </w:r>
          </w:p>
        </w:tc>
        <w:tc>
          <w:tcPr>
            <w:tcW w:w="1800" w:type="dxa"/>
          </w:tcPr>
          <w:p w14:paraId="2E52923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WYK-PWA</w:t>
            </w:r>
          </w:p>
        </w:tc>
        <w:tc>
          <w:tcPr>
            <w:tcW w:w="3600" w:type="dxa"/>
          </w:tcPr>
          <w:p w14:paraId="30C0D06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z wywyższeniem dna bruzdy na powierzchni powyżej 0,50 ha</w:t>
            </w:r>
          </w:p>
        </w:tc>
        <w:tc>
          <w:tcPr>
            <w:tcW w:w="1200" w:type="dxa"/>
          </w:tcPr>
          <w:p w14:paraId="7007D9A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6FF5D8B5" w14:textId="77777777" w:rsidTr="00353F65">
        <w:tc>
          <w:tcPr>
            <w:tcW w:w="800" w:type="dxa"/>
          </w:tcPr>
          <w:p w14:paraId="2101ED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76</w:t>
            </w:r>
          </w:p>
        </w:tc>
        <w:tc>
          <w:tcPr>
            <w:tcW w:w="1800" w:type="dxa"/>
          </w:tcPr>
          <w:p w14:paraId="61F67AD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WYK-P5WA</w:t>
            </w:r>
          </w:p>
        </w:tc>
        <w:tc>
          <w:tcPr>
            <w:tcW w:w="1800" w:type="dxa"/>
          </w:tcPr>
          <w:p w14:paraId="47D3BA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WYK-P5WA</w:t>
            </w:r>
          </w:p>
        </w:tc>
        <w:tc>
          <w:tcPr>
            <w:tcW w:w="3600" w:type="dxa"/>
          </w:tcPr>
          <w:p w14:paraId="209A97B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z wywyższeniem dna bruzdy na pow. do 0,5 ha </w:t>
            </w:r>
          </w:p>
        </w:tc>
        <w:tc>
          <w:tcPr>
            <w:tcW w:w="1200" w:type="dxa"/>
          </w:tcPr>
          <w:p w14:paraId="65BBC80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458796F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DB8058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7B81C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wyoranie bruzd pługiem dwuodkładnicowym lub wyoranie bruzd z wywyższeniem dna bruzdy.</w:t>
      </w:r>
    </w:p>
    <w:p w14:paraId="0D265CA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3BE611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orkę na gniazdach i w lukach, bez względu na ich sumaryczną powierzchnię w wydzieleniu traktuje się, jako wyorywanie bruzd na pow. do 0,5 ha,</w:t>
      </w:r>
    </w:p>
    <w:p w14:paraId="099EAB8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bruzd, minimalna szerokość bruzd oraz minimalna wysokość naoranego wałka zawarta jest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 </w:t>
      </w:r>
    </w:p>
    <w:p w14:paraId="2728536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wyorania bruzd wraz z wywyższeniem dna należy wykonać pługiem do wywyższania dna bruzdy; wysokość naoranego wałka (wywyższenie dna bruzdy) zawarta jest w Tabeli parametrów,</w:t>
      </w:r>
    </w:p>
    <w:p w14:paraId="5113A68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79E941C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48DE90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sprawdzenie szerokości bruzd i pasów zostanie wykonane wyrywkowo miarą prostopadle do osi bruzdy lub pasa sprawdzenie głębokości bruzd zostanie wykonane wyrywkowo miarą prostopadle do dna bruzdy, na jednej z jej ścianek bocznych. </w:t>
      </w:r>
    </w:p>
    <w:p w14:paraId="53319B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3118A5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CDFB44B" w14:textId="77777777" w:rsidTr="00353F65">
        <w:trPr>
          <w:trHeight w:val="600"/>
          <w:tblHeader/>
        </w:trPr>
        <w:tc>
          <w:tcPr>
            <w:tcW w:w="800" w:type="dxa"/>
            <w:vAlign w:val="center"/>
          </w:tcPr>
          <w:p w14:paraId="198333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9694F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80C33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714D9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5D8E5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6A5A943" w14:textId="77777777" w:rsidTr="00353F65">
        <w:tc>
          <w:tcPr>
            <w:tcW w:w="800" w:type="dxa"/>
          </w:tcPr>
          <w:p w14:paraId="5D149E9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77</w:t>
            </w:r>
          </w:p>
        </w:tc>
        <w:tc>
          <w:tcPr>
            <w:tcW w:w="1800" w:type="dxa"/>
          </w:tcPr>
          <w:p w14:paraId="7B154F6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WYK-POGCZ</w:t>
            </w:r>
          </w:p>
        </w:tc>
        <w:tc>
          <w:tcPr>
            <w:tcW w:w="1800" w:type="dxa"/>
          </w:tcPr>
          <w:p w14:paraId="7B955F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WYK-POGCZ</w:t>
            </w:r>
          </w:p>
        </w:tc>
        <w:tc>
          <w:tcPr>
            <w:tcW w:w="3600" w:type="dxa"/>
          </w:tcPr>
          <w:p w14:paraId="2C71BD0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z pogłębiaczem na powierzchni pow. 0,5 ha</w:t>
            </w:r>
          </w:p>
        </w:tc>
        <w:tc>
          <w:tcPr>
            <w:tcW w:w="1200" w:type="dxa"/>
          </w:tcPr>
          <w:p w14:paraId="226DBAD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6EAFF5D8" w14:textId="77777777" w:rsidTr="00353F65">
        <w:tc>
          <w:tcPr>
            <w:tcW w:w="800" w:type="dxa"/>
          </w:tcPr>
          <w:p w14:paraId="7C5B63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78</w:t>
            </w:r>
          </w:p>
        </w:tc>
        <w:tc>
          <w:tcPr>
            <w:tcW w:w="1800" w:type="dxa"/>
          </w:tcPr>
          <w:p w14:paraId="59014E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WYK-P5GCP</w:t>
            </w:r>
          </w:p>
        </w:tc>
        <w:tc>
          <w:tcPr>
            <w:tcW w:w="1800" w:type="dxa"/>
          </w:tcPr>
          <w:p w14:paraId="221EBDB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WYK-P5GCP</w:t>
            </w:r>
          </w:p>
        </w:tc>
        <w:tc>
          <w:tcPr>
            <w:tcW w:w="3600" w:type="dxa"/>
          </w:tcPr>
          <w:p w14:paraId="106140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z pogłębiaczem na pow. do 0,5 ha </w:t>
            </w:r>
          </w:p>
        </w:tc>
        <w:tc>
          <w:tcPr>
            <w:tcW w:w="1200" w:type="dxa"/>
          </w:tcPr>
          <w:p w14:paraId="7DF3026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6F7743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70CB5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35A78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mechaniczne wyoranie bruzd pługiem dwuodkładnicowym z pogłębiaczem.</w:t>
      </w:r>
    </w:p>
    <w:p w14:paraId="546938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3A1631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bruzd oraz minimalna szerokość bruzd jest zawarta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w:t>
      </w:r>
    </w:p>
    <w:p w14:paraId="4163855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21FFD4A5"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trakcie wykonywania przygotowania gleby pług musi być zagregowany z pogłębiaczem zapewniającym spulchnienie gleby w środku bruzdy na głębokość minimum 25 cm.</w:t>
      </w:r>
    </w:p>
    <w:p w14:paraId="6E8D76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0B3E9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i określeniem długości bruzd na podstawie pomiaru powierzchni wykonanego zabiegu oraz średniej odległości pomiędzy bruzdami (np. przy pomocy: dalmierza, taśmy mierniczej, GPS, itp). sprawdzenie szerokości bruzd zostanie wykonane wyrywkowo miarą prostopadle do osi bruzdy lub pasa. sprawdzenie głębokości bruzd zostanie wykonane wyrywkowo miarą prostopadle do dna bruzdy, na jednej z jej ścianek bocznych .</w:t>
      </w:r>
    </w:p>
    <w:p w14:paraId="7E6E236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25188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6CF06A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87952DC" w14:textId="77777777" w:rsidTr="00353F65">
        <w:trPr>
          <w:trHeight w:val="600"/>
          <w:tblHeader/>
        </w:trPr>
        <w:tc>
          <w:tcPr>
            <w:tcW w:w="800" w:type="dxa"/>
            <w:vAlign w:val="center"/>
          </w:tcPr>
          <w:p w14:paraId="5E34A1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42681A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448BE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5D1937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4122DF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93EBE7A" w14:textId="77777777" w:rsidTr="00353F65">
        <w:tc>
          <w:tcPr>
            <w:tcW w:w="800" w:type="dxa"/>
          </w:tcPr>
          <w:p w14:paraId="616CB9B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79</w:t>
            </w:r>
          </w:p>
        </w:tc>
        <w:tc>
          <w:tcPr>
            <w:tcW w:w="1800" w:type="dxa"/>
          </w:tcPr>
          <w:p w14:paraId="231E25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WYK-FRECZ</w:t>
            </w:r>
          </w:p>
        </w:tc>
        <w:tc>
          <w:tcPr>
            <w:tcW w:w="1800" w:type="dxa"/>
          </w:tcPr>
          <w:p w14:paraId="569F24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WYK-FRECZ</w:t>
            </w:r>
          </w:p>
        </w:tc>
        <w:tc>
          <w:tcPr>
            <w:tcW w:w="3600" w:type="dxa"/>
          </w:tcPr>
          <w:p w14:paraId="323959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frezem w pasy</w:t>
            </w:r>
          </w:p>
        </w:tc>
        <w:tc>
          <w:tcPr>
            <w:tcW w:w="1200" w:type="dxa"/>
          </w:tcPr>
          <w:p w14:paraId="5D27C1B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71E2E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BFD12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6C6FE1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wykonanie pasów przy pomocy freza leśnego,  poprzez spulchnienie gleby na pasach.</w:t>
      </w:r>
    </w:p>
    <w:p w14:paraId="4B0F8ED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EE825D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minimalna szerokość pasa oraz minimalna głębokość spulchnienia gleby na pasach zawarta jest w Tabeli parametrów,</w:t>
      </w:r>
    </w:p>
    <w:p w14:paraId="1AFFE75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6659FC3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2CE7F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w:t>
      </w:r>
    </w:p>
    <w:p w14:paraId="46CC252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szerokości pasów zostanie wykonane wyrywkowo miarą prostopadle do osi pasa . </w:t>
      </w:r>
    </w:p>
    <w:p w14:paraId="20BB3AD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głębokość spulchnienia zostanie zweryfikowana w sposób jednoznacznie potwierdzający jakość wykonanych prac, </w:t>
      </w:r>
    </w:p>
    <w:p w14:paraId="49CE125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1A37113"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D10C6F7" w14:textId="77777777" w:rsidTr="00353F65">
        <w:trPr>
          <w:trHeight w:val="600"/>
          <w:tblHeader/>
        </w:trPr>
        <w:tc>
          <w:tcPr>
            <w:tcW w:w="800" w:type="dxa"/>
            <w:vAlign w:val="center"/>
          </w:tcPr>
          <w:p w14:paraId="76359F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246E48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4BA08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FF6406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512609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55ADA22" w14:textId="77777777" w:rsidTr="00353F65">
        <w:tc>
          <w:tcPr>
            <w:tcW w:w="800" w:type="dxa"/>
          </w:tcPr>
          <w:p w14:paraId="37ADD57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80</w:t>
            </w:r>
          </w:p>
        </w:tc>
        <w:tc>
          <w:tcPr>
            <w:tcW w:w="1800" w:type="dxa"/>
          </w:tcPr>
          <w:p w14:paraId="22E2E0B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 KROK</w:t>
            </w:r>
          </w:p>
        </w:tc>
        <w:tc>
          <w:tcPr>
            <w:tcW w:w="1800" w:type="dxa"/>
          </w:tcPr>
          <w:p w14:paraId="74D3A5F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 KROK</w:t>
            </w:r>
          </w:p>
        </w:tc>
        <w:tc>
          <w:tcPr>
            <w:tcW w:w="3600" w:type="dxa"/>
          </w:tcPr>
          <w:p w14:paraId="76920A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pod odnowienia naturalne wałem Krokowskiego</w:t>
            </w:r>
          </w:p>
        </w:tc>
        <w:tc>
          <w:tcPr>
            <w:tcW w:w="1200" w:type="dxa"/>
          </w:tcPr>
          <w:p w14:paraId="5B9A9B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C19894A" w14:textId="77777777" w:rsidTr="00353F65">
        <w:tc>
          <w:tcPr>
            <w:tcW w:w="800" w:type="dxa"/>
          </w:tcPr>
          <w:p w14:paraId="196F2A9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81</w:t>
            </w:r>
          </w:p>
        </w:tc>
        <w:tc>
          <w:tcPr>
            <w:tcW w:w="1800" w:type="dxa"/>
          </w:tcPr>
          <w:p w14:paraId="58C0927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NAT-WPGBT</w:t>
            </w:r>
          </w:p>
        </w:tc>
        <w:tc>
          <w:tcPr>
            <w:tcW w:w="1800" w:type="dxa"/>
          </w:tcPr>
          <w:p w14:paraId="6EC04D0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NAT-WPGBT</w:t>
            </w:r>
          </w:p>
        </w:tc>
        <w:tc>
          <w:tcPr>
            <w:tcW w:w="3600" w:type="dxa"/>
          </w:tcPr>
          <w:p w14:paraId="6258D9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pod odnowienie naturalne broną talerzową</w:t>
            </w:r>
          </w:p>
        </w:tc>
        <w:tc>
          <w:tcPr>
            <w:tcW w:w="1200" w:type="dxa"/>
          </w:tcPr>
          <w:p w14:paraId="05A8142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AB498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39FF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4FC036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specjalne przygotowanie gleby pod odnowienia naturalne (celem inicjowania bądź wzrostu ich efektywności) zarówno w nalotach, jak i na powierzchniach pozrębowych, wykonywane sprzętem zawieszonym na ciągniku. </w:t>
      </w:r>
    </w:p>
    <w:p w14:paraId="631C3FE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DCCF39C"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szerokość, długość robocza, oraz rozstaw pasów zawarte są w Tabeli parametrów,</w:t>
      </w:r>
    </w:p>
    <w:p w14:paraId="4AAA8E5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0C22DA2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17AF0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7A2ADD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56F39BB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AAAC0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39F7873"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6D786B8" w14:textId="77777777" w:rsidTr="00353F65">
        <w:trPr>
          <w:trHeight w:val="600"/>
          <w:tblHeader/>
        </w:trPr>
        <w:tc>
          <w:tcPr>
            <w:tcW w:w="800" w:type="dxa"/>
            <w:vAlign w:val="center"/>
          </w:tcPr>
          <w:p w14:paraId="77DCBC0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A253F3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1F7EF1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F9BF6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D46F9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2295B0F" w14:textId="77777777" w:rsidTr="00353F65">
        <w:tc>
          <w:tcPr>
            <w:tcW w:w="800" w:type="dxa"/>
          </w:tcPr>
          <w:p w14:paraId="255829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82</w:t>
            </w:r>
          </w:p>
        </w:tc>
        <w:tc>
          <w:tcPr>
            <w:tcW w:w="1800" w:type="dxa"/>
          </w:tcPr>
          <w:p w14:paraId="422C64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w:t>
            </w:r>
          </w:p>
        </w:tc>
        <w:tc>
          <w:tcPr>
            <w:tcW w:w="1800" w:type="dxa"/>
          </w:tcPr>
          <w:p w14:paraId="3C151E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w:t>
            </w:r>
          </w:p>
        </w:tc>
        <w:tc>
          <w:tcPr>
            <w:tcW w:w="3600" w:type="dxa"/>
          </w:tcPr>
          <w:p w14:paraId="11379FF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pługiem aktywnym z pogłębiaczem</w:t>
            </w:r>
          </w:p>
        </w:tc>
        <w:tc>
          <w:tcPr>
            <w:tcW w:w="1200" w:type="dxa"/>
          </w:tcPr>
          <w:p w14:paraId="1E00076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796F0F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4A8100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E7AA4A8"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pasów przy pomocy pługa aktywnego z pogłębiaczem </w:t>
      </w:r>
    </w:p>
    <w:p w14:paraId="420BBBB0"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2C361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szerokość bruzdy i  głębokość spulchnienia zawarta jest w Tabeli parametrów,</w:t>
      </w:r>
    </w:p>
    <w:p w14:paraId="5624D4F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przekazuje Zamawiający podczas wprowadzenia Wykonawcy na powierzchnię.</w:t>
      </w:r>
    </w:p>
    <w:p w14:paraId="5E0A1C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A439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w:t>
      </w:r>
    </w:p>
    <w:p w14:paraId="4FFF69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pasów zostanie wykonane wyrywkowo miarą prostopadle do osi pasa,</w:t>
      </w:r>
    </w:p>
    <w:p w14:paraId="148C5E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8154F2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48B2B0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AE5DAB" w14:textId="77777777" w:rsidTr="00353F65">
        <w:trPr>
          <w:trHeight w:val="600"/>
          <w:tblHeader/>
        </w:trPr>
        <w:tc>
          <w:tcPr>
            <w:tcW w:w="800" w:type="dxa"/>
            <w:vAlign w:val="center"/>
          </w:tcPr>
          <w:p w14:paraId="39FF199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A85927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150CC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3C417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4C9B19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0A64A42" w14:textId="77777777" w:rsidTr="00353F65">
        <w:tc>
          <w:tcPr>
            <w:tcW w:w="800" w:type="dxa"/>
          </w:tcPr>
          <w:p w14:paraId="044C605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83</w:t>
            </w:r>
          </w:p>
        </w:tc>
        <w:tc>
          <w:tcPr>
            <w:tcW w:w="1800" w:type="dxa"/>
          </w:tcPr>
          <w:p w14:paraId="0118765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WYK-FREZ2</w:t>
            </w:r>
          </w:p>
        </w:tc>
        <w:tc>
          <w:tcPr>
            <w:tcW w:w="1800" w:type="dxa"/>
          </w:tcPr>
          <w:p w14:paraId="2280E3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WYK-FREZ2</w:t>
            </w:r>
          </w:p>
        </w:tc>
        <w:tc>
          <w:tcPr>
            <w:tcW w:w="3600" w:type="dxa"/>
          </w:tcPr>
          <w:p w14:paraId="459789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pługiem aktywnym bez pogłębienia</w:t>
            </w:r>
          </w:p>
        </w:tc>
        <w:tc>
          <w:tcPr>
            <w:tcW w:w="1200" w:type="dxa"/>
          </w:tcPr>
          <w:p w14:paraId="6191C7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767B9C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F41AB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55D9D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pasów przy pomocy pługa aktywnego bez pogłębiacza. </w:t>
      </w:r>
    </w:p>
    <w:p w14:paraId="4361BB0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751C72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oraz szerokość bruzdy zawarta jest w Tabeli parametrów,</w:t>
      </w:r>
    </w:p>
    <w:p w14:paraId="3752E0F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szczegółowe wskazanie kierunku przebiegu pasów Zamawiający przekazuje w zleceniu i w trakcie wprowadzania Wykonawcy na pozycję, na której wykonywany będzie zabieg.</w:t>
      </w:r>
    </w:p>
    <w:p w14:paraId="018C3DF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C32F4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9E7C5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w:t>
      </w:r>
    </w:p>
    <w:p w14:paraId="5B8EE75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bruzdy zostanie wykonane wyrywkowo miarą prostopadle do osi pasa.</w:t>
      </w:r>
    </w:p>
    <w:p w14:paraId="144E5D5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1D5F667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B18BF52" w14:textId="77777777" w:rsidTr="00353F65">
        <w:trPr>
          <w:trHeight w:val="600"/>
          <w:tblHeader/>
        </w:trPr>
        <w:tc>
          <w:tcPr>
            <w:tcW w:w="800" w:type="dxa"/>
            <w:vAlign w:val="center"/>
          </w:tcPr>
          <w:p w14:paraId="6FEA9B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66AC68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4E0C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24312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3CA1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62D524A" w14:textId="77777777" w:rsidTr="00353F65">
        <w:tc>
          <w:tcPr>
            <w:tcW w:w="800" w:type="dxa"/>
          </w:tcPr>
          <w:p w14:paraId="6F7071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84</w:t>
            </w:r>
          </w:p>
        </w:tc>
        <w:tc>
          <w:tcPr>
            <w:tcW w:w="1800" w:type="dxa"/>
          </w:tcPr>
          <w:p w14:paraId="47D043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WAŁK</w:t>
            </w:r>
          </w:p>
        </w:tc>
        <w:tc>
          <w:tcPr>
            <w:tcW w:w="1800" w:type="dxa"/>
          </w:tcPr>
          <w:p w14:paraId="1BC7F4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WAŁK</w:t>
            </w:r>
          </w:p>
        </w:tc>
        <w:tc>
          <w:tcPr>
            <w:tcW w:w="3600" w:type="dxa"/>
          </w:tcPr>
          <w:p w14:paraId="60FFEC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pługofrezarką</w:t>
            </w:r>
          </w:p>
        </w:tc>
        <w:tc>
          <w:tcPr>
            <w:tcW w:w="1200" w:type="dxa"/>
          </w:tcPr>
          <w:p w14:paraId="5521A11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13BA821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1CFEA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46207C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wałków przy pomocy pługofrezarki poprzez naoranie wałków. </w:t>
      </w:r>
    </w:p>
    <w:p w14:paraId="6FD18FF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58E0B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wałków oraz wysokość wałka zawarta jest w Tabeli parametrów,</w:t>
      </w:r>
    </w:p>
    <w:p w14:paraId="456462D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naorane wałki powinny mieć w przekroju kształt trapezu, </w:t>
      </w:r>
    </w:p>
    <w:p w14:paraId="3730B98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w:t>
      </w:r>
    </w:p>
    <w:p w14:paraId="63497D2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5416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w:t>
      </w:r>
    </w:p>
    <w:p w14:paraId="55E05C0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wysokości wałków zostanie wyrywkowo wykonane miarą prostopadle do podłoża.</w:t>
      </w:r>
    </w:p>
    <w:p w14:paraId="1B37530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47A2A1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 </w:t>
      </w:r>
    </w:p>
    <w:p w14:paraId="4DAE4E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6AE5851" w14:textId="77777777" w:rsidTr="00353F65">
        <w:trPr>
          <w:trHeight w:val="600"/>
          <w:tblHeader/>
        </w:trPr>
        <w:tc>
          <w:tcPr>
            <w:tcW w:w="800" w:type="dxa"/>
            <w:vAlign w:val="center"/>
          </w:tcPr>
          <w:p w14:paraId="3313395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38B91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478B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FCE75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E7341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6825C25" w14:textId="77777777" w:rsidTr="00353F65">
        <w:tc>
          <w:tcPr>
            <w:tcW w:w="800" w:type="dxa"/>
          </w:tcPr>
          <w:p w14:paraId="397ECEA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85</w:t>
            </w:r>
          </w:p>
        </w:tc>
        <w:tc>
          <w:tcPr>
            <w:tcW w:w="1800" w:type="dxa"/>
          </w:tcPr>
          <w:p w14:paraId="50CBA5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ORKA-3UC</w:t>
            </w:r>
          </w:p>
        </w:tc>
        <w:tc>
          <w:tcPr>
            <w:tcW w:w="1800" w:type="dxa"/>
          </w:tcPr>
          <w:p w14:paraId="2FAB4D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ORKA-3UC</w:t>
            </w:r>
          </w:p>
        </w:tc>
        <w:tc>
          <w:tcPr>
            <w:tcW w:w="3600" w:type="dxa"/>
          </w:tcPr>
          <w:p w14:paraId="59CBCD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 na głębokość do 30 cm</w:t>
            </w:r>
          </w:p>
        </w:tc>
        <w:tc>
          <w:tcPr>
            <w:tcW w:w="1200" w:type="dxa"/>
          </w:tcPr>
          <w:p w14:paraId="7A97A42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A3F9F18" w14:textId="77777777" w:rsidTr="00353F65">
        <w:tc>
          <w:tcPr>
            <w:tcW w:w="800" w:type="dxa"/>
          </w:tcPr>
          <w:p w14:paraId="7215AC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86</w:t>
            </w:r>
          </w:p>
        </w:tc>
        <w:tc>
          <w:tcPr>
            <w:tcW w:w="1800" w:type="dxa"/>
          </w:tcPr>
          <w:p w14:paraId="4484487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ORKA-5UC</w:t>
            </w:r>
          </w:p>
        </w:tc>
        <w:tc>
          <w:tcPr>
            <w:tcW w:w="1800" w:type="dxa"/>
          </w:tcPr>
          <w:p w14:paraId="21DC845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ORKA-5UC</w:t>
            </w:r>
          </w:p>
        </w:tc>
        <w:tc>
          <w:tcPr>
            <w:tcW w:w="3600" w:type="dxa"/>
          </w:tcPr>
          <w:p w14:paraId="23CE2D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 na głębokość  do 50 cm</w:t>
            </w:r>
          </w:p>
        </w:tc>
        <w:tc>
          <w:tcPr>
            <w:tcW w:w="1200" w:type="dxa"/>
          </w:tcPr>
          <w:p w14:paraId="37C70CB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5C75B0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BFBBFF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FFFE7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pionowe przemieszczenie warstwy gleby poprzez mechaniczne oddzielenie częściowe lub całkowite pasa przygotowywanej gleby (skiby) od całości uprawianej gleby, a następnie jej odwrócenie i pokruszenie,</w:t>
      </w:r>
    </w:p>
    <w:p w14:paraId="7ED2A4D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orka pełna na głębokość  do 30 cm (+/- 5 cm) lub  do 50 cm (+/- 5 cm). </w:t>
      </w:r>
    </w:p>
    <w:p w14:paraId="720B15C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50A5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6EA10B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3C9027E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01589B1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F41D19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B67A7F1" w14:textId="77777777" w:rsidTr="00353F65">
        <w:trPr>
          <w:trHeight w:val="600"/>
          <w:tblHeader/>
        </w:trPr>
        <w:tc>
          <w:tcPr>
            <w:tcW w:w="800" w:type="dxa"/>
            <w:vAlign w:val="center"/>
          </w:tcPr>
          <w:p w14:paraId="5B115A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D744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4780E2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CC383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3A4FC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165450C" w14:textId="77777777" w:rsidTr="00353F65">
        <w:tc>
          <w:tcPr>
            <w:tcW w:w="800" w:type="dxa"/>
          </w:tcPr>
          <w:p w14:paraId="72A29B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87</w:t>
            </w:r>
          </w:p>
        </w:tc>
        <w:tc>
          <w:tcPr>
            <w:tcW w:w="1800" w:type="dxa"/>
          </w:tcPr>
          <w:p w14:paraId="6328B4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SPUL-UC</w:t>
            </w:r>
          </w:p>
        </w:tc>
        <w:tc>
          <w:tcPr>
            <w:tcW w:w="1800" w:type="dxa"/>
          </w:tcPr>
          <w:p w14:paraId="2B9E2C0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SPUL-UC</w:t>
            </w:r>
          </w:p>
        </w:tc>
        <w:tc>
          <w:tcPr>
            <w:tcW w:w="3600" w:type="dxa"/>
          </w:tcPr>
          <w:p w14:paraId="6E0C33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pogłębiaczem</w:t>
            </w:r>
          </w:p>
        </w:tc>
        <w:tc>
          <w:tcPr>
            <w:tcW w:w="1200" w:type="dxa"/>
          </w:tcPr>
          <w:p w14:paraId="652D2EB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F26DEEB" w14:textId="77777777" w:rsidTr="00353F65">
        <w:tc>
          <w:tcPr>
            <w:tcW w:w="800" w:type="dxa"/>
          </w:tcPr>
          <w:p w14:paraId="7516A3C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88</w:t>
            </w:r>
          </w:p>
        </w:tc>
        <w:tc>
          <w:tcPr>
            <w:tcW w:w="1800" w:type="dxa"/>
          </w:tcPr>
          <w:p w14:paraId="009672B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SPUL-BC</w:t>
            </w:r>
          </w:p>
        </w:tc>
        <w:tc>
          <w:tcPr>
            <w:tcW w:w="1800" w:type="dxa"/>
          </w:tcPr>
          <w:p w14:paraId="26BAE95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SPUL-BC</w:t>
            </w:r>
          </w:p>
        </w:tc>
        <w:tc>
          <w:tcPr>
            <w:tcW w:w="3600" w:type="dxa"/>
          </w:tcPr>
          <w:p w14:paraId="6B9562F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w bruzdach pogłębiaczem</w:t>
            </w:r>
          </w:p>
        </w:tc>
        <w:tc>
          <w:tcPr>
            <w:tcW w:w="1200" w:type="dxa"/>
          </w:tcPr>
          <w:p w14:paraId="5D01F52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14299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30BF75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D1DE1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spulchnienie gleby pogłębiaczem</w:t>
      </w:r>
    </w:p>
    <w:p w14:paraId="6E5F4B1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8D0F91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3F1B14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zawarta jest w Tabeli parametrów,</w:t>
      </w:r>
    </w:p>
    <w:p w14:paraId="4A2A4E7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41170D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dla jednostki miary HA odbiór prac nastąpi poprzez zweryfikowanie prawidłowości ich wykonania z opisem czynności i zleceniem oraz ustalenie powierzchni wykonanego zabiegu dla: </w:t>
      </w:r>
    </w:p>
    <w:p w14:paraId="3C21DB3E"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9E4A0C7"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2F8E8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dla jednostki miary KMTR 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w:t>
      </w:r>
    </w:p>
    <w:p w14:paraId="31FD752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38471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SPUL-UC z dokładnością do dwóch miejsc po przecinku,  SPUL-BC do jednego miejsca)</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639707F" w14:textId="77777777" w:rsidTr="00353F65">
        <w:trPr>
          <w:trHeight w:val="600"/>
          <w:tblHeader/>
        </w:trPr>
        <w:tc>
          <w:tcPr>
            <w:tcW w:w="800" w:type="dxa"/>
            <w:vAlign w:val="center"/>
          </w:tcPr>
          <w:p w14:paraId="6B1158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38C1DB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15CA4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A2997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8B5EC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B476951" w14:textId="77777777" w:rsidTr="00353F65">
        <w:tc>
          <w:tcPr>
            <w:tcW w:w="800" w:type="dxa"/>
          </w:tcPr>
          <w:p w14:paraId="249D814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89</w:t>
            </w:r>
          </w:p>
        </w:tc>
        <w:tc>
          <w:tcPr>
            <w:tcW w:w="1800" w:type="dxa"/>
          </w:tcPr>
          <w:p w14:paraId="4974F25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w:t>
            </w:r>
          </w:p>
        </w:tc>
        <w:tc>
          <w:tcPr>
            <w:tcW w:w="1800" w:type="dxa"/>
          </w:tcPr>
          <w:p w14:paraId="26817E8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w:t>
            </w:r>
          </w:p>
        </w:tc>
        <w:tc>
          <w:tcPr>
            <w:tcW w:w="3600" w:type="dxa"/>
          </w:tcPr>
          <w:p w14:paraId="50E0884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pogłębiaczem bez orki na powierzchni pow. 0,50 ha</w:t>
            </w:r>
          </w:p>
        </w:tc>
        <w:tc>
          <w:tcPr>
            <w:tcW w:w="1200" w:type="dxa"/>
          </w:tcPr>
          <w:p w14:paraId="50D8768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59C944BB" w14:textId="77777777" w:rsidTr="00353F65">
        <w:tc>
          <w:tcPr>
            <w:tcW w:w="800" w:type="dxa"/>
          </w:tcPr>
          <w:p w14:paraId="1DA0073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90</w:t>
            </w:r>
          </w:p>
        </w:tc>
        <w:tc>
          <w:tcPr>
            <w:tcW w:w="1800" w:type="dxa"/>
          </w:tcPr>
          <w:p w14:paraId="1F41AB1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PGL-POGL5</w:t>
            </w:r>
          </w:p>
        </w:tc>
        <w:tc>
          <w:tcPr>
            <w:tcW w:w="1800" w:type="dxa"/>
          </w:tcPr>
          <w:p w14:paraId="354C55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PGL-POGL5</w:t>
            </w:r>
          </w:p>
        </w:tc>
        <w:tc>
          <w:tcPr>
            <w:tcW w:w="3600" w:type="dxa"/>
          </w:tcPr>
          <w:p w14:paraId="4C81ED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pogłębiaczem bez orki na pow. do 0,50 ha (np. gniazda)</w:t>
            </w:r>
          </w:p>
        </w:tc>
        <w:tc>
          <w:tcPr>
            <w:tcW w:w="1200" w:type="dxa"/>
          </w:tcPr>
          <w:p w14:paraId="2F89F0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195EA9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F8B1FB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74DA42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przygotowanie gleby pod sadzenie wykonane przy pomocy pogłębiacza, poprzez przecięcie gleby i spulchnienie jej na głębokość minimalną zawartą w Tabeli parametrów. </w:t>
      </w:r>
    </w:p>
    <w:p w14:paraId="78A0184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0CF619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pasami pogłębienia zawarta jest w Tabeli parametrów. Rozcięcia powinny być wykonane w taki sposób aby w możliwie jak najmniejszym stopniu uszkadzać runo leśne. Podczas wykonania prac nie powinny powstawać bruzdy jak w przypadku orki.</w:t>
      </w:r>
    </w:p>
    <w:p w14:paraId="1EDF879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pogłębiania gleby należy wykonać pogłębiaczem montowanym bezpośrednio do ciągnika;</w:t>
      </w:r>
    </w:p>
    <w:p w14:paraId="00618C5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pogłębienia przekazuje Zamawiający podczas wprowadzenia Wykonawcy na powierzchnię.</w:t>
      </w:r>
    </w:p>
    <w:p w14:paraId="3952A3D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263BFE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pogłębienia na podstawie pomiaru powierzchni wykonanego zabiegu oraz średniej odległości między pasami (np. przy pomocy: dalmierza, taśmy </w:t>
      </w:r>
      <w:r w:rsidRPr="00F46E85">
        <w:rPr>
          <w:rFonts w:ascii="Cambria" w:eastAsia="Aptos" w:hAnsi="Cambria"/>
          <w:kern w:val="2"/>
          <w:sz w:val="22"/>
          <w:szCs w:val="24"/>
          <w:lang w:eastAsia="en-US"/>
          <w14:ligatures w14:val="standardContextual"/>
        </w:rPr>
        <w:lastRenderedPageBreak/>
        <w:t xml:space="preserve">mierniczej, GPS itp.). sprawdzenie głębokości spulchnienia na pasach pogłębienia zostanie wykonane wyrywkowo w sposób jednoznacznie potwierdzający jakość wykonanych prac. </w:t>
      </w:r>
    </w:p>
    <w:p w14:paraId="37C5D8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C0FDA0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2C207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10D16EE" w14:textId="77777777" w:rsidTr="00353F65">
        <w:trPr>
          <w:trHeight w:val="600"/>
          <w:tblHeader/>
        </w:trPr>
        <w:tc>
          <w:tcPr>
            <w:tcW w:w="800" w:type="dxa"/>
            <w:vAlign w:val="center"/>
          </w:tcPr>
          <w:p w14:paraId="02E6AB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46B80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0E1B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23E979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64931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7513A55" w14:textId="77777777" w:rsidTr="00353F65">
        <w:tc>
          <w:tcPr>
            <w:tcW w:w="800" w:type="dxa"/>
          </w:tcPr>
          <w:p w14:paraId="4E358D6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91</w:t>
            </w:r>
          </w:p>
        </w:tc>
        <w:tc>
          <w:tcPr>
            <w:tcW w:w="1800" w:type="dxa"/>
          </w:tcPr>
          <w:p w14:paraId="777E02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SPUL-GZ</w:t>
            </w:r>
          </w:p>
        </w:tc>
        <w:tc>
          <w:tcPr>
            <w:tcW w:w="1800" w:type="dxa"/>
          </w:tcPr>
          <w:p w14:paraId="3832EC2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SPUL-GZ</w:t>
            </w:r>
          </w:p>
        </w:tc>
        <w:tc>
          <w:tcPr>
            <w:tcW w:w="3600" w:type="dxa"/>
          </w:tcPr>
          <w:p w14:paraId="149A4D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glebogryzarką zmechanizowaną</w:t>
            </w:r>
          </w:p>
        </w:tc>
        <w:tc>
          <w:tcPr>
            <w:tcW w:w="1200" w:type="dxa"/>
          </w:tcPr>
          <w:p w14:paraId="7E900D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237B8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EBD50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CC159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spulchnienie gleby glebogryzarką.</w:t>
      </w:r>
    </w:p>
    <w:p w14:paraId="436573E3"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261B95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zawarta jest w Tabeli parametrów,</w:t>
      </w:r>
    </w:p>
    <w:p w14:paraId="0B348E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A5C94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CC2BA5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6572EDA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0514D2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AD96B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7D74774" w14:textId="77777777" w:rsidTr="00353F65">
        <w:trPr>
          <w:trHeight w:val="600"/>
          <w:tblHeader/>
        </w:trPr>
        <w:tc>
          <w:tcPr>
            <w:tcW w:w="800" w:type="dxa"/>
            <w:vAlign w:val="center"/>
          </w:tcPr>
          <w:p w14:paraId="51FDE7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A3A6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529D5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0E0088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DB305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33DBCA2" w14:textId="77777777" w:rsidTr="00353F65">
        <w:tc>
          <w:tcPr>
            <w:tcW w:w="800" w:type="dxa"/>
          </w:tcPr>
          <w:p w14:paraId="78DD0FF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92</w:t>
            </w:r>
          </w:p>
        </w:tc>
        <w:tc>
          <w:tcPr>
            <w:tcW w:w="1800" w:type="dxa"/>
          </w:tcPr>
          <w:p w14:paraId="53BA8D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WYK-DOŁŚW</w:t>
            </w:r>
          </w:p>
        </w:tc>
        <w:tc>
          <w:tcPr>
            <w:tcW w:w="1800" w:type="dxa"/>
          </w:tcPr>
          <w:p w14:paraId="36CCF9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WYK-DOŁŚW</w:t>
            </w:r>
          </w:p>
        </w:tc>
        <w:tc>
          <w:tcPr>
            <w:tcW w:w="3600" w:type="dxa"/>
          </w:tcPr>
          <w:p w14:paraId="709ECE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świdrem ręcznym z napędem spalinowym (z pomocnikiem).</w:t>
            </w:r>
          </w:p>
        </w:tc>
        <w:tc>
          <w:tcPr>
            <w:tcW w:w="1200" w:type="dxa"/>
          </w:tcPr>
          <w:p w14:paraId="1767C6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A346C0E" w14:textId="77777777" w:rsidTr="00353F65">
        <w:tc>
          <w:tcPr>
            <w:tcW w:w="800" w:type="dxa"/>
          </w:tcPr>
          <w:p w14:paraId="727A47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93</w:t>
            </w:r>
          </w:p>
        </w:tc>
        <w:tc>
          <w:tcPr>
            <w:tcW w:w="1800" w:type="dxa"/>
          </w:tcPr>
          <w:p w14:paraId="5825337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WYK-DOŁŚS</w:t>
            </w:r>
          </w:p>
        </w:tc>
        <w:tc>
          <w:tcPr>
            <w:tcW w:w="1800" w:type="dxa"/>
          </w:tcPr>
          <w:p w14:paraId="26348F8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WYK-DOŁŚS</w:t>
            </w:r>
          </w:p>
        </w:tc>
        <w:tc>
          <w:tcPr>
            <w:tcW w:w="3600" w:type="dxa"/>
          </w:tcPr>
          <w:p w14:paraId="497347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pod sadzonki świdrem ręcznym z napędem spalinowym.</w:t>
            </w:r>
          </w:p>
        </w:tc>
        <w:tc>
          <w:tcPr>
            <w:tcW w:w="1200" w:type="dxa"/>
          </w:tcPr>
          <w:p w14:paraId="66962C7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38222F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29749F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 xml:space="preserve">Standard technologii prac obejmuje: </w:t>
      </w:r>
    </w:p>
    <w:p w14:paraId="50FD286D"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wykonanie dołków przy pomocy świdra z napędem spalinowym (z pomocnikiem lub bez), </w:t>
      </w:r>
    </w:p>
    <w:p w14:paraId="1B04B112"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p>
    <w:p w14:paraId="1E09C05B"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77251B1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oraz wymiary dołków są zawarte w Tabeli parametrów,</w:t>
      </w:r>
    </w:p>
    <w:p w14:paraId="658DAF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7949ED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6B9EB0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1E68E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506AF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18DD23" w14:textId="77777777" w:rsidTr="00353F65">
        <w:trPr>
          <w:trHeight w:val="600"/>
          <w:tblHeader/>
        </w:trPr>
        <w:tc>
          <w:tcPr>
            <w:tcW w:w="800" w:type="dxa"/>
            <w:vAlign w:val="center"/>
          </w:tcPr>
          <w:p w14:paraId="2C840C4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D82E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0865A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D4EEAD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794F2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727C67C" w14:textId="77777777" w:rsidTr="00353F65">
        <w:tc>
          <w:tcPr>
            <w:tcW w:w="800" w:type="dxa"/>
          </w:tcPr>
          <w:p w14:paraId="5CE84DC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94</w:t>
            </w:r>
          </w:p>
        </w:tc>
        <w:tc>
          <w:tcPr>
            <w:tcW w:w="1800" w:type="dxa"/>
          </w:tcPr>
          <w:p w14:paraId="56FC786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WYK-DOL-C</w:t>
            </w:r>
          </w:p>
        </w:tc>
        <w:tc>
          <w:tcPr>
            <w:tcW w:w="1800" w:type="dxa"/>
          </w:tcPr>
          <w:p w14:paraId="2EA3C8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WYK-DOL-C</w:t>
            </w:r>
          </w:p>
          <w:p w14:paraId="5C455DD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WDC</w:t>
            </w:r>
          </w:p>
        </w:tc>
        <w:tc>
          <w:tcPr>
            <w:tcW w:w="3600" w:type="dxa"/>
          </w:tcPr>
          <w:p w14:paraId="6C2DFC3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ciągnikowym świdrem glebowym</w:t>
            </w:r>
          </w:p>
        </w:tc>
        <w:tc>
          <w:tcPr>
            <w:tcW w:w="1200" w:type="dxa"/>
          </w:tcPr>
          <w:p w14:paraId="3B318E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BF66C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9DC80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Standard technologii prac obejmuje: </w:t>
      </w:r>
    </w:p>
    <w:p w14:paraId="0B0FC9A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przy pomocy świdra zawieszanego na ciągniku.</w:t>
      </w:r>
    </w:p>
    <w:p w14:paraId="77B7D0F9"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p>
    <w:p w14:paraId="61D8E155"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584963E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oraz wymiary dołków są zawarte w Tabeli parametrów,</w:t>
      </w:r>
    </w:p>
    <w:p w14:paraId="128A6F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3E778B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w:t>
      </w:r>
      <w:r w:rsidRPr="00F46E85">
        <w:rPr>
          <w:rFonts w:ascii="Cambria" w:eastAsia="Aptos" w:hAnsi="Cambria"/>
          <w:kern w:val="2"/>
          <w:sz w:val="22"/>
          <w:szCs w:val="24"/>
          <w:lang w:eastAsia="en-US"/>
          <w14:ligatures w14:val="standardContextual"/>
        </w:rPr>
        <w:lastRenderedPageBreak/>
        <w:t>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420F49F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F96679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DC162A1" w14:textId="77777777" w:rsidTr="00353F65">
        <w:trPr>
          <w:trHeight w:val="600"/>
          <w:tblHeader/>
        </w:trPr>
        <w:tc>
          <w:tcPr>
            <w:tcW w:w="800" w:type="dxa"/>
            <w:vAlign w:val="center"/>
          </w:tcPr>
          <w:p w14:paraId="28120A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1BD69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03BAE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4258F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FFDFC3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6BF0BDB" w14:textId="77777777" w:rsidTr="00353F65">
        <w:tc>
          <w:tcPr>
            <w:tcW w:w="800" w:type="dxa"/>
          </w:tcPr>
          <w:p w14:paraId="7EF1B18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95</w:t>
            </w:r>
          </w:p>
        </w:tc>
        <w:tc>
          <w:tcPr>
            <w:tcW w:w="1800" w:type="dxa"/>
          </w:tcPr>
          <w:p w14:paraId="193539D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WYRW-C</w:t>
            </w:r>
          </w:p>
        </w:tc>
        <w:tc>
          <w:tcPr>
            <w:tcW w:w="1800" w:type="dxa"/>
          </w:tcPr>
          <w:p w14:paraId="29F838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WYRW-C</w:t>
            </w:r>
          </w:p>
        </w:tc>
        <w:tc>
          <w:tcPr>
            <w:tcW w:w="3600" w:type="dxa"/>
          </w:tcPr>
          <w:p w14:paraId="328E3A1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włóką</w:t>
            </w:r>
          </w:p>
        </w:tc>
        <w:tc>
          <w:tcPr>
            <w:tcW w:w="1200" w:type="dxa"/>
          </w:tcPr>
          <w:p w14:paraId="155707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A369A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BE3B75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9FE6F7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gleby poprzez przejazd w różnych kierunkach z agregowanym urządzeniem.</w:t>
      </w:r>
    </w:p>
    <w:p w14:paraId="7107B5D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FD727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C24C6C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9EACC4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3FAAE5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A3364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4DAAB5" w14:textId="77777777" w:rsidTr="00353F65">
        <w:trPr>
          <w:trHeight w:val="600"/>
          <w:tblHeader/>
        </w:trPr>
        <w:tc>
          <w:tcPr>
            <w:tcW w:w="800" w:type="dxa"/>
            <w:vAlign w:val="center"/>
          </w:tcPr>
          <w:p w14:paraId="40A345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2B90E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62C7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87CB44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31C78A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F26546D" w14:textId="77777777" w:rsidTr="00353F65">
        <w:tc>
          <w:tcPr>
            <w:tcW w:w="800" w:type="dxa"/>
          </w:tcPr>
          <w:p w14:paraId="4C9ACE4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96</w:t>
            </w:r>
          </w:p>
        </w:tc>
        <w:tc>
          <w:tcPr>
            <w:tcW w:w="1800" w:type="dxa"/>
          </w:tcPr>
          <w:p w14:paraId="69E747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WAŁ-UC</w:t>
            </w:r>
          </w:p>
        </w:tc>
        <w:tc>
          <w:tcPr>
            <w:tcW w:w="1800" w:type="dxa"/>
          </w:tcPr>
          <w:p w14:paraId="68B60D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WAŁ-UC</w:t>
            </w:r>
          </w:p>
        </w:tc>
        <w:tc>
          <w:tcPr>
            <w:tcW w:w="3600" w:type="dxa"/>
          </w:tcPr>
          <w:p w14:paraId="2B43A80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 pełnej orki</w:t>
            </w:r>
          </w:p>
        </w:tc>
        <w:tc>
          <w:tcPr>
            <w:tcW w:w="1200" w:type="dxa"/>
          </w:tcPr>
          <w:p w14:paraId="5D9318A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C81C0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8C4AAE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DC426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 powierzchni po pełnej orce poprzez przejazd z agregowanym urządzeniem,</w:t>
      </w:r>
    </w:p>
    <w:p w14:paraId="4BECE40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59F5B7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2819EE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01BAD8E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78207B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13465B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22E5F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C409566" w14:textId="77777777" w:rsidTr="00353F65">
        <w:trPr>
          <w:trHeight w:val="600"/>
          <w:tblHeader/>
        </w:trPr>
        <w:tc>
          <w:tcPr>
            <w:tcW w:w="800" w:type="dxa"/>
            <w:vAlign w:val="center"/>
          </w:tcPr>
          <w:p w14:paraId="6801DD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A91C4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52984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4C0B8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08012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6627995" w14:textId="77777777" w:rsidTr="00353F65">
        <w:tc>
          <w:tcPr>
            <w:tcW w:w="800" w:type="dxa"/>
          </w:tcPr>
          <w:p w14:paraId="24B0316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97</w:t>
            </w:r>
          </w:p>
        </w:tc>
        <w:tc>
          <w:tcPr>
            <w:tcW w:w="1800" w:type="dxa"/>
          </w:tcPr>
          <w:p w14:paraId="166379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WYK-RAB1</w:t>
            </w:r>
          </w:p>
        </w:tc>
        <w:tc>
          <w:tcPr>
            <w:tcW w:w="1800" w:type="dxa"/>
          </w:tcPr>
          <w:p w14:paraId="0144C1A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WYK-RA0B1, </w:t>
            </w:r>
            <w:r w:rsidRPr="00F46E85">
              <w:rPr>
                <w:rFonts w:ascii="Cambria" w:eastAsia="Aptos" w:hAnsi="Cambria"/>
                <w:kern w:val="2"/>
                <w:sz w:val="22"/>
                <w:szCs w:val="24"/>
                <w:lang w:eastAsia="en-US"/>
                <w14:ligatures w14:val="standardContextual"/>
              </w:rPr>
              <w:br/>
              <w:t xml:space="preserve">WYK-RA0L1, </w:t>
            </w:r>
            <w:r w:rsidRPr="00F46E85">
              <w:rPr>
                <w:rFonts w:ascii="Cambria" w:eastAsia="Aptos" w:hAnsi="Cambria"/>
                <w:kern w:val="2"/>
                <w:sz w:val="22"/>
                <w:szCs w:val="24"/>
                <w:lang w:eastAsia="en-US"/>
                <w14:ligatures w14:val="standardContextual"/>
              </w:rPr>
              <w:br/>
              <w:t xml:space="preserve">WYK-RA2B1, </w:t>
            </w:r>
            <w:r w:rsidRPr="00F46E85">
              <w:rPr>
                <w:rFonts w:ascii="Cambria" w:eastAsia="Aptos" w:hAnsi="Cambria"/>
                <w:kern w:val="2"/>
                <w:sz w:val="22"/>
                <w:szCs w:val="24"/>
                <w:lang w:eastAsia="en-US"/>
                <w14:ligatures w14:val="standardContextual"/>
              </w:rPr>
              <w:br/>
              <w:t xml:space="preserve">WYK-RA2L1, </w:t>
            </w:r>
            <w:r w:rsidRPr="00F46E85">
              <w:rPr>
                <w:rFonts w:ascii="Cambria" w:eastAsia="Aptos" w:hAnsi="Cambria"/>
                <w:kern w:val="2"/>
                <w:sz w:val="22"/>
                <w:szCs w:val="24"/>
                <w:lang w:eastAsia="en-US"/>
                <w14:ligatures w14:val="standardContextual"/>
              </w:rPr>
              <w:br/>
              <w:t xml:space="preserve">WYK-RA4B1, </w:t>
            </w:r>
            <w:r w:rsidRPr="00F46E85">
              <w:rPr>
                <w:rFonts w:ascii="Cambria" w:eastAsia="Aptos" w:hAnsi="Cambria"/>
                <w:kern w:val="2"/>
                <w:sz w:val="22"/>
                <w:szCs w:val="24"/>
                <w:lang w:eastAsia="en-US"/>
                <w14:ligatures w14:val="standardContextual"/>
              </w:rPr>
              <w:br/>
              <w:t>WYK-RA4L1, WYK&gt;RA4B1, WYK&gt;RA4L1</w:t>
            </w:r>
          </w:p>
        </w:tc>
        <w:tc>
          <w:tcPr>
            <w:tcW w:w="3600" w:type="dxa"/>
          </w:tcPr>
          <w:p w14:paraId="45C714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rabatowałków pługiem specjalistycznym 1-odkładnicowym</w:t>
            </w:r>
          </w:p>
        </w:tc>
        <w:tc>
          <w:tcPr>
            <w:tcW w:w="1200" w:type="dxa"/>
          </w:tcPr>
          <w:p w14:paraId="017D13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4006FC60" w14:textId="77777777" w:rsidTr="00353F65">
        <w:tc>
          <w:tcPr>
            <w:tcW w:w="800" w:type="dxa"/>
          </w:tcPr>
          <w:p w14:paraId="7ADF1F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98</w:t>
            </w:r>
          </w:p>
        </w:tc>
        <w:tc>
          <w:tcPr>
            <w:tcW w:w="1800" w:type="dxa"/>
          </w:tcPr>
          <w:p w14:paraId="5CCEE6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WYK-RAB2</w:t>
            </w:r>
          </w:p>
        </w:tc>
        <w:tc>
          <w:tcPr>
            <w:tcW w:w="1800" w:type="dxa"/>
          </w:tcPr>
          <w:p w14:paraId="087DB2B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WYK-RA0B2, </w:t>
            </w:r>
            <w:r w:rsidRPr="00F46E85">
              <w:rPr>
                <w:rFonts w:ascii="Cambria" w:eastAsia="Aptos" w:hAnsi="Cambria"/>
                <w:kern w:val="2"/>
                <w:sz w:val="22"/>
                <w:szCs w:val="24"/>
                <w:lang w:eastAsia="en-US"/>
                <w14:ligatures w14:val="standardContextual"/>
              </w:rPr>
              <w:br/>
              <w:t xml:space="preserve">WYK-RA0L2, </w:t>
            </w:r>
            <w:r w:rsidRPr="00F46E85">
              <w:rPr>
                <w:rFonts w:ascii="Cambria" w:eastAsia="Aptos" w:hAnsi="Cambria"/>
                <w:kern w:val="2"/>
                <w:sz w:val="22"/>
                <w:szCs w:val="24"/>
                <w:lang w:eastAsia="en-US"/>
                <w14:ligatures w14:val="standardContextual"/>
              </w:rPr>
              <w:br/>
              <w:t xml:space="preserve">WYK-RA2B2, </w:t>
            </w:r>
            <w:r w:rsidRPr="00F46E85">
              <w:rPr>
                <w:rFonts w:ascii="Cambria" w:eastAsia="Aptos" w:hAnsi="Cambria"/>
                <w:kern w:val="2"/>
                <w:sz w:val="22"/>
                <w:szCs w:val="24"/>
                <w:lang w:eastAsia="en-US"/>
                <w14:ligatures w14:val="standardContextual"/>
              </w:rPr>
              <w:br/>
              <w:t xml:space="preserve">WYK-RA2L2, </w:t>
            </w:r>
            <w:r w:rsidRPr="00F46E85">
              <w:rPr>
                <w:rFonts w:ascii="Cambria" w:eastAsia="Aptos" w:hAnsi="Cambria"/>
                <w:kern w:val="2"/>
                <w:sz w:val="22"/>
                <w:szCs w:val="24"/>
                <w:lang w:eastAsia="en-US"/>
                <w14:ligatures w14:val="standardContextual"/>
              </w:rPr>
              <w:br/>
              <w:t xml:space="preserve">WYK-RA4B2, </w:t>
            </w:r>
            <w:r w:rsidRPr="00F46E85">
              <w:rPr>
                <w:rFonts w:ascii="Cambria" w:eastAsia="Aptos" w:hAnsi="Cambria"/>
                <w:kern w:val="2"/>
                <w:sz w:val="22"/>
                <w:szCs w:val="24"/>
                <w:lang w:eastAsia="en-US"/>
                <w14:ligatures w14:val="standardContextual"/>
              </w:rPr>
              <w:br/>
              <w:t>WYK-RA4L2, WYK&gt;RA4B2, WYK&gt;RA4L2</w:t>
            </w:r>
          </w:p>
        </w:tc>
        <w:tc>
          <w:tcPr>
            <w:tcW w:w="3600" w:type="dxa"/>
          </w:tcPr>
          <w:p w14:paraId="593D0A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rabatowałków pługiem specjalistycznym 2-odkładnicowym</w:t>
            </w:r>
          </w:p>
        </w:tc>
        <w:tc>
          <w:tcPr>
            <w:tcW w:w="1200" w:type="dxa"/>
          </w:tcPr>
          <w:p w14:paraId="15CEF7D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670CBF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F23F5A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949CA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naorywania rabatowałków poprzez wyorywanie gleby, </w:t>
      </w:r>
    </w:p>
    <w:p w14:paraId="4D4B86E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583B8B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rabatowałków i minimalne rozmiary są zawarte w Tabeli parametrów,</w:t>
      </w:r>
    </w:p>
    <w:p w14:paraId="0951378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rabatowałków Zamawiający przekazuje w zleceniu i w trakcie wprowadzania Wykonawcy na pozycję, na której wykonywany będzie zabieg.</w:t>
      </w:r>
    </w:p>
    <w:p w14:paraId="0BCC8FC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41B4E60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pomiędzy rabatowałkami (np. przy pomocy: dalmierza, taśmy mierniczej, GPS, itp). sprawdzenie szerokości bruzd  zostanie wykonane wyrywkowo miarą prostopadle do osi bruzdy . </w:t>
      </w:r>
    </w:p>
    <w:p w14:paraId="53E8F2A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wysokości rabatowałków zostanie wykonane wyrywkowo miarą prostopadle do podłoża . </w:t>
      </w:r>
    </w:p>
    <w:p w14:paraId="2AB2E52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C0D471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46CC2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5419160" w14:textId="77777777" w:rsidTr="00353F65">
        <w:trPr>
          <w:trHeight w:val="600"/>
          <w:tblHeader/>
        </w:trPr>
        <w:tc>
          <w:tcPr>
            <w:tcW w:w="800" w:type="dxa"/>
            <w:vAlign w:val="center"/>
          </w:tcPr>
          <w:p w14:paraId="2B6F7CF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F1A44A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DC9BA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F02B5B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60191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9DCFAE0" w14:textId="77777777" w:rsidTr="00353F65">
        <w:tc>
          <w:tcPr>
            <w:tcW w:w="800" w:type="dxa"/>
          </w:tcPr>
          <w:p w14:paraId="7F72D7C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99</w:t>
            </w:r>
          </w:p>
        </w:tc>
        <w:tc>
          <w:tcPr>
            <w:tcW w:w="1800" w:type="dxa"/>
          </w:tcPr>
          <w:p w14:paraId="73CDE20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WAŁ-WUP2P</w:t>
            </w:r>
          </w:p>
        </w:tc>
        <w:tc>
          <w:tcPr>
            <w:tcW w:w="1800" w:type="dxa"/>
          </w:tcPr>
          <w:p w14:paraId="3C664C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WAŁ-WUP2P</w:t>
            </w:r>
          </w:p>
        </w:tc>
        <w:tc>
          <w:tcPr>
            <w:tcW w:w="3600" w:type="dxa"/>
          </w:tcPr>
          <w:p w14:paraId="3B9BC3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w talerze, wałem WUP zawieszonym na ciągniku rolniczym, pod okapem pod  podsadzenia i podszyty</w:t>
            </w:r>
          </w:p>
        </w:tc>
        <w:tc>
          <w:tcPr>
            <w:tcW w:w="1200" w:type="dxa"/>
          </w:tcPr>
          <w:p w14:paraId="61ADF6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D914D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A617C1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8E1A1E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przerywane zdzieranie pokrywy gleby (w talerze), w ilości zawartej w Tabeli parametrów, podczas przejazdu pod okapem drzewostanu przy użyciu wału WUP zawieszonego na ciągniku rolniczym. </w:t>
      </w:r>
    </w:p>
    <w:p w14:paraId="030CA27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6C2563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sąsiadującymi rzędami talerzy zawarta jest w Tabeli parametrów,</w:t>
      </w:r>
    </w:p>
    <w:p w14:paraId="3872A7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miejscach niedostępnych dla sprzętu mechanicznego, różnicę wykonanych talerzy (do wymaganych ilości) Wykonawca zobowiązany jest wykonać ręcznie.</w:t>
      </w:r>
    </w:p>
    <w:p w14:paraId="218215A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6853C6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wykonanych talerzy, poprzez ich policzenie na powierzchniach próbnych nie mniejszych niż 2 ary na każdy rozpoczęty HA i odniesienie tej ilości do całej powierzchni, na której wykonywano przygotowanie gleby. Oznaczenie powierzchni próbnych – na żądanie stron. Dopuszcza się tolerancję +/- 10% w ilości wykonanych talerzy w stosunku do ilości podanej w zleceniu (nie dotyczy sytuacji,w których różnica ilości wynika z braku możliwości wykonania z przyczyn obiektywnych np. lokalizacja pniaków, lokalne zabagnienia itp.) Na podstawie pomiaru wykonanego na powierzchniach próbnych określana jest również więźba wykonanych talerzy. Dopuszcza się tolerancję +/- 10% w wykonaniu w stosunku do więźby podanej w zleceniu (nie dotyczy sytuacji, w których </w:t>
      </w:r>
      <w:r w:rsidRPr="00F46E85">
        <w:rPr>
          <w:rFonts w:ascii="Cambria" w:eastAsia="Aptos" w:hAnsi="Cambria"/>
          <w:kern w:val="2"/>
          <w:sz w:val="22"/>
          <w:szCs w:val="24"/>
          <w:lang w:eastAsia="en-US"/>
          <w14:ligatures w14:val="standardContextual"/>
        </w:rPr>
        <w:lastRenderedPageBreak/>
        <w:t>nieregularność wynika z braku możliwości jej utrzymania z przyczyn obiektywnych np. pniaki, zabagnienia itp.)</w:t>
      </w:r>
    </w:p>
    <w:p w14:paraId="106BE12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5A8D6C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94378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0B11290" w14:textId="77777777" w:rsidTr="00353F65">
        <w:trPr>
          <w:trHeight w:val="600"/>
          <w:tblHeader/>
        </w:trPr>
        <w:tc>
          <w:tcPr>
            <w:tcW w:w="800" w:type="dxa"/>
            <w:vAlign w:val="center"/>
          </w:tcPr>
          <w:p w14:paraId="7C66AD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A1F5A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FE43F8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2661F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E545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BC8C8C3" w14:textId="77777777" w:rsidTr="00353F65">
        <w:tc>
          <w:tcPr>
            <w:tcW w:w="800" w:type="dxa"/>
          </w:tcPr>
          <w:p w14:paraId="5422134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100</w:t>
            </w:r>
          </w:p>
        </w:tc>
        <w:tc>
          <w:tcPr>
            <w:tcW w:w="1800" w:type="dxa"/>
          </w:tcPr>
          <w:p w14:paraId="3A4A53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GLEB-WT</w:t>
            </w:r>
          </w:p>
        </w:tc>
        <w:tc>
          <w:tcPr>
            <w:tcW w:w="1800" w:type="dxa"/>
          </w:tcPr>
          <w:p w14:paraId="5062CA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GLEB-WT</w:t>
            </w:r>
          </w:p>
        </w:tc>
        <w:tc>
          <w:tcPr>
            <w:tcW w:w="3600" w:type="dxa"/>
          </w:tcPr>
          <w:p w14:paraId="790A5F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przy użyciu wału trójzębnego</w:t>
            </w:r>
          </w:p>
        </w:tc>
        <w:tc>
          <w:tcPr>
            <w:tcW w:w="1200" w:type="dxa"/>
          </w:tcPr>
          <w:p w14:paraId="1E0473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0CAAE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99AB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45CFD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przy użyciu wału trójzębnego, zawieszonego na ciągniku, punktowego przygotowania gleby – placówek – równomiernie rozmieszczonych na powierzchni zabiegu.</w:t>
      </w:r>
    </w:p>
    <w:p w14:paraId="3E6660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788B465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odstęp między placówkami  rozstaw pasów placówek  zawarte są w Tabeli parametrów,</w:t>
      </w:r>
    </w:p>
    <w:p w14:paraId="12167C2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lokalizację i wymiary placówek Zamawiający przekazuje w zleceniu i w trakcie wprowadzania Wykonawcy na pozycję, na której wykonywany będzie zabieg.</w:t>
      </w:r>
    </w:p>
    <w:p w14:paraId="03A5CA7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A544EE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placówek na podstawie pomiaru powierzchni wykonanego zabiegu oraz średniej odległości pomiędzy pasami placówek (np. przy pomocy: dalmierza, taśmy mierniczej, GPS, itp.). </w:t>
      </w:r>
      <w:r w:rsidRPr="00F46E85">
        <w:rPr>
          <w:rFonts w:ascii="Cambria" w:eastAsia="Aptos" w:hAnsi="Cambria"/>
          <w:kern w:val="2"/>
          <w:sz w:val="22"/>
          <w:szCs w:val="24"/>
          <w:lang w:eastAsia="en-US"/>
          <w14:ligatures w14:val="standardContextual"/>
        </w:rPr>
        <w:br/>
      </w:r>
    </w:p>
    <w:p w14:paraId="5F64E04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FD83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7A2E3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F01B75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E2D01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6" w:name="_Toc192162309"/>
      <w:r w:rsidRPr="00F46E85">
        <w:rPr>
          <w:rFonts w:ascii="Aptos Display" w:hAnsi="Aptos Display"/>
          <w:color w:val="0F4761"/>
          <w:kern w:val="2"/>
          <w:sz w:val="32"/>
          <w:szCs w:val="32"/>
          <w:lang w:eastAsia="en-US"/>
          <w14:ligatures w14:val="standardContextual"/>
        </w:rPr>
        <w:lastRenderedPageBreak/>
        <w:t>15. Wykopy ziemne</w:t>
      </w:r>
      <w:bookmarkEnd w:id="16"/>
    </w:p>
    <w:p w14:paraId="4B5582C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464B0DC" w14:textId="77777777" w:rsidTr="00353F65">
        <w:trPr>
          <w:trHeight w:val="600"/>
          <w:tblHeader/>
        </w:trPr>
        <w:tc>
          <w:tcPr>
            <w:tcW w:w="800" w:type="dxa"/>
            <w:vAlign w:val="center"/>
          </w:tcPr>
          <w:p w14:paraId="2A87F6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CF9E2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975D6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8B98A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0FBBBE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DB3E152" w14:textId="77777777" w:rsidTr="00353F65">
        <w:tc>
          <w:tcPr>
            <w:tcW w:w="800" w:type="dxa"/>
          </w:tcPr>
          <w:p w14:paraId="55E1D2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101</w:t>
            </w:r>
          </w:p>
        </w:tc>
        <w:tc>
          <w:tcPr>
            <w:tcW w:w="1800" w:type="dxa"/>
          </w:tcPr>
          <w:p w14:paraId="534B8B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KOP-ROW</w:t>
            </w:r>
          </w:p>
        </w:tc>
        <w:tc>
          <w:tcPr>
            <w:tcW w:w="1800" w:type="dxa"/>
          </w:tcPr>
          <w:p w14:paraId="142585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KOP-ROW</w:t>
            </w:r>
          </w:p>
        </w:tc>
        <w:tc>
          <w:tcPr>
            <w:tcW w:w="3600" w:type="dxa"/>
          </w:tcPr>
          <w:p w14:paraId="7E8AB2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Wykopy ziemne o różnych przekrojach</w:t>
            </w:r>
          </w:p>
        </w:tc>
        <w:tc>
          <w:tcPr>
            <w:tcW w:w="1200" w:type="dxa"/>
          </w:tcPr>
          <w:p w14:paraId="29FE59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18D7C9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94D9AA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13250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24757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wyznaczenie miejsca wykopu, </w:t>
      </w:r>
    </w:p>
    <w:p w14:paraId="25EC26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zdjęcie pokrywy i odłożenie wybranego gruntu, </w:t>
      </w:r>
    </w:p>
    <w:p w14:paraId="6F93585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skarpy i dna wykopu z uformowaniem bezpiecznego zejścia. </w:t>
      </w:r>
    </w:p>
    <w:p w14:paraId="02B0D7A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2"/>
          <w:lang w:eastAsia="en-US"/>
          <w14:ligatures w14:val="standardContextual"/>
        </w:rPr>
      </w:pPr>
    </w:p>
    <w:p w14:paraId="554CDCA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0BAEAF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i dokonanie pomiaru objętości wykonanego wykopu (np. przy pomocy: taśmy mierniczej, dalmierza, itp.).</w:t>
      </w:r>
    </w:p>
    <w:p w14:paraId="1DD4B1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A9E54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7CC894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7" w:name="_Toc192162310"/>
      <w:r w:rsidRPr="00F46E85">
        <w:rPr>
          <w:rFonts w:ascii="Aptos Display" w:hAnsi="Aptos Display"/>
          <w:color w:val="0F4761"/>
          <w:kern w:val="2"/>
          <w:sz w:val="32"/>
          <w:szCs w:val="32"/>
          <w:lang w:eastAsia="en-US"/>
          <w14:ligatures w14:val="standardContextual"/>
        </w:rPr>
        <w:t>16. Sadzenie</w:t>
      </w:r>
      <w:bookmarkEnd w:id="17"/>
    </w:p>
    <w:p w14:paraId="6CBA38E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EC291F9" w14:textId="77777777" w:rsidTr="00353F65">
        <w:trPr>
          <w:trHeight w:val="600"/>
          <w:tblHeader/>
        </w:trPr>
        <w:tc>
          <w:tcPr>
            <w:tcW w:w="800" w:type="dxa"/>
            <w:vAlign w:val="center"/>
          </w:tcPr>
          <w:p w14:paraId="3F25AD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37182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B671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63079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CBBE16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2D5B629" w14:textId="77777777" w:rsidTr="00353F65">
        <w:tc>
          <w:tcPr>
            <w:tcW w:w="800" w:type="dxa"/>
          </w:tcPr>
          <w:p w14:paraId="5966AC5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102</w:t>
            </w:r>
          </w:p>
        </w:tc>
        <w:tc>
          <w:tcPr>
            <w:tcW w:w="1800" w:type="dxa"/>
          </w:tcPr>
          <w:p w14:paraId="52EF3A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1R</w:t>
            </w:r>
          </w:p>
        </w:tc>
        <w:tc>
          <w:tcPr>
            <w:tcW w:w="1800" w:type="dxa"/>
          </w:tcPr>
          <w:p w14:paraId="3E9FB032"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SADZ-1KP </w:t>
            </w:r>
            <w:r w:rsidRPr="00F46E85">
              <w:rPr>
                <w:rFonts w:ascii="Cambria" w:eastAsia="Aptos" w:hAnsi="Cambria"/>
                <w:kern w:val="2"/>
                <w:sz w:val="22"/>
                <w:szCs w:val="24"/>
                <w:lang w:eastAsia="en-US"/>
                <w14:ligatures w14:val="standardContextual"/>
              </w:rPr>
              <w:br/>
              <w:t>SADZ-1KR</w:t>
            </w:r>
          </w:p>
          <w:p w14:paraId="0F374BE7"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SADZ-1D </w:t>
            </w:r>
            <w:r w:rsidRPr="00F46E85">
              <w:rPr>
                <w:rFonts w:ascii="Cambria" w:eastAsia="Aptos" w:hAnsi="Cambria"/>
                <w:kern w:val="2"/>
                <w:sz w:val="22"/>
                <w:szCs w:val="24"/>
                <w:lang w:eastAsia="en-US"/>
                <w14:ligatures w14:val="standardContextual"/>
              </w:rPr>
              <w:br/>
              <w:t>SADZ-1M</w:t>
            </w:r>
          </w:p>
        </w:tc>
        <w:tc>
          <w:tcPr>
            <w:tcW w:w="3600" w:type="dxa"/>
          </w:tcPr>
          <w:p w14:paraId="5767994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1-latek z odkrytym systemem korzeniowym</w:t>
            </w:r>
          </w:p>
        </w:tc>
        <w:tc>
          <w:tcPr>
            <w:tcW w:w="1200" w:type="dxa"/>
          </w:tcPr>
          <w:p w14:paraId="3C7154F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3BBA3D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2DDF11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775E86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1160849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3ECA72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sadzenie przy pomocy narzędzi ręcznych określonych w Tabeli parametrów poprzez: wykonanie w ziemi otworu, umieszczenie w otworze korzeni sadzonki, zamknięcie, dociśnięcie i ubicie gleby wokół sadzonek oraz oczyszczenie sadzonki z ziemi, </w:t>
      </w:r>
    </w:p>
    <w:p w14:paraId="779407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04FB2AC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przy pomocy sadzarki poprzez: sadzenie sadzarką zgodnie z m.in. instrukcją obsługi, sprawdzanie na bieżąco jakości sadzenia i ręczne poprawianie wadliwie posadzonych sadzonek.</w:t>
      </w:r>
    </w:p>
    <w:p w14:paraId="32A49A8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C8705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kostur lub siekieromotyka otwór powinien mieć formę szpary z jedną ścianą pionową i nieprzewężonym środkiem. Korzenie umieszczone w szparze powinny przylegać do jej jednej ściany, powinny być proste i swobodnie spadać do dna szpary, niedopuszczalne jest zawinięcie systemu korzeniowego. Sadzonkę należy umieścić w szparze pionowo, na głębokość na jaką rosła w szkółce. Glebę wokół sadzonki należy docisnąć do korzeni,</w:t>
      </w:r>
    </w:p>
    <w:p w14:paraId="778B019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docisnąć do korzeni,</w:t>
      </w:r>
    </w:p>
    <w:p w14:paraId="2AC8D00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sadzenie całych upraw lub ich części za pomocą sadzarki. W miejscach, gdzie niemożliwe było posadzenie sadzarką wykonać należy sadzenie za pomocą narzędzi ręcznych. Powierzchnie, na których Zamawiający nie dopuszcza sadzenia sadzarką wskazane są w załączniku do SWZ pt. Zestawienie pozycji nieudostępnionych do odnowień wykonywanych przy pomocy sadzarki. W przypadku wykonania prac przy użyciu sadzarki rozliczenie  nastąpi w oparciu o zleconą czynność SADZ 1R ,</w:t>
      </w:r>
    </w:p>
    <w:p w14:paraId="74E2669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2C8700A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5230F74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3B8B859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2908BB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w:t>
      </w:r>
      <w:r w:rsidRPr="00F46E85">
        <w:rPr>
          <w:rFonts w:ascii="Cambria" w:eastAsia="Aptos" w:hAnsi="Cambria"/>
          <w:kern w:val="2"/>
          <w:sz w:val="22"/>
          <w:szCs w:val="24"/>
          <w:lang w:eastAsia="en-US"/>
          <w14:ligatures w14:val="standardContextual"/>
        </w:rPr>
        <w:lastRenderedPageBreak/>
        <w:t xml:space="preserve">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2E4C6B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t>(rozliczenie z dokładnością do dwóch miejsc po przecinku)</w:t>
      </w:r>
    </w:p>
    <w:p w14:paraId="44CFA70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340C83A" w14:textId="77777777" w:rsidTr="00353F65">
        <w:trPr>
          <w:trHeight w:val="600"/>
          <w:tblHeader/>
        </w:trPr>
        <w:tc>
          <w:tcPr>
            <w:tcW w:w="800" w:type="dxa"/>
            <w:vAlign w:val="center"/>
          </w:tcPr>
          <w:p w14:paraId="6D46B8E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D30C3E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D80E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5BB689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1A85E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563252A" w14:textId="77777777" w:rsidTr="00353F65">
        <w:tc>
          <w:tcPr>
            <w:tcW w:w="800" w:type="dxa"/>
          </w:tcPr>
          <w:p w14:paraId="274E33F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103</w:t>
            </w:r>
          </w:p>
        </w:tc>
        <w:tc>
          <w:tcPr>
            <w:tcW w:w="1800" w:type="dxa"/>
          </w:tcPr>
          <w:p w14:paraId="7E2C248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WIEL</w:t>
            </w:r>
          </w:p>
        </w:tc>
        <w:tc>
          <w:tcPr>
            <w:tcW w:w="1800" w:type="dxa"/>
          </w:tcPr>
          <w:p w14:paraId="7E81554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SADZ-WM</w:t>
            </w:r>
          </w:p>
        </w:tc>
        <w:tc>
          <w:tcPr>
            <w:tcW w:w="3600" w:type="dxa"/>
          </w:tcPr>
          <w:p w14:paraId="42B1A5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z odkrytym systemem korzeniowym</w:t>
            </w:r>
          </w:p>
        </w:tc>
        <w:tc>
          <w:tcPr>
            <w:tcW w:w="1200" w:type="dxa"/>
          </w:tcPr>
          <w:p w14:paraId="3416450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7958D4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F58DE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4A0C6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46CABA2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6A54A29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sadzenie przy pomocy narzędzi ręcznych określonych w Tabeli parametrów poprzez: wykonanie w ziemi otworu, umieszczenie w otworze korzeni sadzonki, zamknięcie, dociśnięcie i ubicie gleby wokół sadzonek oraz oczyszczenie sadzonki z ziemi, </w:t>
      </w:r>
    </w:p>
    <w:p w14:paraId="4BED6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6ECF6E7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przy pomocy sadzarki poprzez: sadzenie sadzarką zgodnie z m.in. instrukcją obsługi, sprawdzanie na bieżąco jakości sadzenia i ręczne poprawianie wadliwie posadzonych sadzonek.</w:t>
      </w:r>
    </w:p>
    <w:p w14:paraId="26CD7F8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4A2562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udeptać nie pozostawiając zagłębień,</w:t>
      </w:r>
    </w:p>
    <w:p w14:paraId="52CFF68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sadzenie całych upraw lub ich części za pomocą sadzarki. W miejscach, gdzie niemożliwe było posadzenie sadzarką wykonać należy sadzenie za pomocą narzędzi ręcznych. Powierzchnie, na których Zamawiający nie dopuszcza sadzenia sadzarką wskazane są w załączniku do SWZ pt. Zestawienie pozycji nieudostępnionych do odnowień wykonywanych przy pomocy sadzarki. W przypadku wykonania prac przy użyciu sadzarki rozliczenie  nastąpi w oparciu o zleconą czynność SADZ WIEL ,</w:t>
      </w:r>
    </w:p>
    <w:p w14:paraId="0F31632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więźba i rozmieszczenie sadzonek wprowadzanych na uprawy leśne zostaną określone w przekazanych Wykonawcy zleceniach i szkicach odnowieniowych. Rozmieszczenie </w:t>
      </w:r>
      <w:r w:rsidRPr="00F46E85">
        <w:rPr>
          <w:rFonts w:ascii="Cambria" w:eastAsia="Aptos" w:hAnsi="Cambria"/>
          <w:kern w:val="2"/>
          <w:sz w:val="22"/>
          <w:szCs w:val="24"/>
          <w:lang w:eastAsia="en-US"/>
          <w14:ligatures w14:val="standardContextual"/>
        </w:rPr>
        <w:lastRenderedPageBreak/>
        <w:t>gatunków domieszkowych na uprawie zostanie oznaczone w terenie przez Zamawiającego,</w:t>
      </w:r>
    </w:p>
    <w:p w14:paraId="74B574E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7053BD4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57913F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A3E3BA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4083AF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6F5FA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4445FF" w14:textId="77777777" w:rsidTr="00353F65">
        <w:trPr>
          <w:trHeight w:val="600"/>
          <w:tblHeader/>
        </w:trPr>
        <w:tc>
          <w:tcPr>
            <w:tcW w:w="800" w:type="dxa"/>
            <w:vAlign w:val="center"/>
          </w:tcPr>
          <w:p w14:paraId="758965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30421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07584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771E7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7DB61D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5D83BDE" w14:textId="77777777" w:rsidTr="00353F65">
        <w:tc>
          <w:tcPr>
            <w:tcW w:w="800" w:type="dxa"/>
          </w:tcPr>
          <w:p w14:paraId="643E34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104</w:t>
            </w:r>
          </w:p>
        </w:tc>
        <w:tc>
          <w:tcPr>
            <w:tcW w:w="1800" w:type="dxa"/>
          </w:tcPr>
          <w:p w14:paraId="417F957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SADZ</w:t>
            </w:r>
          </w:p>
        </w:tc>
        <w:tc>
          <w:tcPr>
            <w:tcW w:w="1800" w:type="dxa"/>
          </w:tcPr>
          <w:p w14:paraId="5697095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SADZ-BC, </w:t>
            </w:r>
            <w:r w:rsidRPr="00F46E85">
              <w:rPr>
                <w:rFonts w:ascii="Cambria" w:eastAsia="Aptos" w:hAnsi="Cambria"/>
                <w:kern w:val="2"/>
                <w:sz w:val="22"/>
                <w:szCs w:val="24"/>
                <w:lang w:eastAsia="en-US"/>
                <w14:ligatures w14:val="standardContextual"/>
              </w:rPr>
              <w:br/>
              <w:t xml:space="preserve">SADZ-OC </w:t>
            </w:r>
            <w:r w:rsidRPr="00F46E85">
              <w:rPr>
                <w:rFonts w:ascii="Cambria" w:eastAsia="Aptos" w:hAnsi="Cambria"/>
                <w:kern w:val="2"/>
                <w:sz w:val="22"/>
                <w:szCs w:val="24"/>
                <w:lang w:eastAsia="en-US"/>
                <w14:ligatures w14:val="standardContextual"/>
              </w:rPr>
              <w:br/>
              <w:t>SADZ-C</w:t>
            </w:r>
            <w:r w:rsidRPr="00F46E85">
              <w:rPr>
                <w:rFonts w:ascii="Cambria" w:eastAsia="Aptos" w:hAnsi="Cambria"/>
                <w:kern w:val="2"/>
                <w:sz w:val="22"/>
                <w:szCs w:val="24"/>
                <w:lang w:eastAsia="en-US"/>
                <w14:ligatures w14:val="standardContextual"/>
              </w:rPr>
              <w:br/>
              <w:t>SADZA-POM</w:t>
            </w:r>
          </w:p>
        </w:tc>
        <w:tc>
          <w:tcPr>
            <w:tcW w:w="3600" w:type="dxa"/>
          </w:tcPr>
          <w:p w14:paraId="7B4E577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jednolatek i wielolatek sadzarką</w:t>
            </w:r>
          </w:p>
        </w:tc>
        <w:tc>
          <w:tcPr>
            <w:tcW w:w="1200" w:type="dxa"/>
          </w:tcPr>
          <w:p w14:paraId="077F9D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37D94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C6594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5BE03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0EB4AB1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do miejsca sadzenia,</w:t>
      </w:r>
    </w:p>
    <w:p w14:paraId="4415665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sadzarką zgodnie z m.in. instrukcją obsługi oraz zleceniem,</w:t>
      </w:r>
    </w:p>
    <w:p w14:paraId="04047D5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sprawdzanie na bieżąco jakości sadzenia,</w:t>
      </w:r>
    </w:p>
    <w:p w14:paraId="3B4922A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poprawianie wadliwie posadzonych sadzonek,</w:t>
      </w:r>
    </w:p>
    <w:p w14:paraId="7FC28B3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sadzenie w miejscach, gdzie niemożliwe było posadzenie sadzarką.</w:t>
      </w:r>
    </w:p>
    <w:p w14:paraId="6564ED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6BF3F8C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Zamawiający wymaga sadzenia całych upraw lub ich części za pomocą sadzarki. Powierzchnie, na których Zamawiający planuje sadzenie sadzarką wskazane są w załączniku do SWZ pt. Szczegółowy rozmiar prac według grup czynności, czynności i lokalizacji,</w:t>
      </w:r>
    </w:p>
    <w:p w14:paraId="099B05B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1B3806C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4F69592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SADZA-POM przeznaczona jest do wyceny pracy pomocników przy obsłudze sadzarki, donoszeniu sadzonek oraz poprawianiu sadzenia,</w:t>
      </w:r>
    </w:p>
    <w:p w14:paraId="178D60D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25C8083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5F115F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0CE40C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3CFDC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E26393D" w14:textId="77777777" w:rsidTr="00353F65">
        <w:trPr>
          <w:trHeight w:val="600"/>
          <w:tblHeader/>
        </w:trPr>
        <w:tc>
          <w:tcPr>
            <w:tcW w:w="800" w:type="dxa"/>
            <w:vAlign w:val="center"/>
          </w:tcPr>
          <w:p w14:paraId="785A3B5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8A480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F027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D1CC0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323C4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4AB717B" w14:textId="77777777" w:rsidTr="00353F65">
        <w:tc>
          <w:tcPr>
            <w:tcW w:w="800" w:type="dxa"/>
          </w:tcPr>
          <w:p w14:paraId="2B6EAA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105</w:t>
            </w:r>
          </w:p>
        </w:tc>
        <w:tc>
          <w:tcPr>
            <w:tcW w:w="1800" w:type="dxa"/>
          </w:tcPr>
          <w:p w14:paraId="4F8867A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POP</w:t>
            </w:r>
          </w:p>
        </w:tc>
        <w:tc>
          <w:tcPr>
            <w:tcW w:w="1800" w:type="dxa"/>
          </w:tcPr>
          <w:p w14:paraId="3EFE1C8F"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POPR-1KP POPR-WM</w:t>
            </w:r>
          </w:p>
          <w:p w14:paraId="359A6315"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POPR-1M</w:t>
            </w:r>
          </w:p>
        </w:tc>
        <w:tc>
          <w:tcPr>
            <w:tcW w:w="3600" w:type="dxa"/>
          </w:tcPr>
          <w:p w14:paraId="7ED7DA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jednolatek i wielolatek w poprawkach i uzupełnieniach</w:t>
            </w:r>
          </w:p>
        </w:tc>
        <w:tc>
          <w:tcPr>
            <w:tcW w:w="1200" w:type="dxa"/>
          </w:tcPr>
          <w:p w14:paraId="39F55AD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02D41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260AA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573B4E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52F10FD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04FA5F5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sadzenie przy pomocy narzędzi ręcznych określonych w Tabeli parametrów poprzez: wykonanie w ziemi otworu, umieszczenie w otworze korzeni sadzonki, zamknięcie, dociśnięcie i ubicie gleby wokół sadzonek oraz oczyszczenie sadzonki z ziemi.</w:t>
      </w:r>
    </w:p>
    <w:p w14:paraId="1429309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B3A582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kostur lub siekieromotyka otwór powinien mieć formę szpary z jedną ścianą pionową i nieprzewężonym środkiem. Korzenie umieszczone w szparze powinny przylegać do jej jednej ściany, powinny być proste i swobodnie spadać do dna szpary, niedopuszczalne jest zawinięcie systemu korzeniowego. Sadzonkę należy umieścić w szparze pionowo, na głębokość na jaką rosła w szkółce. Glebę wokół sadzonki należy udeptać nie pozostawiając zagłębień,</w:t>
      </w:r>
    </w:p>
    <w:p w14:paraId="5855236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udeptać nie pozostawiając zagłębień,</w:t>
      </w:r>
    </w:p>
    <w:p w14:paraId="553B8EE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w:t>
      </w:r>
    </w:p>
    <w:p w14:paraId="68E5995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4B37A6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30ECCA1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712354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60933C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0B8B050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56497D7" w14:textId="77777777" w:rsidTr="00353F65">
        <w:trPr>
          <w:trHeight w:val="600"/>
          <w:tblHeader/>
        </w:trPr>
        <w:tc>
          <w:tcPr>
            <w:tcW w:w="800" w:type="dxa"/>
            <w:vAlign w:val="center"/>
          </w:tcPr>
          <w:p w14:paraId="6F4B902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0E679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4DC29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D3AC15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2189D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2017B46" w14:textId="77777777" w:rsidTr="00353F65">
        <w:tc>
          <w:tcPr>
            <w:tcW w:w="800" w:type="dxa"/>
          </w:tcPr>
          <w:p w14:paraId="7F21BE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106</w:t>
            </w:r>
          </w:p>
        </w:tc>
        <w:tc>
          <w:tcPr>
            <w:tcW w:w="1800" w:type="dxa"/>
          </w:tcPr>
          <w:p w14:paraId="4CA418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SAD-BRYŁ</w:t>
            </w:r>
          </w:p>
        </w:tc>
        <w:tc>
          <w:tcPr>
            <w:tcW w:w="1800" w:type="dxa"/>
          </w:tcPr>
          <w:p w14:paraId="4E3DFA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SAD-B&lt;150, </w:t>
            </w:r>
            <w:r w:rsidRPr="00F46E85">
              <w:rPr>
                <w:rFonts w:ascii="Cambria" w:eastAsia="Aptos" w:hAnsi="Cambria"/>
                <w:kern w:val="2"/>
                <w:sz w:val="22"/>
                <w:szCs w:val="24"/>
                <w:lang w:eastAsia="en-US"/>
                <w14:ligatures w14:val="standardContextual"/>
              </w:rPr>
              <w:br/>
              <w:t xml:space="preserve">SAD-B&lt;300, </w:t>
            </w:r>
            <w:r w:rsidRPr="00F46E85">
              <w:rPr>
                <w:rFonts w:ascii="Cambria" w:eastAsia="Aptos" w:hAnsi="Cambria"/>
                <w:kern w:val="2"/>
                <w:sz w:val="22"/>
                <w:szCs w:val="24"/>
                <w:lang w:eastAsia="en-US"/>
                <w14:ligatures w14:val="standardContextual"/>
              </w:rPr>
              <w:br/>
              <w:t xml:space="preserve">SAD-B&gt;300, SADZ-WB, </w:t>
            </w:r>
            <w:r w:rsidRPr="00F46E85">
              <w:rPr>
                <w:rFonts w:ascii="Cambria" w:eastAsia="Aptos" w:hAnsi="Cambria"/>
                <w:kern w:val="2"/>
                <w:sz w:val="22"/>
                <w:szCs w:val="24"/>
                <w:lang w:eastAsia="en-US"/>
                <w14:ligatures w14:val="standardContextual"/>
              </w:rPr>
              <w:br/>
              <w:t xml:space="preserve">SAD-WBŚ, </w:t>
            </w:r>
            <w:r w:rsidRPr="00F46E85">
              <w:rPr>
                <w:rFonts w:ascii="Cambria" w:eastAsia="Aptos" w:hAnsi="Cambria"/>
                <w:kern w:val="2"/>
                <w:sz w:val="22"/>
                <w:szCs w:val="24"/>
                <w:lang w:eastAsia="en-US"/>
                <w14:ligatures w14:val="standardContextual"/>
              </w:rPr>
              <w:br/>
              <w:t>SAD-1BŚ</w:t>
            </w:r>
          </w:p>
        </w:tc>
        <w:tc>
          <w:tcPr>
            <w:tcW w:w="3600" w:type="dxa"/>
          </w:tcPr>
          <w:p w14:paraId="3AC21A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sadzonek z zakrytym systemem korzeniowym</w:t>
            </w:r>
          </w:p>
        </w:tc>
        <w:tc>
          <w:tcPr>
            <w:tcW w:w="1200" w:type="dxa"/>
          </w:tcPr>
          <w:p w14:paraId="4383CA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3165447" w14:textId="77777777" w:rsidTr="00353F65">
        <w:tc>
          <w:tcPr>
            <w:tcW w:w="800" w:type="dxa"/>
          </w:tcPr>
          <w:p w14:paraId="7DE2FEC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107</w:t>
            </w:r>
          </w:p>
        </w:tc>
        <w:tc>
          <w:tcPr>
            <w:tcW w:w="1800" w:type="dxa"/>
          </w:tcPr>
          <w:p w14:paraId="0854E3A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POP-BRYŁ</w:t>
            </w:r>
          </w:p>
        </w:tc>
        <w:tc>
          <w:tcPr>
            <w:tcW w:w="1800" w:type="dxa"/>
          </w:tcPr>
          <w:p w14:paraId="3BAF0D22"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POP-B&lt;150, </w:t>
            </w:r>
            <w:r w:rsidRPr="00F46E85">
              <w:rPr>
                <w:rFonts w:ascii="Cambria" w:eastAsia="Aptos" w:hAnsi="Cambria"/>
                <w:kern w:val="2"/>
                <w:sz w:val="22"/>
                <w:szCs w:val="24"/>
                <w:lang w:eastAsia="en-US"/>
                <w14:ligatures w14:val="standardContextual"/>
              </w:rPr>
              <w:br/>
              <w:t xml:space="preserve">POP-B&lt;300, </w:t>
            </w:r>
            <w:r w:rsidRPr="00F46E85">
              <w:rPr>
                <w:rFonts w:ascii="Cambria" w:eastAsia="Aptos" w:hAnsi="Cambria"/>
                <w:kern w:val="2"/>
                <w:sz w:val="22"/>
                <w:szCs w:val="24"/>
                <w:lang w:eastAsia="en-US"/>
                <w14:ligatures w14:val="standardContextual"/>
              </w:rPr>
              <w:br/>
              <w:t xml:space="preserve">POP-B&gt;300, POPR-WB, </w:t>
            </w:r>
          </w:p>
          <w:p w14:paraId="4597AE6A"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POP-WBŚ</w:t>
            </w:r>
          </w:p>
        </w:tc>
        <w:tc>
          <w:tcPr>
            <w:tcW w:w="3600" w:type="dxa"/>
          </w:tcPr>
          <w:p w14:paraId="670AE2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sadzonek z zakrytym systemem korzeniowym w poprawkach i uzupełnieniach</w:t>
            </w:r>
          </w:p>
        </w:tc>
        <w:tc>
          <w:tcPr>
            <w:tcW w:w="1200" w:type="dxa"/>
          </w:tcPr>
          <w:p w14:paraId="27AFECA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AABF5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1F8AA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BABD6A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zabezpieczonych przed wysychaniem sadzonek na miejsce sadzenia,</w:t>
      </w:r>
    </w:p>
    <w:p w14:paraId="6A57631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 ziemi otworu np. przy pomocy kostura lub innego specjalistycznego narzędzia albo urządzenia (np. sadzarki), </w:t>
      </w:r>
    </w:p>
    <w:p w14:paraId="35825F8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umieszczenie w otworze całej bryłki sadzonki, przykrycie bryłki przy szyi korzeniowej sadzonki warstwą 1 – 2 cm miejscowej gleby, </w:t>
      </w:r>
    </w:p>
    <w:p w14:paraId="65985C0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udeptanie i wyrównanie gleby wokół sadzonki, </w:t>
      </w:r>
    </w:p>
    <w:p w14:paraId="210FF83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sadzonki z ziemi.</w:t>
      </w:r>
    </w:p>
    <w:p w14:paraId="7CB18D12"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427DF5D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bryłki są zawarte w Tabeli parametrów,</w:t>
      </w:r>
    </w:p>
    <w:p w14:paraId="754DB86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bryłka korzeniowa ukształtowana jest przez obrys pojemnika w kasecie, włożona do otworu w ziemi musi przylegać ze wszystkich stron swoimi ściankami, otwór nie może być zbyt głęboki tj. podstawa otworu musi uniemożliwiać tworzenie się poduszki powietrznej,</w:t>
      </w:r>
    </w:p>
    <w:p w14:paraId="41A7820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wyjmowanie sadzonek z pojemników, nie może spowodować zniszczenia ukształtowanej bryłki,</w:t>
      </w:r>
    </w:p>
    <w:p w14:paraId="5234659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otwór pod sadzonkę z bryłką należy wykonać w ziemi pionowo, bryłka korzeniowa powinna być przykryta ziemią 1-2 cm,</w:t>
      </w:r>
    </w:p>
    <w:p w14:paraId="3F2B29C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glebę wokół sadzonki należy lekko udeptać nie pozostawiając  zagłębień,</w:t>
      </w:r>
    </w:p>
    <w:p w14:paraId="75EE86C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5AB5E8D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0FB385A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informacja  o sposobie przygotowania gleby do sadzenia zawarta jest w Tabeli parametrów. </w:t>
      </w:r>
    </w:p>
    <w:p w14:paraId="751B65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709608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7DC9387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2B881F1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B394A95" w14:textId="77777777" w:rsidTr="00353F65">
        <w:trPr>
          <w:trHeight w:val="600"/>
          <w:tblHeader/>
        </w:trPr>
        <w:tc>
          <w:tcPr>
            <w:tcW w:w="800" w:type="dxa"/>
            <w:vAlign w:val="center"/>
          </w:tcPr>
          <w:p w14:paraId="201EC5B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932AE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3E200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0285FD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F19DA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BD26E57" w14:textId="77777777" w:rsidTr="00353F65">
        <w:tc>
          <w:tcPr>
            <w:tcW w:w="800" w:type="dxa"/>
          </w:tcPr>
          <w:p w14:paraId="6FEF24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108</w:t>
            </w:r>
          </w:p>
        </w:tc>
        <w:tc>
          <w:tcPr>
            <w:tcW w:w="1800" w:type="dxa"/>
          </w:tcPr>
          <w:p w14:paraId="444C8BD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SADZ-W+D</w:t>
            </w:r>
          </w:p>
        </w:tc>
        <w:tc>
          <w:tcPr>
            <w:tcW w:w="1800" w:type="dxa"/>
          </w:tcPr>
          <w:p w14:paraId="479DDD1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SADZ-W+D</w:t>
            </w:r>
          </w:p>
        </w:tc>
        <w:tc>
          <w:tcPr>
            <w:tcW w:w="3600" w:type="dxa"/>
          </w:tcPr>
          <w:p w14:paraId="0E36E2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drzewek ukorzenionych w dołki, wraz z wykopaniem dołków</w:t>
            </w:r>
          </w:p>
        </w:tc>
        <w:tc>
          <w:tcPr>
            <w:tcW w:w="1200" w:type="dxa"/>
          </w:tcPr>
          <w:p w14:paraId="6A9045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6574DEE" w14:textId="77777777" w:rsidTr="00353F65">
        <w:tc>
          <w:tcPr>
            <w:tcW w:w="800" w:type="dxa"/>
          </w:tcPr>
          <w:p w14:paraId="12DFC12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109</w:t>
            </w:r>
          </w:p>
        </w:tc>
        <w:tc>
          <w:tcPr>
            <w:tcW w:w="1800" w:type="dxa"/>
          </w:tcPr>
          <w:p w14:paraId="2D0265F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w:t>
            </w:r>
          </w:p>
        </w:tc>
        <w:tc>
          <w:tcPr>
            <w:tcW w:w="1800" w:type="dxa"/>
          </w:tcPr>
          <w:p w14:paraId="500F6C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w:t>
            </w:r>
          </w:p>
        </w:tc>
        <w:tc>
          <w:tcPr>
            <w:tcW w:w="3600" w:type="dxa"/>
          </w:tcPr>
          <w:p w14:paraId="7ACE09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drzewek ukorzenionych w dołki uprzednio wykonane</w:t>
            </w:r>
          </w:p>
        </w:tc>
        <w:tc>
          <w:tcPr>
            <w:tcW w:w="1200" w:type="dxa"/>
          </w:tcPr>
          <w:p w14:paraId="4D411F3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6C9ABC63" w14:textId="77777777" w:rsidTr="00353F65">
        <w:tc>
          <w:tcPr>
            <w:tcW w:w="800" w:type="dxa"/>
          </w:tcPr>
          <w:p w14:paraId="6E5592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110</w:t>
            </w:r>
          </w:p>
        </w:tc>
        <w:tc>
          <w:tcPr>
            <w:tcW w:w="1800" w:type="dxa"/>
          </w:tcPr>
          <w:p w14:paraId="63D6C0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SADZ-WUD</w:t>
            </w:r>
          </w:p>
        </w:tc>
        <w:tc>
          <w:tcPr>
            <w:tcW w:w="1800" w:type="dxa"/>
          </w:tcPr>
          <w:p w14:paraId="40A62EE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SADZ-WUD</w:t>
            </w:r>
          </w:p>
        </w:tc>
        <w:tc>
          <w:tcPr>
            <w:tcW w:w="3600" w:type="dxa"/>
          </w:tcPr>
          <w:p w14:paraId="42621E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w dołki uprzednio wykonane</w:t>
            </w:r>
          </w:p>
        </w:tc>
        <w:tc>
          <w:tcPr>
            <w:tcW w:w="1200" w:type="dxa"/>
          </w:tcPr>
          <w:p w14:paraId="493AB7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73A173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A99F04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EA29B7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załadunek sadzonek do pojemników z zabezpieczeniem korzeni przed wysychaniem, </w:t>
      </w:r>
    </w:p>
    <w:p w14:paraId="1F332AB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do miejsca sadzenia,</w:t>
      </w:r>
    </w:p>
    <w:p w14:paraId="08FAFD2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dołka szpadlem, motyką , siekieromotyką  itp. (dotyczy czynności SADZ-W+D),</w:t>
      </w:r>
    </w:p>
    <w:p w14:paraId="1FCDD9D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 dołki lub w uprzednio wykonane dołki,</w:t>
      </w:r>
    </w:p>
    <w:p w14:paraId="372AFAC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ubicie gleby wokół sadzonek.</w:t>
      </w:r>
    </w:p>
    <w:p w14:paraId="06E461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27627E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dołek powinien mieć odpowiednią wielkość, by przy sadzeniu nie zawijał się system korzeniowy, korzenie umieszczone w dołku powinny być proste i swobodnie spadać do dna dołka,</w:t>
      </w:r>
    </w:p>
    <w:p w14:paraId="09E5D41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sadzonki należy umieścić w dołku pionowo w jego centralnej części; nie można przykładać sadzonki do ściany dołka, przykrywać ziemią do wysokości 2-3 cm ponad szyję korzeniową gatunki liściaste oraz do poziomu w jakim rosły na szkółce gatunki iglaste,</w:t>
      </w:r>
    </w:p>
    <w:p w14:paraId="5105290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 właściwym umieszczeniu sadzonki, korzenie należy stopniowo zasypywać glebą mineralną,</w:t>
      </w:r>
    </w:p>
    <w:p w14:paraId="4E04D43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glebę wokół sadzonek należy udeptać nie pozostawiając zagłębień,</w:t>
      </w:r>
    </w:p>
    <w:p w14:paraId="2A4F3B1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3C9AE9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DEE4F9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5A6F00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F63FFD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6A5BF5B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4EE2FF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8" w:name="_Toc192162311"/>
      <w:r w:rsidRPr="00F46E85">
        <w:rPr>
          <w:rFonts w:ascii="Aptos Display" w:hAnsi="Aptos Display"/>
          <w:color w:val="0F4761"/>
          <w:kern w:val="2"/>
          <w:sz w:val="32"/>
          <w:szCs w:val="32"/>
          <w:lang w:eastAsia="en-US"/>
          <w14:ligatures w14:val="standardContextual"/>
        </w:rPr>
        <w:t>17. Dowóz sadzonek</w:t>
      </w:r>
      <w:bookmarkEnd w:id="18"/>
    </w:p>
    <w:p w14:paraId="20B20ED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963951F" w14:textId="77777777" w:rsidTr="00353F65">
        <w:trPr>
          <w:trHeight w:val="600"/>
          <w:tblHeader/>
        </w:trPr>
        <w:tc>
          <w:tcPr>
            <w:tcW w:w="800" w:type="dxa"/>
            <w:vAlign w:val="center"/>
          </w:tcPr>
          <w:p w14:paraId="69EF085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220F0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C80B85" w14:textId="77777777" w:rsidR="00F46E85" w:rsidRPr="00F46E85" w:rsidRDefault="00F46E85" w:rsidP="00F46E85">
            <w:pPr>
              <w:suppressAutoHyphens w:val="0"/>
              <w:spacing w:after="160" w:line="278" w:lineRule="auto"/>
              <w:jc w:val="center"/>
              <w:rPr>
                <w:rFonts w:ascii="Cambria" w:eastAsia="Aptos" w:hAnsi="Cambria"/>
                <w:b/>
                <w:bCs/>
                <w:i/>
                <w:iCs/>
                <w:kern w:val="2"/>
                <w:sz w:val="22"/>
                <w:szCs w:val="24"/>
                <w:lang w:eastAsia="en-US"/>
                <w14:ligatures w14:val="standardContextual"/>
              </w:rPr>
            </w:pPr>
            <w:r w:rsidRPr="00F46E85">
              <w:rPr>
                <w:rFonts w:ascii="Cambria" w:eastAsia="Aptos" w:hAnsi="Cambria"/>
                <w:b/>
                <w:bCs/>
                <w:i/>
                <w:iCs/>
                <w:kern w:val="2"/>
                <w:sz w:val="22"/>
                <w:szCs w:val="24"/>
                <w:lang w:eastAsia="en-US"/>
                <w14:ligatures w14:val="standardContextual"/>
              </w:rPr>
              <w:t>Kod czynn. / materiału do wyceny</w:t>
            </w:r>
          </w:p>
        </w:tc>
        <w:tc>
          <w:tcPr>
            <w:tcW w:w="3600" w:type="dxa"/>
            <w:vAlign w:val="center"/>
          </w:tcPr>
          <w:p w14:paraId="596EA9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55A6F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8D3E2A2" w14:textId="77777777" w:rsidTr="00353F65">
        <w:tc>
          <w:tcPr>
            <w:tcW w:w="800" w:type="dxa"/>
          </w:tcPr>
          <w:p w14:paraId="7C5CBE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111</w:t>
            </w:r>
          </w:p>
        </w:tc>
        <w:tc>
          <w:tcPr>
            <w:tcW w:w="1800" w:type="dxa"/>
          </w:tcPr>
          <w:p w14:paraId="0CF4A3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DOW-SADZ</w:t>
            </w:r>
          </w:p>
        </w:tc>
        <w:tc>
          <w:tcPr>
            <w:tcW w:w="1800" w:type="dxa"/>
          </w:tcPr>
          <w:p w14:paraId="202FC7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DOW-SADZ</w:t>
            </w:r>
            <w:r w:rsidRPr="00F46E85">
              <w:rPr>
                <w:rFonts w:ascii="Cambria" w:eastAsia="Aptos" w:hAnsi="Cambria"/>
                <w:kern w:val="2"/>
                <w:sz w:val="22"/>
                <w:szCs w:val="24"/>
                <w:lang w:eastAsia="en-US"/>
                <w14:ligatures w14:val="standardContextual"/>
              </w:rPr>
              <w:br/>
              <w:t>ZAŁ-1IL</w:t>
            </w:r>
          </w:p>
          <w:p w14:paraId="640546F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ZAŁ-1LL</w:t>
            </w:r>
          </w:p>
          <w:p w14:paraId="3980B79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ZAŁ-2IL</w:t>
            </w:r>
          </w:p>
          <w:p w14:paraId="1A10F7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ZAŁ-2LL</w:t>
            </w:r>
          </w:p>
          <w:p w14:paraId="17E922D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ZAŁ-4IL</w:t>
            </w:r>
          </w:p>
          <w:p w14:paraId="65EA89D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ZAŁ-4LL</w:t>
            </w:r>
          </w:p>
          <w:p w14:paraId="71B6E0F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ZAŁ-WIEL</w:t>
            </w:r>
          </w:p>
          <w:p w14:paraId="0FE202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ZAŁ-1IP</w:t>
            </w:r>
          </w:p>
          <w:p w14:paraId="6C7D68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ZAŁ-1LP</w:t>
            </w:r>
          </w:p>
          <w:p w14:paraId="221479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ZAŁ-2IP</w:t>
            </w:r>
          </w:p>
          <w:p w14:paraId="0685E3D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ZAŁ-2LP</w:t>
            </w:r>
          </w:p>
          <w:p w14:paraId="5983703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DOŁ-1I</w:t>
            </w:r>
          </w:p>
          <w:p w14:paraId="22760E5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DOŁ-1L</w:t>
            </w:r>
          </w:p>
          <w:p w14:paraId="2611A15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DOŁ-2I</w:t>
            </w:r>
          </w:p>
          <w:p w14:paraId="0D681A4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DOŁ-2L</w:t>
            </w:r>
          </w:p>
          <w:p w14:paraId="6DC486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DOŁ-4I</w:t>
            </w:r>
          </w:p>
          <w:p w14:paraId="276341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DOŁ-4L</w:t>
            </w:r>
          </w:p>
          <w:p w14:paraId="25CA24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DOŁ-WIEL</w:t>
            </w:r>
          </w:p>
        </w:tc>
        <w:tc>
          <w:tcPr>
            <w:tcW w:w="3600" w:type="dxa"/>
          </w:tcPr>
          <w:p w14:paraId="56F12C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Dowóz sadzonek</w:t>
            </w:r>
          </w:p>
        </w:tc>
        <w:tc>
          <w:tcPr>
            <w:tcW w:w="1200" w:type="dxa"/>
          </w:tcPr>
          <w:p w14:paraId="7D4E8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3AA4D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76EC9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0308B4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5C9C2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dostarczenie sadzonek ze szkółki leśnej, dołów zbiorczych lub miejsca składowania do miejsca sadzenia, na maksymalną odległość zawartą w Tabeli parametrów oraz zabezpieczenie ich systemów korzeniowych przed wysychaniem w czasie przemieszczania, </w:t>
      </w:r>
    </w:p>
    <w:p w14:paraId="68DF713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rozładunek oraz w razie potrzeby dołowanie i podlewanie,</w:t>
      </w:r>
    </w:p>
    <w:p w14:paraId="5F06234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przykrycie dołów żerdziami i gałęziami, </w:t>
      </w:r>
    </w:p>
    <w:p w14:paraId="0984BA7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pustych kontenerów, kaset, skrzynek, opakowań lub innych pojemników po sadzonkach do miejsca załadunku sadzonek.</w:t>
      </w:r>
    </w:p>
    <w:p w14:paraId="43F1D58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F9A3AC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dołowanie jest czynnością mającą na celu zabezpieczenie systemów korzeniowych sadzonek (z odkrytym systemem korzeniowym) przed przesychaniem poprzez przykrycie korzeni glebą w uprzednio przygotowanych dołkach oraz przygotowanie  gałęzi (cetyny) lub mat i żerdzi oraz przykrycie nimi dołów. W przypadku konieczności dołowania dostarczonych sadzonek w miejscu sadzenia (powierzchnia robocza), stosowna </w:t>
      </w:r>
      <w:r w:rsidRPr="00F46E85">
        <w:rPr>
          <w:rFonts w:ascii="Cambria" w:eastAsia="Aptos" w:hAnsi="Cambria"/>
          <w:kern w:val="2"/>
          <w:sz w:val="22"/>
          <w:szCs w:val="24"/>
          <w:lang w:eastAsia="en-US"/>
          <w14:ligatures w14:val="standardContextual"/>
        </w:rPr>
        <w:lastRenderedPageBreak/>
        <w:t>informacja zamieszczona została w załączniku do SWZ pt. Szczegółowy rozmiar prac według grup czynności, czynności i lokalizacji.</w:t>
      </w:r>
    </w:p>
    <w:p w14:paraId="4ACE5C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9CEFDF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26DE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ilości.</w:t>
      </w:r>
    </w:p>
    <w:p w14:paraId="236E5FE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5C62E5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905C13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9" w:name="_Toc192162312"/>
      <w:r w:rsidRPr="00F46E85">
        <w:rPr>
          <w:rFonts w:ascii="Aptos Display" w:hAnsi="Aptos Display"/>
          <w:color w:val="0F4761"/>
          <w:kern w:val="2"/>
          <w:sz w:val="32"/>
          <w:szCs w:val="32"/>
          <w:lang w:eastAsia="en-US"/>
          <w14:ligatures w14:val="standardContextual"/>
        </w:rPr>
        <w:t>18. Siew</w:t>
      </w:r>
      <w:bookmarkEnd w:id="19"/>
    </w:p>
    <w:p w14:paraId="4CD2C0D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5241B54" w14:textId="77777777" w:rsidTr="00353F65">
        <w:trPr>
          <w:trHeight w:val="600"/>
          <w:tblHeader/>
        </w:trPr>
        <w:tc>
          <w:tcPr>
            <w:tcW w:w="800" w:type="dxa"/>
            <w:vAlign w:val="center"/>
          </w:tcPr>
          <w:p w14:paraId="4C3D9C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2A025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4C7DE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2B648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6166B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3517592" w14:textId="77777777" w:rsidTr="00353F65">
        <w:tc>
          <w:tcPr>
            <w:tcW w:w="800" w:type="dxa"/>
          </w:tcPr>
          <w:p w14:paraId="1539311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112</w:t>
            </w:r>
          </w:p>
        </w:tc>
        <w:tc>
          <w:tcPr>
            <w:tcW w:w="1800" w:type="dxa"/>
          </w:tcPr>
          <w:p w14:paraId="4E1E30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SIEW-RCP</w:t>
            </w:r>
          </w:p>
        </w:tc>
        <w:tc>
          <w:tcPr>
            <w:tcW w:w="1800" w:type="dxa"/>
          </w:tcPr>
          <w:p w14:paraId="772FE3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SIEW-RCP</w:t>
            </w:r>
          </w:p>
          <w:p w14:paraId="032809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GODZ-RCP</w:t>
            </w:r>
          </w:p>
        </w:tc>
        <w:tc>
          <w:tcPr>
            <w:tcW w:w="3600" w:type="dxa"/>
          </w:tcPr>
          <w:p w14:paraId="320ECD0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ciągły, przerywany lub kupkowy</w:t>
            </w:r>
          </w:p>
        </w:tc>
        <w:tc>
          <w:tcPr>
            <w:tcW w:w="1200" w:type="dxa"/>
          </w:tcPr>
          <w:p w14:paraId="7CDC87C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718362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E3823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1083DD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na powierzchnię nasion i zaprawy,</w:t>
      </w:r>
    </w:p>
    <w:p w14:paraId="64395F9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zaprawianie i doniesienie nasion,</w:t>
      </w:r>
    </w:p>
    <w:p w14:paraId="0814C85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siewnika ręcznego pod nadzorem pracownika Zamawiającego,</w:t>
      </w:r>
    </w:p>
    <w:p w14:paraId="2056C36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rowków siewnych, ręczne uprzątnięcie (grabienie) rzędów z pozostałości drzewnych (drobne  gałązki) w miejscu siewu na szerokość ok 10 cm pasa,</w:t>
      </w:r>
    </w:p>
    <w:p w14:paraId="3B93A57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siewnikiem ręcznym w zależności od potrzeb siew ciągły, przerywany lub kupkowy na pasach,</w:t>
      </w:r>
    </w:p>
    <w:p w14:paraId="2A402FB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bieżąca kontrola wylotu nasion z siewnika (czynność wykonywana podczas siewu).</w:t>
      </w:r>
    </w:p>
    <w:p w14:paraId="7B730C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7AB756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GODZ-RCP przeznaczona jest w wycenie na koszty transportowe; odległość transportu nasion i zaprawy zawarta jest w Tabeli parametrów. </w:t>
      </w:r>
    </w:p>
    <w:p w14:paraId="57C400C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5FB98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na podstawie pomiaru powierzchni wykonanego zabiegu oraz średniej odległości pomiędzy pasami (np. przy pomocy: dalmierza, taśmy mierniczej, GPS, itp). </w:t>
      </w:r>
    </w:p>
    <w:p w14:paraId="145C35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06DD2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65503AB" w14:textId="77777777" w:rsidTr="00353F65">
        <w:trPr>
          <w:trHeight w:val="600"/>
          <w:tblHeader/>
        </w:trPr>
        <w:tc>
          <w:tcPr>
            <w:tcW w:w="800" w:type="dxa"/>
            <w:vAlign w:val="center"/>
          </w:tcPr>
          <w:p w14:paraId="003171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3D0F00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193D9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FFDF1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C1B81F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63404A8" w14:textId="77777777" w:rsidTr="00353F65">
        <w:tc>
          <w:tcPr>
            <w:tcW w:w="800" w:type="dxa"/>
          </w:tcPr>
          <w:p w14:paraId="367AA08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113</w:t>
            </w:r>
          </w:p>
        </w:tc>
        <w:tc>
          <w:tcPr>
            <w:tcW w:w="1800" w:type="dxa"/>
          </w:tcPr>
          <w:p w14:paraId="196DE43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SIEW-KDB</w:t>
            </w:r>
          </w:p>
        </w:tc>
        <w:tc>
          <w:tcPr>
            <w:tcW w:w="1800" w:type="dxa"/>
          </w:tcPr>
          <w:p w14:paraId="27D8E52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SIEW-KDB</w:t>
            </w:r>
          </w:p>
        </w:tc>
        <w:tc>
          <w:tcPr>
            <w:tcW w:w="3600" w:type="dxa"/>
          </w:tcPr>
          <w:p w14:paraId="46DBD47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kupkowy dębu</w:t>
            </w:r>
          </w:p>
        </w:tc>
        <w:tc>
          <w:tcPr>
            <w:tcW w:w="1200" w:type="dxa"/>
          </w:tcPr>
          <w:p w14:paraId="7A72EE7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34A373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D8E1B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FC64B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na powierzchnię zaprawionych nasion,</w:t>
      </w:r>
    </w:p>
    <w:p w14:paraId="055A85C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ręczny siew pod motykę po 2 żołędzie w odległości zawartej w Tabeli parametrów w dnie przygotowanej bruzdy na głębokość nie większą niż 5-7 cm,</w:t>
      </w:r>
    </w:p>
    <w:p w14:paraId="7CCA16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przysypanie żołędzi ziemią z bruzdy i udeptanie ziemi nie pozostawiając zagłębienia.</w:t>
      </w:r>
    </w:p>
    <w:p w14:paraId="6FD6C0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CAB78D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transportu nasion zawarta jest w Tabeli parametrów. </w:t>
      </w:r>
    </w:p>
    <w:p w14:paraId="79483D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373FB8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bruzd na podstawie pomiaru powierzchni wykonanego zabiegu oraz średniej odległości pomiędzy bruzdami (np. przy pomocy: dalmierza, taśmy mierniczej, GPS, itp). </w:t>
      </w:r>
    </w:p>
    <w:p w14:paraId="7386566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AE2CE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BFE42D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457C5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3536926" w14:textId="77777777" w:rsidTr="00353F65">
        <w:trPr>
          <w:trHeight w:val="600"/>
          <w:tblHeader/>
        </w:trPr>
        <w:tc>
          <w:tcPr>
            <w:tcW w:w="800" w:type="dxa"/>
            <w:vAlign w:val="center"/>
          </w:tcPr>
          <w:p w14:paraId="6647F3F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167FEE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DAB0D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63F62E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8C1F1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F80366B" w14:textId="77777777" w:rsidTr="00353F65">
        <w:tc>
          <w:tcPr>
            <w:tcW w:w="800" w:type="dxa"/>
          </w:tcPr>
          <w:p w14:paraId="21F59D8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114</w:t>
            </w:r>
          </w:p>
        </w:tc>
        <w:tc>
          <w:tcPr>
            <w:tcW w:w="1800" w:type="dxa"/>
          </w:tcPr>
          <w:p w14:paraId="66A97C97" w14:textId="77777777" w:rsidR="00F46E85" w:rsidRPr="00F46E85" w:rsidRDefault="00F46E85" w:rsidP="00F46E85">
            <w:pPr>
              <w:suppressAutoHyphens w:val="0"/>
              <w:spacing w:after="160" w:line="278" w:lineRule="auto"/>
              <w:rPr>
                <w:rFonts w:ascii="Cambria" w:eastAsia="Aptos" w:hAnsi="Cambria"/>
                <w:kern w:val="2"/>
                <w:sz w:val="22"/>
                <w:szCs w:val="22"/>
                <w:lang w:eastAsia="en-US"/>
                <w14:ligatures w14:val="standardContextual"/>
              </w:rPr>
            </w:pPr>
            <w:r w:rsidRPr="00F46E85">
              <w:rPr>
                <w:rFonts w:ascii="Cambria" w:eastAsia="Aptos" w:hAnsi="Cambria" w:cs="Arial"/>
                <w:color w:val="000000"/>
                <w:kern w:val="2"/>
                <w:sz w:val="22"/>
                <w:szCs w:val="22"/>
                <w:lang w:eastAsia="pl-PL"/>
                <w14:ligatures w14:val="standardContextual"/>
              </w:rPr>
              <w:t>ORKA-SOB</w:t>
            </w:r>
          </w:p>
        </w:tc>
        <w:tc>
          <w:tcPr>
            <w:tcW w:w="1800" w:type="dxa"/>
          </w:tcPr>
          <w:p w14:paraId="0F1D95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p w14:paraId="7CF5B3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p w14:paraId="78E561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GODZ-SOB</w:t>
            </w:r>
          </w:p>
        </w:tc>
        <w:tc>
          <w:tcPr>
            <w:tcW w:w="3600" w:type="dxa"/>
          </w:tcPr>
          <w:p w14:paraId="12D304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Wysiew nasion siewnikiem Sobańskiego wraz z wyoraniem bruzd</w:t>
            </w:r>
          </w:p>
        </w:tc>
        <w:tc>
          <w:tcPr>
            <w:tcW w:w="1200" w:type="dxa"/>
          </w:tcPr>
          <w:p w14:paraId="4464F1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24B497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F2A30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08B6C2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siewnika Sobańskiego pod nadzorem pracownika Zamawiającego,</w:t>
      </w:r>
    </w:p>
    <w:p w14:paraId="0FC237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siewnikiem Sobańskiego podczas orki bruzd,</w:t>
      </w:r>
    </w:p>
    <w:p w14:paraId="28C85C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bieżąca kontrola wylotu nasion z siewnika (czynność wykonywana podczas siewu),</w:t>
      </w:r>
    </w:p>
    <w:p w14:paraId="298D963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nasion z magazynu na powierzchnię roboczą, donoszenie i uzupełnianie nasion w siewniku.</w:t>
      </w:r>
    </w:p>
    <w:p w14:paraId="37C96C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Uwagi:</w:t>
      </w:r>
    </w:p>
    <w:p w14:paraId="454858F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bruzd, zawarta jest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 </w:t>
      </w:r>
    </w:p>
    <w:p w14:paraId="0389A1F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52168CD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GODZ-SOB przeznaczona jest do wyceny kosztów transportu nasion i obsługi siewnika.</w:t>
      </w:r>
    </w:p>
    <w:p w14:paraId="462507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AA9BC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sprawdzenie szerokości bruzd i pasów zostanie wykonane wyrywkowo miarą prostopadle do osi bruzdy lub pasa sprawdzenie głębokości bruzd zostanie wykonane wyrywkowo miarą prostopadle do dna bruzdy, na jednej z jej ścianek bocznych. </w:t>
      </w:r>
    </w:p>
    <w:p w14:paraId="4D25C3A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3CCFD2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BD059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7C5DF3C" w14:textId="77777777" w:rsidTr="00353F65">
        <w:trPr>
          <w:trHeight w:val="600"/>
          <w:tblHeader/>
        </w:trPr>
        <w:tc>
          <w:tcPr>
            <w:tcW w:w="800" w:type="dxa"/>
            <w:vAlign w:val="center"/>
          </w:tcPr>
          <w:p w14:paraId="52F658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FA8CA8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6EF96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162EC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B174B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883F544" w14:textId="77777777" w:rsidTr="00353F65">
        <w:tc>
          <w:tcPr>
            <w:tcW w:w="800" w:type="dxa"/>
          </w:tcPr>
          <w:p w14:paraId="6D11CF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115</w:t>
            </w:r>
          </w:p>
        </w:tc>
        <w:tc>
          <w:tcPr>
            <w:tcW w:w="1800" w:type="dxa"/>
          </w:tcPr>
          <w:p w14:paraId="5F6543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SIEW-ME</w:t>
            </w:r>
          </w:p>
        </w:tc>
        <w:tc>
          <w:tcPr>
            <w:tcW w:w="1800" w:type="dxa"/>
          </w:tcPr>
          <w:p w14:paraId="4AD1D1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SIEW-ME</w:t>
            </w:r>
          </w:p>
        </w:tc>
        <w:tc>
          <w:tcPr>
            <w:tcW w:w="3600" w:type="dxa"/>
          </w:tcPr>
          <w:p w14:paraId="6E5A5B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nasion  So w uprawach przy użyciu siewnika z pługiem LPZ</w:t>
            </w:r>
          </w:p>
        </w:tc>
        <w:tc>
          <w:tcPr>
            <w:tcW w:w="1200" w:type="dxa"/>
          </w:tcPr>
          <w:p w14:paraId="1B87EC6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9651C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6F3E89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62EA5D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nasion w miejsce wykonywania orki,</w:t>
      </w:r>
    </w:p>
    <w:p w14:paraId="569D4A2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nasion do siewnika ,</w:t>
      </w:r>
    </w:p>
    <w:p w14:paraId="6B3194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 siewnikiem równocześnie z orką bruzd, </w:t>
      </w:r>
    </w:p>
    <w:p w14:paraId="68237B0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obsługa siewnika podczas siewu na powierzchni odnowieniowej, </w:t>
      </w:r>
    </w:p>
    <w:p w14:paraId="3432FB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uzupełnienie zasobnika na nasiona przed rozpoczęciem orki oraz kontrolę </w:t>
      </w:r>
      <w:r w:rsidRPr="00F46E85">
        <w:rPr>
          <w:rFonts w:ascii="Cambria" w:eastAsia="Aptos" w:hAnsi="Cambria"/>
          <w:kern w:val="2"/>
          <w:sz w:val="22"/>
          <w:szCs w:val="24"/>
          <w:lang w:eastAsia="en-US"/>
          <w14:ligatures w14:val="standardContextual"/>
        </w:rPr>
        <w:br/>
        <w:t>i uzupełnienie zasobnika w trakcie pracy,</w:t>
      </w:r>
    </w:p>
    <w:p w14:paraId="22D52CB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7201A0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bruzd zawarta jest w Tabeli parametrów,</w:t>
      </w:r>
    </w:p>
    <w:p w14:paraId="559454D0" w14:textId="77777777" w:rsidR="00F46E85" w:rsidRPr="00F46E85" w:rsidRDefault="00F46E85" w:rsidP="00F46E85">
      <w:pPr>
        <w:suppressAutoHyphens w:val="0"/>
        <w:spacing w:after="160" w:line="278" w:lineRule="auto"/>
        <w:ind w:left="720"/>
        <w:contextualSpacing/>
        <w:jc w:val="both"/>
        <w:rPr>
          <w:rFonts w:ascii="Cambria" w:eastAsia="Aptos" w:hAnsi="Cambria"/>
          <w:kern w:val="2"/>
          <w:sz w:val="22"/>
          <w:szCs w:val="24"/>
          <w:lang w:eastAsia="en-US"/>
          <w14:ligatures w14:val="standardContextual"/>
        </w:rPr>
      </w:pPr>
    </w:p>
    <w:p w14:paraId="3686A59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68AD57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wykonania orki i siewu </w:t>
      </w:r>
      <w:r w:rsidRPr="00F46E85">
        <w:rPr>
          <w:rFonts w:ascii="Cambria" w:eastAsia="Aptos" w:hAnsi="Cambria"/>
          <w:kern w:val="2"/>
          <w:sz w:val="22"/>
          <w:szCs w:val="24"/>
          <w:lang w:eastAsia="en-US"/>
          <w14:ligatures w14:val="standardContextual"/>
        </w:rPr>
        <w:br/>
        <w:t xml:space="preserve">z opisem czynności i zleceniem i określeniem długości obsianych bruzd na podstawie pomiaru powierzchni wykonanego zabiegu oraz średniej odległości pomiędzy bruzdami (np. przy pomocy: dalmierza, taśmy mierniczej, GPS, itp). </w:t>
      </w:r>
    </w:p>
    <w:p w14:paraId="772C00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E212E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0F3F89"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0" w:name="_Toc192162313"/>
      <w:r w:rsidRPr="00F46E85">
        <w:rPr>
          <w:rFonts w:ascii="Aptos Display" w:hAnsi="Aptos Display"/>
          <w:color w:val="0F4761"/>
          <w:kern w:val="2"/>
          <w:sz w:val="32"/>
          <w:szCs w:val="32"/>
          <w:lang w:eastAsia="en-US"/>
          <w14:ligatures w14:val="standardContextual"/>
        </w:rPr>
        <w:t>19. Pielęgnowanie lasu</w:t>
      </w:r>
      <w:bookmarkEnd w:id="20"/>
    </w:p>
    <w:p w14:paraId="0605124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A913AF" w14:textId="77777777" w:rsidTr="00353F65">
        <w:trPr>
          <w:trHeight w:val="600"/>
          <w:tblHeader/>
        </w:trPr>
        <w:tc>
          <w:tcPr>
            <w:tcW w:w="800" w:type="dxa"/>
            <w:vAlign w:val="center"/>
          </w:tcPr>
          <w:p w14:paraId="0B9A3D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72CA0D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622EA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486BE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37684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015F873" w14:textId="77777777" w:rsidTr="00353F65">
        <w:tc>
          <w:tcPr>
            <w:tcW w:w="800" w:type="dxa"/>
          </w:tcPr>
          <w:p w14:paraId="396505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116</w:t>
            </w:r>
          </w:p>
        </w:tc>
        <w:tc>
          <w:tcPr>
            <w:tcW w:w="1800" w:type="dxa"/>
          </w:tcPr>
          <w:p w14:paraId="739F60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 DOR</w:t>
            </w:r>
          </w:p>
        </w:tc>
        <w:tc>
          <w:tcPr>
            <w:tcW w:w="1800" w:type="dxa"/>
          </w:tcPr>
          <w:p w14:paraId="44509C8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PODK&lt;4DOR, PODK&lt;6DOR,  PODK4-6DO</w:t>
            </w:r>
          </w:p>
        </w:tc>
        <w:tc>
          <w:tcPr>
            <w:tcW w:w="3600" w:type="dxa"/>
          </w:tcPr>
          <w:p w14:paraId="639249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drzew dorodnych</w:t>
            </w:r>
          </w:p>
        </w:tc>
        <w:tc>
          <w:tcPr>
            <w:tcW w:w="1200" w:type="dxa"/>
          </w:tcPr>
          <w:p w14:paraId="7E2803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5E942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0B2739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909A9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gałęzi z odziomkowej części drzew dorodnych dębów, buka, jesionu, świerka, sosny, modrzewia lub daglezji, </w:t>
      </w:r>
    </w:p>
    <w:p w14:paraId="02A8E8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4FA5CE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podkrzesanych drzew poprzez ich policzenie na powierzchniach próbnych nie mniejszych niż 2 ary na każdy rozpoczęty HA i odniesienie tej ilości do całej powierzchni, na której wykonywano podkrzesywanie. Oznaczenie powierzchni próbnych – na żądanie stron. Dopuszcza się tolerancję +/- 10% w ilości podkrzesanych drzew w stosunku do ilości podanej w zleceniu (nie dotyczy sytuacji, w których różnica ilości wynika z braku możliwości wykonania z przyczyn obiektywnych np. brak drzew dorodnych). </w:t>
      </w:r>
    </w:p>
    <w:p w14:paraId="33CAAB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E7C380E" w14:textId="77777777" w:rsidTr="00353F65">
        <w:trPr>
          <w:trHeight w:val="600"/>
          <w:tblHeader/>
        </w:trPr>
        <w:tc>
          <w:tcPr>
            <w:tcW w:w="800" w:type="dxa"/>
            <w:vAlign w:val="center"/>
          </w:tcPr>
          <w:p w14:paraId="012773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174426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2392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3C9686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B799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4CAFB88" w14:textId="77777777" w:rsidTr="00353F65">
        <w:tc>
          <w:tcPr>
            <w:tcW w:w="800" w:type="dxa"/>
          </w:tcPr>
          <w:p w14:paraId="1E7F295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117</w:t>
            </w:r>
          </w:p>
        </w:tc>
        <w:tc>
          <w:tcPr>
            <w:tcW w:w="1800" w:type="dxa"/>
          </w:tcPr>
          <w:p w14:paraId="0F627D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PODK-TOP</w:t>
            </w:r>
          </w:p>
        </w:tc>
        <w:tc>
          <w:tcPr>
            <w:tcW w:w="1800" w:type="dxa"/>
          </w:tcPr>
          <w:p w14:paraId="506A4716"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PODK-3TOP, </w:t>
            </w:r>
            <w:r w:rsidRPr="00F46E85">
              <w:rPr>
                <w:rFonts w:ascii="Cambria" w:eastAsia="Aptos" w:hAnsi="Cambria"/>
                <w:kern w:val="2"/>
                <w:sz w:val="22"/>
                <w:szCs w:val="24"/>
                <w:lang w:val="en-US" w:eastAsia="en-US"/>
                <w14:ligatures w14:val="standardContextual"/>
              </w:rPr>
              <w:br/>
              <w:t xml:space="preserve">PODK-5TOP, </w:t>
            </w:r>
            <w:r w:rsidRPr="00F46E85">
              <w:rPr>
                <w:rFonts w:ascii="Cambria" w:eastAsia="Aptos" w:hAnsi="Cambria"/>
                <w:kern w:val="2"/>
                <w:sz w:val="22"/>
                <w:szCs w:val="24"/>
                <w:lang w:val="en-US" w:eastAsia="en-US"/>
                <w14:ligatures w14:val="standardContextual"/>
              </w:rPr>
              <w:br/>
              <w:t>PODK-8TOP, PODK&gt;8TOP</w:t>
            </w:r>
          </w:p>
        </w:tc>
        <w:tc>
          <w:tcPr>
            <w:tcW w:w="3600" w:type="dxa"/>
          </w:tcPr>
          <w:p w14:paraId="1835FD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i formowanie drzewek topoli</w:t>
            </w:r>
          </w:p>
        </w:tc>
        <w:tc>
          <w:tcPr>
            <w:tcW w:w="1200" w:type="dxa"/>
          </w:tcPr>
          <w:p w14:paraId="6A4F06F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A208D6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DDCE7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EB97A0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zbędnych odgałęzień, </w:t>
      </w:r>
    </w:p>
    <w:p w14:paraId="0C8C75E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przed infekcją preparatami miejsc po odciętych gałęziach,</w:t>
      </w:r>
    </w:p>
    <w:p w14:paraId="0394F53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gałęzi.</w:t>
      </w:r>
    </w:p>
    <w:p w14:paraId="048F287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0FA0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podkrzesanych drzew poprzez ich policzenie na powierzchniach próbnych nie mniejszych niż 2 ary na każdy rozpoczęty HA i odniesienie tej ilości do całej powierzchni, na której wykonywano podkrzesywanie. Oznaczenie powierzchni próbnych – na żądanie stron. Dopuszcza się tolerancję +/- 10% w ilości podkrzesanych drzew w stosunku do ilości podanej w zleceniu (nie dotyczy sytuacji, w których różnica ilości wynika z braku możliwości wykonania z przyczyn obiektywnych np. brak drzew). </w:t>
      </w:r>
    </w:p>
    <w:p w14:paraId="099A22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92ABD3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509F044" w14:textId="77777777" w:rsidTr="00353F65">
        <w:trPr>
          <w:trHeight w:val="600"/>
          <w:tblHeader/>
        </w:trPr>
        <w:tc>
          <w:tcPr>
            <w:tcW w:w="800" w:type="dxa"/>
            <w:vAlign w:val="center"/>
          </w:tcPr>
          <w:p w14:paraId="77AA4F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BB4D7F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3CF00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74C03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A2E80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C5DB907" w14:textId="77777777" w:rsidTr="00353F65">
        <w:tc>
          <w:tcPr>
            <w:tcW w:w="800" w:type="dxa"/>
          </w:tcPr>
          <w:p w14:paraId="09532E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118</w:t>
            </w:r>
          </w:p>
        </w:tc>
        <w:tc>
          <w:tcPr>
            <w:tcW w:w="1800" w:type="dxa"/>
          </w:tcPr>
          <w:p w14:paraId="5730ACB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w:t>
            </w:r>
          </w:p>
        </w:tc>
        <w:tc>
          <w:tcPr>
            <w:tcW w:w="1800" w:type="dxa"/>
          </w:tcPr>
          <w:p w14:paraId="015F5E6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w:t>
            </w:r>
          </w:p>
        </w:tc>
        <w:tc>
          <w:tcPr>
            <w:tcW w:w="3600" w:type="dxa"/>
          </w:tcPr>
          <w:p w14:paraId="42B5281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(przejazdy co drugi rząd)</w:t>
            </w:r>
          </w:p>
        </w:tc>
        <w:tc>
          <w:tcPr>
            <w:tcW w:w="1200" w:type="dxa"/>
          </w:tcPr>
          <w:p w14:paraId="3ACF438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513A2108" w14:textId="77777777" w:rsidTr="00353F65">
        <w:tc>
          <w:tcPr>
            <w:tcW w:w="800" w:type="dxa"/>
          </w:tcPr>
          <w:p w14:paraId="729023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119</w:t>
            </w:r>
          </w:p>
        </w:tc>
        <w:tc>
          <w:tcPr>
            <w:tcW w:w="1800" w:type="dxa"/>
          </w:tcPr>
          <w:p w14:paraId="1EADC2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PIEL-CKR</w:t>
            </w:r>
          </w:p>
        </w:tc>
        <w:tc>
          <w:tcPr>
            <w:tcW w:w="1800" w:type="dxa"/>
          </w:tcPr>
          <w:p w14:paraId="0B0413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PIEL-CKR</w:t>
            </w:r>
          </w:p>
        </w:tc>
        <w:tc>
          <w:tcPr>
            <w:tcW w:w="3600" w:type="dxa"/>
          </w:tcPr>
          <w:p w14:paraId="365FEA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(przejazdy każdym rzędem)</w:t>
            </w:r>
          </w:p>
        </w:tc>
        <w:tc>
          <w:tcPr>
            <w:tcW w:w="1200" w:type="dxa"/>
          </w:tcPr>
          <w:p w14:paraId="18A6C75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E1214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9F23F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2331F8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poprzez przejazd co drugi rząd lub przejazd każdym rzędem z agregowanym urządzeniem,</w:t>
      </w:r>
    </w:p>
    <w:p w14:paraId="6E4D80B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4FE44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9F5D5C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718216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73C5E6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A1D09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ADD5A77" w14:textId="77777777" w:rsidTr="00353F65">
        <w:trPr>
          <w:trHeight w:val="600"/>
          <w:tblHeader/>
        </w:trPr>
        <w:tc>
          <w:tcPr>
            <w:tcW w:w="800" w:type="dxa"/>
            <w:vAlign w:val="center"/>
          </w:tcPr>
          <w:p w14:paraId="170308D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A75D0B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D46B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43191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CAC5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7B045CE" w14:textId="77777777" w:rsidTr="00353F65">
        <w:tc>
          <w:tcPr>
            <w:tcW w:w="800" w:type="dxa"/>
          </w:tcPr>
          <w:p w14:paraId="38E448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120</w:t>
            </w:r>
          </w:p>
        </w:tc>
        <w:tc>
          <w:tcPr>
            <w:tcW w:w="1800" w:type="dxa"/>
          </w:tcPr>
          <w:p w14:paraId="28B26C2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MOT-PAS</w:t>
            </w:r>
          </w:p>
        </w:tc>
        <w:tc>
          <w:tcPr>
            <w:tcW w:w="1800" w:type="dxa"/>
          </w:tcPr>
          <w:p w14:paraId="5FEBBA4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MOT-PAS</w:t>
            </w:r>
          </w:p>
        </w:tc>
        <w:tc>
          <w:tcPr>
            <w:tcW w:w="3600" w:type="dxa"/>
          </w:tcPr>
          <w:p w14:paraId="71572DA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Zniszczenie chwastów (zmotyczenie) wokół sadzonek na pasach</w:t>
            </w:r>
          </w:p>
        </w:tc>
        <w:tc>
          <w:tcPr>
            <w:tcW w:w="1200" w:type="dxa"/>
          </w:tcPr>
          <w:p w14:paraId="387E7DE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0D7315DF" w14:textId="77777777" w:rsidTr="00353F65">
        <w:tc>
          <w:tcPr>
            <w:tcW w:w="800" w:type="dxa"/>
          </w:tcPr>
          <w:p w14:paraId="7072CF9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121</w:t>
            </w:r>
          </w:p>
        </w:tc>
        <w:tc>
          <w:tcPr>
            <w:tcW w:w="1800" w:type="dxa"/>
          </w:tcPr>
          <w:p w14:paraId="7F92D9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MOT-TAL</w:t>
            </w:r>
          </w:p>
        </w:tc>
        <w:tc>
          <w:tcPr>
            <w:tcW w:w="1800" w:type="dxa"/>
          </w:tcPr>
          <w:p w14:paraId="3FA74C2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MOT-TAL</w:t>
            </w:r>
          </w:p>
        </w:tc>
        <w:tc>
          <w:tcPr>
            <w:tcW w:w="3600" w:type="dxa"/>
          </w:tcPr>
          <w:p w14:paraId="1020F3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Zniszczenie chwastów (zmotyczenie) wokół sadzonek na talerzach</w:t>
            </w:r>
          </w:p>
        </w:tc>
        <w:tc>
          <w:tcPr>
            <w:tcW w:w="1200" w:type="dxa"/>
          </w:tcPr>
          <w:p w14:paraId="5B3B4FD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5518AB2" w14:textId="77777777" w:rsidTr="00353F65">
        <w:tc>
          <w:tcPr>
            <w:tcW w:w="800" w:type="dxa"/>
          </w:tcPr>
          <w:p w14:paraId="131ABDE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122</w:t>
            </w:r>
          </w:p>
        </w:tc>
        <w:tc>
          <w:tcPr>
            <w:tcW w:w="1800" w:type="dxa"/>
          </w:tcPr>
          <w:p w14:paraId="03F492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MOT-PLANT</w:t>
            </w:r>
          </w:p>
        </w:tc>
        <w:tc>
          <w:tcPr>
            <w:tcW w:w="1800" w:type="dxa"/>
          </w:tcPr>
          <w:p w14:paraId="58B07F5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MOT-PLANT</w:t>
            </w:r>
          </w:p>
        </w:tc>
        <w:tc>
          <w:tcPr>
            <w:tcW w:w="3600" w:type="dxa"/>
          </w:tcPr>
          <w:p w14:paraId="06110C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Zmotyczenie pokrywy wokół drzewek (plantacje)</w:t>
            </w:r>
          </w:p>
        </w:tc>
        <w:tc>
          <w:tcPr>
            <w:tcW w:w="1200" w:type="dxa"/>
          </w:tcPr>
          <w:p w14:paraId="572444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442883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7046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944D04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utrudniającej wzrost i rozwój wprowadzonych na uprawę drzewek roślinności zielnej, krzewów, krzewinek oraz zbędnych odrośli i nalotów drzew leśnych. Zabieg będzie wykonywany poprzez motyczenie (spulchnienie gleby za pomocą motyki wokół sadzonki w promieniu minimum 20 cm, usunięcie chwastów wraz z korzeniami i złożenie ich na międzyrzędziu lub poza obrysem talerza). </w:t>
      </w:r>
    </w:p>
    <w:p w14:paraId="1FF746B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C612EF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wprowadzone na uprawę drzewka w trakcie zabiegu muszą zostać odsłonięte, a zbędna roślinność odsunięta na odległość wykluczającą przykrycie sadzonek.</w:t>
      </w:r>
    </w:p>
    <w:p w14:paraId="67540BC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E53CA5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dla prac, gdzie jednostką rozliczeniową jest  kilometr [KMTR] odbiór prac nastąpi poprzez zweryfikowanie prawidłowości ich wykonania z opisem czynności i zleceniem oraz określenie długości pasów, na których usunięto chwasty wokół sadzonek na podstawie pomiaru powierzchni wykonanego zabiegu oraz średniej odległości pomiędzy pasami (np. przy pomocy: dalmierza, taśmy mierniczej, GPS, itp). </w:t>
      </w:r>
    </w:p>
    <w:p w14:paraId="0F868D0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7DC1C9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dla prac, gdzie jednostką rozliczeniową jest 1000 sztuk [TSZT] odbiór prac nastąpi poprzez zweryfikowanie prawidłowości ich wykonania z opisem czynności i zleceniem oraz:</w:t>
      </w:r>
    </w:p>
    <w:p w14:paraId="124142F8"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określenie ilości talerzy, na których usunięto chwasty wokół sadzonek, poprzez ich policzenie na reprezentatywnych powierzchniach próbnych wynoszących 2 ary na każdy rozpoczęty HA i odniesienie tej ilości do całej powierzchni zabiegu. Oznaczenie powierzchni próbnych – na żądanie stron. Dopuszcza się tolerancję +/- 10% w ilości pielęgnowanych sadzonek na talerzach w stosunku do ilości podanej w zleceniu.</w:t>
      </w:r>
    </w:p>
    <w:p w14:paraId="6CB2D877"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określenie ilości drzewek na plantacji, wokół których usunięto chwasty, poprzez ich policzenie na powierzchniach próbnych wynoszących 2 ary na </w:t>
      </w:r>
      <w:r w:rsidRPr="00F46E85">
        <w:rPr>
          <w:rFonts w:ascii="Cambria" w:eastAsia="Aptos" w:hAnsi="Cambria"/>
          <w:kern w:val="2"/>
          <w:sz w:val="22"/>
          <w:szCs w:val="24"/>
          <w:lang w:eastAsia="en-US"/>
          <w14:ligatures w14:val="standardContextual"/>
        </w:rPr>
        <w:lastRenderedPageBreak/>
        <w:t>każdy rozpoczęty HA i odniesienie tej ilości do całej powierzchni zabiegu. Dopuszcza się tolerancję +/- 10% w ilości drzewek w stosunku do ilości podanej w zleceniu.</w:t>
      </w:r>
    </w:p>
    <w:p w14:paraId="24274C29"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przyjęta do wyliczeń powierzchnia faktycznie wykonanego zabiegu (nie jest wymagana zgodność z powierzchnią wg planu urządzania lasu), powinna być zredukowana o istniejące w wydzieleniu takie elementy jak: drogi, kępy drzewostanu nie objęte zabiegiem, bagna, itp.</w:t>
      </w:r>
    </w:p>
    <w:p w14:paraId="12A18F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B0503A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A33685" w14:textId="77777777" w:rsidTr="00353F65">
        <w:trPr>
          <w:trHeight w:val="600"/>
          <w:tblHeader/>
        </w:trPr>
        <w:tc>
          <w:tcPr>
            <w:tcW w:w="800" w:type="dxa"/>
            <w:vAlign w:val="center"/>
          </w:tcPr>
          <w:p w14:paraId="6A68F71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DC82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18566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5AA8B4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AADCD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7A00D57" w14:textId="77777777" w:rsidTr="00353F65">
        <w:tc>
          <w:tcPr>
            <w:tcW w:w="800" w:type="dxa"/>
          </w:tcPr>
          <w:p w14:paraId="186F436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123</w:t>
            </w:r>
          </w:p>
        </w:tc>
        <w:tc>
          <w:tcPr>
            <w:tcW w:w="1800" w:type="dxa"/>
          </w:tcPr>
          <w:p w14:paraId="7F791A3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UA</w:t>
            </w:r>
          </w:p>
        </w:tc>
        <w:tc>
          <w:tcPr>
            <w:tcW w:w="1800" w:type="dxa"/>
          </w:tcPr>
          <w:p w14:paraId="63EF5D0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UA</w:t>
            </w:r>
          </w:p>
        </w:tc>
        <w:tc>
          <w:tcPr>
            <w:tcW w:w="3600" w:type="dxa"/>
          </w:tcPr>
          <w:p w14:paraId="70D01C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Wykaszanie chwastów w uprawach i usuwanie zbędnych nalotów  – stopień trudności I i II</w:t>
            </w:r>
          </w:p>
        </w:tc>
        <w:tc>
          <w:tcPr>
            <w:tcW w:w="1200" w:type="dxa"/>
          </w:tcPr>
          <w:p w14:paraId="7ADD52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35B7507" w14:textId="77777777" w:rsidTr="00353F65">
        <w:tc>
          <w:tcPr>
            <w:tcW w:w="800" w:type="dxa"/>
          </w:tcPr>
          <w:p w14:paraId="722C8A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124</w:t>
            </w:r>
          </w:p>
        </w:tc>
        <w:tc>
          <w:tcPr>
            <w:tcW w:w="1800" w:type="dxa"/>
          </w:tcPr>
          <w:p w14:paraId="31D4319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UB</w:t>
            </w:r>
          </w:p>
        </w:tc>
        <w:tc>
          <w:tcPr>
            <w:tcW w:w="1800" w:type="dxa"/>
          </w:tcPr>
          <w:p w14:paraId="347FEE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UB</w:t>
            </w:r>
          </w:p>
        </w:tc>
        <w:tc>
          <w:tcPr>
            <w:tcW w:w="3600" w:type="dxa"/>
          </w:tcPr>
          <w:p w14:paraId="2AE729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Wykaszanie chwastów w uprawach i usuwanie zbędnych nalotów  – stopień trudności III i IV</w:t>
            </w:r>
          </w:p>
        </w:tc>
        <w:tc>
          <w:tcPr>
            <w:tcW w:w="1200" w:type="dxa"/>
          </w:tcPr>
          <w:p w14:paraId="01382E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5A9D1F5C" w14:textId="77777777" w:rsidTr="00353F65">
        <w:tc>
          <w:tcPr>
            <w:tcW w:w="800" w:type="dxa"/>
          </w:tcPr>
          <w:p w14:paraId="46A579A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125</w:t>
            </w:r>
          </w:p>
        </w:tc>
        <w:tc>
          <w:tcPr>
            <w:tcW w:w="1800" w:type="dxa"/>
          </w:tcPr>
          <w:p w14:paraId="553958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UC</w:t>
            </w:r>
          </w:p>
        </w:tc>
        <w:tc>
          <w:tcPr>
            <w:tcW w:w="1800" w:type="dxa"/>
          </w:tcPr>
          <w:p w14:paraId="13F8CC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UC</w:t>
            </w:r>
          </w:p>
        </w:tc>
        <w:tc>
          <w:tcPr>
            <w:tcW w:w="3600" w:type="dxa"/>
          </w:tcPr>
          <w:p w14:paraId="4AC48B4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Wykaszanie chwastów w uprawach i usuwanie zbędnych nalotów  – stopień trudności V i VI</w:t>
            </w:r>
          </w:p>
        </w:tc>
        <w:tc>
          <w:tcPr>
            <w:tcW w:w="1200" w:type="dxa"/>
          </w:tcPr>
          <w:p w14:paraId="711F58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8C8E34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DC36F3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D8D42D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usunięcie utrudniającej wzrost i rozwój wprowadzonych na uprawę drzewek roślinności zielnej, krzewów, krzewinek oraz zbędnych odrośli i nalotów drzew leśnych. Zabieg będzie  wykonywany poprzez wykaszanie przy użyciu narzędzi ręcznych lub z użyciem wykaszarki (kosy mechanicznej).</w:t>
      </w:r>
    </w:p>
    <w:p w14:paraId="6F4A8A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9BB99A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rozliczeniowa dla zabiegu zostanie ustalona przed wystawieniem zlecenia dla określonych lokalizacji wg następującego podziału:</w:t>
      </w:r>
    </w:p>
    <w:tbl>
      <w:tblPr>
        <w:tblStyle w:val="Tabela-Siatka"/>
        <w:tblW w:w="8945" w:type="dxa"/>
        <w:jc w:val="center"/>
        <w:tblBorders>
          <w:top w:val="single" w:sz="4" w:space="0" w:color="0033CC"/>
          <w:left w:val="single" w:sz="4" w:space="0" w:color="0033CC"/>
          <w:bottom w:val="single" w:sz="4" w:space="0" w:color="0033CC"/>
          <w:right w:val="single" w:sz="4" w:space="0" w:color="0033CC"/>
          <w:insideH w:val="single" w:sz="4" w:space="0" w:color="0033CC"/>
          <w:insideV w:val="single" w:sz="4" w:space="0" w:color="0033CC"/>
        </w:tblBorders>
        <w:tblLayout w:type="fixed"/>
        <w:tblLook w:val="04A0" w:firstRow="1" w:lastRow="0" w:firstColumn="1" w:lastColumn="0" w:noHBand="0" w:noVBand="1"/>
      </w:tblPr>
      <w:tblGrid>
        <w:gridCol w:w="562"/>
        <w:gridCol w:w="2472"/>
        <w:gridCol w:w="3515"/>
        <w:gridCol w:w="1195"/>
        <w:gridCol w:w="1201"/>
      </w:tblGrid>
      <w:tr w:rsidR="00F46E85" w:rsidRPr="00F46E85" w14:paraId="3F586FBE" w14:textId="77777777" w:rsidTr="00353F65">
        <w:trPr>
          <w:trHeight w:val="284"/>
          <w:jc w:val="center"/>
        </w:trPr>
        <w:tc>
          <w:tcPr>
            <w:tcW w:w="562" w:type="dxa"/>
            <w:vMerge w:val="restart"/>
            <w:vAlign w:val="center"/>
          </w:tcPr>
          <w:p w14:paraId="4D01E0D9" w14:textId="77777777" w:rsidR="00F46E85" w:rsidRPr="00F46E85" w:rsidRDefault="00F46E85" w:rsidP="00F46E85">
            <w:pPr>
              <w:rPr>
                <w:rFonts w:ascii="Cambria" w:hAnsi="Cambria"/>
                <w:sz w:val="22"/>
                <w:szCs w:val="22"/>
              </w:rPr>
            </w:pPr>
            <w:r w:rsidRPr="00F46E85">
              <w:rPr>
                <w:rFonts w:ascii="Cambria" w:hAnsi="Cambria"/>
                <w:sz w:val="22"/>
                <w:szCs w:val="22"/>
              </w:rPr>
              <w:t>Lp.</w:t>
            </w:r>
          </w:p>
        </w:tc>
        <w:tc>
          <w:tcPr>
            <w:tcW w:w="2472" w:type="dxa"/>
            <w:vMerge w:val="restart"/>
            <w:vAlign w:val="center"/>
          </w:tcPr>
          <w:p w14:paraId="5C1BCE7B" w14:textId="77777777" w:rsidR="00F46E85" w:rsidRPr="00F46E85" w:rsidRDefault="00F46E85" w:rsidP="00F46E85">
            <w:pPr>
              <w:rPr>
                <w:rFonts w:ascii="Cambria" w:hAnsi="Cambria"/>
                <w:sz w:val="22"/>
                <w:szCs w:val="22"/>
              </w:rPr>
            </w:pPr>
            <w:r w:rsidRPr="00F46E85">
              <w:rPr>
                <w:rFonts w:ascii="Cambria" w:hAnsi="Cambria"/>
                <w:sz w:val="22"/>
                <w:szCs w:val="22"/>
              </w:rPr>
              <w:t>Wyszczególnienie</w:t>
            </w:r>
          </w:p>
        </w:tc>
        <w:tc>
          <w:tcPr>
            <w:tcW w:w="3515" w:type="dxa"/>
            <w:vMerge w:val="restart"/>
            <w:vAlign w:val="center"/>
          </w:tcPr>
          <w:p w14:paraId="31CD22DF" w14:textId="77777777" w:rsidR="00F46E85" w:rsidRPr="00F46E85" w:rsidRDefault="00F46E85" w:rsidP="00F46E85">
            <w:pPr>
              <w:rPr>
                <w:rFonts w:ascii="Cambria" w:hAnsi="Cambria"/>
                <w:sz w:val="22"/>
                <w:szCs w:val="22"/>
              </w:rPr>
            </w:pPr>
            <w:r w:rsidRPr="00F46E85">
              <w:rPr>
                <w:rFonts w:ascii="Cambria" w:hAnsi="Cambria"/>
                <w:sz w:val="22"/>
                <w:szCs w:val="22"/>
              </w:rPr>
              <w:t>Przykłady uciążliwych gatunków roślin</w:t>
            </w:r>
          </w:p>
        </w:tc>
        <w:tc>
          <w:tcPr>
            <w:tcW w:w="2396" w:type="dxa"/>
            <w:gridSpan w:val="2"/>
            <w:vAlign w:val="center"/>
          </w:tcPr>
          <w:p w14:paraId="25BF84DA" w14:textId="77777777" w:rsidR="00F46E85" w:rsidRPr="00F46E85" w:rsidRDefault="00F46E85" w:rsidP="00F46E85">
            <w:pPr>
              <w:rPr>
                <w:rFonts w:ascii="Cambria" w:hAnsi="Cambria"/>
                <w:sz w:val="22"/>
                <w:szCs w:val="22"/>
              </w:rPr>
            </w:pPr>
            <w:r w:rsidRPr="00F46E85">
              <w:rPr>
                <w:rFonts w:ascii="Cambria" w:hAnsi="Cambria"/>
                <w:sz w:val="22"/>
                <w:szCs w:val="22"/>
              </w:rPr>
              <w:t xml:space="preserve">Czynność rozliczeniowa przy pokryciu powierzchni uciążliwymi gatunkami roślin </w:t>
            </w:r>
          </w:p>
        </w:tc>
      </w:tr>
      <w:tr w:rsidR="00F46E85" w:rsidRPr="00F46E85" w14:paraId="2D6E16F9" w14:textId="77777777" w:rsidTr="00353F65">
        <w:trPr>
          <w:trHeight w:val="284"/>
          <w:jc w:val="center"/>
        </w:trPr>
        <w:tc>
          <w:tcPr>
            <w:tcW w:w="562" w:type="dxa"/>
            <w:vMerge/>
            <w:vAlign w:val="center"/>
          </w:tcPr>
          <w:p w14:paraId="3EC3AFFA" w14:textId="77777777" w:rsidR="00F46E85" w:rsidRPr="00F46E85" w:rsidRDefault="00F46E85" w:rsidP="00F46E85">
            <w:pPr>
              <w:rPr>
                <w:rFonts w:ascii="Cambria" w:hAnsi="Cambria"/>
                <w:sz w:val="22"/>
                <w:szCs w:val="22"/>
              </w:rPr>
            </w:pPr>
          </w:p>
        </w:tc>
        <w:tc>
          <w:tcPr>
            <w:tcW w:w="2472" w:type="dxa"/>
            <w:vMerge/>
            <w:vAlign w:val="center"/>
          </w:tcPr>
          <w:p w14:paraId="7442EF7F" w14:textId="77777777" w:rsidR="00F46E85" w:rsidRPr="00F46E85" w:rsidRDefault="00F46E85" w:rsidP="00F46E85">
            <w:pPr>
              <w:rPr>
                <w:rFonts w:ascii="Cambria" w:hAnsi="Cambria"/>
                <w:sz w:val="22"/>
                <w:szCs w:val="22"/>
              </w:rPr>
            </w:pPr>
          </w:p>
        </w:tc>
        <w:tc>
          <w:tcPr>
            <w:tcW w:w="3515" w:type="dxa"/>
            <w:vMerge/>
            <w:vAlign w:val="center"/>
          </w:tcPr>
          <w:p w14:paraId="46EAC7A2" w14:textId="77777777" w:rsidR="00F46E85" w:rsidRPr="00F46E85" w:rsidRDefault="00F46E85" w:rsidP="00F46E85">
            <w:pPr>
              <w:rPr>
                <w:rFonts w:ascii="Cambria" w:hAnsi="Cambria"/>
                <w:strike/>
                <w:sz w:val="22"/>
                <w:szCs w:val="22"/>
              </w:rPr>
            </w:pPr>
          </w:p>
        </w:tc>
        <w:tc>
          <w:tcPr>
            <w:tcW w:w="1195" w:type="dxa"/>
            <w:vAlign w:val="center"/>
          </w:tcPr>
          <w:p w14:paraId="37F96C4A" w14:textId="77777777" w:rsidR="00F46E85" w:rsidRPr="00F46E85" w:rsidRDefault="00F46E85" w:rsidP="00F46E85">
            <w:pPr>
              <w:rPr>
                <w:rFonts w:ascii="Cambria" w:hAnsi="Cambria"/>
                <w:sz w:val="22"/>
                <w:szCs w:val="22"/>
              </w:rPr>
            </w:pPr>
            <w:r w:rsidRPr="00F46E85">
              <w:rPr>
                <w:rFonts w:ascii="Cambria" w:hAnsi="Cambria"/>
                <w:sz w:val="22"/>
                <w:szCs w:val="22"/>
              </w:rPr>
              <w:t xml:space="preserve">25% </w:t>
            </w:r>
            <w:r w:rsidRPr="00F46E85">
              <w:rPr>
                <w:rFonts w:ascii="Cambria" w:hAnsi="Cambria"/>
                <w:sz w:val="22"/>
                <w:szCs w:val="22"/>
              </w:rPr>
              <w:br/>
              <w:t>do 50%</w:t>
            </w:r>
          </w:p>
        </w:tc>
        <w:tc>
          <w:tcPr>
            <w:tcW w:w="1201" w:type="dxa"/>
            <w:vAlign w:val="center"/>
          </w:tcPr>
          <w:p w14:paraId="76BC35EF" w14:textId="77777777" w:rsidR="00F46E85" w:rsidRPr="00F46E85" w:rsidRDefault="00F46E85" w:rsidP="00F46E85">
            <w:pPr>
              <w:rPr>
                <w:rFonts w:ascii="Cambria" w:hAnsi="Cambria"/>
                <w:sz w:val="22"/>
                <w:szCs w:val="22"/>
              </w:rPr>
            </w:pPr>
            <w:r w:rsidRPr="00F46E85">
              <w:rPr>
                <w:rFonts w:ascii="Cambria" w:hAnsi="Cambria"/>
                <w:sz w:val="22"/>
                <w:szCs w:val="22"/>
              </w:rPr>
              <w:t>powyżej 50%</w:t>
            </w:r>
          </w:p>
        </w:tc>
      </w:tr>
      <w:tr w:rsidR="00F46E85" w:rsidRPr="00F46E85" w14:paraId="7F9B4807" w14:textId="77777777" w:rsidTr="00353F65">
        <w:trPr>
          <w:trHeight w:val="170"/>
          <w:jc w:val="center"/>
        </w:trPr>
        <w:tc>
          <w:tcPr>
            <w:tcW w:w="562" w:type="dxa"/>
            <w:vAlign w:val="center"/>
          </w:tcPr>
          <w:p w14:paraId="73741FC0" w14:textId="77777777" w:rsidR="00F46E85" w:rsidRPr="00F46E85" w:rsidRDefault="00F46E85" w:rsidP="00F46E85">
            <w:pPr>
              <w:jc w:val="center"/>
              <w:rPr>
                <w:rFonts w:ascii="Cambria" w:hAnsi="Cambria"/>
                <w:sz w:val="22"/>
                <w:szCs w:val="22"/>
              </w:rPr>
            </w:pPr>
            <w:r w:rsidRPr="00F46E85">
              <w:rPr>
                <w:rFonts w:ascii="Cambria" w:hAnsi="Cambria"/>
                <w:sz w:val="22"/>
                <w:szCs w:val="22"/>
              </w:rPr>
              <w:t>1</w:t>
            </w:r>
          </w:p>
        </w:tc>
        <w:tc>
          <w:tcPr>
            <w:tcW w:w="2472" w:type="dxa"/>
            <w:vAlign w:val="center"/>
          </w:tcPr>
          <w:p w14:paraId="48F30C06" w14:textId="77777777" w:rsidR="00F46E85" w:rsidRPr="00F46E85" w:rsidRDefault="00F46E85" w:rsidP="00F46E85">
            <w:pPr>
              <w:jc w:val="center"/>
              <w:rPr>
                <w:rFonts w:ascii="Cambria" w:hAnsi="Cambria"/>
                <w:sz w:val="22"/>
                <w:szCs w:val="22"/>
              </w:rPr>
            </w:pPr>
            <w:r w:rsidRPr="00F46E85">
              <w:rPr>
                <w:rFonts w:ascii="Cambria" w:hAnsi="Cambria"/>
                <w:sz w:val="22"/>
                <w:szCs w:val="22"/>
              </w:rPr>
              <w:t>2</w:t>
            </w:r>
          </w:p>
        </w:tc>
        <w:tc>
          <w:tcPr>
            <w:tcW w:w="3515" w:type="dxa"/>
            <w:vAlign w:val="center"/>
          </w:tcPr>
          <w:p w14:paraId="2F212503" w14:textId="77777777" w:rsidR="00F46E85" w:rsidRPr="00F46E85" w:rsidRDefault="00F46E85" w:rsidP="00F46E85">
            <w:pPr>
              <w:jc w:val="center"/>
              <w:rPr>
                <w:rFonts w:ascii="Cambria" w:hAnsi="Cambria"/>
                <w:sz w:val="22"/>
                <w:szCs w:val="22"/>
              </w:rPr>
            </w:pPr>
            <w:r w:rsidRPr="00F46E85">
              <w:rPr>
                <w:rFonts w:ascii="Cambria" w:hAnsi="Cambria"/>
                <w:sz w:val="22"/>
                <w:szCs w:val="22"/>
              </w:rPr>
              <w:t>3</w:t>
            </w:r>
          </w:p>
        </w:tc>
        <w:tc>
          <w:tcPr>
            <w:tcW w:w="1195" w:type="dxa"/>
            <w:vAlign w:val="center"/>
          </w:tcPr>
          <w:p w14:paraId="2595ADF9" w14:textId="77777777" w:rsidR="00F46E85" w:rsidRPr="00F46E85" w:rsidRDefault="00F46E85" w:rsidP="00F46E85">
            <w:pPr>
              <w:jc w:val="center"/>
              <w:rPr>
                <w:rFonts w:ascii="Cambria" w:hAnsi="Cambria"/>
                <w:sz w:val="22"/>
                <w:szCs w:val="22"/>
              </w:rPr>
            </w:pPr>
            <w:r w:rsidRPr="00F46E85">
              <w:rPr>
                <w:rFonts w:ascii="Cambria" w:hAnsi="Cambria"/>
                <w:sz w:val="22"/>
                <w:szCs w:val="22"/>
              </w:rPr>
              <w:t>4</w:t>
            </w:r>
          </w:p>
        </w:tc>
        <w:tc>
          <w:tcPr>
            <w:tcW w:w="1201" w:type="dxa"/>
            <w:vAlign w:val="center"/>
          </w:tcPr>
          <w:p w14:paraId="7A3FE0AD" w14:textId="77777777" w:rsidR="00F46E85" w:rsidRPr="00F46E85" w:rsidRDefault="00F46E85" w:rsidP="00F46E85">
            <w:pPr>
              <w:jc w:val="center"/>
              <w:rPr>
                <w:rFonts w:ascii="Cambria" w:hAnsi="Cambria"/>
                <w:sz w:val="22"/>
                <w:szCs w:val="22"/>
              </w:rPr>
            </w:pPr>
            <w:r w:rsidRPr="00F46E85">
              <w:rPr>
                <w:rFonts w:ascii="Cambria" w:hAnsi="Cambria"/>
                <w:sz w:val="22"/>
                <w:szCs w:val="22"/>
              </w:rPr>
              <w:t>5</w:t>
            </w:r>
          </w:p>
        </w:tc>
      </w:tr>
      <w:tr w:rsidR="00F46E85" w:rsidRPr="00F46E85" w14:paraId="21E51395" w14:textId="77777777" w:rsidTr="00353F65">
        <w:trPr>
          <w:trHeight w:val="284"/>
          <w:jc w:val="center"/>
        </w:trPr>
        <w:tc>
          <w:tcPr>
            <w:tcW w:w="562" w:type="dxa"/>
            <w:vAlign w:val="center"/>
          </w:tcPr>
          <w:p w14:paraId="03272610" w14:textId="77777777" w:rsidR="00F46E85" w:rsidRPr="00F46E85" w:rsidRDefault="00F46E85" w:rsidP="00F46E85">
            <w:pPr>
              <w:rPr>
                <w:rFonts w:ascii="Cambria" w:hAnsi="Cambria"/>
                <w:sz w:val="22"/>
                <w:szCs w:val="22"/>
              </w:rPr>
            </w:pPr>
            <w:r w:rsidRPr="00F46E85">
              <w:rPr>
                <w:rFonts w:ascii="Cambria" w:hAnsi="Cambria"/>
                <w:sz w:val="22"/>
                <w:szCs w:val="22"/>
              </w:rPr>
              <w:t>1</w:t>
            </w:r>
          </w:p>
        </w:tc>
        <w:tc>
          <w:tcPr>
            <w:tcW w:w="2472" w:type="dxa"/>
            <w:vAlign w:val="center"/>
          </w:tcPr>
          <w:p w14:paraId="0FEBEE7C" w14:textId="77777777" w:rsidR="00F46E85" w:rsidRPr="00F46E85" w:rsidRDefault="00F46E85" w:rsidP="00F46E85">
            <w:pPr>
              <w:rPr>
                <w:rFonts w:ascii="Cambria" w:hAnsi="Cambria"/>
                <w:sz w:val="22"/>
                <w:szCs w:val="22"/>
              </w:rPr>
            </w:pPr>
            <w:r w:rsidRPr="00F46E85">
              <w:rPr>
                <w:rFonts w:ascii="Cambria" w:hAnsi="Cambria"/>
                <w:sz w:val="22"/>
                <w:szCs w:val="22"/>
              </w:rPr>
              <w:t>Uciążliwe rośliny zielne</w:t>
            </w:r>
          </w:p>
        </w:tc>
        <w:tc>
          <w:tcPr>
            <w:tcW w:w="3515" w:type="dxa"/>
            <w:vAlign w:val="center"/>
          </w:tcPr>
          <w:p w14:paraId="6928C724" w14:textId="77777777" w:rsidR="00F46E85" w:rsidRPr="00F46E85" w:rsidRDefault="00F46E85" w:rsidP="00F46E85">
            <w:pPr>
              <w:rPr>
                <w:rFonts w:ascii="Cambria" w:hAnsi="Cambria"/>
                <w:sz w:val="22"/>
                <w:szCs w:val="22"/>
              </w:rPr>
            </w:pPr>
            <w:r w:rsidRPr="00F46E85">
              <w:rPr>
                <w:rFonts w:ascii="Cambria" w:hAnsi="Cambria"/>
                <w:sz w:val="22"/>
                <w:szCs w:val="22"/>
              </w:rPr>
              <w:t xml:space="preserve">trzcinnik leśny, pozostałe trawy, </w:t>
            </w:r>
          </w:p>
          <w:p w14:paraId="5C6C947B" w14:textId="77777777" w:rsidR="00F46E85" w:rsidRPr="00F46E85" w:rsidRDefault="00F46E85" w:rsidP="00F46E85">
            <w:pPr>
              <w:rPr>
                <w:rFonts w:ascii="Cambria" w:hAnsi="Cambria"/>
                <w:sz w:val="22"/>
                <w:szCs w:val="22"/>
              </w:rPr>
            </w:pPr>
            <w:r w:rsidRPr="00F46E85">
              <w:rPr>
                <w:rFonts w:ascii="Cambria" w:hAnsi="Cambria"/>
                <w:sz w:val="22"/>
                <w:szCs w:val="22"/>
              </w:rPr>
              <w:t>pokrzywa, chmiel, nawłoć,</w:t>
            </w:r>
          </w:p>
          <w:p w14:paraId="4C891BCF" w14:textId="77777777" w:rsidR="00F46E85" w:rsidRPr="00F46E85" w:rsidRDefault="00F46E85" w:rsidP="00F46E85">
            <w:pPr>
              <w:rPr>
                <w:rFonts w:ascii="Cambria" w:hAnsi="Cambria"/>
                <w:sz w:val="22"/>
                <w:szCs w:val="22"/>
              </w:rPr>
            </w:pPr>
            <w:r w:rsidRPr="00F46E85">
              <w:rPr>
                <w:rFonts w:ascii="Cambria" w:hAnsi="Cambria"/>
                <w:sz w:val="22"/>
                <w:szCs w:val="22"/>
              </w:rPr>
              <w:lastRenderedPageBreak/>
              <w:t>orlica i inne paprocie</w:t>
            </w:r>
          </w:p>
        </w:tc>
        <w:tc>
          <w:tcPr>
            <w:tcW w:w="1195" w:type="dxa"/>
            <w:vAlign w:val="center"/>
          </w:tcPr>
          <w:p w14:paraId="42FCA7F8" w14:textId="77777777" w:rsidR="00F46E85" w:rsidRPr="00F46E85" w:rsidRDefault="00F46E85" w:rsidP="00F46E85">
            <w:pPr>
              <w:rPr>
                <w:rFonts w:ascii="Cambria" w:hAnsi="Cambria"/>
                <w:sz w:val="22"/>
                <w:szCs w:val="22"/>
              </w:rPr>
            </w:pPr>
            <w:r w:rsidRPr="00F46E85">
              <w:rPr>
                <w:rFonts w:ascii="Cambria" w:hAnsi="Cambria"/>
                <w:sz w:val="22"/>
                <w:lang w:eastAsia="pl-PL"/>
              </w:rPr>
              <w:lastRenderedPageBreak/>
              <w:t>KOSZ UA</w:t>
            </w:r>
          </w:p>
        </w:tc>
        <w:tc>
          <w:tcPr>
            <w:tcW w:w="1201" w:type="dxa"/>
            <w:vAlign w:val="center"/>
          </w:tcPr>
          <w:p w14:paraId="71C4B1C7"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r>
      <w:tr w:rsidR="00F46E85" w:rsidRPr="00F46E85" w14:paraId="5B7C1BA8" w14:textId="77777777" w:rsidTr="00353F65">
        <w:trPr>
          <w:trHeight w:val="284"/>
          <w:jc w:val="center"/>
        </w:trPr>
        <w:tc>
          <w:tcPr>
            <w:tcW w:w="562" w:type="dxa"/>
            <w:vAlign w:val="center"/>
          </w:tcPr>
          <w:p w14:paraId="6C2D115E" w14:textId="77777777" w:rsidR="00F46E85" w:rsidRPr="00F46E85" w:rsidRDefault="00F46E85" w:rsidP="00F46E85">
            <w:pPr>
              <w:rPr>
                <w:rFonts w:ascii="Cambria" w:hAnsi="Cambria"/>
                <w:sz w:val="22"/>
                <w:szCs w:val="22"/>
              </w:rPr>
            </w:pPr>
            <w:r w:rsidRPr="00F46E85">
              <w:rPr>
                <w:rFonts w:ascii="Cambria" w:hAnsi="Cambria"/>
                <w:sz w:val="22"/>
                <w:szCs w:val="22"/>
              </w:rPr>
              <w:t>2</w:t>
            </w:r>
          </w:p>
        </w:tc>
        <w:tc>
          <w:tcPr>
            <w:tcW w:w="2472" w:type="dxa"/>
            <w:vAlign w:val="center"/>
          </w:tcPr>
          <w:p w14:paraId="180045FA" w14:textId="77777777" w:rsidR="00F46E85" w:rsidRPr="00F46E85" w:rsidRDefault="00F46E85" w:rsidP="00F46E85">
            <w:pPr>
              <w:rPr>
                <w:rFonts w:ascii="Cambria" w:hAnsi="Cambria"/>
                <w:sz w:val="22"/>
                <w:szCs w:val="22"/>
              </w:rPr>
            </w:pPr>
            <w:r w:rsidRPr="00F46E85">
              <w:rPr>
                <w:rFonts w:ascii="Cambria" w:hAnsi="Cambria"/>
                <w:sz w:val="22"/>
                <w:szCs w:val="22"/>
              </w:rPr>
              <w:t>Niepożądane naloty drzew i krzewów, odrośla</w:t>
            </w:r>
          </w:p>
        </w:tc>
        <w:tc>
          <w:tcPr>
            <w:tcW w:w="3515" w:type="dxa"/>
            <w:vAlign w:val="center"/>
          </w:tcPr>
          <w:p w14:paraId="5D8940FD" w14:textId="77777777" w:rsidR="00F46E85" w:rsidRPr="00F46E85" w:rsidRDefault="00F46E85" w:rsidP="00F46E85">
            <w:pPr>
              <w:rPr>
                <w:rFonts w:ascii="Cambria" w:hAnsi="Cambria"/>
                <w:sz w:val="22"/>
                <w:szCs w:val="22"/>
              </w:rPr>
            </w:pPr>
            <w:r w:rsidRPr="00F46E85">
              <w:rPr>
                <w:rFonts w:ascii="Cambria" w:hAnsi="Cambria"/>
                <w:sz w:val="22"/>
                <w:szCs w:val="22"/>
              </w:rPr>
              <w:t xml:space="preserve">brzoza, osika, grab, żarnowiec, </w:t>
            </w:r>
          </w:p>
          <w:p w14:paraId="758F1A73" w14:textId="77777777" w:rsidR="00F46E85" w:rsidRPr="00F46E85" w:rsidRDefault="00F46E85" w:rsidP="00F46E85">
            <w:pPr>
              <w:rPr>
                <w:rFonts w:ascii="Cambria" w:hAnsi="Cambria"/>
                <w:sz w:val="22"/>
                <w:szCs w:val="22"/>
              </w:rPr>
            </w:pPr>
            <w:r w:rsidRPr="00F46E85">
              <w:rPr>
                <w:rFonts w:ascii="Cambria" w:hAnsi="Cambria"/>
                <w:sz w:val="22"/>
                <w:szCs w:val="22"/>
              </w:rPr>
              <w:t xml:space="preserve">czeremcha amerykańska </w:t>
            </w:r>
          </w:p>
        </w:tc>
        <w:tc>
          <w:tcPr>
            <w:tcW w:w="1195" w:type="dxa"/>
            <w:vAlign w:val="center"/>
          </w:tcPr>
          <w:p w14:paraId="0DF6A73D"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c>
          <w:tcPr>
            <w:tcW w:w="1201" w:type="dxa"/>
            <w:vAlign w:val="center"/>
          </w:tcPr>
          <w:p w14:paraId="4A7A9392"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4EB61F75" w14:textId="77777777" w:rsidTr="00353F65">
        <w:trPr>
          <w:trHeight w:val="284"/>
          <w:jc w:val="center"/>
        </w:trPr>
        <w:tc>
          <w:tcPr>
            <w:tcW w:w="562" w:type="dxa"/>
            <w:vAlign w:val="center"/>
          </w:tcPr>
          <w:p w14:paraId="433DF125" w14:textId="77777777" w:rsidR="00F46E85" w:rsidRPr="00F46E85" w:rsidRDefault="00F46E85" w:rsidP="00F46E85">
            <w:pPr>
              <w:rPr>
                <w:rFonts w:ascii="Cambria" w:hAnsi="Cambria"/>
                <w:sz w:val="22"/>
                <w:szCs w:val="22"/>
              </w:rPr>
            </w:pPr>
            <w:r w:rsidRPr="00F46E85">
              <w:rPr>
                <w:rFonts w:ascii="Cambria" w:hAnsi="Cambria"/>
                <w:sz w:val="22"/>
                <w:szCs w:val="22"/>
              </w:rPr>
              <w:t>3</w:t>
            </w:r>
          </w:p>
        </w:tc>
        <w:tc>
          <w:tcPr>
            <w:tcW w:w="2472" w:type="dxa"/>
            <w:vAlign w:val="center"/>
          </w:tcPr>
          <w:p w14:paraId="3A58EE9C" w14:textId="77777777" w:rsidR="00F46E85" w:rsidRPr="00F46E85" w:rsidRDefault="00F46E85" w:rsidP="00F46E85">
            <w:pPr>
              <w:rPr>
                <w:rFonts w:ascii="Cambria" w:hAnsi="Cambria"/>
                <w:sz w:val="22"/>
                <w:szCs w:val="22"/>
              </w:rPr>
            </w:pPr>
            <w:r w:rsidRPr="00F46E85">
              <w:rPr>
                <w:rFonts w:ascii="Cambria" w:hAnsi="Cambria"/>
                <w:sz w:val="22"/>
                <w:szCs w:val="22"/>
              </w:rPr>
              <w:t>Uciążliwe gatunki pokrywy gleby (kolczaste i cierniste)</w:t>
            </w:r>
          </w:p>
        </w:tc>
        <w:tc>
          <w:tcPr>
            <w:tcW w:w="3515" w:type="dxa"/>
            <w:vAlign w:val="center"/>
          </w:tcPr>
          <w:p w14:paraId="00C6AC2B" w14:textId="77777777" w:rsidR="00F46E85" w:rsidRPr="00F46E85" w:rsidRDefault="00F46E85" w:rsidP="00F46E85">
            <w:pPr>
              <w:rPr>
                <w:rFonts w:ascii="Cambria" w:hAnsi="Cambria"/>
                <w:sz w:val="22"/>
                <w:szCs w:val="22"/>
              </w:rPr>
            </w:pPr>
            <w:r w:rsidRPr="00F46E85">
              <w:rPr>
                <w:rFonts w:ascii="Cambria" w:hAnsi="Cambria"/>
                <w:sz w:val="22"/>
                <w:szCs w:val="22"/>
              </w:rPr>
              <w:t>robinia akacjowa, tarnina,</w:t>
            </w:r>
          </w:p>
          <w:p w14:paraId="60C7AAC3" w14:textId="77777777" w:rsidR="00F46E85" w:rsidRPr="00F46E85" w:rsidRDefault="00F46E85" w:rsidP="00F46E85">
            <w:pPr>
              <w:rPr>
                <w:rFonts w:ascii="Cambria" w:hAnsi="Cambria"/>
                <w:sz w:val="22"/>
                <w:szCs w:val="22"/>
              </w:rPr>
            </w:pPr>
            <w:r w:rsidRPr="00F46E85">
              <w:rPr>
                <w:rFonts w:ascii="Cambria" w:hAnsi="Cambria"/>
                <w:sz w:val="22"/>
                <w:szCs w:val="22"/>
              </w:rPr>
              <w:t>jeżyna, malina, róża</w:t>
            </w:r>
          </w:p>
        </w:tc>
        <w:tc>
          <w:tcPr>
            <w:tcW w:w="1195" w:type="dxa"/>
            <w:vAlign w:val="center"/>
          </w:tcPr>
          <w:p w14:paraId="66EEDD12"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74A3E5DC"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r w:rsidR="00F46E85" w:rsidRPr="00F46E85" w14:paraId="45FEBE42" w14:textId="77777777" w:rsidTr="00353F65">
        <w:trPr>
          <w:trHeight w:val="376"/>
          <w:jc w:val="center"/>
        </w:trPr>
        <w:tc>
          <w:tcPr>
            <w:tcW w:w="562" w:type="dxa"/>
            <w:vMerge w:val="restart"/>
            <w:vAlign w:val="center"/>
          </w:tcPr>
          <w:p w14:paraId="3BE1B321" w14:textId="77777777" w:rsidR="00F46E85" w:rsidRPr="00F46E85" w:rsidRDefault="00F46E85" w:rsidP="00F46E85">
            <w:pPr>
              <w:rPr>
                <w:rFonts w:ascii="Cambria" w:hAnsi="Cambria"/>
                <w:sz w:val="22"/>
                <w:szCs w:val="22"/>
              </w:rPr>
            </w:pPr>
            <w:r w:rsidRPr="00F46E85">
              <w:rPr>
                <w:rFonts w:ascii="Cambria" w:hAnsi="Cambria"/>
                <w:sz w:val="22"/>
                <w:szCs w:val="22"/>
              </w:rPr>
              <w:t>4</w:t>
            </w:r>
          </w:p>
        </w:tc>
        <w:tc>
          <w:tcPr>
            <w:tcW w:w="2472" w:type="dxa"/>
            <w:vMerge w:val="restart"/>
            <w:vAlign w:val="center"/>
          </w:tcPr>
          <w:p w14:paraId="5CA1DAD8" w14:textId="77777777" w:rsidR="00F46E85" w:rsidRPr="00F46E85" w:rsidRDefault="00F46E85" w:rsidP="00F46E85">
            <w:pPr>
              <w:rPr>
                <w:rFonts w:ascii="Cambria" w:hAnsi="Cambria"/>
                <w:sz w:val="22"/>
                <w:szCs w:val="22"/>
              </w:rPr>
            </w:pPr>
            <w:r w:rsidRPr="00F46E85">
              <w:rPr>
                <w:rFonts w:ascii="Cambria" w:hAnsi="Cambria"/>
                <w:sz w:val="22"/>
                <w:szCs w:val="22"/>
              </w:rPr>
              <w:t xml:space="preserve">Czynność rozliczeniowa przy łącznym pokryciu uciążliwą roślinnością </w:t>
            </w:r>
          </w:p>
        </w:tc>
        <w:tc>
          <w:tcPr>
            <w:tcW w:w="3515" w:type="dxa"/>
            <w:vAlign w:val="center"/>
          </w:tcPr>
          <w:p w14:paraId="485572D9"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1 i Lp. 2 </w:t>
            </w:r>
          </w:p>
        </w:tc>
        <w:tc>
          <w:tcPr>
            <w:tcW w:w="1195" w:type="dxa"/>
            <w:vAlign w:val="center"/>
          </w:tcPr>
          <w:p w14:paraId="1123DBA2"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c>
          <w:tcPr>
            <w:tcW w:w="1201" w:type="dxa"/>
            <w:vAlign w:val="center"/>
          </w:tcPr>
          <w:p w14:paraId="27AD7F70"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12783373" w14:textId="77777777" w:rsidTr="00353F65">
        <w:trPr>
          <w:trHeight w:val="377"/>
          <w:jc w:val="center"/>
        </w:trPr>
        <w:tc>
          <w:tcPr>
            <w:tcW w:w="562" w:type="dxa"/>
            <w:vMerge/>
            <w:vAlign w:val="center"/>
          </w:tcPr>
          <w:p w14:paraId="58D5CA42" w14:textId="77777777" w:rsidR="00F46E85" w:rsidRPr="00F46E85" w:rsidRDefault="00F46E85" w:rsidP="00F46E85">
            <w:pPr>
              <w:rPr>
                <w:rFonts w:ascii="Cambria" w:hAnsi="Cambria"/>
                <w:sz w:val="22"/>
                <w:szCs w:val="22"/>
              </w:rPr>
            </w:pPr>
          </w:p>
        </w:tc>
        <w:tc>
          <w:tcPr>
            <w:tcW w:w="2472" w:type="dxa"/>
            <w:vMerge/>
            <w:vAlign w:val="center"/>
          </w:tcPr>
          <w:p w14:paraId="1CBD2F7A" w14:textId="77777777" w:rsidR="00F46E85" w:rsidRPr="00F46E85" w:rsidRDefault="00F46E85" w:rsidP="00F46E85">
            <w:pPr>
              <w:rPr>
                <w:rFonts w:ascii="Cambria" w:hAnsi="Cambria"/>
                <w:sz w:val="22"/>
                <w:szCs w:val="22"/>
              </w:rPr>
            </w:pPr>
          </w:p>
        </w:tc>
        <w:tc>
          <w:tcPr>
            <w:tcW w:w="3515" w:type="dxa"/>
            <w:vAlign w:val="center"/>
          </w:tcPr>
          <w:p w14:paraId="20D32B92"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1 i Lp. 3 </w:t>
            </w:r>
          </w:p>
        </w:tc>
        <w:tc>
          <w:tcPr>
            <w:tcW w:w="1195" w:type="dxa"/>
            <w:vAlign w:val="center"/>
          </w:tcPr>
          <w:p w14:paraId="603B481E"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5D4A9D0F"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776C64D7" w14:textId="77777777" w:rsidTr="00353F65">
        <w:trPr>
          <w:trHeight w:val="377"/>
          <w:jc w:val="center"/>
        </w:trPr>
        <w:tc>
          <w:tcPr>
            <w:tcW w:w="562" w:type="dxa"/>
            <w:vMerge/>
            <w:vAlign w:val="center"/>
          </w:tcPr>
          <w:p w14:paraId="285A84F1" w14:textId="77777777" w:rsidR="00F46E85" w:rsidRPr="00F46E85" w:rsidRDefault="00F46E85" w:rsidP="00F46E85">
            <w:pPr>
              <w:rPr>
                <w:rFonts w:ascii="Cambria" w:hAnsi="Cambria"/>
                <w:sz w:val="22"/>
                <w:szCs w:val="22"/>
              </w:rPr>
            </w:pPr>
          </w:p>
        </w:tc>
        <w:tc>
          <w:tcPr>
            <w:tcW w:w="2472" w:type="dxa"/>
            <w:vMerge/>
            <w:vAlign w:val="center"/>
          </w:tcPr>
          <w:p w14:paraId="33AAD3F0" w14:textId="77777777" w:rsidR="00F46E85" w:rsidRPr="00F46E85" w:rsidRDefault="00F46E85" w:rsidP="00F46E85">
            <w:pPr>
              <w:rPr>
                <w:rFonts w:ascii="Cambria" w:hAnsi="Cambria"/>
                <w:sz w:val="22"/>
                <w:szCs w:val="22"/>
              </w:rPr>
            </w:pPr>
          </w:p>
        </w:tc>
        <w:tc>
          <w:tcPr>
            <w:tcW w:w="3515" w:type="dxa"/>
            <w:vAlign w:val="center"/>
          </w:tcPr>
          <w:p w14:paraId="3B91757B"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2 i Lp. 3 </w:t>
            </w:r>
          </w:p>
        </w:tc>
        <w:tc>
          <w:tcPr>
            <w:tcW w:w="1195" w:type="dxa"/>
            <w:vAlign w:val="center"/>
          </w:tcPr>
          <w:p w14:paraId="5654BA9C"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0B87E517"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r w:rsidR="00F46E85" w:rsidRPr="00F46E85" w14:paraId="2366C74D" w14:textId="77777777" w:rsidTr="00353F65">
        <w:trPr>
          <w:trHeight w:val="377"/>
          <w:jc w:val="center"/>
        </w:trPr>
        <w:tc>
          <w:tcPr>
            <w:tcW w:w="562" w:type="dxa"/>
            <w:vMerge/>
            <w:vAlign w:val="center"/>
          </w:tcPr>
          <w:p w14:paraId="146582DF" w14:textId="77777777" w:rsidR="00F46E85" w:rsidRPr="00F46E85" w:rsidRDefault="00F46E85" w:rsidP="00F46E85">
            <w:pPr>
              <w:rPr>
                <w:rFonts w:ascii="Cambria" w:hAnsi="Cambria"/>
                <w:sz w:val="22"/>
                <w:szCs w:val="22"/>
              </w:rPr>
            </w:pPr>
          </w:p>
        </w:tc>
        <w:tc>
          <w:tcPr>
            <w:tcW w:w="2472" w:type="dxa"/>
            <w:vMerge/>
            <w:vAlign w:val="center"/>
          </w:tcPr>
          <w:p w14:paraId="155A54BE" w14:textId="77777777" w:rsidR="00F46E85" w:rsidRPr="00F46E85" w:rsidRDefault="00F46E85" w:rsidP="00F46E85">
            <w:pPr>
              <w:rPr>
                <w:rFonts w:ascii="Cambria" w:hAnsi="Cambria"/>
                <w:sz w:val="22"/>
                <w:szCs w:val="22"/>
              </w:rPr>
            </w:pPr>
          </w:p>
        </w:tc>
        <w:tc>
          <w:tcPr>
            <w:tcW w:w="3515" w:type="dxa"/>
            <w:vAlign w:val="center"/>
          </w:tcPr>
          <w:p w14:paraId="4571CB8C" w14:textId="77777777" w:rsidR="00F46E85" w:rsidRPr="00F46E85" w:rsidRDefault="00F46E85" w:rsidP="00F46E85">
            <w:pPr>
              <w:rPr>
                <w:rFonts w:ascii="Cambria" w:hAnsi="Cambria"/>
                <w:sz w:val="22"/>
                <w:szCs w:val="22"/>
              </w:rPr>
            </w:pPr>
            <w:r w:rsidRPr="00F46E85">
              <w:rPr>
                <w:rFonts w:ascii="Cambria" w:hAnsi="Cambria"/>
                <w:sz w:val="22"/>
                <w:szCs w:val="22"/>
              </w:rPr>
              <w:t>w przypadku wystąpienia gatunków wymienionych w wierszu Lp. 1, Lp. 2 i Lp. 3</w:t>
            </w:r>
          </w:p>
        </w:tc>
        <w:tc>
          <w:tcPr>
            <w:tcW w:w="1195" w:type="dxa"/>
            <w:vAlign w:val="center"/>
          </w:tcPr>
          <w:p w14:paraId="399AA17C"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7C31F3E6"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bl>
    <w:p w14:paraId="38F89B7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 osobnego potraktowania grupy roślin przy ustalaniu czynności rozliczeniowej w ww. tabeli wymagany jest ich min. 10% udział na powierzchni uprawy (lub jej części) podlegającej wykoszeniu,</w:t>
      </w:r>
    </w:p>
    <w:p w14:paraId="3471949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wprowadzone na uprawę drzewka w trakcie zabiegu muszą zostać odsłonięte, a zbędna roślinność odsunięta na odległość wykluczającą przykrycie sadzonek,</w:t>
      </w:r>
    </w:p>
    <w:p w14:paraId="045EA66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E2251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597A9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66471DB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14B72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67C6E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BBA0238" w14:textId="77777777" w:rsidTr="00353F65">
        <w:trPr>
          <w:trHeight w:val="600"/>
          <w:tblHeader/>
        </w:trPr>
        <w:tc>
          <w:tcPr>
            <w:tcW w:w="800" w:type="dxa"/>
            <w:vAlign w:val="center"/>
          </w:tcPr>
          <w:p w14:paraId="7EA09D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2C31D9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52BA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ACC13A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21A08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671AEB8" w14:textId="77777777" w:rsidTr="00353F65">
        <w:tc>
          <w:tcPr>
            <w:tcW w:w="800" w:type="dxa"/>
          </w:tcPr>
          <w:p w14:paraId="69F3E8D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126</w:t>
            </w:r>
          </w:p>
        </w:tc>
        <w:tc>
          <w:tcPr>
            <w:tcW w:w="1800" w:type="dxa"/>
          </w:tcPr>
          <w:p w14:paraId="4D37C64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OPR-CHWAS</w:t>
            </w:r>
          </w:p>
        </w:tc>
        <w:tc>
          <w:tcPr>
            <w:tcW w:w="1800" w:type="dxa"/>
          </w:tcPr>
          <w:p w14:paraId="6FBDC9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OPR-CHWAS</w:t>
            </w:r>
            <w:r w:rsidRPr="00F46E85">
              <w:rPr>
                <w:rFonts w:ascii="Cambria" w:eastAsia="Aptos" w:hAnsi="Cambria"/>
                <w:kern w:val="2"/>
                <w:sz w:val="22"/>
                <w:szCs w:val="24"/>
                <w:lang w:eastAsia="en-US"/>
                <w14:ligatures w14:val="standardContextual"/>
              </w:rPr>
              <w:br/>
              <w:t>GODZ CHW</w:t>
            </w:r>
          </w:p>
        </w:tc>
        <w:tc>
          <w:tcPr>
            <w:tcW w:w="3600" w:type="dxa"/>
          </w:tcPr>
          <w:p w14:paraId="5EE78F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Chemiczne niszczenie chwastów opryskiwaczem ręcznym</w:t>
            </w:r>
          </w:p>
        </w:tc>
        <w:tc>
          <w:tcPr>
            <w:tcW w:w="1200" w:type="dxa"/>
          </w:tcPr>
          <w:p w14:paraId="74748D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248A5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7FD6096"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E6F5F5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roztworu wraz z dostarczeniem go na powierzchnię roboczą, </w:t>
      </w:r>
    </w:p>
    <w:p w14:paraId="21A9686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7B16B1B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przejście do miejsca wykonania zabiegu, </w:t>
      </w:r>
    </w:p>
    <w:p w14:paraId="30ACE78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oprysku, </w:t>
      </w:r>
    </w:p>
    <w:p w14:paraId="743B712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powrót do miejsca napełniania roztworem.</w:t>
      </w:r>
    </w:p>
    <w:p w14:paraId="27718F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A90BA2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zabieg będzie wykonywany poprzez niszczenie chwastów środkiem ochrony roślin za pomocą opryskiwacza ręcznego lub mazacza,</w:t>
      </w:r>
    </w:p>
    <w:p w14:paraId="2D423D5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drzewka będące składnikiem uprawy nie mogą zostać opryskane,</w:t>
      </w:r>
    </w:p>
    <w:p w14:paraId="6137FDE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od miejsca odbioru środka chemicznego, miejsca zwrotu opakowań po środku chemicznym , i punktu poboru wody zawarta jest w Tabeli parametrów. </w:t>
      </w:r>
    </w:p>
    <w:p w14:paraId="3C149C2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CHW przeznaczona jest w wycenie na koszty transportowe.</w:t>
      </w:r>
    </w:p>
    <w:p w14:paraId="7DB83D9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01FC2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D7520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11663E7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1A7615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F1DB5D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EF63D2A" w14:textId="77777777" w:rsidTr="00353F65">
        <w:trPr>
          <w:trHeight w:val="600"/>
          <w:tblHeader/>
        </w:trPr>
        <w:tc>
          <w:tcPr>
            <w:tcW w:w="800" w:type="dxa"/>
            <w:vAlign w:val="center"/>
          </w:tcPr>
          <w:p w14:paraId="71D525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91A4A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A2577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F01B5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FAD85E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5D1E371" w14:textId="77777777" w:rsidTr="00353F65">
        <w:tc>
          <w:tcPr>
            <w:tcW w:w="800" w:type="dxa"/>
          </w:tcPr>
          <w:p w14:paraId="57955D1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127</w:t>
            </w:r>
          </w:p>
        </w:tc>
        <w:tc>
          <w:tcPr>
            <w:tcW w:w="1800" w:type="dxa"/>
          </w:tcPr>
          <w:p w14:paraId="1820CCE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w:t>
            </w:r>
          </w:p>
        </w:tc>
        <w:tc>
          <w:tcPr>
            <w:tcW w:w="1800" w:type="dxa"/>
          </w:tcPr>
          <w:p w14:paraId="3D610D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w:t>
            </w:r>
          </w:p>
        </w:tc>
        <w:tc>
          <w:tcPr>
            <w:tcW w:w="3600" w:type="dxa"/>
          </w:tcPr>
          <w:p w14:paraId="4F54F2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Wydeptywanie chwastów wokół sadzonek</w:t>
            </w:r>
          </w:p>
        </w:tc>
        <w:tc>
          <w:tcPr>
            <w:tcW w:w="1200" w:type="dxa"/>
          </w:tcPr>
          <w:p w14:paraId="08ED61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00F17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E08651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1A81B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odsłonięcie wprowadzonych na uprawę drzewek z roślinności zielnej, poprzez jej przygniecenie do ziemi.</w:t>
      </w:r>
    </w:p>
    <w:p w14:paraId="1AEF0D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FF797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874EF6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911B26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36F65E7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A920C88" w14:textId="77777777" w:rsidTr="00353F65">
        <w:trPr>
          <w:trHeight w:val="600"/>
          <w:tblHeader/>
        </w:trPr>
        <w:tc>
          <w:tcPr>
            <w:tcW w:w="800" w:type="dxa"/>
            <w:vAlign w:val="center"/>
          </w:tcPr>
          <w:p w14:paraId="249363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565EE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8DB1D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0EBF7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704E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39FA109" w14:textId="77777777" w:rsidTr="00353F65">
        <w:tc>
          <w:tcPr>
            <w:tcW w:w="800" w:type="dxa"/>
          </w:tcPr>
          <w:p w14:paraId="7FF79D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128</w:t>
            </w:r>
          </w:p>
        </w:tc>
        <w:tc>
          <w:tcPr>
            <w:tcW w:w="1800" w:type="dxa"/>
          </w:tcPr>
          <w:p w14:paraId="595253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CW-W</w:t>
            </w:r>
          </w:p>
        </w:tc>
        <w:tc>
          <w:tcPr>
            <w:tcW w:w="1800" w:type="dxa"/>
          </w:tcPr>
          <w:p w14:paraId="465913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CZ&lt;05S&lt;40, CZ&gt;05S&lt;40, CZ&gt;30S&lt;40, CZ&gt;50S&lt;40, CZ&gt;75S&lt;40, CZ&lt;05S&gt;41, CZ&gt;05S&gt;41, CZ&gt;30S&gt;41, CZ&gt;50S&gt;41, CZ&gt;75S&gt;41, CW&lt;05D&lt;40, CW&gt;05D&lt;40, CW&gt;30D&lt;40, CW&gt;50D&lt;40, CW&gt;75D&lt;40, CW&lt;05D&gt;41, CW&gt;05D&gt;41, CW&gt;30D&gt;41, CW&gt;50D&gt;41, CW&gt;75D&gt;41</w:t>
            </w:r>
          </w:p>
        </w:tc>
        <w:tc>
          <w:tcPr>
            <w:tcW w:w="3600" w:type="dxa"/>
          </w:tcPr>
          <w:p w14:paraId="6259D7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Czyszczenia wczesne</w:t>
            </w:r>
          </w:p>
        </w:tc>
        <w:tc>
          <w:tcPr>
            <w:tcW w:w="1200" w:type="dxa"/>
          </w:tcPr>
          <w:p w14:paraId="2BB2C0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DF1897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32B69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2930F4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niepożądanych domieszek, wadliwych przerostów i przedrostów, drzewek chorych oraz przerzedzanie przegęszczonych partii siewów i samosiewów za pomocą np. siekiery, tasaka, pilarki itp. poprzez wycinanie, ogławianie, obrączkowanie, przycinanie itp., z pozostawieniem wyciętych drzewek w miejscu ścięcia w taki sposób, aby odsłonić drzewka pozostawione do dalszej hodowli. </w:t>
      </w:r>
    </w:p>
    <w:p w14:paraId="0EBDE38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25CE3F2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zabieg należy wykonać zgodnie ze wskazówkami Zamawiającego przekazanymi w zleceniu oraz  zgodnie z instruktażem przeprowadzonym w trakcie wprowadzania Wykonawcy na pozycję, </w:t>
      </w:r>
    </w:p>
    <w:p w14:paraId="7459B33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3CAB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283B7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3221D63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72436E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(rozliczenie z dokładnością do dwóch miejsc po przecinku)</w:t>
      </w:r>
    </w:p>
    <w:p w14:paraId="235C035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937F1FA" w14:textId="77777777" w:rsidTr="00353F65">
        <w:trPr>
          <w:trHeight w:val="600"/>
          <w:tblHeader/>
        </w:trPr>
        <w:tc>
          <w:tcPr>
            <w:tcW w:w="800" w:type="dxa"/>
            <w:vAlign w:val="center"/>
          </w:tcPr>
          <w:p w14:paraId="1BF98B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F587F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11FAB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6FDD72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33451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313EA3B" w14:textId="77777777" w:rsidTr="00353F65">
        <w:tc>
          <w:tcPr>
            <w:tcW w:w="800" w:type="dxa"/>
          </w:tcPr>
          <w:p w14:paraId="124AC77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129</w:t>
            </w:r>
          </w:p>
        </w:tc>
        <w:tc>
          <w:tcPr>
            <w:tcW w:w="1800" w:type="dxa"/>
          </w:tcPr>
          <w:p w14:paraId="59D3945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PODK-FORM</w:t>
            </w:r>
          </w:p>
        </w:tc>
        <w:tc>
          <w:tcPr>
            <w:tcW w:w="1800" w:type="dxa"/>
          </w:tcPr>
          <w:p w14:paraId="24EEEB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PODK-FORM</w:t>
            </w:r>
          </w:p>
        </w:tc>
        <w:tc>
          <w:tcPr>
            <w:tcW w:w="3600" w:type="dxa"/>
          </w:tcPr>
          <w:p w14:paraId="7CDDDBE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i formowanie drzewek na uprawach</w:t>
            </w:r>
          </w:p>
        </w:tc>
        <w:tc>
          <w:tcPr>
            <w:tcW w:w="1200" w:type="dxa"/>
          </w:tcPr>
          <w:p w14:paraId="66493F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154F71E5" w14:textId="77777777" w:rsidTr="00353F65">
        <w:tc>
          <w:tcPr>
            <w:tcW w:w="800" w:type="dxa"/>
          </w:tcPr>
          <w:p w14:paraId="4E0DAF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130</w:t>
            </w:r>
          </w:p>
        </w:tc>
        <w:tc>
          <w:tcPr>
            <w:tcW w:w="1800" w:type="dxa"/>
          </w:tcPr>
          <w:p w14:paraId="7E21FB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PRZYC-DB</w:t>
            </w:r>
          </w:p>
        </w:tc>
        <w:tc>
          <w:tcPr>
            <w:tcW w:w="1800" w:type="dxa"/>
          </w:tcPr>
          <w:p w14:paraId="78CA5F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PRZYC-DB</w:t>
            </w:r>
          </w:p>
        </w:tc>
        <w:tc>
          <w:tcPr>
            <w:tcW w:w="3600" w:type="dxa"/>
          </w:tcPr>
          <w:p w14:paraId="06C852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Przycinanie Db na bezpieńkę</w:t>
            </w:r>
          </w:p>
        </w:tc>
        <w:tc>
          <w:tcPr>
            <w:tcW w:w="1200" w:type="dxa"/>
          </w:tcPr>
          <w:p w14:paraId="4E1EF9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7358B01C" w14:textId="77777777" w:rsidTr="00353F65">
        <w:tc>
          <w:tcPr>
            <w:tcW w:w="800" w:type="dxa"/>
          </w:tcPr>
          <w:p w14:paraId="23D10D0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131</w:t>
            </w:r>
          </w:p>
        </w:tc>
        <w:tc>
          <w:tcPr>
            <w:tcW w:w="1800" w:type="dxa"/>
          </w:tcPr>
          <w:p w14:paraId="25ED66D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FORM-ZAD</w:t>
            </w:r>
          </w:p>
        </w:tc>
        <w:tc>
          <w:tcPr>
            <w:tcW w:w="1800" w:type="dxa"/>
          </w:tcPr>
          <w:p w14:paraId="1F8E05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FORM-ZAD</w:t>
            </w:r>
          </w:p>
        </w:tc>
        <w:tc>
          <w:tcPr>
            <w:tcW w:w="3600" w:type="dxa"/>
          </w:tcPr>
          <w:p w14:paraId="2685BF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drzewek w zadrzewieniach</w:t>
            </w:r>
          </w:p>
        </w:tc>
        <w:tc>
          <w:tcPr>
            <w:tcW w:w="1200" w:type="dxa"/>
          </w:tcPr>
          <w:p w14:paraId="740B5F6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C6928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93E84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E65615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formy drzew u gatunków liściastych, zwłaszcza u dębu i buka polegające na nadaniu koronie formy stożka lub walca, usunięciu zbędnych rozgałęzień i rozwidleń, skróceniu nadmiernie wydłużonych pędów bocznych,</w:t>
      </w:r>
    </w:p>
    <w:p w14:paraId="2255619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likwidacja tzw. „dwójek” „trójek”- form wielopniowych powstających często na skutek gęstego siewu,</w:t>
      </w:r>
    </w:p>
    <w:p w14:paraId="408D9CCC"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lub </w:t>
      </w:r>
    </w:p>
    <w:p w14:paraId="13C507C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przycięcie dębu na bezpieńkę (cięcie tuż przy szyi korzeniowej – 2-3 cm nad ziemią) przy pomocy np. sekatora lub sierpaka,</w:t>
      </w:r>
    </w:p>
    <w:p w14:paraId="08C7B2E3"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702669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formowanie koron, usuwanie zbędnych odgałęzień, zabezpieczenie preparatami przed infekcją, zebranie i usunięcie ściętych gałęzi oraz zmotyczenie powierzchni wokół drzewek, wiązanie drzewek.</w:t>
      </w:r>
    </w:p>
    <w:p w14:paraId="0CA1DF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909E9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C4B212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podkrzesywanych, formowanych lub przyciętych na bezpieńkę drzewek na powierzchniach próbnych wynoszących 2 ary na każdy rozpoczęty HA i odniesienie tej ilości do całej powierzchni zabiegu. Dopuszcza się tolerancję +/- 10% w ilości drzewek w stosunku do ilości podanej w zleceniu.</w:t>
      </w:r>
    </w:p>
    <w:p w14:paraId="7944AD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5AC539F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4906F46" w14:textId="77777777" w:rsidTr="00353F65">
        <w:trPr>
          <w:trHeight w:val="600"/>
          <w:tblHeader/>
        </w:trPr>
        <w:tc>
          <w:tcPr>
            <w:tcW w:w="800" w:type="dxa"/>
            <w:vAlign w:val="center"/>
          </w:tcPr>
          <w:p w14:paraId="5B4CF7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32CFC7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82AAD2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84285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B194C4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589309C" w14:textId="77777777" w:rsidTr="00353F65">
        <w:tc>
          <w:tcPr>
            <w:tcW w:w="800" w:type="dxa"/>
          </w:tcPr>
          <w:p w14:paraId="4409B9B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132</w:t>
            </w:r>
          </w:p>
        </w:tc>
        <w:tc>
          <w:tcPr>
            <w:tcW w:w="1800" w:type="dxa"/>
          </w:tcPr>
          <w:p w14:paraId="442610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CP-W</w:t>
            </w:r>
          </w:p>
        </w:tc>
        <w:tc>
          <w:tcPr>
            <w:tcW w:w="1800" w:type="dxa"/>
          </w:tcPr>
          <w:p w14:paraId="034463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CZ&lt;05S&lt;40, CZ&gt;05S&lt;40, CZ&gt;30S&lt;40, CZ&gt;50S&lt;40, CZ&gt;75S&lt;40, CZ&lt;05S&gt;41, CZ&gt;05S&gt;41, CZ&gt;30S&gt;41, CZ&gt;50S&gt;41, CZ&gt;75S&gt;41, CP&lt;05D&lt;40, CP&gt;05D&lt;40, CP&gt;30D&lt;40, CP&gt;50D&lt;40, CP&gt;75D&lt;40, CP&lt;05D&gt;41, CP&gt;05D&gt;41, CP&gt;30D&gt;41, CP&gt;50D&gt;41, CP&gt;75D&gt;41</w:t>
            </w:r>
          </w:p>
        </w:tc>
        <w:tc>
          <w:tcPr>
            <w:tcW w:w="3600" w:type="dxa"/>
          </w:tcPr>
          <w:p w14:paraId="71AB00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Czyszczenia późne</w:t>
            </w:r>
          </w:p>
        </w:tc>
        <w:tc>
          <w:tcPr>
            <w:tcW w:w="1200" w:type="dxa"/>
          </w:tcPr>
          <w:p w14:paraId="484762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B1AD1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D492C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C10EA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F4145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wycięcie, ogłowienie, przycinanie lub obrączkowanie drzewek (wadliwych, zbędnych domieszek, przerostów, rozpieraczy, chorych i opanowanych przez szkodniki) przy pomocy np. siekiery, tasaka lub pilarki itp., przerzedzanie nadmiernie zagęszczonych partii młodnika i pozostawienie wyciętych drzewek do naturalnego rozkładu, układając je po ścięciu na ziemi. </w:t>
      </w:r>
    </w:p>
    <w:p w14:paraId="41BE1C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54B2BB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zabieg należy wykonać zgodnie ze wskazówkami Zamawiającego przekazanymi w zleceniu oraz zgodnie z instruktażem przeprowadzonym w trakcie wprowadzania Wykonawcy na pozycję,</w:t>
      </w:r>
    </w:p>
    <w:p w14:paraId="1FD89E4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drzewa, krzewy usuwane w czasie czyszczeń późnych muszą zostać odsunięte z okolic drzewek rosnących w sposób zapewniający im swobodny wzrost i wykluczający ich uszkodzenie w wyniku działania czynników pogodowych,</w:t>
      </w:r>
    </w:p>
    <w:p w14:paraId="543D471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zobowiązany jest do usunięcia wg wskazań wyciętych w czasie zabiegu drzewek oraz gałęzi z dróg, szlaków operacyjnych, rowów znajdujących się na powierzchni oraz w jej bezpośrednim sąsiedztwie i gruntów obcej własności,</w:t>
      </w:r>
    </w:p>
    <w:p w14:paraId="4DDC03E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 uwagi na wykonywanie zabiegu czyszczeń późnych bez wcześniejszego oznaczenia drzewek do wycięcia, zabieg obejmuje usunięcie dodatkowo wskazanych drzewek do usunięcia podczas odbioru przez przedstawiciela Zamawiającego,</w:t>
      </w:r>
    </w:p>
    <w:p w14:paraId="0C8EC5F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jeżeli zostanie to wskazane w zleceniu, z drzew usuniętych w czasie zabiegu należy wyrobić surowiec drzewny zgodnie z postanowieniami DZIAŁU POZYSKANIE DREWNA.</w:t>
      </w:r>
    </w:p>
    <w:p w14:paraId="5C4DFAD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9CB6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5167AD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3A72F00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666F34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343CB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AD095A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1" w:name="_Toc192162314"/>
      <w:r w:rsidRPr="00F46E85">
        <w:rPr>
          <w:rFonts w:ascii="Aptos Display" w:hAnsi="Aptos Display"/>
          <w:color w:val="0F4761"/>
          <w:kern w:val="2"/>
          <w:sz w:val="32"/>
          <w:szCs w:val="32"/>
          <w:lang w:eastAsia="en-US"/>
          <w14:ligatures w14:val="standardContextual"/>
        </w:rPr>
        <w:t>20. Ochrona przed zwierzyną</w:t>
      </w:r>
      <w:bookmarkEnd w:id="21"/>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772E62" w14:textId="77777777" w:rsidTr="00353F65">
        <w:trPr>
          <w:trHeight w:val="600"/>
          <w:tblHeader/>
        </w:trPr>
        <w:tc>
          <w:tcPr>
            <w:tcW w:w="800" w:type="dxa"/>
            <w:vAlign w:val="center"/>
          </w:tcPr>
          <w:p w14:paraId="5F09CD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61AE3C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A13BE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48516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0B2266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4D00DA4" w14:textId="77777777" w:rsidTr="00353F65">
        <w:tc>
          <w:tcPr>
            <w:tcW w:w="800" w:type="dxa"/>
          </w:tcPr>
          <w:p w14:paraId="503B22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133</w:t>
            </w:r>
          </w:p>
        </w:tc>
        <w:tc>
          <w:tcPr>
            <w:tcW w:w="1800" w:type="dxa"/>
          </w:tcPr>
          <w:p w14:paraId="07AAF58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ZAB-REPEL</w:t>
            </w:r>
          </w:p>
        </w:tc>
        <w:tc>
          <w:tcPr>
            <w:tcW w:w="1800" w:type="dxa"/>
          </w:tcPr>
          <w:p w14:paraId="449989B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ZAB-REPEL</w:t>
            </w:r>
            <w:r w:rsidRPr="00F46E85">
              <w:rPr>
                <w:rFonts w:ascii="Cambria" w:eastAsia="Aptos" w:hAnsi="Cambria"/>
                <w:kern w:val="2"/>
                <w:sz w:val="22"/>
                <w:szCs w:val="24"/>
                <w:lang w:eastAsia="en-US"/>
                <w14:ligatures w14:val="standardContextual"/>
              </w:rPr>
              <w:br/>
              <w:t>GODZ REP</w:t>
            </w:r>
          </w:p>
        </w:tc>
        <w:tc>
          <w:tcPr>
            <w:tcW w:w="3600" w:type="dxa"/>
          </w:tcPr>
          <w:p w14:paraId="514422B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upraw przed zwierzyną przy użyciu repelentów</w:t>
            </w:r>
          </w:p>
        </w:tc>
        <w:tc>
          <w:tcPr>
            <w:tcW w:w="1200" w:type="dxa"/>
          </w:tcPr>
          <w:p w14:paraId="3DF5AB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CA80E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64D31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A686A5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wody i materiału (repelentu) z magazynu lub miejsca wskazanego przez Zamawiającego i dostarczenie na pozycję roboczą,</w:t>
      </w:r>
    </w:p>
    <w:p w14:paraId="12C3E3D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preparatu do nakładania na sadzonki (według instrukcji na etykiecie) oraz </w:t>
      </w:r>
    </w:p>
    <w:p w14:paraId="0007B7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preparatem sadzonek So, pozostałych gatunków iglastych i gatunków liściastych na uprawie w sposób i w ilości zawartej w Tabeli parametrów</w:t>
      </w:r>
    </w:p>
    <w:p w14:paraId="4326A66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niewykorzystanego preparatu do magazynu lub miejsca wskazanego przez Zamawiającego.</w:t>
      </w:r>
    </w:p>
    <w:p w14:paraId="3CCAB1E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718F03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REP przeznaczona jest w wycenie na koszty transportowe; odległość od miejsca odbioru środka ochrony roślin i miejsca zwrotu opakowań i niewykorzystanego środka oraz punktu poboru wody zawarta jest w Tabeli parametrów.</w:t>
      </w:r>
    </w:p>
    <w:p w14:paraId="22C573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BE290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DC1DDD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wydzieleń - przyjmuje się wartości z opisu taksacyjnego lub LMN z ewentualnym pomniejszeniem o istniejące w wydzieleniu elementy nie objęte zabiegiem takie jak: kępy drzewostanu, bagna itp.,  </w:t>
      </w:r>
    </w:p>
    <w:p w14:paraId="61689CF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055A35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0C908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9708BF7" w14:textId="77777777" w:rsidTr="00353F65">
        <w:trPr>
          <w:trHeight w:val="600"/>
          <w:tblHeader/>
        </w:trPr>
        <w:tc>
          <w:tcPr>
            <w:tcW w:w="800" w:type="dxa"/>
            <w:vAlign w:val="center"/>
          </w:tcPr>
          <w:p w14:paraId="6B5A14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9E3186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82CFF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1551BC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91804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EA7EC2F" w14:textId="77777777" w:rsidTr="00353F65">
        <w:tc>
          <w:tcPr>
            <w:tcW w:w="800" w:type="dxa"/>
          </w:tcPr>
          <w:p w14:paraId="6DB6862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134</w:t>
            </w:r>
          </w:p>
        </w:tc>
        <w:tc>
          <w:tcPr>
            <w:tcW w:w="1800" w:type="dxa"/>
          </w:tcPr>
          <w:p w14:paraId="0E45771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ZAB-UPAK</w:t>
            </w:r>
          </w:p>
        </w:tc>
        <w:tc>
          <w:tcPr>
            <w:tcW w:w="1800" w:type="dxa"/>
          </w:tcPr>
          <w:p w14:paraId="19F656A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ZAB-UPAK</w:t>
            </w:r>
          </w:p>
        </w:tc>
        <w:tc>
          <w:tcPr>
            <w:tcW w:w="3600" w:type="dxa"/>
          </w:tcPr>
          <w:p w14:paraId="1A66AE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upraw przed zwierzyną przez pakułowanie drzewek</w:t>
            </w:r>
          </w:p>
        </w:tc>
        <w:tc>
          <w:tcPr>
            <w:tcW w:w="1200" w:type="dxa"/>
          </w:tcPr>
          <w:p w14:paraId="704693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B1CA5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5027AE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0B32783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założenie na pączek wierzchołkowy sadzonki pakuł lub wełny w sposób umożliwiający ich utrzymanie się przez sezon zimowo-wiosenny i zapewniający ochronę pączka wierzchołkowego. Zabezpieczone zostaną drzewka rosnące na uprawie gatunku, wskazanego w zleceniu wraz z określeniem ilości drzewek do zabezpieczenia. </w:t>
      </w:r>
    </w:p>
    <w:p w14:paraId="2A39BC1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F121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4A5146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5C0D971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106AA3C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661AC3C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A950580" w14:textId="77777777" w:rsidTr="00353F65">
        <w:trPr>
          <w:trHeight w:val="600"/>
          <w:tblHeader/>
        </w:trPr>
        <w:tc>
          <w:tcPr>
            <w:tcW w:w="800" w:type="dxa"/>
            <w:vAlign w:val="center"/>
          </w:tcPr>
          <w:p w14:paraId="2BD51D4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9D210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ADA7B2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AB397B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6CFBD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E5D6C05" w14:textId="77777777" w:rsidTr="00353F65">
        <w:tc>
          <w:tcPr>
            <w:tcW w:w="800" w:type="dxa"/>
          </w:tcPr>
          <w:p w14:paraId="3200CE8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135</w:t>
            </w:r>
          </w:p>
        </w:tc>
        <w:tc>
          <w:tcPr>
            <w:tcW w:w="1800" w:type="dxa"/>
          </w:tcPr>
          <w:p w14:paraId="6400C2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ZAB-MCHRN</w:t>
            </w:r>
          </w:p>
        </w:tc>
        <w:tc>
          <w:tcPr>
            <w:tcW w:w="1800" w:type="dxa"/>
          </w:tcPr>
          <w:p w14:paraId="0C41DC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ZAB-MCHRN</w:t>
            </w:r>
            <w:r w:rsidRPr="00F46E85">
              <w:rPr>
                <w:rFonts w:ascii="Cambria" w:eastAsia="Aptos" w:hAnsi="Cambria"/>
                <w:kern w:val="2"/>
                <w:sz w:val="22"/>
                <w:szCs w:val="24"/>
                <w:lang w:eastAsia="en-US"/>
                <w14:ligatures w14:val="standardContextual"/>
              </w:rPr>
              <w:br/>
              <w:t>GODZ SPA</w:t>
            </w:r>
          </w:p>
        </w:tc>
        <w:tc>
          <w:tcPr>
            <w:tcW w:w="3600" w:type="dxa"/>
          </w:tcPr>
          <w:p w14:paraId="55C555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młodników przed spałowaniem przy użyciu repelentów</w:t>
            </w:r>
          </w:p>
        </w:tc>
        <w:tc>
          <w:tcPr>
            <w:tcW w:w="1200" w:type="dxa"/>
          </w:tcPr>
          <w:p w14:paraId="0E5E9A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480843FB" w14:textId="77777777" w:rsidTr="00353F65">
        <w:tc>
          <w:tcPr>
            <w:tcW w:w="800" w:type="dxa"/>
          </w:tcPr>
          <w:p w14:paraId="4105DB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136</w:t>
            </w:r>
          </w:p>
        </w:tc>
        <w:tc>
          <w:tcPr>
            <w:tcW w:w="1800" w:type="dxa"/>
          </w:tcPr>
          <w:p w14:paraId="18C2959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ZAB-MCHRG</w:t>
            </w:r>
          </w:p>
        </w:tc>
        <w:tc>
          <w:tcPr>
            <w:tcW w:w="1800" w:type="dxa"/>
          </w:tcPr>
          <w:p w14:paraId="7BF299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ZAB-MCHRG</w:t>
            </w:r>
            <w:r w:rsidRPr="00F46E85">
              <w:rPr>
                <w:rFonts w:ascii="Cambria" w:eastAsia="Aptos" w:hAnsi="Cambria"/>
                <w:kern w:val="2"/>
                <w:sz w:val="22"/>
                <w:szCs w:val="24"/>
                <w:lang w:eastAsia="en-US"/>
                <w14:ligatures w14:val="standardContextual"/>
              </w:rPr>
              <w:br/>
              <w:t>GODZ SPA</w:t>
            </w:r>
          </w:p>
        </w:tc>
        <w:tc>
          <w:tcPr>
            <w:tcW w:w="3600" w:type="dxa"/>
          </w:tcPr>
          <w:p w14:paraId="24EE17B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młodników przed spałowaniem przy użyciu repelentów w warunkach górskich</w:t>
            </w:r>
          </w:p>
        </w:tc>
        <w:tc>
          <w:tcPr>
            <w:tcW w:w="1200" w:type="dxa"/>
          </w:tcPr>
          <w:p w14:paraId="5D0FF3C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024C5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B8DC99"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57F396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wody i materiału (repelentu) z magazynu lub miejsca wskazanego przez Zamawiającego i dostarczenie na powierzchnię roboczą,</w:t>
      </w:r>
    </w:p>
    <w:p w14:paraId="36D048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preparatu do nakładania na drzewka (według instrukcji na etykiecie) oraz przygotowanie narzędzi do smarowania,</w:t>
      </w:r>
    </w:p>
    <w:p w14:paraId="6F8CEAB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wybranie prawidłowo rozwiniętych drzew, w miarę możliwości równomiernie rozmieszczonych na powierzchni młodnika objętego zabiegiem i posmarowanie na nich dwóch odcinków strzałki, pomiędzy okółkami  pozbawionymi igliwia, znajdujących się na wysokości do ok. 1,5 m,</w:t>
      </w:r>
    </w:p>
    <w:p w14:paraId="0C14B8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urządzeń,</w:t>
      </w:r>
    </w:p>
    <w:p w14:paraId="11EC9C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i niewykorzystanego preparatu do wskazanego miejsca (magazynu).</w:t>
      </w:r>
    </w:p>
    <w:p w14:paraId="3D2F738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06F3F4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ZAB-MCHRN i ZAB-MCHRG wykonuje się również na uprawach w celu ochrony przed spałowaniem,</w:t>
      </w:r>
    </w:p>
    <w:p w14:paraId="26DB8D1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i miejsca zwrotu opakowań i niewykorzystanego środka oraz punktu poboru wody zawarta jest w Tabeli parametrów. czynność GODZ SPA przeznaczona jest w wycenie na koszty transportowe.</w:t>
      </w:r>
    </w:p>
    <w:p w14:paraId="4FBF8BD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2644F3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D40770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D2242C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766875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2070ABF5"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C732C02" w14:textId="77777777" w:rsidTr="00353F65">
        <w:trPr>
          <w:trHeight w:val="600"/>
          <w:tblHeader/>
        </w:trPr>
        <w:tc>
          <w:tcPr>
            <w:tcW w:w="800" w:type="dxa"/>
            <w:vAlign w:val="center"/>
          </w:tcPr>
          <w:p w14:paraId="1D81A4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1194968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C6009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B676C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9B694B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2A59FFB" w14:textId="77777777" w:rsidTr="00353F65">
        <w:tc>
          <w:tcPr>
            <w:tcW w:w="800" w:type="dxa"/>
          </w:tcPr>
          <w:p w14:paraId="496C1D2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137</w:t>
            </w:r>
          </w:p>
        </w:tc>
        <w:tc>
          <w:tcPr>
            <w:tcW w:w="1800" w:type="dxa"/>
          </w:tcPr>
          <w:p w14:paraId="53A7EFA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ZAB-RYS</w:t>
            </w:r>
          </w:p>
        </w:tc>
        <w:tc>
          <w:tcPr>
            <w:tcW w:w="1800" w:type="dxa"/>
          </w:tcPr>
          <w:p w14:paraId="6CA1F59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ZAB-RYS</w:t>
            </w:r>
          </w:p>
        </w:tc>
        <w:tc>
          <w:tcPr>
            <w:tcW w:w="3600" w:type="dxa"/>
          </w:tcPr>
          <w:p w14:paraId="1C57A1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młodników przed spałowaniem przez rysakowanie</w:t>
            </w:r>
          </w:p>
        </w:tc>
        <w:tc>
          <w:tcPr>
            <w:tcW w:w="1200" w:type="dxa"/>
          </w:tcPr>
          <w:p w14:paraId="68E84B8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6F72D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3911F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17F38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wybranie prawidłowo rozwiniętych drzew, w miarę możliwości równomiernie rozmieszczonych na powierzchni młodnika objętego zabiegiem,</w:t>
      </w:r>
    </w:p>
    <w:p w14:paraId="589ACB3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nacięcie na nich kory do warstwy łyka pomiędzy okółkami pozbawionymi igliwia, znajdujących się na wysokości do ok. 1,5 m.</w:t>
      </w:r>
    </w:p>
    <w:p w14:paraId="457412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104A67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okółków do zabezpieczenia zawarta jest w Tabeli parametrów,</w:t>
      </w:r>
    </w:p>
    <w:p w14:paraId="7A72F89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narzędzia używane do zabiegu (rysaki) muszą mieć ostrza ustawione prostopadle do osi pnia, w odległości około 0,5 – 0,7 cm (gęstość wykonania nacięć). Rana ma być cięta, a nie szarpana. Nacięcia należy wykonać na całym obwodzie zabezpieczonego międzyokółka.</w:t>
      </w:r>
    </w:p>
    <w:p w14:paraId="27B6F4F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E0B8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381B30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621820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4E8668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620" w:firstRow="1" w:lastRow="0" w:firstColumn="0" w:lastColumn="0" w:noHBand="1" w:noVBand="1"/>
      </w:tblPr>
      <w:tblGrid>
        <w:gridCol w:w="800"/>
        <w:gridCol w:w="1800"/>
        <w:gridCol w:w="1800"/>
        <w:gridCol w:w="3600"/>
        <w:gridCol w:w="1200"/>
      </w:tblGrid>
      <w:tr w:rsidR="00F46E85" w:rsidRPr="00F46E85" w14:paraId="315E26DE" w14:textId="77777777" w:rsidTr="00353F65">
        <w:trPr>
          <w:trHeight w:val="600"/>
          <w:tblHeader/>
        </w:trPr>
        <w:tc>
          <w:tcPr>
            <w:tcW w:w="800" w:type="dxa"/>
            <w:vAlign w:val="center"/>
          </w:tcPr>
          <w:p w14:paraId="156B047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5977C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F88C1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C6803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D661C7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D3E8E1E" w14:textId="77777777" w:rsidTr="00353F65">
        <w:trPr>
          <w:trHeight w:val="600"/>
        </w:trPr>
        <w:tc>
          <w:tcPr>
            <w:tcW w:w="800" w:type="dxa"/>
          </w:tcPr>
          <w:p w14:paraId="0405EA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138</w:t>
            </w:r>
          </w:p>
        </w:tc>
        <w:tc>
          <w:tcPr>
            <w:tcW w:w="1800" w:type="dxa"/>
          </w:tcPr>
          <w:p w14:paraId="71F80CF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ZAB-OSLZG</w:t>
            </w:r>
          </w:p>
        </w:tc>
        <w:tc>
          <w:tcPr>
            <w:tcW w:w="1800" w:type="dxa"/>
          </w:tcPr>
          <w:p w14:paraId="54161B4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ZAB-OSLZG</w:t>
            </w:r>
          </w:p>
          <w:p w14:paraId="6F221C0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OSŁ</w:t>
            </w:r>
          </w:p>
          <w:p w14:paraId="0A9A4E8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PALIK</w:t>
            </w:r>
          </w:p>
        </w:tc>
        <w:tc>
          <w:tcPr>
            <w:tcW w:w="3600" w:type="dxa"/>
          </w:tcPr>
          <w:p w14:paraId="5CC443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Zabezpieczanie sadzonek przed zgryzaniem osłonkami</w:t>
            </w:r>
          </w:p>
        </w:tc>
        <w:tc>
          <w:tcPr>
            <w:tcW w:w="1200" w:type="dxa"/>
          </w:tcPr>
          <w:p w14:paraId="70613BC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libri" w:hAnsi="Cambria" w:cs="Aptos"/>
                <w:bCs/>
                <w:iCs/>
                <w:kern w:val="1"/>
                <w:sz w:val="22"/>
                <w:szCs w:val="22"/>
                <w:lang w:eastAsia="pl-PL" w:bidi="hi-IN"/>
                <w14:ligatures w14:val="standardContextual"/>
              </w:rPr>
              <w:t>TSZT</w:t>
            </w:r>
          </w:p>
        </w:tc>
      </w:tr>
      <w:tr w:rsidR="00F46E85" w:rsidRPr="00F46E85" w14:paraId="26546412" w14:textId="77777777" w:rsidTr="00353F65">
        <w:tc>
          <w:tcPr>
            <w:tcW w:w="800" w:type="dxa"/>
          </w:tcPr>
          <w:p w14:paraId="43DEEC7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139</w:t>
            </w:r>
          </w:p>
        </w:tc>
        <w:tc>
          <w:tcPr>
            <w:tcW w:w="1800" w:type="dxa"/>
          </w:tcPr>
          <w:p w14:paraId="5A235E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ZAB-OSŁON</w:t>
            </w:r>
          </w:p>
        </w:tc>
        <w:tc>
          <w:tcPr>
            <w:tcW w:w="1800" w:type="dxa"/>
          </w:tcPr>
          <w:p w14:paraId="19E21F8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ZAB-OSŁON</w:t>
            </w:r>
            <w:r w:rsidRPr="00F46E85">
              <w:rPr>
                <w:rFonts w:ascii="Cambria" w:eastAsia="Aptos" w:hAnsi="Cambria"/>
                <w:kern w:val="2"/>
                <w:sz w:val="22"/>
                <w:szCs w:val="24"/>
                <w:lang w:eastAsia="en-US"/>
                <w14:ligatures w14:val="standardContextual"/>
              </w:rPr>
              <w:br/>
              <w:t>GODZ OSŁ</w:t>
            </w:r>
          </w:p>
          <w:p w14:paraId="12E127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PALIK</w:t>
            </w:r>
          </w:p>
        </w:tc>
        <w:tc>
          <w:tcPr>
            <w:tcW w:w="3600" w:type="dxa"/>
          </w:tcPr>
          <w:p w14:paraId="62AA04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Zabezpieczanie drzewek przed spałowaniem osłonkami</w:t>
            </w:r>
          </w:p>
        </w:tc>
        <w:tc>
          <w:tcPr>
            <w:tcW w:w="1200" w:type="dxa"/>
          </w:tcPr>
          <w:p w14:paraId="2F8BEEC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E8FD23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80735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0D628B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osłonek i dostarczenie ich na pozycję roboczą, </w:t>
      </w:r>
    </w:p>
    <w:p w14:paraId="12E42F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 osłonek na pozycji roboczej,</w:t>
      </w:r>
    </w:p>
    <w:p w14:paraId="56F2842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założenie osłonek na sadzonki i drzewka uwzględniając zastosowany model osłonki i zalecenia producenta,</w:t>
      </w:r>
    </w:p>
    <w:p w14:paraId="30C485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palików z twardego drewna liściastego lub iglastego o długości zawartej w Tabeli parametrów wraz z zaostrzeniem ich i dostarczeniem ich na pozycję roboczą - jeżeli typ użytej osłonki wymaga zastosowania palika,</w:t>
      </w:r>
    </w:p>
    <w:p w14:paraId="7E41E48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niewykorzystanego materiału do magazynu .</w:t>
      </w:r>
    </w:p>
    <w:p w14:paraId="40E8D9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FFC11B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OSŁ przeznaczona jest w wycenie na koszty transportowe; długość palika oraz odległość dowozu osłonek i odległość zwiezienia niewykorzystanych materiałów zawarta jest w Tabeli parametrów.</w:t>
      </w:r>
    </w:p>
    <w:p w14:paraId="4440660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WYK PALIK  przeznaczona jest w wycenie na koszty wykonania palików.</w:t>
      </w:r>
    </w:p>
    <w:p w14:paraId="759819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7116B9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25A185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zabezpieczenia drzewek z opisem czynności i zleceniem,</w:t>
      </w:r>
    </w:p>
    <w:p w14:paraId="75638A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06BEAD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5C120F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67B8A31" w14:textId="77777777" w:rsidTr="00353F65">
        <w:trPr>
          <w:trHeight w:val="600"/>
          <w:tblHeader/>
        </w:trPr>
        <w:tc>
          <w:tcPr>
            <w:tcW w:w="800" w:type="dxa"/>
            <w:vAlign w:val="center"/>
          </w:tcPr>
          <w:p w14:paraId="3BFC41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6E02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26943C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B59BA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C5E3D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A924C1B" w14:textId="77777777" w:rsidTr="00353F65">
        <w:tc>
          <w:tcPr>
            <w:tcW w:w="800" w:type="dxa"/>
          </w:tcPr>
          <w:p w14:paraId="1C7137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140</w:t>
            </w:r>
          </w:p>
        </w:tc>
        <w:tc>
          <w:tcPr>
            <w:tcW w:w="1800" w:type="dxa"/>
          </w:tcPr>
          <w:p w14:paraId="3E66DD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ZAB-OSŁZD</w:t>
            </w:r>
          </w:p>
        </w:tc>
        <w:tc>
          <w:tcPr>
            <w:tcW w:w="1800" w:type="dxa"/>
          </w:tcPr>
          <w:p w14:paraId="0B395B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ZAB-OSŁZD</w:t>
            </w:r>
            <w:r w:rsidRPr="00F46E85">
              <w:rPr>
                <w:rFonts w:ascii="Cambria" w:eastAsia="Aptos" w:hAnsi="Cambria"/>
                <w:kern w:val="2"/>
                <w:sz w:val="22"/>
                <w:szCs w:val="24"/>
                <w:lang w:eastAsia="en-US"/>
                <w14:ligatures w14:val="standardContextual"/>
              </w:rPr>
              <w:br/>
              <w:t>GODZ ZOSŁ</w:t>
            </w:r>
          </w:p>
        </w:tc>
        <w:tc>
          <w:tcPr>
            <w:tcW w:w="3600" w:type="dxa"/>
          </w:tcPr>
          <w:p w14:paraId="3285E15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Zdejmowanie osłonek z drzewek zabezpieczonych </w:t>
            </w:r>
          </w:p>
        </w:tc>
        <w:tc>
          <w:tcPr>
            <w:tcW w:w="1200" w:type="dxa"/>
          </w:tcPr>
          <w:p w14:paraId="5523697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97E790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F5FDD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F1854C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zdejmowanie starych osłonek i pozbieranie opadłych,</w:t>
      </w:r>
    </w:p>
    <w:p w14:paraId="63796C8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z powierzchni,</w:t>
      </w:r>
    </w:p>
    <w:p w14:paraId="444531D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do wskazanego miejsca (magazynu).</w:t>
      </w:r>
    </w:p>
    <w:p w14:paraId="2D96B5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9B6A99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ZOSŁ przeznaczona jest w wycenie na koszty transportowe; odległość zwiezienia zdjętych osłonek zawarta jest w Tabeli parametrów.</w:t>
      </w:r>
    </w:p>
    <w:p w14:paraId="3F94AC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599FA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w:t>
      </w:r>
    </w:p>
    <w:p w14:paraId="3F299AF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 opisem czynności i zleceniem zgodności zdjęcia zabezpieczenia z drzewek, </w:t>
      </w:r>
    </w:p>
    <w:p w14:paraId="3A2ACE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osłonek zdjętych z zabezpieczonych drzewek zostanie ustalona poprzez ich policzenie posztucznie </w:t>
      </w:r>
    </w:p>
    <w:p w14:paraId="173BE7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7037B24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40E227A" w14:textId="77777777" w:rsidTr="00353F65">
        <w:trPr>
          <w:trHeight w:val="600"/>
          <w:tblHeader/>
        </w:trPr>
        <w:tc>
          <w:tcPr>
            <w:tcW w:w="800" w:type="dxa"/>
            <w:vAlign w:val="center"/>
          </w:tcPr>
          <w:p w14:paraId="23BE563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FE0CF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84528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035EB0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F8673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86690BD" w14:textId="77777777" w:rsidTr="00353F65">
        <w:tc>
          <w:tcPr>
            <w:tcW w:w="800" w:type="dxa"/>
          </w:tcPr>
          <w:p w14:paraId="5D4D97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141</w:t>
            </w:r>
          </w:p>
        </w:tc>
        <w:tc>
          <w:tcPr>
            <w:tcW w:w="1800" w:type="dxa"/>
          </w:tcPr>
          <w:p w14:paraId="04B473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ZAB-UPAL</w:t>
            </w:r>
          </w:p>
        </w:tc>
        <w:tc>
          <w:tcPr>
            <w:tcW w:w="1800" w:type="dxa"/>
          </w:tcPr>
          <w:p w14:paraId="19CA341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ZAB-UPAL3, </w:t>
            </w:r>
            <w:r w:rsidRPr="00F46E85">
              <w:rPr>
                <w:rFonts w:ascii="Cambria" w:eastAsia="Aptos" w:hAnsi="Cambria"/>
                <w:kern w:val="2"/>
                <w:sz w:val="22"/>
                <w:szCs w:val="24"/>
                <w:lang w:eastAsia="en-US"/>
                <w14:ligatures w14:val="standardContextual"/>
              </w:rPr>
              <w:br/>
              <w:t xml:space="preserve">ZAB-UPAL2, </w:t>
            </w:r>
            <w:r w:rsidRPr="00F46E85">
              <w:rPr>
                <w:rFonts w:ascii="Cambria" w:eastAsia="Aptos" w:hAnsi="Cambria"/>
                <w:kern w:val="2"/>
                <w:sz w:val="22"/>
                <w:szCs w:val="24"/>
                <w:lang w:eastAsia="en-US"/>
                <w14:ligatures w14:val="standardContextual"/>
              </w:rPr>
              <w:br/>
              <w:t>ZAB-UPAL1,        GODZ UPAL,</w:t>
            </w:r>
            <w:r w:rsidRPr="00F46E85">
              <w:rPr>
                <w:rFonts w:ascii="Cambria" w:eastAsia="Aptos" w:hAnsi="Cambria"/>
                <w:kern w:val="2"/>
                <w:sz w:val="22"/>
                <w:szCs w:val="24"/>
                <w:lang w:eastAsia="en-US"/>
                <w14:ligatures w14:val="standardContextual"/>
              </w:rPr>
              <w:br/>
              <w:t>WYK PALIK</w:t>
            </w:r>
          </w:p>
        </w:tc>
        <w:tc>
          <w:tcPr>
            <w:tcW w:w="3600" w:type="dxa"/>
          </w:tcPr>
          <w:p w14:paraId="7D3E3D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drzewek przed zwierzyną palikami</w:t>
            </w:r>
          </w:p>
        </w:tc>
        <w:tc>
          <w:tcPr>
            <w:tcW w:w="1200" w:type="dxa"/>
          </w:tcPr>
          <w:p w14:paraId="57D52E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1CB762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7FB7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FA2A4A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palików wraz z zaostrzeniem i dostarczeniem ich na pozycję roboczą,</w:t>
      </w:r>
    </w:p>
    <w:p w14:paraId="5D941FF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i rozniesienie palików na pozycji roboczej,</w:t>
      </w:r>
    </w:p>
    <w:p w14:paraId="169A490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wbicie określonej w zleceniu ilości palików wokół sadzonek na uprawie, w sposób nie powodujący uszkodzeń systemu korzeniowego sadzonki,</w:t>
      </w:r>
    </w:p>
    <w:p w14:paraId="37EF66C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zwrot niewykorzystanego materiału do magazynu. </w:t>
      </w:r>
    </w:p>
    <w:p w14:paraId="7646E21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85B97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informacje o drewnie do przerobu i gotowych palikach zawarte są w Tabeli parametrów,</w:t>
      </w:r>
    </w:p>
    <w:p w14:paraId="0CC043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UPAL przeznaczona jest w wycenie na koszty transportowe; odległość dowozu palików i odległość zwiezienia niewykorzystanych materiałów zawarta jest w Tabeli parametrów.</w:t>
      </w:r>
    </w:p>
    <w:p w14:paraId="46E54A3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WYK PALIK  przeznaczona jest w wycenie na koszty wykonania palików.</w:t>
      </w:r>
    </w:p>
    <w:p w14:paraId="655CC40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2D8DB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475BF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74373B1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05E3B63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0BD1CDA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283930F" w14:textId="77777777" w:rsidTr="00353F65">
        <w:trPr>
          <w:trHeight w:val="600"/>
          <w:tblHeader/>
        </w:trPr>
        <w:tc>
          <w:tcPr>
            <w:tcW w:w="800" w:type="dxa"/>
            <w:vAlign w:val="center"/>
          </w:tcPr>
          <w:p w14:paraId="0ACBFE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EF7E4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70EDE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0885A3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FAB87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22234B3" w14:textId="77777777" w:rsidTr="00353F65">
        <w:tc>
          <w:tcPr>
            <w:tcW w:w="800" w:type="dxa"/>
          </w:tcPr>
          <w:p w14:paraId="2CAD7A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142</w:t>
            </w:r>
          </w:p>
        </w:tc>
        <w:tc>
          <w:tcPr>
            <w:tcW w:w="1800" w:type="dxa"/>
          </w:tcPr>
          <w:p w14:paraId="1644F2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 SIAT</w:t>
            </w:r>
          </w:p>
        </w:tc>
        <w:tc>
          <w:tcPr>
            <w:tcW w:w="1800" w:type="dxa"/>
          </w:tcPr>
          <w:p w14:paraId="6E13794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 SIAT</w:t>
            </w:r>
            <w:r w:rsidRPr="00F46E85">
              <w:rPr>
                <w:rFonts w:ascii="Cambria" w:eastAsia="Aptos" w:hAnsi="Cambria"/>
                <w:kern w:val="2"/>
                <w:sz w:val="22"/>
                <w:szCs w:val="24"/>
                <w:lang w:eastAsia="en-US"/>
                <w14:ligatures w14:val="standardContextual"/>
              </w:rPr>
              <w:br/>
              <w:t>GODZ IZS</w:t>
            </w:r>
            <w:r w:rsidRPr="00F46E85">
              <w:rPr>
                <w:rFonts w:ascii="Cambria" w:eastAsia="Aptos" w:hAnsi="Cambria"/>
                <w:kern w:val="2"/>
                <w:sz w:val="22"/>
                <w:szCs w:val="24"/>
                <w:lang w:eastAsia="en-US"/>
                <w14:ligatures w14:val="standardContextual"/>
              </w:rPr>
              <w:br/>
              <w:t>SKOBLE (materiał)</w:t>
            </w:r>
          </w:p>
        </w:tc>
        <w:tc>
          <w:tcPr>
            <w:tcW w:w="3600" w:type="dxa"/>
          </w:tcPr>
          <w:p w14:paraId="7C20BD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Indywidualne zabezpieczanie siatką</w:t>
            </w:r>
          </w:p>
        </w:tc>
        <w:tc>
          <w:tcPr>
            <w:tcW w:w="1200" w:type="dxa"/>
          </w:tcPr>
          <w:p w14:paraId="0F17E1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54C839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619D3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2D8FA88"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drewna przeznaczanego na słupki i siatki z magazynu,</w:t>
      </w:r>
    </w:p>
    <w:p w14:paraId="19100C0D"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 słupków i siatki na pozycji roboczej,</w:t>
      </w:r>
    </w:p>
    <w:p w14:paraId="17AAFDA1"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wbicie słupków wokół drzewek w sposób nie powodujący uszkodzeń systemu korzeniowego drzewka w ilości zawartej w Tabeli parametrów,</w:t>
      </w:r>
    </w:p>
    <w:p w14:paraId="15D0D817"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zamontowanie wokół słupków siatki przy użyciu skobli,</w:t>
      </w:r>
    </w:p>
    <w:p w14:paraId="07FEB297"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niewykorzystanego materiału do magazynu.</w:t>
      </w:r>
    </w:p>
    <w:p w14:paraId="5116023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4604DD3" w14:textId="77777777" w:rsidR="00F46E85" w:rsidRPr="00F46E85" w:rsidRDefault="00F46E85" w:rsidP="00F46E85">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zapewnia skoble ocynkowane  i gwoździe ocynkowane  w ilości i według wymagań technicznych zawartych w Tabeli parametrów, Zamawiający zapewnia siatkę i słupki</w:t>
      </w:r>
    </w:p>
    <w:p w14:paraId="0D9680EE" w14:textId="77777777" w:rsidR="00F46E85" w:rsidRPr="00F46E85" w:rsidRDefault="00F46E85" w:rsidP="00F46E85">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IZS przeznaczona jest w wycenie na koszty transportowe; odległość dowozu słupków i siatki oraz zwrotu niewykorzystanych materiałów do magazynu zawarta jest w Tabeli parametrów</w:t>
      </w:r>
    </w:p>
    <w:p w14:paraId="61DCE5C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268E4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3D0A6CD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53FDF6B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(posztucznie).</w:t>
      </w:r>
    </w:p>
    <w:p w14:paraId="50EF251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16FF12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C170BF8" w14:textId="77777777" w:rsidTr="00353F65">
        <w:trPr>
          <w:trHeight w:val="600"/>
          <w:tblHeader/>
        </w:trPr>
        <w:tc>
          <w:tcPr>
            <w:tcW w:w="800" w:type="dxa"/>
            <w:vAlign w:val="center"/>
          </w:tcPr>
          <w:p w14:paraId="3E8325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83B0D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8BAA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5155D4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FA947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76D8909" w14:textId="77777777" w:rsidTr="00353F65">
        <w:tc>
          <w:tcPr>
            <w:tcW w:w="800" w:type="dxa"/>
          </w:tcPr>
          <w:p w14:paraId="4B3311E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143</w:t>
            </w:r>
          </w:p>
        </w:tc>
        <w:tc>
          <w:tcPr>
            <w:tcW w:w="1800" w:type="dxa"/>
          </w:tcPr>
          <w:p w14:paraId="014342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GRODZ-SN</w:t>
            </w:r>
          </w:p>
        </w:tc>
        <w:tc>
          <w:tcPr>
            <w:tcW w:w="1800" w:type="dxa"/>
          </w:tcPr>
          <w:p w14:paraId="0C62E7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GRODZ-SN,</w:t>
            </w:r>
            <w:r w:rsidRPr="00F46E85">
              <w:rPr>
                <w:rFonts w:ascii="Cambria" w:eastAsia="Aptos" w:hAnsi="Cambria"/>
                <w:kern w:val="2"/>
                <w:sz w:val="22"/>
                <w:szCs w:val="24"/>
                <w:lang w:eastAsia="en-US"/>
                <w14:ligatures w14:val="standardContextual"/>
              </w:rPr>
              <w:br/>
              <w:t>GODZ SIAT,     SKOBLE (materiał)</w:t>
            </w:r>
            <w:r w:rsidRPr="00F46E85">
              <w:rPr>
                <w:rFonts w:ascii="Cambria" w:eastAsia="Aptos" w:hAnsi="Cambria"/>
                <w:kern w:val="2"/>
                <w:sz w:val="22"/>
                <w:szCs w:val="24"/>
                <w:lang w:eastAsia="en-US"/>
                <w14:ligatures w14:val="standardContextual"/>
              </w:rPr>
              <w:br/>
            </w:r>
            <w:r w:rsidRPr="00F46E85">
              <w:rPr>
                <w:rFonts w:ascii="Cambria" w:eastAsia="Aptos" w:hAnsi="Cambria"/>
                <w:kern w:val="2"/>
                <w:sz w:val="22"/>
                <w:szCs w:val="24"/>
                <w:lang w:eastAsia="en-US"/>
                <w14:ligatures w14:val="standardContextual"/>
              </w:rPr>
              <w:lastRenderedPageBreak/>
              <w:t>GWOŹDZIE(materiał)</w:t>
            </w:r>
          </w:p>
        </w:tc>
        <w:tc>
          <w:tcPr>
            <w:tcW w:w="3600" w:type="dxa"/>
          </w:tcPr>
          <w:p w14:paraId="495914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Grodzenie upraw przed zwierzyną siatką</w:t>
            </w:r>
          </w:p>
        </w:tc>
        <w:tc>
          <w:tcPr>
            <w:tcW w:w="1200" w:type="dxa"/>
          </w:tcPr>
          <w:p w14:paraId="797C7A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3955ADCB" w14:textId="77777777" w:rsidTr="00353F65">
        <w:tc>
          <w:tcPr>
            <w:tcW w:w="800" w:type="dxa"/>
          </w:tcPr>
          <w:p w14:paraId="002EF1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144</w:t>
            </w:r>
          </w:p>
        </w:tc>
        <w:tc>
          <w:tcPr>
            <w:tcW w:w="1800" w:type="dxa"/>
          </w:tcPr>
          <w:p w14:paraId="23FFA6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GRODZ-SG</w:t>
            </w:r>
          </w:p>
        </w:tc>
        <w:tc>
          <w:tcPr>
            <w:tcW w:w="1800" w:type="dxa"/>
          </w:tcPr>
          <w:p w14:paraId="21AB480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GRODZ-SG,          GODZ SIAG,  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42F7B1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w warunkach górskich</w:t>
            </w:r>
          </w:p>
        </w:tc>
        <w:tc>
          <w:tcPr>
            <w:tcW w:w="1200" w:type="dxa"/>
          </w:tcPr>
          <w:p w14:paraId="33615DB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0B9DADEF" w14:textId="77777777" w:rsidTr="00353F65">
        <w:tc>
          <w:tcPr>
            <w:tcW w:w="800" w:type="dxa"/>
          </w:tcPr>
          <w:p w14:paraId="26F91CF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145</w:t>
            </w:r>
          </w:p>
        </w:tc>
        <w:tc>
          <w:tcPr>
            <w:tcW w:w="1800" w:type="dxa"/>
          </w:tcPr>
          <w:p w14:paraId="3DD7F5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GRODZ-SRN</w:t>
            </w:r>
          </w:p>
        </w:tc>
        <w:tc>
          <w:tcPr>
            <w:tcW w:w="1800" w:type="dxa"/>
          </w:tcPr>
          <w:p w14:paraId="20DF35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GRODZ-SRN,          GODZ RSIA,          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2E0320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rozbiórkową</w:t>
            </w:r>
          </w:p>
        </w:tc>
        <w:tc>
          <w:tcPr>
            <w:tcW w:w="1200" w:type="dxa"/>
          </w:tcPr>
          <w:p w14:paraId="48F21F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1A19840E" w14:textId="77777777" w:rsidTr="00353F65">
        <w:tc>
          <w:tcPr>
            <w:tcW w:w="800" w:type="dxa"/>
          </w:tcPr>
          <w:p w14:paraId="3B2661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146</w:t>
            </w:r>
          </w:p>
        </w:tc>
        <w:tc>
          <w:tcPr>
            <w:tcW w:w="1800" w:type="dxa"/>
          </w:tcPr>
          <w:p w14:paraId="4A771D6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GRODZ-SRG</w:t>
            </w:r>
          </w:p>
        </w:tc>
        <w:tc>
          <w:tcPr>
            <w:tcW w:w="1800" w:type="dxa"/>
          </w:tcPr>
          <w:p w14:paraId="56AFD13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GRODZ-SRG,          GODZ RSIG,          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31F9C17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rozbiórkową w warunkach górskich</w:t>
            </w:r>
          </w:p>
        </w:tc>
        <w:tc>
          <w:tcPr>
            <w:tcW w:w="1200" w:type="dxa"/>
          </w:tcPr>
          <w:p w14:paraId="557F92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5FEBBD6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1CE6B6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16FBAE8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dowóz materiałów  (siatka grodzeniowa i słupki) na miejsce wykonania ogrodzenia z magazynu, </w:t>
      </w:r>
    </w:p>
    <w:p w14:paraId="506355F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do montażu ogrodzenia poprzez usunięcie przeszkadzających w prawidłowym wykonaniu ogrodzenia krzewów, krzewinek i roślinności zielnej,</w:t>
      </w:r>
    </w:p>
    <w:p w14:paraId="0DE5FEA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wkopywanej części słupka przed zgnilizną, </w:t>
      </w:r>
    </w:p>
    <w:p w14:paraId="4B666A2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rozniesienie/rozwiezienie i wkopanie lub wbijanie słupków stroną zabezpieczoną,</w:t>
      </w:r>
    </w:p>
    <w:p w14:paraId="3302A006"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rozwinięcie, zawieszenie, napięcie i przymocowanie siatki do słupków i gruntu,</w:t>
      </w:r>
    </w:p>
    <w:p w14:paraId="06C1E1D2"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w:t>
      </w:r>
    </w:p>
    <w:p w14:paraId="5700EE62"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stosowania siatki rozbiórkowej do wykonania grodzenia należy wykonać jej drobne naprawy,</w:t>
      </w:r>
    </w:p>
    <w:p w14:paraId="59C60F2D"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zwiezienie niewykorzystanych materiałów w miejsce na terenie leśnictwa, w którym wykonywane jest grodzenie.</w:t>
      </w:r>
    </w:p>
    <w:p w14:paraId="1E41089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FF266A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słupki narożne należy zabezpieczyć przed wychylaniem w minimum dwóch kierunkach,</w:t>
      </w:r>
    </w:p>
    <w:p w14:paraId="51584B6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słupkami zawarta jest w Tabeli parametrów</w:t>
      </w:r>
    </w:p>
    <w:p w14:paraId="4350FC71"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 technologii wykonania słupków oraz szczegółowe opisy sposobu zabezpieczenia słupka przed zgnilizną,  zabezpieczenia słupków przed wychylaniem i mocowania siatki na słupkach pośrednich zawarte są w Tabeli parametrów,</w:t>
      </w:r>
    </w:p>
    <w:p w14:paraId="14F14EF9"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jeżeli wbite słupki są stabilne można nie wykonywać ich podpór,</w:t>
      </w:r>
    </w:p>
    <w:p w14:paraId="086F6AB8"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rozwijanie siatki należy rozpoczynać od umocowania jej do słupa naciągowego lub narożnego  Sposób umocowania siatki do </w:t>
      </w:r>
      <w:r w:rsidRPr="00F46E85">
        <w:rPr>
          <w:rFonts w:ascii="Cambria" w:eastAsia="Calibri" w:hAnsi="Cambria" w:cs="Aptos"/>
          <w:kern w:val="2"/>
          <w:sz w:val="22"/>
          <w:szCs w:val="24"/>
          <w:lang w:eastAsia="en-US"/>
          <w14:ligatures w14:val="standardContextual"/>
        </w:rPr>
        <w:t xml:space="preserve">pierwszego  </w:t>
      </w:r>
      <w:r w:rsidRPr="00F46E85">
        <w:rPr>
          <w:rFonts w:ascii="Cambria" w:eastAsia="Aptos" w:hAnsi="Cambria"/>
          <w:kern w:val="2"/>
          <w:sz w:val="22"/>
          <w:szCs w:val="24"/>
          <w:lang w:eastAsia="en-US"/>
          <w14:ligatures w14:val="standardContextual"/>
        </w:rPr>
        <w:t>słupa naciągowego zawarty jest w tabeli parametrów. Końce drutów poziomych mocujemy do słupa za pomocą skobli. Rolki siatki łączymy poprzez zaplecenie drutów poziomych. Sposób umocowania siatki do gruntu zawarty jest w Tabeli parametrów.</w:t>
      </w:r>
    </w:p>
    <w:p w14:paraId="355DDA87"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przed wychylaniem należy zabezpieczyć: słupki naciągowe (co ok. 50 m linii ogrodzenia), słupki na załamaniach przebiegu ogrodzenia,</w:t>
      </w:r>
    </w:p>
    <w:p w14:paraId="6C954408"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w:t>
      </w:r>
    </w:p>
    <w:p w14:paraId="355FE2B0" w14:textId="77777777" w:rsidR="00F46E85" w:rsidRPr="00F46E85" w:rsidRDefault="00F46E85" w:rsidP="00F46E85">
      <w:pPr>
        <w:numPr>
          <w:ilvl w:val="0"/>
          <w:numId w:val="2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drewno (słupki, paliki), </w:t>
      </w:r>
    </w:p>
    <w:p w14:paraId="3A885679" w14:textId="77777777" w:rsidR="00F46E85" w:rsidRPr="00F46E85" w:rsidRDefault="00F46E85" w:rsidP="00F46E85">
      <w:pPr>
        <w:numPr>
          <w:ilvl w:val="0"/>
          <w:numId w:val="2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 skoble ocynkowane i gwoździe ocynkowane : wymagania techniczne dla tych materiałów oraz ich ilość</w:t>
      </w:r>
      <w:r w:rsidRPr="00F46E85">
        <w:rPr>
          <w:rFonts w:ascii="Cambria" w:eastAsia="Aptos" w:hAnsi="Cambria"/>
          <w:color w:val="00B0F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zawarte są w Tabeli parametrów</w:t>
      </w:r>
    </w:p>
    <w:p w14:paraId="1B6A4650"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słupków i palików zgodnie z wymaganiami Zamawiającego zostanie rozliczone odrębnie (godzinowo),</w:t>
      </w:r>
    </w:p>
    <w:p w14:paraId="5718232F"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GODZ SIAT, GODZ SIAG,  GODZ RSIA, GODZ RSIG przeznaczone są w wycenie na koszty transportowe wszystkich materiałów potrzebnych do grodzenia; odległość dowozu materiałów, które zapewnia Zamawiający, oraz zwiezienia niewykorzystanych materiałów zawarta jest w Tabeli parametrów.</w:t>
      </w:r>
    </w:p>
    <w:p w14:paraId="540A9DC9"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wymaga wykonanie 1-2 przełazów lub furtek na grodzenie. Furtki lub przełazy należy wykonać wg załączonych schematów.</w:t>
      </w:r>
    </w:p>
    <w:p w14:paraId="36540E73"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na ww. schemacie są przykładowe. W przypadku wykonania furtki siatka w całości jest odczepiana. Wymagana wysokość grodzenia, głębokość wkopania słupków oraz wymiary słupków  zawarte są w Tabeli parametrów.</w:t>
      </w:r>
    </w:p>
    <w:p w14:paraId="51BB10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082EC3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7FEB7110" wp14:editId="065D70B2">
            <wp:extent cx="5760720" cy="5922645"/>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rodzeni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922645"/>
                    </a:xfrm>
                    <a:prstGeom prst="rect">
                      <a:avLst/>
                    </a:prstGeom>
                  </pic:spPr>
                </pic:pic>
              </a:graphicData>
            </a:graphic>
          </wp:inline>
        </w:drawing>
      </w:r>
    </w:p>
    <w:p w14:paraId="09ADC6F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49B91622" wp14:editId="5C92FC67">
            <wp:extent cx="5760720" cy="819658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196580"/>
                    </a:xfrm>
                    <a:prstGeom prst="rect">
                      <a:avLst/>
                    </a:prstGeom>
                    <a:noFill/>
                    <a:ln>
                      <a:noFill/>
                    </a:ln>
                  </pic:spPr>
                </pic:pic>
              </a:graphicData>
            </a:graphic>
          </wp:inline>
        </w:drawing>
      </w:r>
    </w:p>
    <w:p w14:paraId="6AB6AD4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D2325F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87410A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27B0B3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0E73DB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023676D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sprawdzeniu podlegać będzie w szczególności: ilość i rozmieszczenie słupków, naciąg i mocowanie siatki oraz jakość wykonania przełazów zgodnie z przyjętą technologią wykonania grodzenia,</w:t>
      </w:r>
    </w:p>
    <w:p w14:paraId="7E7A9B4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pomiaru długości grodzenia (np. przy pomocy: dalmierza, taśmy mierniczej, GPS, itp).</w:t>
      </w:r>
    </w:p>
    <w:p w14:paraId="40A4E0D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051AE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8ACF35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96A4092" w14:textId="77777777" w:rsidTr="00353F65">
        <w:trPr>
          <w:trHeight w:val="600"/>
          <w:tblHeader/>
        </w:trPr>
        <w:tc>
          <w:tcPr>
            <w:tcW w:w="800" w:type="dxa"/>
            <w:vAlign w:val="center"/>
          </w:tcPr>
          <w:p w14:paraId="0E00929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704B55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AACFE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9A899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41C36A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B6412FC" w14:textId="77777777" w:rsidTr="00353F65">
        <w:tc>
          <w:tcPr>
            <w:tcW w:w="800" w:type="dxa"/>
          </w:tcPr>
          <w:p w14:paraId="5C3C03F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147</w:t>
            </w:r>
          </w:p>
        </w:tc>
        <w:tc>
          <w:tcPr>
            <w:tcW w:w="1800" w:type="dxa"/>
          </w:tcPr>
          <w:p w14:paraId="05702B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GRODZ-ZUL</w:t>
            </w:r>
          </w:p>
        </w:tc>
        <w:tc>
          <w:tcPr>
            <w:tcW w:w="1800" w:type="dxa"/>
          </w:tcPr>
          <w:p w14:paraId="3B4BB14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GRODZ-ZUL</w:t>
            </w:r>
          </w:p>
        </w:tc>
        <w:tc>
          <w:tcPr>
            <w:tcW w:w="3600" w:type="dxa"/>
          </w:tcPr>
          <w:p w14:paraId="61DDD2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z materiałów Wykonawcy</w:t>
            </w:r>
          </w:p>
        </w:tc>
        <w:tc>
          <w:tcPr>
            <w:tcW w:w="1200" w:type="dxa"/>
          </w:tcPr>
          <w:p w14:paraId="15E273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03426844" w14:textId="77777777" w:rsidTr="00353F65">
        <w:tc>
          <w:tcPr>
            <w:tcW w:w="800" w:type="dxa"/>
          </w:tcPr>
          <w:p w14:paraId="39392A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148</w:t>
            </w:r>
          </w:p>
        </w:tc>
        <w:tc>
          <w:tcPr>
            <w:tcW w:w="1800" w:type="dxa"/>
          </w:tcPr>
          <w:p w14:paraId="612FEC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GRODZGZUL</w:t>
            </w:r>
          </w:p>
        </w:tc>
        <w:tc>
          <w:tcPr>
            <w:tcW w:w="1800" w:type="dxa"/>
          </w:tcPr>
          <w:p w14:paraId="069301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GRODZGZUL          </w:t>
            </w:r>
          </w:p>
        </w:tc>
        <w:tc>
          <w:tcPr>
            <w:tcW w:w="3600" w:type="dxa"/>
          </w:tcPr>
          <w:p w14:paraId="50AC121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w warunkach górskich z materiałów Wykonawcy</w:t>
            </w:r>
          </w:p>
        </w:tc>
        <w:tc>
          <w:tcPr>
            <w:tcW w:w="1200" w:type="dxa"/>
          </w:tcPr>
          <w:p w14:paraId="743DD5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25A6984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32B94C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39F7C314"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materiałów  na miejsce wykonania ogrodzenia,</w:t>
      </w:r>
    </w:p>
    <w:p w14:paraId="7103AADC"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słupków</w:t>
      </w:r>
      <w:r w:rsidRPr="00F46E85">
        <w:rPr>
          <w:rFonts w:ascii="Cambria" w:eastAsia="Calibri" w:hAnsi="Cambria" w:cs="Aptos"/>
          <w:bCs/>
          <w:iCs/>
          <w:kern w:val="2"/>
          <w:sz w:val="22"/>
          <w:szCs w:val="22"/>
          <w:lang w:eastAsia="en-US"/>
          <w14:ligatures w14:val="standardContextual"/>
        </w:rPr>
        <w:t>,</w:t>
      </w:r>
      <w:r w:rsidRPr="00F46E85">
        <w:rPr>
          <w:rFonts w:ascii="Cambria" w:eastAsia="Aptos" w:hAnsi="Cambria"/>
          <w:kern w:val="2"/>
          <w:sz w:val="22"/>
          <w:szCs w:val="24"/>
          <w:lang w:eastAsia="en-US"/>
          <w14:ligatures w14:val="standardContextual"/>
        </w:rPr>
        <w:t xml:space="preserve"> </w:t>
      </w:r>
    </w:p>
    <w:p w14:paraId="34BEAD8A"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do montażu ogrodzenia poprzez usunięcie przeszkadzających w prawidłowym wykonaniu ogrodzenia krzewów, krzewinek i roślinności zielnej,</w:t>
      </w:r>
    </w:p>
    <w:p w14:paraId="1214451A"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wkopywanej części słupka przed zgnilizną, </w:t>
      </w:r>
    </w:p>
    <w:p w14:paraId="2EABB23D"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rozniesienie/rozwiezienie i wkopanie lub wbijanie słupków stroną zabezpieczoną,</w:t>
      </w:r>
    </w:p>
    <w:p w14:paraId="0BE1A60E"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rozwinięcie, zawieszenie, napięcie i przymocowanie siatki do słupków i gruntu,</w:t>
      </w:r>
    </w:p>
    <w:p w14:paraId="6AAC1D0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drobne naprawy siatki rozbiórkowej,</w:t>
      </w:r>
    </w:p>
    <w:p w14:paraId="67E2B3B7"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w:t>
      </w:r>
    </w:p>
    <w:p w14:paraId="7F155E5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uprzątniecie powierzchni z resztek niewykorzystanych materiałów .</w:t>
      </w:r>
    </w:p>
    <w:p w14:paraId="71D0971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A41B18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słupki narożne należy zabezpieczyć przed wychylaniem w minimum dwóch kierunkach,</w:t>
      </w:r>
    </w:p>
    <w:p w14:paraId="7543CC2C"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słupkami zawarta jest w Tabeli parametrów</w:t>
      </w:r>
    </w:p>
    <w:p w14:paraId="44FCAF2B"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opisy sposobu przygotowania słupków, zabezpieczenia słupka przed zgnilizną, zabezpieczenia słupków przed wychylaniem i mocowania siatki na słupkach pośrednich zawarte są w Tabeli parametrów,</w:t>
      </w:r>
    </w:p>
    <w:p w14:paraId="2CD8CFC7"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jeżeli wbite słupki są stabilne można nie wykonywać ich podpór,</w:t>
      </w:r>
    </w:p>
    <w:p w14:paraId="14A7BFE4"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rozwijanie siatki należy rozpoczynać od umocowania jej do słupa naciągowego lub narożnego  Sposób umocowania siatki do </w:t>
      </w:r>
      <w:r w:rsidRPr="00F46E85">
        <w:rPr>
          <w:rFonts w:ascii="Cambria" w:eastAsia="Calibri" w:hAnsi="Cambria" w:cs="Aptos"/>
          <w:kern w:val="2"/>
          <w:sz w:val="22"/>
          <w:szCs w:val="24"/>
          <w:lang w:eastAsia="en-US"/>
          <w14:ligatures w14:val="standardContextual"/>
        </w:rPr>
        <w:t xml:space="preserve">pierwszego </w:t>
      </w:r>
      <w:r w:rsidRPr="00F46E85">
        <w:rPr>
          <w:rFonts w:ascii="Cambria" w:eastAsia="Aptos" w:hAnsi="Cambria"/>
          <w:kern w:val="2"/>
          <w:sz w:val="22"/>
          <w:szCs w:val="24"/>
          <w:lang w:eastAsia="en-US"/>
          <w14:ligatures w14:val="standardContextual"/>
        </w:rPr>
        <w:t>słupa naciągowego zawarty jest w tabeli parametrów. Końce drutów poziomych mocujemy do słupa za pomocą skobli. Rolki siatki łączymy poprzez zaplecenie drutów poziomych. Sposób umocowania siatki do gruntu zawarty jest w Tabeli parametrów przed wychylaniem należy zabezpieczyć: słupki naciągowe (co ok. 50 m linii ogrodzenia), słupki na załamaniach przebiegu ogrodzenia,</w:t>
      </w:r>
    </w:p>
    <w:p w14:paraId="027942F5"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(siatka grodzeniowa, słupki, paliki, skoble ocynkowane i gwoździe ocynkowane) zapewnia Wykonawca; wymagania techniczne dla tych materiałów oraz ich ilość</w:t>
      </w:r>
      <w:r w:rsidRPr="00F46E85">
        <w:rPr>
          <w:rFonts w:ascii="Cambria" w:eastAsia="Aptos" w:hAnsi="Cambria"/>
          <w:color w:val="00B0F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zawarte są w Tabeli parametrów,</w:t>
      </w:r>
    </w:p>
    <w:p w14:paraId="010A5C2B"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użycie siatki rozbiórkowej zakupionej wyłącznie u Zamawiającego; drobne naprawy siatki rozbiórkowej należy wykonać drutem o tych samych parametrach co siatka; wykaz udostępnionych do zakupu materiałów (siatka rozbiórkowa, drewno) stanowi załącznik do SWZ,</w:t>
      </w:r>
    </w:p>
    <w:p w14:paraId="057E82B8"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wymaga wykonanie 1-2 przełazów lub furtek na grodzenie. Furtki lub przełazy należy wykonać wg załączonych schematów.</w:t>
      </w:r>
    </w:p>
    <w:p w14:paraId="61696D94"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na ww. schemacie są przykładowe. W przypadku wykonania furtki siatka w całości jest odczepiana. Wymagana wysokość grodzenia, głębokość wkopania słupków oraz wymiary słupków  zawarte są w Tabeli parametrów</w:t>
      </w:r>
    </w:p>
    <w:p w14:paraId="249DC2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0DE9E465" wp14:editId="60EBBC86">
            <wp:extent cx="5760720" cy="5922645"/>
            <wp:effectExtent l="0" t="0" r="0" b="190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rodzeni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922645"/>
                    </a:xfrm>
                    <a:prstGeom prst="rect">
                      <a:avLst/>
                    </a:prstGeom>
                  </pic:spPr>
                </pic:pic>
              </a:graphicData>
            </a:graphic>
          </wp:inline>
        </w:drawing>
      </w:r>
    </w:p>
    <w:p w14:paraId="5333F9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4EAC459C" wp14:editId="41F73ED9">
            <wp:extent cx="5760720" cy="819658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196580"/>
                    </a:xfrm>
                    <a:prstGeom prst="rect">
                      <a:avLst/>
                    </a:prstGeom>
                    <a:noFill/>
                    <a:ln>
                      <a:noFill/>
                    </a:ln>
                  </pic:spPr>
                </pic:pic>
              </a:graphicData>
            </a:graphic>
          </wp:inline>
        </w:drawing>
      </w:r>
    </w:p>
    <w:p w14:paraId="0C0455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D5EF84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F683C7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3CE5B98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40ACD9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3D7D6B5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sprawdzeniu podlegać będzie w szczególności: ilość i rozmieszczenie słupków, naciąg i mocowanie siatki oraz jakość wykonania przełazów zgodnie z przyjętą technologią wykonania grodzenia; jakość siatki oraz słupków zostanie potwierdzona przez Zamawiającego przed montażem tych materiałów w ramach grodzenia</w:t>
      </w:r>
    </w:p>
    <w:p w14:paraId="0F8B30B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pomiaru długości grodzenia (np. przy pomocy: dalmierza, taśmy mierniczej, GPS, itp).</w:t>
      </w:r>
    </w:p>
    <w:p w14:paraId="69D87C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131DD0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ED4516A" w14:textId="77777777" w:rsidTr="00353F65">
        <w:trPr>
          <w:trHeight w:val="600"/>
          <w:tblHeader/>
        </w:trPr>
        <w:tc>
          <w:tcPr>
            <w:tcW w:w="800" w:type="dxa"/>
            <w:vAlign w:val="center"/>
          </w:tcPr>
          <w:p w14:paraId="60F9BD7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7E59F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F145B8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B07B8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24F7F5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F904FC1" w14:textId="77777777" w:rsidTr="00353F65">
        <w:tc>
          <w:tcPr>
            <w:tcW w:w="800" w:type="dxa"/>
          </w:tcPr>
          <w:p w14:paraId="62444D9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149</w:t>
            </w:r>
          </w:p>
        </w:tc>
        <w:tc>
          <w:tcPr>
            <w:tcW w:w="1800" w:type="dxa"/>
          </w:tcPr>
          <w:p w14:paraId="71624E7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GRODZ-SZY</w:t>
            </w:r>
          </w:p>
        </w:tc>
        <w:tc>
          <w:tcPr>
            <w:tcW w:w="1800" w:type="dxa"/>
          </w:tcPr>
          <w:p w14:paraId="6369CB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GRODZ-SZY</w:t>
            </w:r>
          </w:p>
          <w:p w14:paraId="6CB89E8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01A61DE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metodą szymiszowską</w:t>
            </w:r>
          </w:p>
        </w:tc>
        <w:tc>
          <w:tcPr>
            <w:tcW w:w="1200" w:type="dxa"/>
          </w:tcPr>
          <w:p w14:paraId="5CD5C2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2E5045A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88BF2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dla tej czynności obejmuje (góry i niziny):</w:t>
      </w:r>
    </w:p>
    <w:p w14:paraId="0BF2515A"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(transport, załadunek, rozładunek) materiałów na miejsce wykonania ogrodzenia z magazynu nadleśnictwa.</w:t>
      </w:r>
    </w:p>
    <w:p w14:paraId="6A279D78"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powierzchni do montażu ogrodzenia poprzez usunięcie przeszkadzających </w:t>
      </w:r>
      <w:r w:rsidRPr="00F46E85">
        <w:rPr>
          <w:rFonts w:ascii="Cambria" w:eastAsia="Aptos" w:hAnsi="Cambria"/>
          <w:kern w:val="2"/>
          <w:sz w:val="22"/>
          <w:szCs w:val="24"/>
          <w:lang w:eastAsia="en-US"/>
          <w14:ligatures w14:val="standardContextual"/>
        </w:rPr>
        <w:br/>
        <w:t>w prawidłowym wykonaniu ogrodzenia krzewów, krzewinek i roślinności zielnej.</w:t>
      </w:r>
    </w:p>
    <w:p w14:paraId="0CD0F224"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żerdzi na stojaki z surowca powierzonego o wymiarach określonych w Tabeli parametrów</w:t>
      </w:r>
    </w:p>
    <w:p w14:paraId="46E617FC"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Rozniesienie i wkopanie słupków o  wymiarach określonych w Tabeli parametrów, stroną zabezpieczoną na głębokość  i w. w odstępach określonych w Tabeli parametrów wraz </w:t>
      </w:r>
      <w:r w:rsidRPr="00F46E85">
        <w:rPr>
          <w:rFonts w:ascii="Cambria" w:eastAsia="Aptos" w:hAnsi="Cambria"/>
          <w:kern w:val="2"/>
          <w:sz w:val="22"/>
          <w:szCs w:val="24"/>
          <w:lang w:eastAsia="en-US"/>
          <w14:ligatures w14:val="standardContextual"/>
        </w:rPr>
        <w:br/>
        <w:t>z zabezpieczeniem części słupka przed zgniliznną poprzez ścięcie jego górnej płaszczyzny. Grunt wokół słupków należy zagęścić celem ich właściwego zastabilizowania.</w:t>
      </w:r>
    </w:p>
    <w:p w14:paraId="0432EE46"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stojaków z żerdzi (2 szt) służących podwieszeniu siatki pomiędzy słupami, </w:t>
      </w:r>
      <w:r w:rsidRPr="00F46E85">
        <w:rPr>
          <w:rFonts w:ascii="Cambria" w:eastAsia="Aptos" w:hAnsi="Cambria"/>
          <w:kern w:val="2"/>
          <w:sz w:val="22"/>
          <w:szCs w:val="24"/>
          <w:lang w:eastAsia="en-US"/>
          <w14:ligatures w14:val="standardContextual"/>
        </w:rPr>
        <w:br/>
        <w:t>w rozstawie co 4 mb od słupa i między stojakami.</w:t>
      </w:r>
    </w:p>
    <w:p w14:paraId="30EBB119"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Rozwinięcie, zawieszenie, napięcie i przymocowanie siatki do słupków i gruntu </w:t>
      </w:r>
      <w:r w:rsidRPr="00F46E85">
        <w:rPr>
          <w:rFonts w:ascii="Cambria" w:eastAsia="Aptos" w:hAnsi="Cambria"/>
          <w:kern w:val="2"/>
          <w:sz w:val="22"/>
          <w:szCs w:val="24"/>
          <w:lang w:eastAsia="en-US"/>
          <w14:ligatures w14:val="standardContextual"/>
        </w:rPr>
        <w:br/>
        <w:t xml:space="preserve">z wykorzystaniem stojaków. Rozwijanie siatki należy rozpoczynać od umocowania jej do słupa naciągowego lub narożnego poprzez owinięcie słupa siatką na całym obwodzie, końce drutów poziomych mocowane są do słupa za pomocą skobli. Siatkę na słupach pośrednich mocujemy przybijając druty poziome skoblami (min. 6 szt)  – skobli nie dobijamy, druty muszą mieć możliwość przesuwania się w poziomie. Rolki siatki łączymy </w:t>
      </w:r>
      <w:r w:rsidRPr="00F46E85">
        <w:rPr>
          <w:rFonts w:ascii="Cambria" w:eastAsia="Aptos" w:hAnsi="Cambria"/>
          <w:kern w:val="2"/>
          <w:sz w:val="22"/>
          <w:szCs w:val="24"/>
          <w:lang w:eastAsia="en-US"/>
          <w14:ligatures w14:val="standardContextual"/>
        </w:rPr>
        <w:lastRenderedPageBreak/>
        <w:t>poprzez zaplecenie drutów poziomych. Zawieszenie siatki na stojakach w taki sposób aby najniższy drut poziomy siatki stykał się z gruntem na całej długości przęsła. Umocowanie dolnej krawędzi siatki polega na wbiciu lub wkopaniu na głębokości 50 cm, w odstępach co 2 m w linii przebiegu ogrodzenia, palików o średnicy min. 5  cm i przymocowaniu do nich jednym skoblem najniższego drutu poziomego siatki.</w:t>
      </w:r>
    </w:p>
    <w:p w14:paraId="5CF5D25D"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Uszczelnienie grodzenia poprzez zasypanie ziemią lub darnią obniżeń terenowych, </w:t>
      </w:r>
      <w:r w:rsidRPr="00F46E85">
        <w:rPr>
          <w:rFonts w:ascii="Cambria" w:eastAsia="Aptos" w:hAnsi="Cambria"/>
          <w:kern w:val="2"/>
          <w:sz w:val="22"/>
          <w:szCs w:val="24"/>
          <w:lang w:eastAsia="en-US"/>
          <w14:ligatures w14:val="standardContextual"/>
        </w:rPr>
        <w:br/>
        <w:t>a w przypadku rowów uszczelnienie poprzez wbicie żerdzi w rozstawie ok 10 cm (można wykorzystać fragmenty siatki grodzeniowej).</w:t>
      </w:r>
    </w:p>
    <w:p w14:paraId="5D942229"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 poprzez wykonanie ukośnych słupków podporowych zagłębionych dołem w podłożu gruntowym i przybitych w zaciosie do słupka. Słupki można wzmacniać ukośnymi słupkami wspierającymi (zastrzałami) wkopanymi na głębokość ok. 0,50 m w odległości nie mniejszej niż 2 m od słupka.</w:t>
      </w:r>
    </w:p>
    <w:p w14:paraId="16EF59B6"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Zabezpieczone przed wychylaniem muszą być:</w:t>
      </w:r>
    </w:p>
    <w:p w14:paraId="77515449"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naciągowe (co ok. 50 m linii ogrodzenia), </w:t>
      </w:r>
    </w:p>
    <w:p w14:paraId="061B6511"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 załamaniach przebiegu ogrodzenia, </w:t>
      </w:r>
    </w:p>
    <w:p w14:paraId="6400EA0E"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narożne zabezpieczane w min. dwóch kierunkach. </w:t>
      </w:r>
    </w:p>
    <w:p w14:paraId="122013B9" w14:textId="77777777" w:rsidR="00F46E85" w:rsidRPr="00F46E85" w:rsidRDefault="00F46E85" w:rsidP="00F46E85">
      <w:pPr>
        <w:numPr>
          <w:ilvl w:val="0"/>
          <w:numId w:val="3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przełazów (furtka uchylna) w wyznaczonych miejscach w liczbie zależnej od powierzchni i kształtu grodzenia. Wejście na powierzchnie grodzoną zostanie wykonane </w:t>
      </w:r>
      <w:r w:rsidRPr="00F46E85">
        <w:rPr>
          <w:rFonts w:ascii="Cambria" w:eastAsia="Aptos" w:hAnsi="Cambria"/>
          <w:kern w:val="2"/>
          <w:sz w:val="22"/>
          <w:szCs w:val="24"/>
          <w:lang w:eastAsia="en-US"/>
          <w14:ligatures w14:val="standardContextual"/>
        </w:rPr>
        <w:br/>
        <w:t xml:space="preserve">w miejscach wskazanych przez Zamawiającego poprzez umieszczenie dwóch słupków </w:t>
      </w:r>
      <w:r w:rsidRPr="00F46E85">
        <w:rPr>
          <w:rFonts w:ascii="Cambria" w:eastAsia="Aptos" w:hAnsi="Cambria"/>
          <w:kern w:val="2"/>
          <w:sz w:val="22"/>
          <w:szCs w:val="24"/>
          <w:lang w:eastAsia="en-US"/>
          <w14:ligatures w14:val="standardContextual"/>
        </w:rPr>
        <w:br/>
        <w:t>w odległości 90-120 cm z możliwością zamocowania na nich furtki uchylnej (rama z żerdzi (palisady) obita siatką zawieszona uchylnie na słupkach wejściowych).</w:t>
      </w:r>
    </w:p>
    <w:p w14:paraId="73A164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19DD506" w14:textId="77777777" w:rsidR="00F46E85" w:rsidRPr="00F46E85" w:rsidRDefault="00F46E85" w:rsidP="00F46E85">
      <w:pPr>
        <w:numPr>
          <w:ilvl w:val="0"/>
          <w:numId w:val="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Przejścia wykonać zgodnie ze schematem dla czynności o numerach od 142 do 145.</w:t>
      </w:r>
    </w:p>
    <w:p w14:paraId="6F01EF90" w14:textId="77777777" w:rsidR="00F46E85" w:rsidRPr="00F46E85" w:rsidRDefault="00F46E85" w:rsidP="00F46E85">
      <w:pPr>
        <w:numPr>
          <w:ilvl w:val="0"/>
          <w:numId w:val="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zapewniają:</w:t>
      </w:r>
    </w:p>
    <w:p w14:paraId="385063D8" w14:textId="77777777" w:rsidR="00F46E85" w:rsidRPr="00F46E85" w:rsidRDefault="00F46E85" w:rsidP="00F46E85">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nowa lub rozbiórkowa, drewno (słupki, żerdzie, paliki) </w:t>
      </w:r>
    </w:p>
    <w:p w14:paraId="7F132B1C" w14:textId="77777777" w:rsidR="00F46E85" w:rsidRPr="00F46E85" w:rsidRDefault="00F46E85" w:rsidP="00F46E85">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Wykonawca – Skoble ocynkowane, gwoździe ocynkowane: o wymiarach i w ilości zawartej w Tabeli parametrów </w:t>
      </w:r>
    </w:p>
    <w:p w14:paraId="1D69C2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4532E81E" wp14:editId="4CFFA635">
            <wp:extent cx="5760720" cy="2899594"/>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2899594"/>
                    </a:xfrm>
                    <a:prstGeom prst="rect">
                      <a:avLst/>
                    </a:prstGeom>
                    <a:noFill/>
                    <a:ln>
                      <a:noFill/>
                    </a:ln>
                  </pic:spPr>
                </pic:pic>
              </a:graphicData>
            </a:graphic>
          </wp:inline>
        </w:drawing>
      </w:r>
    </w:p>
    <w:p w14:paraId="7D5BDB2C" w14:textId="77777777" w:rsidR="00F46E85" w:rsidRPr="00F46E85" w:rsidRDefault="00F46E85" w:rsidP="00F46E85">
      <w:pPr>
        <w:suppressAutoHyphens w:val="0"/>
        <w:spacing w:after="160" w:line="278" w:lineRule="auto"/>
        <w:ind w:left="1068"/>
        <w:contextualSpacing/>
        <w:jc w:val="right"/>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06981AE5" wp14:editId="144C7C4A">
            <wp:extent cx="4781967" cy="90487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7812" cy="909766"/>
                    </a:xfrm>
                    <a:prstGeom prst="rect">
                      <a:avLst/>
                    </a:prstGeom>
                    <a:noFill/>
                    <a:ln>
                      <a:noFill/>
                    </a:ln>
                  </pic:spPr>
                </pic:pic>
              </a:graphicData>
            </a:graphic>
          </wp:inline>
        </w:drawing>
      </w:r>
    </w:p>
    <w:p w14:paraId="47F4148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5548E618" wp14:editId="68AFFDEF">
            <wp:extent cx="5760720" cy="260146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601460"/>
                    </a:xfrm>
                    <a:prstGeom prst="rect">
                      <a:avLst/>
                    </a:prstGeom>
                    <a:noFill/>
                    <a:ln>
                      <a:noFill/>
                    </a:ln>
                  </pic:spPr>
                </pic:pic>
              </a:graphicData>
            </a:graphic>
          </wp:inline>
        </w:drawing>
      </w:r>
    </w:p>
    <w:p w14:paraId="79C46E75" w14:textId="77777777" w:rsidR="00F46E85" w:rsidRPr="00F46E85" w:rsidRDefault="00F46E85" w:rsidP="00F46E85">
      <w:pPr>
        <w:suppressAutoHyphens w:val="0"/>
        <w:spacing w:after="160" w:line="278" w:lineRule="auto"/>
        <w:jc w:val="right"/>
        <w:rPr>
          <w:rFonts w:ascii="Cambria" w:eastAsia="Aptos" w:hAnsi="Cambria"/>
          <w:b/>
          <w:bCs/>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42ADA426" wp14:editId="1A7F15FB">
            <wp:extent cx="4733925" cy="784628"/>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79470" cy="792177"/>
                    </a:xfrm>
                    <a:prstGeom prst="rect">
                      <a:avLst/>
                    </a:prstGeom>
                    <a:noFill/>
                    <a:ln>
                      <a:noFill/>
                    </a:ln>
                  </pic:spPr>
                </pic:pic>
              </a:graphicData>
            </a:graphic>
          </wp:inline>
        </w:drawing>
      </w:r>
    </w:p>
    <w:p w14:paraId="7FCE828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Przykładowe zdjęcia grodzeń metodą szymiszowską</w:t>
      </w:r>
    </w:p>
    <w:p w14:paraId="307250F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noProof/>
          <w:kern w:val="2"/>
          <w:sz w:val="22"/>
          <w:szCs w:val="24"/>
          <w:lang w:eastAsia="pl-PL"/>
          <w14:ligatures w14:val="standardContextual"/>
        </w:rPr>
        <w:drawing>
          <wp:inline distT="0" distB="0" distL="0" distR="0" wp14:anchorId="187AFF4D" wp14:editId="41A0DA87">
            <wp:extent cx="5760720" cy="3240405"/>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s 1 opi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C99823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noProof/>
          <w:kern w:val="2"/>
          <w:sz w:val="22"/>
          <w:szCs w:val="24"/>
          <w:lang w:eastAsia="pl-PL"/>
          <w14:ligatures w14:val="standardContextual"/>
        </w:rPr>
        <w:lastRenderedPageBreak/>
        <w:drawing>
          <wp:inline distT="0" distB="0" distL="0" distR="0" wp14:anchorId="52EC57AA" wp14:editId="4FEC00CE">
            <wp:extent cx="5760720" cy="324040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s 2 opi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1825CB2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CEE85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58781B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1A891CF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pomiaru długości grodzenia (np. przy pomocy: dalmierza, taśmy mierniczej, GPS, itp).</w:t>
      </w:r>
    </w:p>
    <w:p w14:paraId="1929A3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D740D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A17215C" w14:textId="77777777" w:rsidTr="00353F65">
        <w:trPr>
          <w:trHeight w:val="600"/>
          <w:tblHeader/>
        </w:trPr>
        <w:tc>
          <w:tcPr>
            <w:tcW w:w="800" w:type="dxa"/>
            <w:vAlign w:val="center"/>
          </w:tcPr>
          <w:p w14:paraId="1847DF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8624C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E0FB4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B801DE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0814E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9991FD6" w14:textId="77777777" w:rsidTr="00353F65">
        <w:tc>
          <w:tcPr>
            <w:tcW w:w="800" w:type="dxa"/>
          </w:tcPr>
          <w:p w14:paraId="7467A3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150</w:t>
            </w:r>
          </w:p>
        </w:tc>
        <w:tc>
          <w:tcPr>
            <w:tcW w:w="1800" w:type="dxa"/>
          </w:tcPr>
          <w:p w14:paraId="470315E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GRODZ-DEM</w:t>
            </w:r>
          </w:p>
        </w:tc>
        <w:tc>
          <w:tcPr>
            <w:tcW w:w="1800" w:type="dxa"/>
          </w:tcPr>
          <w:p w14:paraId="5C6D49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GRODZ-DEM</w:t>
            </w:r>
            <w:r w:rsidRPr="00F46E85">
              <w:rPr>
                <w:rFonts w:ascii="Cambria" w:eastAsia="Aptos" w:hAnsi="Cambria"/>
                <w:kern w:val="2"/>
                <w:sz w:val="22"/>
                <w:szCs w:val="24"/>
                <w:lang w:eastAsia="en-US"/>
                <w14:ligatures w14:val="standardContextual"/>
              </w:rPr>
              <w:br/>
              <w:t>GODZ DSIA</w:t>
            </w:r>
          </w:p>
        </w:tc>
        <w:tc>
          <w:tcPr>
            <w:tcW w:w="3600" w:type="dxa"/>
          </w:tcPr>
          <w:p w14:paraId="67A64E4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Demontaż (likwidacja) ogrodzeń</w:t>
            </w:r>
          </w:p>
        </w:tc>
        <w:tc>
          <w:tcPr>
            <w:tcW w:w="1200" w:type="dxa"/>
          </w:tcPr>
          <w:p w14:paraId="72170EA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02673D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B1C203"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376CBADE"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oczyszczenie siatki z pozostałości roślinnych i wydobycie części zawiniętej, </w:t>
      </w:r>
    </w:p>
    <w:p w14:paraId="6149B5F5"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demontaż żerdzi,</w:t>
      </w:r>
    </w:p>
    <w:p w14:paraId="63D653A4"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zdjęcie i zrolowanie siatki,</w:t>
      </w:r>
    </w:p>
    <w:p w14:paraId="30539A0A"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rozbiórkę przełazów/bram, </w:t>
      </w:r>
    </w:p>
    <w:p w14:paraId="124934D9"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wykopanie lub ścięcie równo z ziemią słupków, </w:t>
      </w:r>
    </w:p>
    <w:p w14:paraId="1D7D19B0"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powierzchni gleby, </w:t>
      </w:r>
    </w:p>
    <w:p w14:paraId="634F38E5"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przewiezienie odzyskanych materiałów,</w:t>
      </w:r>
    </w:p>
    <w:p w14:paraId="71469FBA"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rozładunek i ułożenie odzyskanych materiałów we wskazanym miejscu</w:t>
      </w:r>
    </w:p>
    <w:p w14:paraId="3D6A8A0C"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3B3EC25B"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71B2E849"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77862071" w14:textId="77777777" w:rsidR="00F46E85" w:rsidRPr="00F46E85" w:rsidRDefault="00F46E85" w:rsidP="00F46E85">
      <w:pPr>
        <w:suppressAutoHyphens w:val="0"/>
        <w:spacing w:after="160" w:line="278" w:lineRule="auto"/>
        <w:ind w:left="720"/>
        <w:contextualSpacing/>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978CDA"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zużyte słupki mogą pozostać na powierzchni wg wskazań Zamawiającego,</w:t>
      </w:r>
    </w:p>
    <w:p w14:paraId="24038680"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DSIA przeznaczona jest w wycenie na koszty transportowe,</w:t>
      </w:r>
    </w:p>
    <w:p w14:paraId="364BA75B"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związane z odzyskaniem i sortowaniem siatki do ponownego wykorzystania będą rozliczane osobno (godzinowo).</w:t>
      </w:r>
    </w:p>
    <w:p w14:paraId="0F601325"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przewiezienia odzyskanych materiałów jest zawarta w Tabeli parametrów.</w:t>
      </w:r>
    </w:p>
    <w:p w14:paraId="73CB380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6321A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B38EA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319962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pomiaru długości zdemontowanego grodzenia (np. przy pomocy: dalmierza, taśmy mierniczej, GPS, itp).</w:t>
      </w:r>
    </w:p>
    <w:p w14:paraId="645B67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1ABE2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226E18" w14:textId="77777777" w:rsidTr="00353F65">
        <w:trPr>
          <w:trHeight w:val="600"/>
          <w:tblHeader/>
        </w:trPr>
        <w:tc>
          <w:tcPr>
            <w:tcW w:w="800" w:type="dxa"/>
            <w:vAlign w:val="center"/>
          </w:tcPr>
          <w:p w14:paraId="5A2D51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79F461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50204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0F3AB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F060CB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4FE8F5A" w14:textId="77777777" w:rsidTr="00353F65">
        <w:tc>
          <w:tcPr>
            <w:tcW w:w="800" w:type="dxa"/>
          </w:tcPr>
          <w:p w14:paraId="51E66F9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151</w:t>
            </w:r>
          </w:p>
        </w:tc>
        <w:tc>
          <w:tcPr>
            <w:tcW w:w="1800" w:type="dxa"/>
          </w:tcPr>
          <w:p w14:paraId="10543B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 GRODZEŃ</w:t>
            </w:r>
          </w:p>
        </w:tc>
        <w:tc>
          <w:tcPr>
            <w:tcW w:w="1800" w:type="dxa"/>
          </w:tcPr>
          <w:p w14:paraId="0A7A19E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 GRODZEŃ</w:t>
            </w:r>
          </w:p>
          <w:p w14:paraId="093F717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KGR</w:t>
            </w:r>
          </w:p>
          <w:p w14:paraId="61F049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GWOŻDZIE (mat)</w:t>
            </w:r>
          </w:p>
          <w:p w14:paraId="5A3256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SKOBLE (mat)</w:t>
            </w:r>
          </w:p>
        </w:tc>
        <w:tc>
          <w:tcPr>
            <w:tcW w:w="3600" w:type="dxa"/>
          </w:tcPr>
          <w:p w14:paraId="5830FCB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Naprawa (konserwacja) ogrodzeń upraw leśnych</w:t>
            </w:r>
          </w:p>
        </w:tc>
        <w:tc>
          <w:tcPr>
            <w:tcW w:w="1200" w:type="dxa"/>
          </w:tcPr>
          <w:p w14:paraId="6A5C60E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bl>
    <w:p w14:paraId="64CE5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C269911"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FCAF8D7"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materiałów na powierzchnię,</w:t>
      </w:r>
    </w:p>
    <w:p w14:paraId="38B93DE0"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wkopanie słupów wykonanych wg technologii opisanej w Tabeli parametrów, </w:t>
      </w:r>
    </w:p>
    <w:p w14:paraId="35879830"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naciągnięcie lub wymianę siatki (siatkę do wymiany należy pobrać z magazynu; zużytą siatkę nie nadającą się do dalszego użytkowania należy zgodnie ze zleceniem zawieźć do miejsca wskazanego przez Zamawiającego),</w:t>
      </w:r>
    </w:p>
    <w:p w14:paraId="2DE62CCD"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naprawę lub wymianę bram i przejść, drabinek,</w:t>
      </w:r>
    </w:p>
    <w:p w14:paraId="72517343"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usunięcie z ogrodzeń roślinności w zakresie wymaganym do konserwacji,</w:t>
      </w:r>
    </w:p>
    <w:p w14:paraId="39BFB36C"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fakultatywnie: przymocowanie siatki opisane w Tabeli parametrów.</w:t>
      </w:r>
    </w:p>
    <w:p w14:paraId="0A5307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E4949D6"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w:t>
      </w:r>
    </w:p>
    <w:p w14:paraId="4CA263B1" w14:textId="77777777" w:rsidR="00F46E85" w:rsidRPr="00F46E85" w:rsidRDefault="00F46E85" w:rsidP="00F46E85">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słupki i żerdzie, </w:t>
      </w:r>
    </w:p>
    <w:p w14:paraId="0CD76C0C" w14:textId="77777777" w:rsidR="00F46E85" w:rsidRPr="00F46E85" w:rsidRDefault="00F46E85" w:rsidP="00F46E85">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Wykonawca – skoble ocynkowane i gwoździe ocynkowane; wymagania techniczne dla tych materiałów są opisane w Tabeli parametrów,</w:t>
      </w:r>
    </w:p>
    <w:p w14:paraId="3F58CDAB"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słupków do naprawy ogrodzeń jest rozliczane odrębnie godzinowo, </w:t>
      </w:r>
    </w:p>
    <w:p w14:paraId="4CD6F3A2"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siatkę należy przybijać wyłącznie skoblami,</w:t>
      </w:r>
    </w:p>
    <w:p w14:paraId="6D4D77DF"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 sposobu zabezpieczenia słupka przed zgnilizną zawarty jest w Tabeli parametrów.</w:t>
      </w:r>
    </w:p>
    <w:p w14:paraId="4FFCA70A"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KGR przeznaczona jest w wycenie na koszty transportowe. Odległość dowozu materiałów, które zapewnia Zamawiający oraz zwiezienia zdemontowanych materiałów zawarta jest w Tabeli parametrów.</w:t>
      </w:r>
    </w:p>
    <w:p w14:paraId="2AA0FC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CFEF59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C20B8A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ze zleceniem oraz poprzez odnotowywanie rzeczywistej liczby godzin wykonywania danej pracy.</w:t>
      </w:r>
    </w:p>
    <w:p w14:paraId="6E5A042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0,5 godziny)</w:t>
      </w:r>
    </w:p>
    <w:p w14:paraId="0E5DA8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6719C9F" w14:textId="77777777" w:rsidTr="00353F65">
        <w:trPr>
          <w:trHeight w:val="600"/>
          <w:tblHeader/>
        </w:trPr>
        <w:tc>
          <w:tcPr>
            <w:tcW w:w="800" w:type="dxa"/>
            <w:vAlign w:val="center"/>
          </w:tcPr>
          <w:p w14:paraId="3A1625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97079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0AC60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F5AFD5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0B5B87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794BBF4" w14:textId="77777777" w:rsidTr="00353F65">
        <w:tc>
          <w:tcPr>
            <w:tcW w:w="800" w:type="dxa"/>
          </w:tcPr>
          <w:p w14:paraId="4F92440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152</w:t>
            </w:r>
          </w:p>
        </w:tc>
        <w:tc>
          <w:tcPr>
            <w:tcW w:w="1800" w:type="dxa"/>
          </w:tcPr>
          <w:p w14:paraId="39485F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PRZYB-1ŻU</w:t>
            </w:r>
          </w:p>
        </w:tc>
        <w:tc>
          <w:tcPr>
            <w:tcW w:w="1800" w:type="dxa"/>
          </w:tcPr>
          <w:p w14:paraId="2892784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PRZYB-1ŻU</w:t>
            </w:r>
            <w:r w:rsidRPr="00F46E85">
              <w:rPr>
                <w:rFonts w:ascii="Cambria" w:eastAsia="Aptos" w:hAnsi="Cambria"/>
                <w:kern w:val="2"/>
                <w:sz w:val="22"/>
                <w:szCs w:val="24"/>
                <w:lang w:eastAsia="en-US"/>
                <w14:ligatures w14:val="standardContextual"/>
              </w:rPr>
              <w:br/>
              <w:t>GODZ ZER</w:t>
            </w:r>
          </w:p>
          <w:p w14:paraId="161D11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GWOŻDZIE (mat)</w:t>
            </w:r>
          </w:p>
        </w:tc>
        <w:tc>
          <w:tcPr>
            <w:tcW w:w="3600" w:type="dxa"/>
          </w:tcPr>
          <w:p w14:paraId="742A212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Przybicie okorowanych żerdzi w jednym rzędzie</w:t>
            </w:r>
          </w:p>
        </w:tc>
        <w:tc>
          <w:tcPr>
            <w:tcW w:w="1200" w:type="dxa"/>
          </w:tcPr>
          <w:p w14:paraId="0F46BB8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0FFB42E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5435C4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4381C5B"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materiałów na powierzchnię,</w:t>
      </w:r>
    </w:p>
    <w:p w14:paraId="27A4C5F9"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rozniesienie przygotowanych żerdzi, </w:t>
      </w:r>
    </w:p>
    <w:p w14:paraId="774B9F1F"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przybicie żerdzi do słupków grodzeniowych.</w:t>
      </w:r>
    </w:p>
    <w:p w14:paraId="2B2454E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BDA30CF"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zapewnia okorowane żerdzie bez dowozu, a Wykonawca gwoździe ocynkowane; wymagania techniczne dla gwoździ są zawarte w Tabeli parametrów,</w:t>
      </w:r>
    </w:p>
    <w:p w14:paraId="6C8F3795"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okorowanych żerdzi jest rozliczane odrębnie (godzinowo),</w:t>
      </w:r>
    </w:p>
    <w:p w14:paraId="4D544CC8"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ZER przeznaczona jest w wycenie na koszty transportowe; odległość dowozu żerdzi jest zawarta w Tabeli parametrów.</w:t>
      </w:r>
    </w:p>
    <w:p w14:paraId="361286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FAC67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13FFF3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5D23FBD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 dokonanie pomiaru długości przybitych żerdzi (np. przy pomocy: dalmierza, taśmy mierniczej, GPS, itp)</w:t>
      </w:r>
    </w:p>
    <w:p w14:paraId="4880A7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D8802DA" w14:textId="77777777" w:rsidTr="00353F65">
        <w:trPr>
          <w:trHeight w:val="600"/>
          <w:tblHeader/>
        </w:trPr>
        <w:tc>
          <w:tcPr>
            <w:tcW w:w="800" w:type="dxa"/>
            <w:vAlign w:val="center"/>
          </w:tcPr>
          <w:p w14:paraId="0A97FF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422035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7E760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25C89B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1C3E1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7A0736E" w14:textId="77777777" w:rsidTr="00353F65">
        <w:tc>
          <w:tcPr>
            <w:tcW w:w="800" w:type="dxa"/>
          </w:tcPr>
          <w:p w14:paraId="75E24B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153</w:t>
            </w:r>
          </w:p>
        </w:tc>
        <w:tc>
          <w:tcPr>
            <w:tcW w:w="1800" w:type="dxa"/>
          </w:tcPr>
          <w:p w14:paraId="058A579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DRZ-ZGRYZ</w:t>
            </w:r>
          </w:p>
        </w:tc>
        <w:tc>
          <w:tcPr>
            <w:tcW w:w="1800" w:type="dxa"/>
          </w:tcPr>
          <w:p w14:paraId="274E3F1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DRZ-ZGRYZ</w:t>
            </w:r>
          </w:p>
        </w:tc>
        <w:tc>
          <w:tcPr>
            <w:tcW w:w="3600" w:type="dxa"/>
          </w:tcPr>
          <w:p w14:paraId="7FD791B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drzew zgryzowych</w:t>
            </w:r>
          </w:p>
        </w:tc>
        <w:tc>
          <w:tcPr>
            <w:tcW w:w="1200" w:type="dxa"/>
          </w:tcPr>
          <w:p w14:paraId="0BFE58C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217912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B7A8A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CCD5C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drzew zgryzowych przez ich ścięcie i obalenie na pozycjach wskazanych przez Zamawiającego.</w:t>
      </w:r>
    </w:p>
    <w:p w14:paraId="1D61269C"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3312FF5F"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drzewa do wycięcia zostaną wyznaczone na powierzchni roboczej przez Zamawiającego.</w:t>
      </w:r>
    </w:p>
    <w:p w14:paraId="7ADBAB0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83D7C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9CD85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zabiegu co do ilości drzew, jakości i zgodności z zleceniem,</w:t>
      </w:r>
    </w:p>
    <w:p w14:paraId="6C8733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wyłożonych drzew zostanie ustalona poprzez ich policzenie na gruncie (posztucznie). </w:t>
      </w:r>
    </w:p>
    <w:p w14:paraId="19CF919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B110A7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7CB9B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923D04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br w:type="page"/>
      </w:r>
    </w:p>
    <w:p w14:paraId="3DF9E30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2" w:name="_Toc192162315"/>
      <w:r w:rsidRPr="00F46E85">
        <w:rPr>
          <w:rFonts w:ascii="Aptos Display" w:hAnsi="Aptos Display"/>
          <w:color w:val="0F4761"/>
          <w:kern w:val="2"/>
          <w:sz w:val="32"/>
          <w:szCs w:val="32"/>
          <w:lang w:eastAsia="en-US"/>
          <w14:ligatures w14:val="standardContextual"/>
        </w:rPr>
        <w:lastRenderedPageBreak/>
        <w:t>21. Ochrona przed szkodliwymi owadami</w:t>
      </w:r>
      <w:bookmarkEnd w:id="22"/>
    </w:p>
    <w:p w14:paraId="36863B1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6D0F074" w14:textId="77777777" w:rsidTr="00353F65">
        <w:trPr>
          <w:trHeight w:val="600"/>
          <w:tblHeader/>
        </w:trPr>
        <w:tc>
          <w:tcPr>
            <w:tcW w:w="800" w:type="dxa"/>
            <w:vAlign w:val="center"/>
          </w:tcPr>
          <w:p w14:paraId="56967F4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9DCC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EB6EC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AAED6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5CE5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64C84E3" w14:textId="77777777" w:rsidTr="00353F65">
        <w:tc>
          <w:tcPr>
            <w:tcW w:w="800" w:type="dxa"/>
          </w:tcPr>
          <w:p w14:paraId="18A5445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154</w:t>
            </w:r>
          </w:p>
        </w:tc>
        <w:tc>
          <w:tcPr>
            <w:tcW w:w="1800" w:type="dxa"/>
          </w:tcPr>
          <w:p w14:paraId="173BC0A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PUŁ-WT</w:t>
            </w:r>
          </w:p>
        </w:tc>
        <w:tc>
          <w:tcPr>
            <w:tcW w:w="1800" w:type="dxa"/>
          </w:tcPr>
          <w:p w14:paraId="6A5A5EF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PUŁ-WT</w:t>
            </w:r>
          </w:p>
        </w:tc>
        <w:tc>
          <w:tcPr>
            <w:tcW w:w="3600" w:type="dxa"/>
          </w:tcPr>
          <w:p w14:paraId="27FAADF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pułapek na szkodniki wtórne</w:t>
            </w:r>
          </w:p>
        </w:tc>
        <w:tc>
          <w:tcPr>
            <w:tcW w:w="1200" w:type="dxa"/>
          </w:tcPr>
          <w:p w14:paraId="56F1D3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1092BD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8844F9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6ED822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i ułożenie na podkładce odziomka uprzednio ściętego i okrzesanego drzewa,</w:t>
      </w:r>
    </w:p>
    <w:p w14:paraId="50A81F5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świerka okrzesywanie i ułożenie na podkładce nie obowiązuje,</w:t>
      </w:r>
    </w:p>
    <w:p w14:paraId="5CC807E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opisanie pułapek na zaciosie (np. nr C-1 do C-…).</w:t>
      </w:r>
    </w:p>
    <w:p w14:paraId="00E40FF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8448763"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pułapki zostaną wykonane z drzew wyznaczonych na powierzchni roboczej przez Zamawiającego,</w:t>
      </w:r>
    </w:p>
    <w:p w14:paraId="080ABDF5"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dot. pozyskania i zrywki drewna zostaną rozliczone osobno zgodnie z postanowieniami DZIAŁU POZYSKANIE I ZRYWKA DREWNA.</w:t>
      </w:r>
    </w:p>
    <w:p w14:paraId="1F26088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1227A3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2B8436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21FEF76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pułapek zostanie ustalona poprzez ich policzenie na gruncie (posztucznie). </w:t>
      </w:r>
    </w:p>
    <w:p w14:paraId="4D65DF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5837E9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F844E79" w14:textId="77777777" w:rsidTr="00353F65">
        <w:trPr>
          <w:trHeight w:val="600"/>
          <w:tblHeader/>
        </w:trPr>
        <w:tc>
          <w:tcPr>
            <w:tcW w:w="800" w:type="dxa"/>
            <w:vAlign w:val="center"/>
          </w:tcPr>
          <w:p w14:paraId="73FD1C7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03ABD2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8766D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241C82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0A7C6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D5848C0" w14:textId="77777777" w:rsidTr="00353F65">
        <w:tc>
          <w:tcPr>
            <w:tcW w:w="800" w:type="dxa"/>
          </w:tcPr>
          <w:p w14:paraId="31C3310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155</w:t>
            </w:r>
          </w:p>
        </w:tc>
        <w:tc>
          <w:tcPr>
            <w:tcW w:w="1800" w:type="dxa"/>
          </w:tcPr>
          <w:p w14:paraId="283DA94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w:t>
            </w:r>
          </w:p>
        </w:tc>
        <w:tc>
          <w:tcPr>
            <w:tcW w:w="1800" w:type="dxa"/>
          </w:tcPr>
          <w:p w14:paraId="60949FD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KOR-PSO, </w:t>
            </w:r>
            <w:r w:rsidRPr="00F46E85">
              <w:rPr>
                <w:rFonts w:ascii="Cambria" w:eastAsia="Aptos" w:hAnsi="Cambria"/>
                <w:kern w:val="2"/>
                <w:sz w:val="22"/>
                <w:szCs w:val="24"/>
                <w:lang w:eastAsia="en-US"/>
                <w14:ligatures w14:val="standardContextual"/>
              </w:rPr>
              <w:br/>
              <w:t>KOR-PŚW</w:t>
            </w:r>
            <w:r w:rsidRPr="00F46E85">
              <w:rPr>
                <w:rFonts w:ascii="Cambria" w:eastAsia="Aptos" w:hAnsi="Cambria"/>
                <w:kern w:val="2"/>
                <w:sz w:val="22"/>
                <w:szCs w:val="24"/>
                <w:lang w:eastAsia="en-US"/>
                <w14:ligatures w14:val="standardContextual"/>
              </w:rPr>
              <w:br/>
              <w:t>GODZ KOR</w:t>
            </w:r>
          </w:p>
        </w:tc>
        <w:tc>
          <w:tcPr>
            <w:tcW w:w="3600" w:type="dxa"/>
          </w:tcPr>
          <w:p w14:paraId="40C44B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pułapek i niszczenie kory</w:t>
            </w:r>
          </w:p>
        </w:tc>
        <w:tc>
          <w:tcPr>
            <w:tcW w:w="1200" w:type="dxa"/>
          </w:tcPr>
          <w:p w14:paraId="45A385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2EEBC1A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571A7B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43D1013"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korowanie pułapek, </w:t>
      </w:r>
    </w:p>
    <w:p w14:paraId="059E5989"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dostarczenie kory do miejsca spalenia/ zakopania,</w:t>
      </w:r>
    </w:p>
    <w:p w14:paraId="26DD8BD4"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1C49FA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D0FE9CA"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KOR przeznaczona jest w wycenie na koszty transportowe; odległość transportu kory do spalenia lub zakopania jest zawarta w Tabeli parametrów.</w:t>
      </w:r>
    </w:p>
    <w:p w14:paraId="4688C8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88EC85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8A957D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439C054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M3 okorowanego surowca zostanie ustalona poprzez jego pomierzenie na gruncie (posztucznie).</w:t>
      </w:r>
    </w:p>
    <w:p w14:paraId="5383991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A95ADF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577E3A0" w14:textId="77777777" w:rsidTr="00353F65">
        <w:trPr>
          <w:trHeight w:val="600"/>
          <w:tblHeader/>
        </w:trPr>
        <w:tc>
          <w:tcPr>
            <w:tcW w:w="800" w:type="dxa"/>
            <w:vAlign w:val="center"/>
          </w:tcPr>
          <w:p w14:paraId="5B400B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01BE6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4F1CB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B1CEB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F91BFC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7D418ED" w14:textId="77777777" w:rsidTr="00353F65">
        <w:tc>
          <w:tcPr>
            <w:tcW w:w="800" w:type="dxa"/>
          </w:tcPr>
          <w:p w14:paraId="13646E4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156</w:t>
            </w:r>
          </w:p>
        </w:tc>
        <w:tc>
          <w:tcPr>
            <w:tcW w:w="1800" w:type="dxa"/>
          </w:tcPr>
          <w:p w14:paraId="0EE69AA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KOR-NISZ</w:t>
            </w:r>
          </w:p>
        </w:tc>
        <w:tc>
          <w:tcPr>
            <w:tcW w:w="1800" w:type="dxa"/>
          </w:tcPr>
          <w:p w14:paraId="3FC7560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KOR-NISZ</w:t>
            </w:r>
          </w:p>
          <w:p w14:paraId="5D3D0DB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NKOR</w:t>
            </w:r>
          </w:p>
        </w:tc>
        <w:tc>
          <w:tcPr>
            <w:tcW w:w="3600" w:type="dxa"/>
          </w:tcPr>
          <w:p w14:paraId="0A43C2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Niszczenie kory po korowaniu pułapek</w:t>
            </w:r>
          </w:p>
        </w:tc>
        <w:tc>
          <w:tcPr>
            <w:tcW w:w="1200" w:type="dxa"/>
          </w:tcPr>
          <w:p w14:paraId="648B875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7ECD33C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147766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D9596CB"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dojście do okorowanej pułapki,</w:t>
      </w:r>
    </w:p>
    <w:p w14:paraId="7EC6D9FC"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kory do miejsca spalenia/zakopania,</w:t>
      </w:r>
    </w:p>
    <w:p w14:paraId="2DA59C7F"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4571890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FA2CA07" w14:textId="77777777" w:rsidR="00F46E85" w:rsidRPr="00F46E85" w:rsidRDefault="00F46E85" w:rsidP="00F46E85">
      <w:pPr>
        <w:numPr>
          <w:ilvl w:val="0"/>
          <w:numId w:val="4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niszczenie kory z pułapek jest wykonywane w terminie określonym przez Zamawiającego w zleceniu,</w:t>
      </w:r>
    </w:p>
    <w:p w14:paraId="132D4B62" w14:textId="77777777" w:rsidR="00F46E85" w:rsidRPr="00F46E85" w:rsidRDefault="00F46E85" w:rsidP="00F46E85">
      <w:pPr>
        <w:numPr>
          <w:ilvl w:val="0"/>
          <w:numId w:val="41"/>
        </w:numPr>
        <w:suppressAutoHyphens w:val="0"/>
        <w:spacing w:after="160" w:line="278" w:lineRule="auto"/>
        <w:contextualSpacing/>
        <w:jc w:val="both"/>
        <w:rPr>
          <w:rFonts w:ascii="Cambria" w:eastAsia="Aptos" w:hAnsi="Cambria"/>
          <w:strike/>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NKOR przeznaczona jest w wycenie na koszty transportowe; odległość transportu kory do spalenia lub zakopania jest zawarta w Tabeli parametrów.</w:t>
      </w:r>
    </w:p>
    <w:p w14:paraId="4BB1A41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8F147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B4EBDA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76CD7B7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M3 pułapek zostanie ustalona poprzez przelicznie na gruncie (posztucznie) ilości zaewidencjonowanych wcześniej okorowanych pułapek.</w:t>
      </w:r>
    </w:p>
    <w:p w14:paraId="440663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436C02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07D5044" w14:textId="77777777" w:rsidTr="00353F65">
        <w:trPr>
          <w:trHeight w:val="600"/>
          <w:tblHeader/>
        </w:trPr>
        <w:tc>
          <w:tcPr>
            <w:tcW w:w="800" w:type="dxa"/>
            <w:vAlign w:val="center"/>
          </w:tcPr>
          <w:p w14:paraId="0376201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5BAB5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6DB6F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B62980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06EAA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9C3F2C8" w14:textId="77777777" w:rsidTr="00353F65">
        <w:tc>
          <w:tcPr>
            <w:tcW w:w="800" w:type="dxa"/>
          </w:tcPr>
          <w:p w14:paraId="127D21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157</w:t>
            </w:r>
          </w:p>
        </w:tc>
        <w:tc>
          <w:tcPr>
            <w:tcW w:w="1800" w:type="dxa"/>
          </w:tcPr>
          <w:p w14:paraId="6575AC8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PUŁF</w:t>
            </w:r>
          </w:p>
        </w:tc>
        <w:tc>
          <w:tcPr>
            <w:tcW w:w="1800" w:type="dxa"/>
          </w:tcPr>
          <w:p w14:paraId="6E6966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WYW PF, </w:t>
            </w:r>
            <w:r w:rsidRPr="00F46E85">
              <w:rPr>
                <w:rFonts w:ascii="Cambria" w:eastAsia="Aptos" w:hAnsi="Cambria"/>
                <w:kern w:val="2"/>
                <w:sz w:val="22"/>
                <w:szCs w:val="24"/>
                <w:lang w:eastAsia="en-US"/>
                <w14:ligatures w14:val="standardContextual"/>
              </w:rPr>
              <w:br/>
              <w:t>ZDJ PF</w:t>
            </w:r>
          </w:p>
        </w:tc>
        <w:tc>
          <w:tcPr>
            <w:tcW w:w="3600" w:type="dxa"/>
          </w:tcPr>
          <w:p w14:paraId="5C99AE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lub zdejmowanie pułapek feromonowych na szkodniki wtórne</w:t>
            </w:r>
          </w:p>
        </w:tc>
        <w:tc>
          <w:tcPr>
            <w:tcW w:w="1200" w:type="dxa"/>
          </w:tcPr>
          <w:p w14:paraId="0ECA16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6D45CD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9EC886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2397E9A"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materiału (palików, drutu i pułapek feromonowych) z magazynu lub miejsca wskazanego przez Zamawiającego i dostarczenie na pozycję roboczą,</w:t>
      </w:r>
    </w:p>
    <w:p w14:paraId="22BADA13"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zaostrzenie palików, wbicie i zamontowanie stelaży pod pułapki,</w:t>
      </w:r>
    </w:p>
    <w:p w14:paraId="754CD5C1"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powieszenie pułapek na stelaże w sposób umożliwiających ich obsługę,</w:t>
      </w:r>
    </w:p>
    <w:p w14:paraId="1FB13890"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terminie wskazanym w zleceniu: zdemontowanie pułapek i zmagazynowanie w miejscu wskazanym przez Zamawiającego.</w:t>
      </w:r>
    </w:p>
    <w:p w14:paraId="6CD3B21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0633A81" w14:textId="77777777" w:rsidR="00F46E85" w:rsidRPr="00F46E85" w:rsidRDefault="00F46E85" w:rsidP="00F46E85">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dowozu materiałów i zdemontowanych pułapek jest zawarta w Tabeli atrybutów,</w:t>
      </w:r>
    </w:p>
    <w:p w14:paraId="49C811F2" w14:textId="77777777" w:rsidR="00F46E85" w:rsidRPr="00F46E85" w:rsidRDefault="00F46E85" w:rsidP="00F46E85">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Wywieszenie i zdjęcie pułapek jest rozliczane osobno. </w:t>
      </w:r>
    </w:p>
    <w:p w14:paraId="1B655BC4"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1A7E22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3FBA0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174C976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pułapek zostanie ustalona poprzez ich policzenie na gruncie (posztucznie). </w:t>
      </w:r>
    </w:p>
    <w:p w14:paraId="7058F6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FE619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984F200" w14:textId="77777777" w:rsidTr="00353F65">
        <w:trPr>
          <w:trHeight w:val="600"/>
          <w:tblHeader/>
        </w:trPr>
        <w:tc>
          <w:tcPr>
            <w:tcW w:w="800" w:type="dxa"/>
            <w:vAlign w:val="center"/>
          </w:tcPr>
          <w:p w14:paraId="5965F2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70943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9780F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DE6A02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9A824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64B4F64" w14:textId="77777777" w:rsidTr="00353F65">
        <w:tc>
          <w:tcPr>
            <w:tcW w:w="800" w:type="dxa"/>
          </w:tcPr>
          <w:p w14:paraId="3C44CEC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158</w:t>
            </w:r>
          </w:p>
        </w:tc>
        <w:tc>
          <w:tcPr>
            <w:tcW w:w="1800" w:type="dxa"/>
          </w:tcPr>
          <w:p w14:paraId="36BD8D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PUŁ-RYJ</w:t>
            </w:r>
          </w:p>
        </w:tc>
        <w:tc>
          <w:tcPr>
            <w:tcW w:w="1800" w:type="dxa"/>
          </w:tcPr>
          <w:p w14:paraId="20F96FB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PUŁ-RYJ</w:t>
            </w:r>
            <w:r w:rsidRPr="00F46E85">
              <w:rPr>
                <w:rFonts w:ascii="Cambria" w:eastAsia="Aptos" w:hAnsi="Cambria"/>
                <w:kern w:val="2"/>
                <w:sz w:val="22"/>
                <w:szCs w:val="24"/>
                <w:lang w:eastAsia="en-US"/>
                <w14:ligatures w14:val="standardContextual"/>
              </w:rPr>
              <w:br/>
              <w:t>GODZ RYJ</w:t>
            </w:r>
          </w:p>
        </w:tc>
        <w:tc>
          <w:tcPr>
            <w:tcW w:w="3600" w:type="dxa"/>
          </w:tcPr>
          <w:p w14:paraId="1C3FC4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pułapek na ryjkowce - dołki chwytne, wałki itp.</w:t>
            </w:r>
          </w:p>
        </w:tc>
        <w:tc>
          <w:tcPr>
            <w:tcW w:w="1200" w:type="dxa"/>
          </w:tcPr>
          <w:p w14:paraId="555E861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32316E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D7435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E41651F"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0DD13A12"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przygotowanie krążków lub gałęzi (chrustu) z drewna sosnowego lub świerkowego,</w:t>
      </w:r>
    </w:p>
    <w:p w14:paraId="2EAD75EB"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krążków lub gałęzi na powierzchnię roboczą,</w:t>
      </w:r>
    </w:p>
    <w:p w14:paraId="4F9186BF"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wykopanie dołka o wym. 30x30x30 cm i wszystkich ścianach pionowych, rozplantowanie wykopanej ziemi na międzyrzędzie i włożenie krążków lub gałęzi do przygotowanych dołków,</w:t>
      </w:r>
    </w:p>
    <w:p w14:paraId="1CEB271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0446EE01"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wałków pułapkowych o długości około 1 m i średnicy 10—15 cm, </w:t>
      </w:r>
    </w:p>
    <w:p w14:paraId="302557A2"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pułapek na powierzchnię roboczą,</w:t>
      </w:r>
    </w:p>
    <w:p w14:paraId="239FAF54"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wyłożenie pułapek wraz z ich lekkim okorowaniem od strony układania na ziemi.</w:t>
      </w:r>
    </w:p>
    <w:p w14:paraId="4015FC5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67D57E4"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wymiana wałków, krążków lub gałęzi (chrustu) oraz kontrola pułapek będą rozliczane oddzielnie godzinowo,</w:t>
      </w:r>
    </w:p>
    <w:p w14:paraId="31A17C9A"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rozmieszczenie pułapek na powierzchni roboczej musi być zgodne z lokalizacją wskazaną przez Zamawiającego,</w:t>
      </w:r>
    </w:p>
    <w:p w14:paraId="1B35F152"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 RYJ przeznaczona jest w wycenie na koszty transportowe Odległość dowozu materiałów jest zawarta w Tabeli parametrów; </w:t>
      </w:r>
    </w:p>
    <w:p w14:paraId="7F7794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981530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15BBD9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17860A1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pułapek zostanie ustalona poprzez ich policzenie na gruncie (posztucznie).</w:t>
      </w:r>
    </w:p>
    <w:p w14:paraId="0C3E47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C4FEB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14F623" w14:textId="77777777" w:rsidTr="00353F65">
        <w:trPr>
          <w:trHeight w:val="600"/>
          <w:tblHeader/>
        </w:trPr>
        <w:tc>
          <w:tcPr>
            <w:tcW w:w="800" w:type="dxa"/>
            <w:vAlign w:val="center"/>
          </w:tcPr>
          <w:p w14:paraId="31075D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29E04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26621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28E3F9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62A3A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8009F8C" w14:textId="77777777" w:rsidTr="00353F65">
        <w:tc>
          <w:tcPr>
            <w:tcW w:w="800" w:type="dxa"/>
          </w:tcPr>
          <w:p w14:paraId="1833581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159</w:t>
            </w:r>
          </w:p>
        </w:tc>
        <w:tc>
          <w:tcPr>
            <w:tcW w:w="1800" w:type="dxa"/>
          </w:tcPr>
          <w:p w14:paraId="04C60B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MO-SSP</w:t>
            </w:r>
          </w:p>
        </w:tc>
        <w:tc>
          <w:tcPr>
            <w:tcW w:w="1800" w:type="dxa"/>
          </w:tcPr>
          <w:p w14:paraId="3CC31ED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MO-SSP</w:t>
            </w:r>
            <w:r w:rsidRPr="00F46E85">
              <w:rPr>
                <w:rFonts w:ascii="Cambria" w:eastAsia="Aptos" w:hAnsi="Cambria"/>
                <w:kern w:val="2"/>
                <w:sz w:val="22"/>
                <w:szCs w:val="24"/>
                <w:lang w:eastAsia="en-US"/>
                <w14:ligatures w14:val="standardContextual"/>
              </w:rPr>
              <w:br/>
              <w:t>GODZ SZEL</w:t>
            </w:r>
          </w:p>
        </w:tc>
        <w:tc>
          <w:tcPr>
            <w:tcW w:w="3600" w:type="dxa"/>
          </w:tcPr>
          <w:p w14:paraId="2483F9D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Ochrona upraw przed szeliniakiem, chemiczne zabezpieczanie sadzonek - moczenie</w:t>
            </w:r>
          </w:p>
        </w:tc>
        <w:tc>
          <w:tcPr>
            <w:tcW w:w="1200" w:type="dxa"/>
          </w:tcPr>
          <w:p w14:paraId="7614D37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AF57D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6D5AD3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63360E"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środka i wody z magazynu lub miejsca wskazanego przez Zamawiającego,</w:t>
      </w:r>
    </w:p>
    <w:p w14:paraId="2F1D8277"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zgodnie z instrukcją na opakowaniu środka ochrony roślin,</w:t>
      </w:r>
    </w:p>
    <w:p w14:paraId="1A22DEBB"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w:t>
      </w:r>
    </w:p>
    <w:p w14:paraId="46C77B0F"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zamaczanie nadziemnych części sadzonek w sporządzonej emulsji środka chemicznego, przez około 5-10 sek.</w:t>
      </w:r>
    </w:p>
    <w:p w14:paraId="6DC8C118"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opakowań i niewykorzystanego środka do magazynu.</w:t>
      </w:r>
    </w:p>
    <w:p w14:paraId="49A49C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26BB9F"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nie należy zanieczyścić emulsji glebą gdyż obniża to skuteczność preparatu,</w:t>
      </w:r>
    </w:p>
    <w:p w14:paraId="27F8A153"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nie należy dopuścić do przesuszenia korzeni sadzonek,</w:t>
      </w:r>
    </w:p>
    <w:p w14:paraId="0851A979"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należy wykonywać bezpośrednio przed sadzeniem sadzonek na uprawie,</w:t>
      </w:r>
    </w:p>
    <w:p w14:paraId="3FDF42E6"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i miejsca zwrotu opakowań oraz od punkt poboru wody jest zawarta w Tabeli parametrów.</w:t>
      </w:r>
    </w:p>
    <w:p w14:paraId="73165761"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SZEL przeznaczona jest w wycenie na koszty transportowe.</w:t>
      </w:r>
    </w:p>
    <w:p w14:paraId="3B231EA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D5C7ED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07A7CC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zabezpieczenia co do ilości, jakości i zgodności ze zleceniem,</w:t>
      </w:r>
    </w:p>
    <w:p w14:paraId="2610EDF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i przekazanie Wykonawcy z miejsca odbioru sadzonek. </w:t>
      </w:r>
    </w:p>
    <w:p w14:paraId="72865F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7F81C6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2F8B499" w14:textId="77777777" w:rsidTr="00353F65">
        <w:trPr>
          <w:trHeight w:val="600"/>
          <w:tblHeader/>
        </w:trPr>
        <w:tc>
          <w:tcPr>
            <w:tcW w:w="800" w:type="dxa"/>
            <w:vAlign w:val="center"/>
          </w:tcPr>
          <w:p w14:paraId="74678B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4FD7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8FC1A6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A8E85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8A3E79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F0E2786" w14:textId="77777777" w:rsidTr="00353F65">
        <w:tc>
          <w:tcPr>
            <w:tcW w:w="800" w:type="dxa"/>
          </w:tcPr>
          <w:p w14:paraId="1A35072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160</w:t>
            </w:r>
          </w:p>
        </w:tc>
        <w:tc>
          <w:tcPr>
            <w:tcW w:w="1800" w:type="dxa"/>
          </w:tcPr>
          <w:p w14:paraId="7F605E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SZUK-PĘDR</w:t>
            </w:r>
          </w:p>
        </w:tc>
        <w:tc>
          <w:tcPr>
            <w:tcW w:w="1800" w:type="dxa"/>
          </w:tcPr>
          <w:p w14:paraId="2F1644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SZUK-PĘDR</w:t>
            </w:r>
          </w:p>
        </w:tc>
        <w:tc>
          <w:tcPr>
            <w:tcW w:w="3600" w:type="dxa"/>
          </w:tcPr>
          <w:p w14:paraId="04524A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Badanie zapędraczenia gleby - dół o objętości 0,5 m3</w:t>
            </w:r>
          </w:p>
        </w:tc>
        <w:tc>
          <w:tcPr>
            <w:tcW w:w="1200" w:type="dxa"/>
          </w:tcPr>
          <w:p w14:paraId="640F03B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4D0F01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B25E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CEA2C9D"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pojemników i roztworu soli kuchennej,</w:t>
      </w:r>
    </w:p>
    <w:p w14:paraId="3EBE71B4"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dołu o wymiarach 1,0 x 0,5 m o głębokości zależnej od poziomu przebywania pędraków i postaci doskonałych chrabąszczy, jednak nie mniej niż 0,5 m,</w:t>
      </w:r>
    </w:p>
    <w:p w14:paraId="2B1CEB2C"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warstwy wykopanej ziemi i zebranie owadów zgodnie ze wskazówkami przekazanymi przez Zamawiającego do pojemników z nasyconym wodnym roztworem soli oraz ich przekazanie Zamawiającemu,</w:t>
      </w:r>
    </w:p>
    <w:p w14:paraId="0F76B63A"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zakopanie dołu.</w:t>
      </w:r>
    </w:p>
    <w:p w14:paraId="58398E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312725C" w14:textId="77777777" w:rsidR="00F46E85" w:rsidRPr="00F46E85" w:rsidRDefault="00F46E85" w:rsidP="00F46E85">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rozmieszczenie dołów musi być zgodne z lokalizacją wskazaną przez Zamawiającego,</w:t>
      </w:r>
    </w:p>
    <w:p w14:paraId="65B9EFBD" w14:textId="77777777" w:rsidR="00F46E85" w:rsidRPr="00F46E85" w:rsidRDefault="00F46E85" w:rsidP="00F46E85">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pojemniki i materiały na roztwór soli kuchennej zapewnia Zamawiający.</w:t>
      </w:r>
    </w:p>
    <w:p w14:paraId="292F07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C51749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BF1660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 zleceniem,</w:t>
      </w:r>
    </w:p>
    <w:p w14:paraId="66E3A00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dołów kontrolnych zostanie ustalona poprzez ich policzenie na gruncie (posztucznie). </w:t>
      </w:r>
    </w:p>
    <w:p w14:paraId="457E76E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FA406E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5DB5E8" w14:textId="77777777" w:rsidTr="00353F65">
        <w:trPr>
          <w:trHeight w:val="600"/>
          <w:tblHeader/>
        </w:trPr>
        <w:tc>
          <w:tcPr>
            <w:tcW w:w="800" w:type="dxa"/>
            <w:vAlign w:val="center"/>
          </w:tcPr>
          <w:p w14:paraId="72AACD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8EF7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0AEE32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04D37C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6149E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6A07EC0" w14:textId="77777777" w:rsidTr="00353F65">
        <w:tc>
          <w:tcPr>
            <w:tcW w:w="800" w:type="dxa"/>
          </w:tcPr>
          <w:p w14:paraId="2E18509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161</w:t>
            </w:r>
          </w:p>
        </w:tc>
        <w:tc>
          <w:tcPr>
            <w:tcW w:w="1800" w:type="dxa"/>
          </w:tcPr>
          <w:p w14:paraId="75D8530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SZUK-PEDM</w:t>
            </w:r>
          </w:p>
        </w:tc>
        <w:tc>
          <w:tcPr>
            <w:tcW w:w="1800" w:type="dxa"/>
          </w:tcPr>
          <w:p w14:paraId="06F5E06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SZUK-PEDM</w:t>
            </w:r>
          </w:p>
        </w:tc>
        <w:tc>
          <w:tcPr>
            <w:tcW w:w="3600" w:type="dxa"/>
          </w:tcPr>
          <w:p w14:paraId="21AF87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Monitoring szkodników korzeni - </w:t>
            </w:r>
            <w:r w:rsidRPr="00F46E85">
              <w:rPr>
                <w:rFonts w:ascii="Cambria" w:eastAsia="Aptos" w:hAnsi="Cambria"/>
                <w:kern w:val="2"/>
                <w:sz w:val="22"/>
                <w:szCs w:val="24"/>
                <w:lang w:eastAsia="en-US"/>
                <w14:ligatures w14:val="standardContextual"/>
              </w:rPr>
              <w:br/>
              <w:t>dół o objętości 0,13 m3</w:t>
            </w:r>
          </w:p>
        </w:tc>
        <w:tc>
          <w:tcPr>
            <w:tcW w:w="1200" w:type="dxa"/>
          </w:tcPr>
          <w:p w14:paraId="65FF1A4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62B34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28A58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Standard technologii prac obejmuje: </w:t>
      </w:r>
    </w:p>
    <w:p w14:paraId="2067DD0D"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pojemników i roztworu soli kuchennej,</w:t>
      </w:r>
    </w:p>
    <w:p w14:paraId="4B97FABD"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dołu o wymiarach 0,5 x 0,5 m o głębokości zależnej od poziomu przebywania pędraków i postaci doskonałych chrabąszczy, jednak nie mniej niż 0,5 m, </w:t>
      </w:r>
    </w:p>
    <w:p w14:paraId="207AF549"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przeszukanie warstwy wykopanej ziemi i zebranie owadów zgodnie ze wskazówkami przekazanymi przez Zamawiającego do pojemników z nasyconym wodnym roztworem soli oraz ich przekazanie Zamawiającemu, </w:t>
      </w:r>
    </w:p>
    <w:p w14:paraId="2820B615"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zakopanie dołu. </w:t>
      </w:r>
    </w:p>
    <w:p w14:paraId="09F5FED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D3DAB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01DC1AD1" w14:textId="77777777" w:rsidR="00F46E85" w:rsidRPr="00F46E85" w:rsidRDefault="00F46E85" w:rsidP="00F46E85">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Rozmieszczenie dołów musi być zgodne z lokalizacją wskazaną przez Zamawiającego. </w:t>
      </w:r>
    </w:p>
    <w:p w14:paraId="73FD6C02" w14:textId="77777777" w:rsidR="00F46E85" w:rsidRPr="00F46E85" w:rsidRDefault="00F46E85" w:rsidP="00F46E85">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Pojemniki i materiały na roztwór soli kuchennej zapewnia Zamawiający. </w:t>
      </w:r>
    </w:p>
    <w:p w14:paraId="5C258F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8088F7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Procedura odbioru: </w:t>
      </w:r>
    </w:p>
    <w:p w14:paraId="6B73C1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w:t>
      </w:r>
    </w:p>
    <w:p w14:paraId="52E4C10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poszukiwań, co do ilości, jakości i zgodności </w:t>
      </w:r>
      <w:r w:rsidRPr="00F46E85">
        <w:rPr>
          <w:rFonts w:ascii="Cambria" w:eastAsia="Aptos" w:hAnsi="Cambria"/>
          <w:kern w:val="2"/>
          <w:sz w:val="22"/>
          <w:szCs w:val="24"/>
          <w:lang w:eastAsia="en-US"/>
          <w14:ligatures w14:val="standardContextual"/>
        </w:rPr>
        <w:br/>
        <w:t xml:space="preserve">z zleceniem, </w:t>
      </w:r>
    </w:p>
    <w:p w14:paraId="2CCDE81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dołów kontrolnych zostanie ustalona poprzez ich policzenie na gruncie (posztucznie). </w:t>
      </w:r>
    </w:p>
    <w:p w14:paraId="724E475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13FE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C1D8373" w14:textId="77777777" w:rsidTr="00353F65">
        <w:trPr>
          <w:trHeight w:val="600"/>
          <w:tblHeader/>
        </w:trPr>
        <w:tc>
          <w:tcPr>
            <w:tcW w:w="800" w:type="dxa"/>
            <w:vAlign w:val="center"/>
          </w:tcPr>
          <w:p w14:paraId="5A1BD2C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87225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E0C56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A6614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93B89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846EF3A" w14:textId="77777777" w:rsidTr="00353F65">
        <w:tc>
          <w:tcPr>
            <w:tcW w:w="800" w:type="dxa"/>
          </w:tcPr>
          <w:p w14:paraId="63487ED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162</w:t>
            </w:r>
          </w:p>
        </w:tc>
        <w:tc>
          <w:tcPr>
            <w:tcW w:w="1800" w:type="dxa"/>
          </w:tcPr>
          <w:p w14:paraId="6F36AA1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SZUK-OWAD</w:t>
            </w:r>
          </w:p>
        </w:tc>
        <w:tc>
          <w:tcPr>
            <w:tcW w:w="1800" w:type="dxa"/>
          </w:tcPr>
          <w:p w14:paraId="1F27FF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SZUK-OWAD</w:t>
            </w:r>
          </w:p>
        </w:tc>
        <w:tc>
          <w:tcPr>
            <w:tcW w:w="3600" w:type="dxa"/>
          </w:tcPr>
          <w:p w14:paraId="5C8A9E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Próbne poszukiwania owadów w ściółce</w:t>
            </w:r>
          </w:p>
        </w:tc>
        <w:tc>
          <w:tcPr>
            <w:tcW w:w="1200" w:type="dxa"/>
          </w:tcPr>
          <w:p w14:paraId="4D0086F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445445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0030F1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Standard technologii prac obejmuje:</w:t>
      </w:r>
    </w:p>
    <w:p w14:paraId="4066B322"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na głębokość 15 cm na powierzchni leżącej w obrysie rzutu korony wyznaczonego drzewa,</w:t>
      </w:r>
    </w:p>
    <w:p w14:paraId="3EF2E7CF"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drzewa w szyi korzeniowej od poziomu ściółki w dół do poziomu gleby mineralnej,</w:t>
      </w:r>
    </w:p>
    <w:p w14:paraId="07B3BC7B"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z danej partii kontrolnej, umieszczenie ich w opisanych pudełkach oraz przekazanie ich Zamawiającemu,</w:t>
      </w:r>
    </w:p>
    <w:p w14:paraId="15526AB7"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ponowne przykrycie miejsca poszukiwań.</w:t>
      </w:r>
    </w:p>
    <w:p w14:paraId="15D4B28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BD14919" w14:textId="77777777" w:rsidR="00F46E85" w:rsidRPr="00F46E85" w:rsidRDefault="00F46E85" w:rsidP="00F46E85">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w:t>
      </w:r>
    </w:p>
    <w:p w14:paraId="46EE0113" w14:textId="77777777" w:rsidR="00F46E85" w:rsidRPr="00F46E85" w:rsidRDefault="00F46E85" w:rsidP="00F46E85">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kartonowe pudełka do zbierania i przechowywania owadów zapewnia Zamawiający.</w:t>
      </w:r>
    </w:p>
    <w:p w14:paraId="33AC0A3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A10074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03F3932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3260CB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partii kontrolnych zostanie ustalona poprzez ich policzenie na gruncie (posztucznie). </w:t>
      </w:r>
    </w:p>
    <w:p w14:paraId="4664598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2CAB8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9985269" w14:textId="77777777" w:rsidTr="00353F65">
        <w:trPr>
          <w:trHeight w:val="600"/>
          <w:tblHeader/>
        </w:trPr>
        <w:tc>
          <w:tcPr>
            <w:tcW w:w="800" w:type="dxa"/>
            <w:vAlign w:val="center"/>
          </w:tcPr>
          <w:p w14:paraId="0621666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A611D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ABC8DE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E9BB9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1F5F5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CF3C08F" w14:textId="77777777" w:rsidTr="00353F65">
        <w:tc>
          <w:tcPr>
            <w:tcW w:w="800" w:type="dxa"/>
          </w:tcPr>
          <w:p w14:paraId="739E51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163</w:t>
            </w:r>
          </w:p>
        </w:tc>
        <w:tc>
          <w:tcPr>
            <w:tcW w:w="1800" w:type="dxa"/>
          </w:tcPr>
          <w:p w14:paraId="1BAA51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SZUK-10G</w:t>
            </w:r>
          </w:p>
        </w:tc>
        <w:tc>
          <w:tcPr>
            <w:tcW w:w="1800" w:type="dxa"/>
          </w:tcPr>
          <w:p w14:paraId="6FF920E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SZUK-10G</w:t>
            </w:r>
          </w:p>
        </w:tc>
        <w:tc>
          <w:tcPr>
            <w:tcW w:w="3600" w:type="dxa"/>
          </w:tcPr>
          <w:p w14:paraId="4370644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Próbne poszukiwanie owadów w ściole metodą 10 powierzchni</w:t>
            </w:r>
          </w:p>
        </w:tc>
        <w:tc>
          <w:tcPr>
            <w:tcW w:w="1200" w:type="dxa"/>
          </w:tcPr>
          <w:p w14:paraId="49C31B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0E2F216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121B5D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5494315"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na głębokość 15 cm wewnątrz ramki o wymiarach 0,5 x 1,0 m na wszystkich powierzchniach próbnych (1 próba dotyczy 10 powierzchni),</w:t>
      </w:r>
    </w:p>
    <w:p w14:paraId="269F57E5"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drzewa w szyi korzeniowej od poziomu ściółki do poziomu gleby mineralnej na powierzchniach o numerach nieparzystych,</w:t>
      </w:r>
    </w:p>
    <w:p w14:paraId="49FBA8CF"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ze wszystkich powierzchni na danej partii kontrolnej, umieszczenie ich w jednym opisanym pudełku oraz przekazanie ich Zamawiającemu (1 próba dotyczy 10 badań).</w:t>
      </w:r>
    </w:p>
    <w:p w14:paraId="5687E5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6699F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D242AAE" w14:textId="77777777" w:rsidR="00F46E85" w:rsidRPr="00F46E85" w:rsidRDefault="00F46E85" w:rsidP="00F46E85">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w:t>
      </w:r>
    </w:p>
    <w:p w14:paraId="3F861952" w14:textId="77777777" w:rsidR="00F46E85" w:rsidRPr="00F46E85" w:rsidRDefault="00F46E85" w:rsidP="00F46E85">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kartonowe pudełka do zbierania i przechowywania owadów oraz ramki zapewnia Zamawiający,</w:t>
      </w:r>
    </w:p>
    <w:p w14:paraId="16863C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DB22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0FD2740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17BAFA4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partii kontrolnych zostanie ustalona poprzez ich policzenie na gruncie (posztucznie). </w:t>
      </w:r>
    </w:p>
    <w:p w14:paraId="7B21452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66783B9"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D7EED81" w14:textId="77777777" w:rsidTr="00353F65">
        <w:trPr>
          <w:trHeight w:val="600"/>
          <w:tblHeader/>
        </w:trPr>
        <w:tc>
          <w:tcPr>
            <w:tcW w:w="800" w:type="dxa"/>
            <w:vAlign w:val="center"/>
          </w:tcPr>
          <w:p w14:paraId="0C3528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E6CE2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2ACE0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F2F6A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1BE07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9EA1EC9" w14:textId="77777777" w:rsidTr="00353F65">
        <w:tc>
          <w:tcPr>
            <w:tcW w:w="800" w:type="dxa"/>
          </w:tcPr>
          <w:p w14:paraId="496A31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164</w:t>
            </w:r>
          </w:p>
        </w:tc>
        <w:tc>
          <w:tcPr>
            <w:tcW w:w="1800" w:type="dxa"/>
          </w:tcPr>
          <w:p w14:paraId="09EF3C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SZUK-OWA2</w:t>
            </w:r>
          </w:p>
        </w:tc>
        <w:tc>
          <w:tcPr>
            <w:tcW w:w="1800" w:type="dxa"/>
          </w:tcPr>
          <w:p w14:paraId="39FEA60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SZUK-OWA2</w:t>
            </w:r>
          </w:p>
        </w:tc>
        <w:tc>
          <w:tcPr>
            <w:tcW w:w="3600" w:type="dxa"/>
          </w:tcPr>
          <w:p w14:paraId="793345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Próbne poszukiwania owadów w ściole metodą dwóch drzew próbnych</w:t>
            </w:r>
          </w:p>
        </w:tc>
        <w:tc>
          <w:tcPr>
            <w:tcW w:w="1200" w:type="dxa"/>
          </w:tcPr>
          <w:p w14:paraId="3EF5E1F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25ABFA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1B060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66A8138"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do głębokości 15 cm wewnątrz ramki o wymiarach 2,6 x 1,0 m na wyznaczonych powierzchniach pod każdym z dwóch drzew,</w:t>
      </w:r>
    </w:p>
    <w:p w14:paraId="6EEC4417"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w szyi korzeniowej od poziomu ściółki w dół do poziomu gleby mineralnej,</w:t>
      </w:r>
    </w:p>
    <w:p w14:paraId="78FD2535"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na danej partii kontrolnej, umieszczenie ich w jednym opisanym pudełku oraz przekazanie ich Zamawiającemu,</w:t>
      </w:r>
    </w:p>
    <w:p w14:paraId="22895007"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ponowne przykrycie miejsca poszukiwań.</w:t>
      </w:r>
    </w:p>
    <w:p w14:paraId="08CFD4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8075A8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 Wyboru drzew oraz kierunku poszukiwań dokonuje Zamawiający,</w:t>
      </w:r>
    </w:p>
    <w:p w14:paraId="3D27E7E5"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kartonowe pudełka do zbierania i przechowywania owadów oraz ramki zapewnia Zamawiający.</w:t>
      </w:r>
    </w:p>
    <w:p w14:paraId="3EF81EA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FBC93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107B52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661BF11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partii kontrolnych zostanie ustalona poprzez ich policzenie na gruncie (posztucznie). </w:t>
      </w:r>
    </w:p>
    <w:p w14:paraId="58FC42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D82416" w14:textId="77777777" w:rsidTr="00353F65">
        <w:trPr>
          <w:trHeight w:val="600"/>
          <w:tblHeader/>
        </w:trPr>
        <w:tc>
          <w:tcPr>
            <w:tcW w:w="800" w:type="dxa"/>
            <w:vAlign w:val="center"/>
          </w:tcPr>
          <w:p w14:paraId="609648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06E00C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721223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D2A9A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66ABC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874621C" w14:textId="77777777" w:rsidTr="00353F65">
        <w:tc>
          <w:tcPr>
            <w:tcW w:w="800" w:type="dxa"/>
          </w:tcPr>
          <w:p w14:paraId="59ED300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165</w:t>
            </w:r>
          </w:p>
        </w:tc>
        <w:tc>
          <w:tcPr>
            <w:tcW w:w="1800" w:type="dxa"/>
          </w:tcPr>
          <w:p w14:paraId="7B57E2F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ZW-ZRĘB</w:t>
            </w:r>
          </w:p>
        </w:tc>
        <w:tc>
          <w:tcPr>
            <w:tcW w:w="1800" w:type="dxa"/>
          </w:tcPr>
          <w:p w14:paraId="75AC066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ZW-ZRĘB</w:t>
            </w:r>
          </w:p>
        </w:tc>
        <w:tc>
          <w:tcPr>
            <w:tcW w:w="3600" w:type="dxa"/>
          </w:tcPr>
          <w:p w14:paraId="637FBA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Zwalczanie mechaniczne szkodników wtórnych poprzez zrębkowanie</w:t>
            </w:r>
          </w:p>
        </w:tc>
        <w:tc>
          <w:tcPr>
            <w:tcW w:w="1200" w:type="dxa"/>
          </w:tcPr>
          <w:p w14:paraId="361CC3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73E474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E4728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AF8A10D"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zrębkowanie pozostałości opanowanych przez szkodniki wtórne, przy pomocy różnych urządzeń mechanicznych,</w:t>
      </w:r>
    </w:p>
    <w:p w14:paraId="1F472A9E"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rozrzucenie powstałych zrębków równomiernie po powierzchni w celu maksymalnego przeschnięcia materiału </w:t>
      </w:r>
    </w:p>
    <w:p w14:paraId="083AC066"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lub </w:t>
      </w:r>
    </w:p>
    <w:p w14:paraId="50F3CA17"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ułożenie w pryzmie w celu zaparzenia szkodnika. </w:t>
      </w:r>
    </w:p>
    <w:p w14:paraId="339CC7AC"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ułożenia materiału w pryzmy, przykrycie go folią w celu zintensyfikowania procesu zaparzania szkodników oraz zdjęcie folii.</w:t>
      </w:r>
    </w:p>
    <w:p w14:paraId="20A4D9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46DEF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sposób postępowania (rozrzucenie/ułożenie w pryzmy) będzie określony w Zleceniu prac,</w:t>
      </w:r>
    </w:p>
    <w:p w14:paraId="0CE43785"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koszty ewentualnego przykrycia pryzm folią zostaną rozliczone osobno (godzinowo).</w:t>
      </w:r>
    </w:p>
    <w:p w14:paraId="2A32ACF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522CD7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metrów przestrzennych pozostałości drzewnych. Ze względu na pracochłonność i brak standardów dotyczących układania stosów z pozostałości drzewnych ilość M3 zostanie określona pośrednio, tj. będzie wynikała z następujących założeń:</w:t>
      </w:r>
    </w:p>
    <w:p w14:paraId="5331DFA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pozostałości drzewnych jest ściśle skorelowana z pozyskaną grubizną na danej powierzchni,</w:t>
      </w:r>
    </w:p>
    <w:p w14:paraId="3B5D8F7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pozostałości drzewne to przede wszystkim drewno małowymiarowe oraz chrust,</w:t>
      </w:r>
    </w:p>
    <w:p w14:paraId="0F54950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potrzeby rozliczeń Zamawiającego z Wykonawcą, udział pozostałości drzewnych, oparty na udziale drewna małowymiarowego i średniowymiarowego (M+S) w stosunku do pozyskanej grubizny zawarta jest w Tabeli parametrów,</w:t>
      </w:r>
    </w:p>
    <w:p w14:paraId="3AE50E9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tak określoną masę M3 pozostałości drzewnych pomniejsza się o ilość M3 pozyskanej i sprzedanej drobnicy (z użytkowanego drzewostanu, za wyjątkiem pochodzącej z wyciętych podszytów i podrostów) i – jeśli wartość jest większa od zera - przyjmuje jako podstawę do rozliczeń.</w:t>
      </w:r>
    </w:p>
    <w:p w14:paraId="006EB9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2D46DD2"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2B07B59" w14:textId="77777777" w:rsidTr="00353F65">
        <w:trPr>
          <w:trHeight w:val="600"/>
          <w:tblHeader/>
        </w:trPr>
        <w:tc>
          <w:tcPr>
            <w:tcW w:w="800" w:type="dxa"/>
            <w:vAlign w:val="center"/>
          </w:tcPr>
          <w:p w14:paraId="1A85CF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1A6FBE2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BDE4D7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A4FDE3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50D84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E0BE675" w14:textId="77777777" w:rsidTr="00353F65">
        <w:tc>
          <w:tcPr>
            <w:tcW w:w="800" w:type="dxa"/>
          </w:tcPr>
          <w:p w14:paraId="4778A84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166</w:t>
            </w:r>
          </w:p>
        </w:tc>
        <w:tc>
          <w:tcPr>
            <w:tcW w:w="1800" w:type="dxa"/>
          </w:tcPr>
          <w:p w14:paraId="7ADB6B7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KOR-DRWI</w:t>
            </w:r>
          </w:p>
        </w:tc>
        <w:tc>
          <w:tcPr>
            <w:tcW w:w="1800" w:type="dxa"/>
          </w:tcPr>
          <w:p w14:paraId="4EB6279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KOR-DRWI</w:t>
            </w:r>
          </w:p>
        </w:tc>
        <w:tc>
          <w:tcPr>
            <w:tcW w:w="3600" w:type="dxa"/>
          </w:tcPr>
          <w:p w14:paraId="3D18CB3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korowanie drewna wielkowymiarowego iglastego i niszczenie kory</w:t>
            </w:r>
          </w:p>
        </w:tc>
        <w:tc>
          <w:tcPr>
            <w:tcW w:w="1200" w:type="dxa"/>
          </w:tcPr>
          <w:p w14:paraId="7B3868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6994F8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31CE2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639618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zasiedlonego surowca,</w:t>
      </w:r>
    </w:p>
    <w:p w14:paraId="725E646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kory do miejsca spalenia lub zakopania,</w:t>
      </w:r>
    </w:p>
    <w:p w14:paraId="2A3FD69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6E18E1E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B9E72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89477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12C2D0ED"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jeżeli korowanie zasiedlonego drewna poprzedzone jest rozmygłowaniem, to po jego okorowaniu należy ponownie go zmygłować; prace przy rozmygłowywaniu zostaną  rozliczone godzinowo,</w:t>
      </w:r>
    </w:p>
    <w:p w14:paraId="56D5D536"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transportu kory do spalenia lub zakopania jest zawarta w Tabeli parametrów,</w:t>
      </w:r>
    </w:p>
    <w:p w14:paraId="64614C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C20E6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zgodności wykonania prac co do ilości, jakości i zgodności ze zleceniem i obliczenie ilość M3 okorowanego surowca poprzez jego pomierzenie na gruncie.</w:t>
      </w:r>
    </w:p>
    <w:p w14:paraId="46AEFE6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2617F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98BF63F" w14:textId="77777777" w:rsidTr="00353F65">
        <w:trPr>
          <w:trHeight w:val="600"/>
          <w:tblHeader/>
        </w:trPr>
        <w:tc>
          <w:tcPr>
            <w:tcW w:w="800" w:type="dxa"/>
            <w:vAlign w:val="center"/>
          </w:tcPr>
          <w:p w14:paraId="31733D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CFA91B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3B4D9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C07AF1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DD46D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570D05E" w14:textId="77777777" w:rsidTr="00353F65">
        <w:tc>
          <w:tcPr>
            <w:tcW w:w="800" w:type="dxa"/>
          </w:tcPr>
          <w:p w14:paraId="6972B4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167</w:t>
            </w:r>
          </w:p>
        </w:tc>
        <w:tc>
          <w:tcPr>
            <w:tcW w:w="1800" w:type="dxa"/>
          </w:tcPr>
          <w:p w14:paraId="7080251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KOR-PNI</w:t>
            </w:r>
          </w:p>
        </w:tc>
        <w:tc>
          <w:tcPr>
            <w:tcW w:w="1800" w:type="dxa"/>
          </w:tcPr>
          <w:p w14:paraId="7F1ADFD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KOR-PNI</w:t>
            </w:r>
          </w:p>
        </w:tc>
        <w:tc>
          <w:tcPr>
            <w:tcW w:w="3600" w:type="dxa"/>
          </w:tcPr>
          <w:p w14:paraId="450AB6F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pniaków w drzewostanach</w:t>
            </w:r>
          </w:p>
        </w:tc>
        <w:tc>
          <w:tcPr>
            <w:tcW w:w="1200" w:type="dxa"/>
          </w:tcPr>
          <w:p w14:paraId="471902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3F6749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0E3F23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3D0F44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dojście do pniaka, </w:t>
      </w:r>
    </w:p>
    <w:p w14:paraId="123884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okorowanie pniaka.</w:t>
      </w:r>
    </w:p>
    <w:p w14:paraId="1D3E8A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36524DC"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korowanie pniaków jest wykonywane w terminie określonym przez Zamawiającego w zleceniu. </w:t>
      </w:r>
    </w:p>
    <w:p w14:paraId="5A43AF3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1A599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904C99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47B5FCD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2BB2C3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F7E46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80231F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3" w:name="_Toc192162316"/>
      <w:r w:rsidRPr="00F46E85">
        <w:rPr>
          <w:rFonts w:ascii="Aptos Display" w:hAnsi="Aptos Display"/>
          <w:color w:val="0F4761"/>
          <w:kern w:val="2"/>
          <w:sz w:val="32"/>
          <w:szCs w:val="32"/>
          <w:lang w:eastAsia="en-US"/>
          <w14:ligatures w14:val="standardContextual"/>
        </w:rPr>
        <w:t>22. Ochrona przed grzybami</w:t>
      </w:r>
      <w:bookmarkEnd w:id="23"/>
    </w:p>
    <w:p w14:paraId="67429AF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DAF5D86" w14:textId="77777777" w:rsidTr="00353F65">
        <w:trPr>
          <w:trHeight w:val="600"/>
          <w:tblHeader/>
        </w:trPr>
        <w:tc>
          <w:tcPr>
            <w:tcW w:w="800" w:type="dxa"/>
            <w:vAlign w:val="center"/>
          </w:tcPr>
          <w:p w14:paraId="013F69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8BFD5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7BF16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7E9B0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B343A5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A054137" w14:textId="77777777" w:rsidTr="00353F65">
        <w:tc>
          <w:tcPr>
            <w:tcW w:w="800" w:type="dxa"/>
          </w:tcPr>
          <w:p w14:paraId="6BA394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168</w:t>
            </w:r>
          </w:p>
        </w:tc>
        <w:tc>
          <w:tcPr>
            <w:tcW w:w="1800" w:type="dxa"/>
          </w:tcPr>
          <w:p w14:paraId="7D82F78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SMAR-PBIO</w:t>
            </w:r>
          </w:p>
        </w:tc>
        <w:tc>
          <w:tcPr>
            <w:tcW w:w="1800" w:type="dxa"/>
          </w:tcPr>
          <w:p w14:paraId="245E40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SMAR-PBIO</w:t>
            </w:r>
            <w:r w:rsidRPr="00F46E85">
              <w:rPr>
                <w:rFonts w:ascii="Cambria" w:eastAsia="Aptos" w:hAnsi="Cambria"/>
                <w:kern w:val="2"/>
                <w:sz w:val="22"/>
                <w:szCs w:val="24"/>
                <w:lang w:eastAsia="en-US"/>
                <w14:ligatures w14:val="standardContextual"/>
              </w:rPr>
              <w:br/>
              <w:t>GODZ PBIO</w:t>
            </w:r>
          </w:p>
        </w:tc>
        <w:tc>
          <w:tcPr>
            <w:tcW w:w="3600" w:type="dxa"/>
          </w:tcPr>
          <w:p w14:paraId="4EE1DA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Smarowanie pni biopreparatem</w:t>
            </w:r>
          </w:p>
        </w:tc>
        <w:tc>
          <w:tcPr>
            <w:tcW w:w="1200" w:type="dxa"/>
          </w:tcPr>
          <w:p w14:paraId="4979A0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6A3BA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245837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FD210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wody i preparatu na powierzchnię roboczą z magazynu lub miejsca wskazanego przez Zamawiającego,</w:t>
      </w:r>
    </w:p>
    <w:p w14:paraId="18DF34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(według instrukcji na opakowaniu), </w:t>
      </w:r>
    </w:p>
    <w:p w14:paraId="45DF91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nacięcie pnia,</w:t>
      </w:r>
    </w:p>
    <w:p w14:paraId="2CCBBED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nałożenie biopreparatu zgodnie z instrukcją – etykietą preparatu,</w:t>
      </w:r>
    </w:p>
    <w:p w14:paraId="1F651D4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niewykorzystanego preparatu i opakowań do miejsca składowania,</w:t>
      </w:r>
    </w:p>
    <w:p w14:paraId="0520876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F7621E"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rodzaj preparatu, odległość od miejsca odbioru preparatu i miejsca zwrotu opakowań oraz od punkt poboru wody są zawarte w Tabeli parametrów,</w:t>
      </w:r>
    </w:p>
    <w:p w14:paraId="6C7C01B9"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powierzchni roboczej muszą zostać zabezpieczone wszystkie pniaki po ściętych drzewach,</w:t>
      </w:r>
    </w:p>
    <w:p w14:paraId="6C5AF477"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 PBIO przeznaczona jest w wycenie na koszty transportowe. </w:t>
      </w:r>
    </w:p>
    <w:p w14:paraId="7861668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BA809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8877B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wydzieleń - przyjmuje się wartości z opisu taksacyjnego lub LMN z ewentualnym pomniejszeniem o istniejące w wydzieleniu elementy nie objęte zabiegiem takie jak: kępy drzewostanu, bagna itp.,  </w:t>
      </w:r>
    </w:p>
    <w:p w14:paraId="509AA96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862D46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27C2FE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41FC700" w14:textId="77777777" w:rsidTr="00353F65">
        <w:trPr>
          <w:trHeight w:val="600"/>
          <w:tblHeader/>
        </w:trPr>
        <w:tc>
          <w:tcPr>
            <w:tcW w:w="800" w:type="dxa"/>
            <w:vAlign w:val="center"/>
          </w:tcPr>
          <w:p w14:paraId="5147077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CF52E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51703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EE4D2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B778B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476777A" w14:textId="77777777" w:rsidTr="00353F65">
        <w:tc>
          <w:tcPr>
            <w:tcW w:w="800" w:type="dxa"/>
          </w:tcPr>
          <w:p w14:paraId="2222161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169</w:t>
            </w:r>
          </w:p>
        </w:tc>
        <w:tc>
          <w:tcPr>
            <w:tcW w:w="1800" w:type="dxa"/>
          </w:tcPr>
          <w:p w14:paraId="10B5D7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SMAR-MECH</w:t>
            </w:r>
          </w:p>
        </w:tc>
        <w:tc>
          <w:tcPr>
            <w:tcW w:w="1800" w:type="dxa"/>
          </w:tcPr>
          <w:p w14:paraId="2B0FB83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SMAR-MECH</w:t>
            </w:r>
            <w:r w:rsidRPr="00F46E85">
              <w:rPr>
                <w:rFonts w:ascii="Cambria" w:eastAsia="Aptos" w:hAnsi="Cambria"/>
                <w:kern w:val="2"/>
                <w:sz w:val="22"/>
                <w:szCs w:val="24"/>
                <w:lang w:eastAsia="en-US"/>
                <w14:ligatures w14:val="standardContextual"/>
              </w:rPr>
              <w:br/>
              <w:t>GODZ SMAR</w:t>
            </w:r>
          </w:p>
        </w:tc>
        <w:tc>
          <w:tcPr>
            <w:tcW w:w="3600" w:type="dxa"/>
          </w:tcPr>
          <w:p w14:paraId="151B33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smarowanie pni biopreparatem</w:t>
            </w:r>
          </w:p>
        </w:tc>
        <w:tc>
          <w:tcPr>
            <w:tcW w:w="1200" w:type="dxa"/>
          </w:tcPr>
          <w:p w14:paraId="4FA1278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FD272C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8B7A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CDB818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wody, preparatu i barwnika na powierzchnię roboczą z magazynu lub miejsca wskazanego przez Zamawiającego,</w:t>
      </w:r>
    </w:p>
    <w:p w14:paraId="1C057FE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(według instrukcji na opakowaniu), </w:t>
      </w:r>
    </w:p>
    <w:p w14:paraId="1A0767B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aplikowanie preparatu w trakcie pozyskiwania drzew z wykorzystaniem harwesterów, przez komputerowo sterowany system natryskujący,</w:t>
      </w:r>
    </w:p>
    <w:p w14:paraId="292228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niewykorzystanego preparatu i opakowań do miejsca składowania.</w:t>
      </w:r>
    </w:p>
    <w:p w14:paraId="1E6A354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B89F273"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rodzaj preparatu, odległość od miejsca odbioru preparatu i miejsca zwrotu opakowań oraz od punkt poboru wody są zawarte w Tabeli parametrów,</w:t>
      </w:r>
    </w:p>
    <w:p w14:paraId="26271EF0"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powierzchni roboczej muszą zostać zabezpieczone wszystkie pniaki po ściętych drzewach,</w:t>
      </w:r>
    </w:p>
    <w:p w14:paraId="45DAAC16"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SMAR przeznaczona jest w wycenie na koszty transportowe.</w:t>
      </w:r>
    </w:p>
    <w:p w14:paraId="7108AC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4BF08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FAF893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6C2F987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78F9AB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D44BBA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4" w:name="_Toc192162317"/>
      <w:r w:rsidRPr="00F46E85">
        <w:rPr>
          <w:rFonts w:ascii="Aptos Display" w:hAnsi="Aptos Display"/>
          <w:color w:val="0F4761"/>
          <w:kern w:val="2"/>
          <w:sz w:val="32"/>
          <w:szCs w:val="32"/>
          <w:lang w:eastAsia="en-US"/>
          <w14:ligatures w14:val="standardContextual"/>
        </w:rPr>
        <w:lastRenderedPageBreak/>
        <w:t>23. Wywieszanie budek i schronów</w:t>
      </w:r>
      <w:bookmarkEnd w:id="24"/>
    </w:p>
    <w:p w14:paraId="70DEA298"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8D2E62" w14:textId="77777777" w:rsidTr="00353F65">
        <w:trPr>
          <w:trHeight w:val="600"/>
          <w:tblHeader/>
        </w:trPr>
        <w:tc>
          <w:tcPr>
            <w:tcW w:w="800" w:type="dxa"/>
            <w:vAlign w:val="center"/>
          </w:tcPr>
          <w:p w14:paraId="2810874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224B3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7AB6A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6243F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7AD90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5360265" w14:textId="77777777" w:rsidTr="00353F65">
        <w:tc>
          <w:tcPr>
            <w:tcW w:w="800" w:type="dxa"/>
          </w:tcPr>
          <w:p w14:paraId="4B391BB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170</w:t>
            </w:r>
          </w:p>
        </w:tc>
        <w:tc>
          <w:tcPr>
            <w:tcW w:w="1800" w:type="dxa"/>
          </w:tcPr>
          <w:p w14:paraId="68E8816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ZAW-BUD</w:t>
            </w:r>
          </w:p>
        </w:tc>
        <w:tc>
          <w:tcPr>
            <w:tcW w:w="1800" w:type="dxa"/>
          </w:tcPr>
          <w:p w14:paraId="3AB97B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ZAW-BUD                     … (materiał)</w:t>
            </w:r>
          </w:p>
        </w:tc>
        <w:tc>
          <w:tcPr>
            <w:tcW w:w="3600" w:type="dxa"/>
          </w:tcPr>
          <w:p w14:paraId="78CD50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Wywieszanie nowych budek lęgowych i schronów dla nietoperzy</w:t>
            </w:r>
          </w:p>
        </w:tc>
        <w:tc>
          <w:tcPr>
            <w:tcW w:w="1200" w:type="dxa"/>
          </w:tcPr>
          <w:p w14:paraId="778645F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3406C0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210C01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7A5BF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budek lęgowych/schronów dla nietoperzy z magazynu leśnictwa,</w:t>
      </w:r>
    </w:p>
    <w:p w14:paraId="0CA0D0E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rozwiezienie budek lęgowych/schronów dla nietoperzy po terenie leśnictwa,</w:t>
      </w:r>
    </w:p>
    <w:p w14:paraId="107B7F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przymocowaniu budki lęgowej do drzewa na wysokości określonej w Tabeli parametrów  otworem wylotowym skierowanym na wschód lub południowy wschód w sposób określony w Tabeli parametrów,</w:t>
      </w:r>
    </w:p>
    <w:p w14:paraId="6CDCA03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6FBAF4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do przymocowania budek, określony w Tabeli parametrów zapewnia Wykonawca,</w:t>
      </w:r>
    </w:p>
    <w:p w14:paraId="607F36E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budki lęgowe/schrony dla nietoperzy zapewnia Zamawiający.</w:t>
      </w:r>
    </w:p>
    <w:p w14:paraId="0B69A0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E392FC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zgodności wykonania prac co do ilości, jakości i zgodności ze zleceniem. Ilość wywieszonych budek lub schronów zostanie ustalona poprzez ich policzenie (posztucznie). </w:t>
      </w:r>
    </w:p>
    <w:p w14:paraId="22EBB1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7064AC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6D1EBF" w14:textId="77777777" w:rsidTr="00353F65">
        <w:trPr>
          <w:trHeight w:val="600"/>
          <w:tblHeader/>
        </w:trPr>
        <w:tc>
          <w:tcPr>
            <w:tcW w:w="800" w:type="dxa"/>
            <w:vAlign w:val="center"/>
          </w:tcPr>
          <w:p w14:paraId="577094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501DA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3B36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1A908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CBA0C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D3B4A7C" w14:textId="77777777" w:rsidTr="00353F65">
        <w:tc>
          <w:tcPr>
            <w:tcW w:w="800" w:type="dxa"/>
          </w:tcPr>
          <w:p w14:paraId="7D415EE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171</w:t>
            </w:r>
          </w:p>
        </w:tc>
        <w:tc>
          <w:tcPr>
            <w:tcW w:w="1800" w:type="dxa"/>
          </w:tcPr>
          <w:p w14:paraId="4FE386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NAPR-BUD</w:t>
            </w:r>
          </w:p>
        </w:tc>
        <w:tc>
          <w:tcPr>
            <w:tcW w:w="1800" w:type="dxa"/>
          </w:tcPr>
          <w:p w14:paraId="66A27C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NAPR-BUD</w:t>
            </w:r>
            <w:r w:rsidRPr="00F46E85">
              <w:rPr>
                <w:rFonts w:ascii="Cambria" w:eastAsia="Aptos" w:hAnsi="Cambria"/>
                <w:kern w:val="2"/>
                <w:sz w:val="22"/>
                <w:szCs w:val="24"/>
                <w:lang w:eastAsia="en-US"/>
                <w14:ligatures w14:val="standardContextual"/>
              </w:rPr>
              <w:br/>
              <w:t>GWOŹDZIE (mat)</w:t>
            </w:r>
          </w:p>
        </w:tc>
        <w:tc>
          <w:tcPr>
            <w:tcW w:w="3600" w:type="dxa"/>
          </w:tcPr>
          <w:p w14:paraId="027BE6A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Naprawa starych budek lęgowych i schronów dla nietoperzy</w:t>
            </w:r>
          </w:p>
        </w:tc>
        <w:tc>
          <w:tcPr>
            <w:tcW w:w="1200" w:type="dxa"/>
          </w:tcPr>
          <w:p w14:paraId="664CD95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6A53A0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B02D9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budek lęgowych i schronów,</w:t>
      </w:r>
    </w:p>
    <w:p w14:paraId="50D17D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drobnych napraw (np. przybicie daszka, boku, poprawienie mocowania),</w:t>
      </w:r>
    </w:p>
    <w:p w14:paraId="0FC69A3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zabranie zniszczonych elementów pochodzących z budek lęgowych/schronów dla nietoperzy.</w:t>
      </w:r>
    </w:p>
    <w:p w14:paraId="5116157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42D4B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gwoździe ocynkowane zapewnia Wykonawca; wymagania techniczne gwoździ oraz odległość dojazdu do budek zawarte są w Tabeli parametrów,</w:t>
      </w:r>
    </w:p>
    <w:p w14:paraId="39E66F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848D77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zgodności wykonania prac co do ilości, jakości i zgodności ze zleceniem. Ilość naprawionych budek lub schronów zostanie ustalona poprzez ich policzenie (posztucznie). </w:t>
      </w:r>
    </w:p>
    <w:p w14:paraId="7D7F62D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AFFFE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4AAAC35" w14:textId="77777777" w:rsidTr="00353F65">
        <w:trPr>
          <w:trHeight w:val="600"/>
          <w:tblHeader/>
        </w:trPr>
        <w:tc>
          <w:tcPr>
            <w:tcW w:w="800" w:type="dxa"/>
            <w:vAlign w:val="center"/>
          </w:tcPr>
          <w:p w14:paraId="69D3E6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130EB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CBE50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C2976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DA4C1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54C90F2" w14:textId="77777777" w:rsidTr="00353F65">
        <w:tc>
          <w:tcPr>
            <w:tcW w:w="800" w:type="dxa"/>
          </w:tcPr>
          <w:p w14:paraId="329D60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172</w:t>
            </w:r>
          </w:p>
        </w:tc>
        <w:tc>
          <w:tcPr>
            <w:tcW w:w="1800" w:type="dxa"/>
          </w:tcPr>
          <w:p w14:paraId="5A9CE8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CZYSZ-BUD</w:t>
            </w:r>
          </w:p>
        </w:tc>
        <w:tc>
          <w:tcPr>
            <w:tcW w:w="1800" w:type="dxa"/>
          </w:tcPr>
          <w:p w14:paraId="509ACAF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CZYSZ-BUD</w:t>
            </w:r>
            <w:r w:rsidRPr="00F46E85">
              <w:rPr>
                <w:rFonts w:ascii="Cambria" w:eastAsia="Aptos" w:hAnsi="Cambria"/>
                <w:kern w:val="2"/>
                <w:sz w:val="22"/>
                <w:szCs w:val="24"/>
                <w:lang w:eastAsia="en-US"/>
                <w14:ligatures w14:val="standardContextual"/>
              </w:rPr>
              <w:br/>
              <w:t>TROCINY (mat)</w:t>
            </w:r>
            <w:r w:rsidRPr="00F46E85">
              <w:rPr>
                <w:rFonts w:ascii="Cambria" w:eastAsia="Aptos" w:hAnsi="Cambria"/>
                <w:kern w:val="2"/>
                <w:sz w:val="22"/>
                <w:szCs w:val="24"/>
                <w:lang w:eastAsia="en-US"/>
                <w14:ligatures w14:val="standardContextual"/>
              </w:rPr>
              <w:br/>
              <w:t>TORF (mat)</w:t>
            </w:r>
          </w:p>
        </w:tc>
        <w:tc>
          <w:tcPr>
            <w:tcW w:w="3600" w:type="dxa"/>
          </w:tcPr>
          <w:p w14:paraId="5D6A750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Czyszczenie budek lęgowych i schronów dla nietoperzy</w:t>
            </w:r>
          </w:p>
        </w:tc>
        <w:tc>
          <w:tcPr>
            <w:tcW w:w="1200" w:type="dxa"/>
          </w:tcPr>
          <w:p w14:paraId="58183F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5616E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5E774D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B7A6AC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budek lęgowych, schronów,</w:t>
      </w:r>
    </w:p>
    <w:p w14:paraId="525EDB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otwarcie, dokładne oczyszczenie budek lęgowych (schronów) z pozostałości po lęgach, itp;</w:t>
      </w:r>
    </w:p>
    <w:p w14:paraId="1C142EE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ich do kolejnego sezonu poprzez wsypanie do budki lęgowej garści trocin lub torfu,</w:t>
      </w:r>
    </w:p>
    <w:p w14:paraId="4D57182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elementów pochodzących ze zniszczonych budek (schronów) i przekazanie ich Zamawiającemu.</w:t>
      </w:r>
    </w:p>
    <w:p w14:paraId="21463C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E842F4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wymagany materiał (trociny/torf), określony w Tabeli parametrów, zapewnia Wykonawca,</w:t>
      </w:r>
    </w:p>
    <w:p w14:paraId="5016F12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dojazdu do budek zawarta jest w Tabeli parametrów. </w:t>
      </w:r>
    </w:p>
    <w:p w14:paraId="1B2DC1F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576793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D1623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056D243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wyczyszczonych budek zostanie ustalona poprzez ich policzenie na gruncie (posztucznie). </w:t>
      </w:r>
    </w:p>
    <w:p w14:paraId="471372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501E6EE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p w14:paraId="3A90778B"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5" w:name="_Toc192162318"/>
      <w:r w:rsidRPr="00F46E85">
        <w:rPr>
          <w:rFonts w:ascii="Aptos Display" w:hAnsi="Aptos Display"/>
          <w:color w:val="0F4761"/>
          <w:kern w:val="2"/>
          <w:sz w:val="32"/>
          <w:szCs w:val="32"/>
          <w:lang w:eastAsia="en-US"/>
          <w14:ligatures w14:val="standardContextual"/>
        </w:rPr>
        <w:lastRenderedPageBreak/>
        <w:t>24. Nasiennictwo</w:t>
      </w:r>
      <w:bookmarkEnd w:id="25"/>
    </w:p>
    <w:p w14:paraId="5346E61D"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0876B15" w14:textId="77777777" w:rsidTr="00353F65">
        <w:trPr>
          <w:trHeight w:val="600"/>
          <w:tblHeader/>
        </w:trPr>
        <w:tc>
          <w:tcPr>
            <w:tcW w:w="800" w:type="dxa"/>
            <w:vAlign w:val="center"/>
          </w:tcPr>
          <w:p w14:paraId="61F6BF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21C76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8EB819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DD63B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EA3E4A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BE618E5" w14:textId="77777777" w:rsidTr="00353F65">
        <w:tc>
          <w:tcPr>
            <w:tcW w:w="800" w:type="dxa"/>
          </w:tcPr>
          <w:p w14:paraId="6623AFA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173</w:t>
            </w:r>
          </w:p>
        </w:tc>
        <w:tc>
          <w:tcPr>
            <w:tcW w:w="1800" w:type="dxa"/>
          </w:tcPr>
          <w:p w14:paraId="0215E4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N-ZSGDNSO</w:t>
            </w:r>
          </w:p>
        </w:tc>
        <w:tc>
          <w:tcPr>
            <w:tcW w:w="1800" w:type="dxa"/>
          </w:tcPr>
          <w:p w14:paraId="1CDC56E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N-ZSGDNSO</w:t>
            </w:r>
          </w:p>
        </w:tc>
        <w:tc>
          <w:tcPr>
            <w:tcW w:w="3600" w:type="dxa"/>
          </w:tcPr>
          <w:p w14:paraId="4BFE51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gospodarczych drzewostanów nasiennych sosnowych</w:t>
            </w:r>
          </w:p>
        </w:tc>
        <w:tc>
          <w:tcPr>
            <w:tcW w:w="1200" w:type="dxa"/>
          </w:tcPr>
          <w:p w14:paraId="7686C9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F557271" w14:textId="77777777" w:rsidTr="00353F65">
        <w:tc>
          <w:tcPr>
            <w:tcW w:w="800" w:type="dxa"/>
          </w:tcPr>
          <w:p w14:paraId="3555D5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174</w:t>
            </w:r>
          </w:p>
        </w:tc>
        <w:tc>
          <w:tcPr>
            <w:tcW w:w="1800" w:type="dxa"/>
          </w:tcPr>
          <w:p w14:paraId="38E853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N-ZSGDNŚW</w:t>
            </w:r>
          </w:p>
        </w:tc>
        <w:tc>
          <w:tcPr>
            <w:tcW w:w="1800" w:type="dxa"/>
          </w:tcPr>
          <w:p w14:paraId="43C96E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N-ZSGDNŚW</w:t>
            </w:r>
          </w:p>
        </w:tc>
        <w:tc>
          <w:tcPr>
            <w:tcW w:w="3600" w:type="dxa"/>
          </w:tcPr>
          <w:p w14:paraId="218FE5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gospodarczych drzewostanów nasiennych świerkowych</w:t>
            </w:r>
          </w:p>
        </w:tc>
        <w:tc>
          <w:tcPr>
            <w:tcW w:w="1200" w:type="dxa"/>
          </w:tcPr>
          <w:p w14:paraId="2871C31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3310C2B" w14:textId="77777777" w:rsidTr="00353F65">
        <w:tc>
          <w:tcPr>
            <w:tcW w:w="800" w:type="dxa"/>
          </w:tcPr>
          <w:p w14:paraId="7C1417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175</w:t>
            </w:r>
          </w:p>
        </w:tc>
        <w:tc>
          <w:tcPr>
            <w:tcW w:w="1800" w:type="dxa"/>
          </w:tcPr>
          <w:p w14:paraId="29E6550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N-ZSGDNMD</w:t>
            </w:r>
          </w:p>
        </w:tc>
        <w:tc>
          <w:tcPr>
            <w:tcW w:w="1800" w:type="dxa"/>
          </w:tcPr>
          <w:p w14:paraId="0459ED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N-ZSGDNMD</w:t>
            </w:r>
          </w:p>
        </w:tc>
        <w:tc>
          <w:tcPr>
            <w:tcW w:w="3600" w:type="dxa"/>
          </w:tcPr>
          <w:p w14:paraId="08F550C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modrzewiowych</w:t>
            </w:r>
          </w:p>
        </w:tc>
        <w:tc>
          <w:tcPr>
            <w:tcW w:w="1200" w:type="dxa"/>
          </w:tcPr>
          <w:p w14:paraId="46298D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5AA3009" w14:textId="77777777" w:rsidTr="00353F65">
        <w:tc>
          <w:tcPr>
            <w:tcW w:w="800" w:type="dxa"/>
          </w:tcPr>
          <w:p w14:paraId="4BACB7A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176</w:t>
            </w:r>
          </w:p>
        </w:tc>
        <w:tc>
          <w:tcPr>
            <w:tcW w:w="1800" w:type="dxa"/>
          </w:tcPr>
          <w:p w14:paraId="3C0E0F9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N-ZSGDNJD</w:t>
            </w:r>
          </w:p>
        </w:tc>
        <w:tc>
          <w:tcPr>
            <w:tcW w:w="1800" w:type="dxa"/>
          </w:tcPr>
          <w:p w14:paraId="02797EE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N-ZSGDNJD</w:t>
            </w:r>
          </w:p>
        </w:tc>
        <w:tc>
          <w:tcPr>
            <w:tcW w:w="3600" w:type="dxa"/>
          </w:tcPr>
          <w:p w14:paraId="0A065C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jodłowych</w:t>
            </w:r>
          </w:p>
        </w:tc>
        <w:tc>
          <w:tcPr>
            <w:tcW w:w="1200" w:type="dxa"/>
          </w:tcPr>
          <w:p w14:paraId="311F37B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52DA313F" w14:textId="77777777" w:rsidTr="00353F65">
        <w:tc>
          <w:tcPr>
            <w:tcW w:w="800" w:type="dxa"/>
          </w:tcPr>
          <w:p w14:paraId="3D0180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177</w:t>
            </w:r>
          </w:p>
        </w:tc>
        <w:tc>
          <w:tcPr>
            <w:tcW w:w="1800" w:type="dxa"/>
          </w:tcPr>
          <w:p w14:paraId="7DA9C6A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 xml:space="preserve"> N-ZSPLN</w:t>
            </w:r>
          </w:p>
        </w:tc>
        <w:tc>
          <w:tcPr>
            <w:tcW w:w="1800" w:type="dxa"/>
          </w:tcPr>
          <w:p w14:paraId="7536FB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 xml:space="preserve"> N-ZSPLN</w:t>
            </w:r>
          </w:p>
        </w:tc>
        <w:tc>
          <w:tcPr>
            <w:tcW w:w="3600" w:type="dxa"/>
          </w:tcPr>
          <w:p w14:paraId="5956F59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 xml:space="preserve">Zbiór szyszek z plantacji nasiennych oraz plantacyjnych upraw nasiennych </w:t>
            </w:r>
          </w:p>
        </w:tc>
        <w:tc>
          <w:tcPr>
            <w:tcW w:w="1200" w:type="dxa"/>
          </w:tcPr>
          <w:p w14:paraId="78182F4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KG</w:t>
            </w:r>
          </w:p>
        </w:tc>
      </w:tr>
      <w:tr w:rsidR="00F46E85" w:rsidRPr="00F46E85" w14:paraId="09BF1305" w14:textId="77777777" w:rsidTr="00353F65">
        <w:tc>
          <w:tcPr>
            <w:tcW w:w="800" w:type="dxa"/>
          </w:tcPr>
          <w:p w14:paraId="17A02D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178</w:t>
            </w:r>
          </w:p>
        </w:tc>
        <w:tc>
          <w:tcPr>
            <w:tcW w:w="1800" w:type="dxa"/>
          </w:tcPr>
          <w:p w14:paraId="76F6E6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N-ZSGDNPO</w:t>
            </w:r>
          </w:p>
        </w:tc>
        <w:tc>
          <w:tcPr>
            <w:tcW w:w="1800" w:type="dxa"/>
          </w:tcPr>
          <w:p w14:paraId="7908A0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N-ZSGDNPO</w:t>
            </w:r>
          </w:p>
        </w:tc>
        <w:tc>
          <w:tcPr>
            <w:tcW w:w="3600" w:type="dxa"/>
          </w:tcPr>
          <w:p w14:paraId="5AFF3C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pozostałych drzewostanów nasiennych</w:t>
            </w:r>
          </w:p>
        </w:tc>
        <w:tc>
          <w:tcPr>
            <w:tcW w:w="1200" w:type="dxa"/>
          </w:tcPr>
          <w:p w14:paraId="0CC8ADC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bl>
    <w:p w14:paraId="02495FF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F4371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AF240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ściętych w drzewostanach nasiennych lub ściętych podczas cięć selekcyjnych w plantacjach nasiennych oraz plantacyjnych uprawach nasiennych,</w:t>
      </w:r>
    </w:p>
    <w:p w14:paraId="1A9F7D7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szyszki należy zbierać do worków i dostarczyć do magazynu ; zbierany materiał musi być czysty, bez gałązek i igieł.</w:t>
      </w:r>
    </w:p>
    <w:p w14:paraId="739D9B4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05A79C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szyszek zawiera załącznik do SWZ pt. „Szczegółowy rozmiar prac według grup czynności, czynności i lokalizacji”,</w:t>
      </w:r>
    </w:p>
    <w:p w14:paraId="29FE03A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szyszek od magazynu zawarta jest w Tabeli parametrów,</w:t>
      </w:r>
    </w:p>
    <w:p w14:paraId="10DE36DF"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opis gatunków pozostałych drzewostanów nasiennych zawarty jest w Tabeli parametrów,</w:t>
      </w:r>
    </w:p>
    <w:p w14:paraId="37EBC2C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worki zapewnia Zamawiający.</w:t>
      </w:r>
    </w:p>
    <w:p w14:paraId="6A9C4E3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7192D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 dokonanie weryfikacji prawidłowego ich wykonania z opisem czynności i zleceniem oraz poprzez zważenie zebranych szyszek.</w:t>
      </w:r>
    </w:p>
    <w:p w14:paraId="651AE3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1 KG z zaokrągleniem w dół)</w:t>
      </w:r>
    </w:p>
    <w:p w14:paraId="538626BE"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5C8934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603712" w14:textId="77777777" w:rsidTr="00353F65">
        <w:trPr>
          <w:trHeight w:val="600"/>
          <w:tblHeader/>
        </w:trPr>
        <w:tc>
          <w:tcPr>
            <w:tcW w:w="800" w:type="dxa"/>
            <w:vAlign w:val="center"/>
          </w:tcPr>
          <w:p w14:paraId="16BE0D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15F4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9462E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461AD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24F75A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088D07F" w14:textId="77777777" w:rsidTr="00353F65">
        <w:tc>
          <w:tcPr>
            <w:tcW w:w="800" w:type="dxa"/>
          </w:tcPr>
          <w:p w14:paraId="5F2D6D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179</w:t>
            </w:r>
          </w:p>
        </w:tc>
        <w:tc>
          <w:tcPr>
            <w:tcW w:w="1800" w:type="dxa"/>
          </w:tcPr>
          <w:p w14:paraId="6CBB936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N-ZSDNSO</w:t>
            </w:r>
          </w:p>
        </w:tc>
        <w:tc>
          <w:tcPr>
            <w:tcW w:w="1800" w:type="dxa"/>
          </w:tcPr>
          <w:p w14:paraId="7313DB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N-ZSDNSO</w:t>
            </w:r>
          </w:p>
        </w:tc>
        <w:tc>
          <w:tcPr>
            <w:tcW w:w="3600" w:type="dxa"/>
          </w:tcPr>
          <w:p w14:paraId="5BD961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sosnowych</w:t>
            </w:r>
          </w:p>
        </w:tc>
        <w:tc>
          <w:tcPr>
            <w:tcW w:w="1200" w:type="dxa"/>
          </w:tcPr>
          <w:p w14:paraId="3D7299F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A7D21C8" w14:textId="77777777" w:rsidTr="00353F65">
        <w:tc>
          <w:tcPr>
            <w:tcW w:w="800" w:type="dxa"/>
          </w:tcPr>
          <w:p w14:paraId="4BB3947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180</w:t>
            </w:r>
          </w:p>
        </w:tc>
        <w:tc>
          <w:tcPr>
            <w:tcW w:w="1800" w:type="dxa"/>
          </w:tcPr>
          <w:p w14:paraId="43529A1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N-ZSDNŚW</w:t>
            </w:r>
          </w:p>
        </w:tc>
        <w:tc>
          <w:tcPr>
            <w:tcW w:w="1800" w:type="dxa"/>
          </w:tcPr>
          <w:p w14:paraId="52EDC1B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N-ZSDNŚW</w:t>
            </w:r>
          </w:p>
        </w:tc>
        <w:tc>
          <w:tcPr>
            <w:tcW w:w="3600" w:type="dxa"/>
          </w:tcPr>
          <w:p w14:paraId="062E4C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świerkowych</w:t>
            </w:r>
          </w:p>
        </w:tc>
        <w:tc>
          <w:tcPr>
            <w:tcW w:w="1200" w:type="dxa"/>
          </w:tcPr>
          <w:p w14:paraId="393F3FB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BE8B16E" w14:textId="77777777" w:rsidTr="00353F65">
        <w:tc>
          <w:tcPr>
            <w:tcW w:w="800" w:type="dxa"/>
          </w:tcPr>
          <w:p w14:paraId="3D85D39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181</w:t>
            </w:r>
          </w:p>
        </w:tc>
        <w:tc>
          <w:tcPr>
            <w:tcW w:w="1800" w:type="dxa"/>
          </w:tcPr>
          <w:p w14:paraId="521425B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N-ZSDNMD</w:t>
            </w:r>
          </w:p>
        </w:tc>
        <w:tc>
          <w:tcPr>
            <w:tcW w:w="1800" w:type="dxa"/>
          </w:tcPr>
          <w:p w14:paraId="69F6FA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N-ZSDNMD</w:t>
            </w:r>
          </w:p>
        </w:tc>
        <w:tc>
          <w:tcPr>
            <w:tcW w:w="3600" w:type="dxa"/>
          </w:tcPr>
          <w:p w14:paraId="42F7BC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modrzewiowych</w:t>
            </w:r>
          </w:p>
        </w:tc>
        <w:tc>
          <w:tcPr>
            <w:tcW w:w="1200" w:type="dxa"/>
          </w:tcPr>
          <w:p w14:paraId="34FD13A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9288628" w14:textId="77777777" w:rsidTr="00353F65">
        <w:tc>
          <w:tcPr>
            <w:tcW w:w="800" w:type="dxa"/>
          </w:tcPr>
          <w:p w14:paraId="58EBC42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182</w:t>
            </w:r>
          </w:p>
        </w:tc>
        <w:tc>
          <w:tcPr>
            <w:tcW w:w="1800" w:type="dxa"/>
          </w:tcPr>
          <w:p w14:paraId="67D08A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N-ZSDNJD</w:t>
            </w:r>
          </w:p>
        </w:tc>
        <w:tc>
          <w:tcPr>
            <w:tcW w:w="1800" w:type="dxa"/>
          </w:tcPr>
          <w:p w14:paraId="4661CA2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N-ZSDNJD</w:t>
            </w:r>
          </w:p>
        </w:tc>
        <w:tc>
          <w:tcPr>
            <w:tcW w:w="3600" w:type="dxa"/>
          </w:tcPr>
          <w:p w14:paraId="3095FB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jodłowych</w:t>
            </w:r>
          </w:p>
        </w:tc>
        <w:tc>
          <w:tcPr>
            <w:tcW w:w="1200" w:type="dxa"/>
          </w:tcPr>
          <w:p w14:paraId="04EB124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A243C08" w14:textId="77777777" w:rsidTr="00353F65">
        <w:tc>
          <w:tcPr>
            <w:tcW w:w="800" w:type="dxa"/>
          </w:tcPr>
          <w:p w14:paraId="32AF83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183</w:t>
            </w:r>
          </w:p>
        </w:tc>
        <w:tc>
          <w:tcPr>
            <w:tcW w:w="1800" w:type="dxa"/>
          </w:tcPr>
          <w:p w14:paraId="124162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N-ZSDMSO</w:t>
            </w:r>
          </w:p>
        </w:tc>
        <w:tc>
          <w:tcPr>
            <w:tcW w:w="1800" w:type="dxa"/>
          </w:tcPr>
          <w:p w14:paraId="715993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N-ZSDMSO</w:t>
            </w:r>
          </w:p>
        </w:tc>
        <w:tc>
          <w:tcPr>
            <w:tcW w:w="3600" w:type="dxa"/>
          </w:tcPr>
          <w:p w14:paraId="1477FA5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sosnowych</w:t>
            </w:r>
          </w:p>
        </w:tc>
        <w:tc>
          <w:tcPr>
            <w:tcW w:w="1200" w:type="dxa"/>
          </w:tcPr>
          <w:p w14:paraId="59CB5FB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1977DBB" w14:textId="77777777" w:rsidTr="00353F65">
        <w:tc>
          <w:tcPr>
            <w:tcW w:w="800" w:type="dxa"/>
          </w:tcPr>
          <w:p w14:paraId="0B1FFA7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184</w:t>
            </w:r>
          </w:p>
        </w:tc>
        <w:tc>
          <w:tcPr>
            <w:tcW w:w="1800" w:type="dxa"/>
          </w:tcPr>
          <w:p w14:paraId="64D86E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N-ZSDMŚW</w:t>
            </w:r>
          </w:p>
        </w:tc>
        <w:tc>
          <w:tcPr>
            <w:tcW w:w="1800" w:type="dxa"/>
          </w:tcPr>
          <w:p w14:paraId="5E21E0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N-ZSDMŚW</w:t>
            </w:r>
          </w:p>
        </w:tc>
        <w:tc>
          <w:tcPr>
            <w:tcW w:w="3600" w:type="dxa"/>
          </w:tcPr>
          <w:p w14:paraId="54B3AA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świerkowych</w:t>
            </w:r>
          </w:p>
        </w:tc>
        <w:tc>
          <w:tcPr>
            <w:tcW w:w="1200" w:type="dxa"/>
          </w:tcPr>
          <w:p w14:paraId="0BA3AFA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752D3E9D" w14:textId="77777777" w:rsidTr="00353F65">
        <w:tc>
          <w:tcPr>
            <w:tcW w:w="800" w:type="dxa"/>
          </w:tcPr>
          <w:p w14:paraId="4BBF2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185</w:t>
            </w:r>
          </w:p>
        </w:tc>
        <w:tc>
          <w:tcPr>
            <w:tcW w:w="1800" w:type="dxa"/>
          </w:tcPr>
          <w:p w14:paraId="7F7DDD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N-ZSDMMD</w:t>
            </w:r>
          </w:p>
        </w:tc>
        <w:tc>
          <w:tcPr>
            <w:tcW w:w="1800" w:type="dxa"/>
          </w:tcPr>
          <w:p w14:paraId="1AA62D9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N-ZSDMMD</w:t>
            </w:r>
          </w:p>
        </w:tc>
        <w:tc>
          <w:tcPr>
            <w:tcW w:w="3600" w:type="dxa"/>
          </w:tcPr>
          <w:p w14:paraId="742EFF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modrzewiowych</w:t>
            </w:r>
          </w:p>
        </w:tc>
        <w:tc>
          <w:tcPr>
            <w:tcW w:w="1200" w:type="dxa"/>
          </w:tcPr>
          <w:p w14:paraId="4A1DD2C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D600572" w14:textId="77777777" w:rsidTr="00353F65">
        <w:tc>
          <w:tcPr>
            <w:tcW w:w="800" w:type="dxa"/>
          </w:tcPr>
          <w:p w14:paraId="63C811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186</w:t>
            </w:r>
          </w:p>
        </w:tc>
        <w:tc>
          <w:tcPr>
            <w:tcW w:w="1800" w:type="dxa"/>
          </w:tcPr>
          <w:p w14:paraId="0D43486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N-ZSDMJD</w:t>
            </w:r>
          </w:p>
        </w:tc>
        <w:tc>
          <w:tcPr>
            <w:tcW w:w="1800" w:type="dxa"/>
          </w:tcPr>
          <w:p w14:paraId="693CD2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N-ZSDMJD</w:t>
            </w:r>
          </w:p>
        </w:tc>
        <w:tc>
          <w:tcPr>
            <w:tcW w:w="3600" w:type="dxa"/>
          </w:tcPr>
          <w:p w14:paraId="5D74F3E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jodłowych</w:t>
            </w:r>
          </w:p>
        </w:tc>
        <w:tc>
          <w:tcPr>
            <w:tcW w:w="1200" w:type="dxa"/>
          </w:tcPr>
          <w:p w14:paraId="6ABE30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481195D" w14:textId="77777777" w:rsidTr="00353F65">
        <w:tc>
          <w:tcPr>
            <w:tcW w:w="800" w:type="dxa"/>
          </w:tcPr>
          <w:p w14:paraId="07BDB0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187</w:t>
            </w:r>
          </w:p>
        </w:tc>
        <w:tc>
          <w:tcPr>
            <w:tcW w:w="1800" w:type="dxa"/>
          </w:tcPr>
          <w:p w14:paraId="133809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N-ZSPNSO</w:t>
            </w:r>
          </w:p>
        </w:tc>
        <w:tc>
          <w:tcPr>
            <w:tcW w:w="1800" w:type="dxa"/>
          </w:tcPr>
          <w:p w14:paraId="67DCB15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N-ZSPNSO</w:t>
            </w:r>
          </w:p>
        </w:tc>
        <w:tc>
          <w:tcPr>
            <w:tcW w:w="3600" w:type="dxa"/>
          </w:tcPr>
          <w:p w14:paraId="188B8B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sosnowych</w:t>
            </w:r>
          </w:p>
        </w:tc>
        <w:tc>
          <w:tcPr>
            <w:tcW w:w="1200" w:type="dxa"/>
          </w:tcPr>
          <w:p w14:paraId="3C6BF41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979D57C" w14:textId="77777777" w:rsidTr="00353F65">
        <w:tc>
          <w:tcPr>
            <w:tcW w:w="800" w:type="dxa"/>
          </w:tcPr>
          <w:p w14:paraId="37B6BEE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188</w:t>
            </w:r>
          </w:p>
        </w:tc>
        <w:tc>
          <w:tcPr>
            <w:tcW w:w="1800" w:type="dxa"/>
          </w:tcPr>
          <w:p w14:paraId="78C788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N-ZSPNŚW</w:t>
            </w:r>
          </w:p>
        </w:tc>
        <w:tc>
          <w:tcPr>
            <w:tcW w:w="1800" w:type="dxa"/>
          </w:tcPr>
          <w:p w14:paraId="19CC80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N-ZSPNŚW</w:t>
            </w:r>
          </w:p>
        </w:tc>
        <w:tc>
          <w:tcPr>
            <w:tcW w:w="3600" w:type="dxa"/>
          </w:tcPr>
          <w:p w14:paraId="55740F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świerkowych</w:t>
            </w:r>
          </w:p>
        </w:tc>
        <w:tc>
          <w:tcPr>
            <w:tcW w:w="1200" w:type="dxa"/>
          </w:tcPr>
          <w:p w14:paraId="607451F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9D48B4D" w14:textId="77777777" w:rsidTr="00353F65">
        <w:tc>
          <w:tcPr>
            <w:tcW w:w="800" w:type="dxa"/>
          </w:tcPr>
          <w:p w14:paraId="01FFE4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189</w:t>
            </w:r>
          </w:p>
        </w:tc>
        <w:tc>
          <w:tcPr>
            <w:tcW w:w="1800" w:type="dxa"/>
          </w:tcPr>
          <w:p w14:paraId="50FEC4C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N-ZSPNMD</w:t>
            </w:r>
          </w:p>
        </w:tc>
        <w:tc>
          <w:tcPr>
            <w:tcW w:w="1800" w:type="dxa"/>
          </w:tcPr>
          <w:p w14:paraId="58D098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N-ZSPNMD</w:t>
            </w:r>
          </w:p>
        </w:tc>
        <w:tc>
          <w:tcPr>
            <w:tcW w:w="3600" w:type="dxa"/>
          </w:tcPr>
          <w:p w14:paraId="5572C3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modrzewiowych</w:t>
            </w:r>
          </w:p>
        </w:tc>
        <w:tc>
          <w:tcPr>
            <w:tcW w:w="1200" w:type="dxa"/>
          </w:tcPr>
          <w:p w14:paraId="2EB03B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D559E3E" w14:textId="77777777" w:rsidTr="00353F65">
        <w:tc>
          <w:tcPr>
            <w:tcW w:w="800" w:type="dxa"/>
          </w:tcPr>
          <w:p w14:paraId="29F0DF1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190</w:t>
            </w:r>
          </w:p>
        </w:tc>
        <w:tc>
          <w:tcPr>
            <w:tcW w:w="1800" w:type="dxa"/>
          </w:tcPr>
          <w:p w14:paraId="18AA5D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N-ZSPNJD</w:t>
            </w:r>
          </w:p>
        </w:tc>
        <w:tc>
          <w:tcPr>
            <w:tcW w:w="1800" w:type="dxa"/>
          </w:tcPr>
          <w:p w14:paraId="5AD983A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N-ZSPNJD</w:t>
            </w:r>
          </w:p>
        </w:tc>
        <w:tc>
          <w:tcPr>
            <w:tcW w:w="3600" w:type="dxa"/>
          </w:tcPr>
          <w:p w14:paraId="659C7F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jodłowych</w:t>
            </w:r>
          </w:p>
        </w:tc>
        <w:tc>
          <w:tcPr>
            <w:tcW w:w="1200" w:type="dxa"/>
          </w:tcPr>
          <w:p w14:paraId="3FD51A1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59EE80EB" w14:textId="77777777" w:rsidTr="00353F65">
        <w:tc>
          <w:tcPr>
            <w:tcW w:w="800" w:type="dxa"/>
          </w:tcPr>
          <w:p w14:paraId="08A4A6D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191</w:t>
            </w:r>
          </w:p>
        </w:tc>
        <w:tc>
          <w:tcPr>
            <w:tcW w:w="1800" w:type="dxa"/>
          </w:tcPr>
          <w:p w14:paraId="2FA1326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N-ZSPUNSO</w:t>
            </w:r>
          </w:p>
        </w:tc>
        <w:tc>
          <w:tcPr>
            <w:tcW w:w="1800" w:type="dxa"/>
          </w:tcPr>
          <w:p w14:paraId="5616E7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N-ZSPUNSO</w:t>
            </w:r>
          </w:p>
        </w:tc>
        <w:tc>
          <w:tcPr>
            <w:tcW w:w="3600" w:type="dxa"/>
          </w:tcPr>
          <w:p w14:paraId="47B10E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sosnowej</w:t>
            </w:r>
          </w:p>
        </w:tc>
        <w:tc>
          <w:tcPr>
            <w:tcW w:w="1200" w:type="dxa"/>
          </w:tcPr>
          <w:p w14:paraId="6E80B00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8093A44" w14:textId="77777777" w:rsidTr="00353F65">
        <w:tc>
          <w:tcPr>
            <w:tcW w:w="800" w:type="dxa"/>
          </w:tcPr>
          <w:p w14:paraId="2DD4990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192</w:t>
            </w:r>
          </w:p>
        </w:tc>
        <w:tc>
          <w:tcPr>
            <w:tcW w:w="1800" w:type="dxa"/>
          </w:tcPr>
          <w:p w14:paraId="4FFE88D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N-ZSPUNŚW</w:t>
            </w:r>
          </w:p>
        </w:tc>
        <w:tc>
          <w:tcPr>
            <w:tcW w:w="1800" w:type="dxa"/>
          </w:tcPr>
          <w:p w14:paraId="72D472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N-ZSPUNŚW</w:t>
            </w:r>
          </w:p>
        </w:tc>
        <w:tc>
          <w:tcPr>
            <w:tcW w:w="3600" w:type="dxa"/>
          </w:tcPr>
          <w:p w14:paraId="5B48D6B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świerkowej</w:t>
            </w:r>
          </w:p>
        </w:tc>
        <w:tc>
          <w:tcPr>
            <w:tcW w:w="1200" w:type="dxa"/>
          </w:tcPr>
          <w:p w14:paraId="146314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0BCE50B" w14:textId="77777777" w:rsidTr="00353F65">
        <w:tc>
          <w:tcPr>
            <w:tcW w:w="800" w:type="dxa"/>
          </w:tcPr>
          <w:p w14:paraId="550D269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193</w:t>
            </w:r>
          </w:p>
        </w:tc>
        <w:tc>
          <w:tcPr>
            <w:tcW w:w="1800" w:type="dxa"/>
          </w:tcPr>
          <w:p w14:paraId="748E00D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N-ZSPUNMD</w:t>
            </w:r>
          </w:p>
        </w:tc>
        <w:tc>
          <w:tcPr>
            <w:tcW w:w="1800" w:type="dxa"/>
          </w:tcPr>
          <w:p w14:paraId="06C3025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N-ZSPUNMD</w:t>
            </w:r>
          </w:p>
        </w:tc>
        <w:tc>
          <w:tcPr>
            <w:tcW w:w="3600" w:type="dxa"/>
          </w:tcPr>
          <w:p w14:paraId="023E5D9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modrzewiowej</w:t>
            </w:r>
          </w:p>
        </w:tc>
        <w:tc>
          <w:tcPr>
            <w:tcW w:w="1200" w:type="dxa"/>
          </w:tcPr>
          <w:p w14:paraId="2D9824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354C708" w14:textId="77777777" w:rsidTr="00353F65">
        <w:tc>
          <w:tcPr>
            <w:tcW w:w="800" w:type="dxa"/>
          </w:tcPr>
          <w:p w14:paraId="29ABBDB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194</w:t>
            </w:r>
          </w:p>
        </w:tc>
        <w:tc>
          <w:tcPr>
            <w:tcW w:w="1800" w:type="dxa"/>
          </w:tcPr>
          <w:p w14:paraId="3C9A3D2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N-ZSPUNJD</w:t>
            </w:r>
          </w:p>
        </w:tc>
        <w:tc>
          <w:tcPr>
            <w:tcW w:w="1800" w:type="dxa"/>
          </w:tcPr>
          <w:p w14:paraId="042988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N-ZSPUNJD</w:t>
            </w:r>
          </w:p>
        </w:tc>
        <w:tc>
          <w:tcPr>
            <w:tcW w:w="3600" w:type="dxa"/>
          </w:tcPr>
          <w:p w14:paraId="4856C2A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jodłowej</w:t>
            </w:r>
          </w:p>
        </w:tc>
        <w:tc>
          <w:tcPr>
            <w:tcW w:w="1200" w:type="dxa"/>
          </w:tcPr>
          <w:p w14:paraId="43767A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60786ED" w14:textId="77777777" w:rsidTr="00353F65">
        <w:tc>
          <w:tcPr>
            <w:tcW w:w="800" w:type="dxa"/>
          </w:tcPr>
          <w:p w14:paraId="566447B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195</w:t>
            </w:r>
          </w:p>
        </w:tc>
        <w:tc>
          <w:tcPr>
            <w:tcW w:w="1800" w:type="dxa"/>
          </w:tcPr>
          <w:p w14:paraId="601FE7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ZB-OCENA</w:t>
            </w:r>
          </w:p>
        </w:tc>
        <w:tc>
          <w:tcPr>
            <w:tcW w:w="1800" w:type="dxa"/>
          </w:tcPr>
          <w:p w14:paraId="4309F03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ZB-OCENA</w:t>
            </w:r>
          </w:p>
        </w:tc>
        <w:tc>
          <w:tcPr>
            <w:tcW w:w="3600" w:type="dxa"/>
          </w:tcPr>
          <w:p w14:paraId="6F521E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Prognostyczny zbiór szyszek z drzew stojących</w:t>
            </w:r>
          </w:p>
        </w:tc>
        <w:tc>
          <w:tcPr>
            <w:tcW w:w="1200" w:type="dxa"/>
          </w:tcPr>
          <w:p w14:paraId="3C79C1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09D008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CEB2D6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53A530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ze wskazanych drzew stojących przy użyciu wysięgnika, drabinek, ciągnika z platformą lub innych urządzeń specjalistycznych (z wyłączeniem zbioru szyszek przy użyciu technik alpinistycznych).</w:t>
      </w:r>
    </w:p>
    <w:p w14:paraId="198F7E9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szyszki należy zbierać do worków i dostarczyć do magazynu; zbierany materiał musi być czysty, bez gałązek i igieł.</w:t>
      </w:r>
    </w:p>
    <w:p w14:paraId="30F770C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FAE053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 xml:space="preserve">osoby wykonujące zbiór muszą posiadać odpowiednie badania lekarskie oraz stosowne uprawnienia. </w:t>
      </w:r>
    </w:p>
    <w:p w14:paraId="720AEC0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szyszek zawiera załącznik do SWZ pt. „Szczegółowy rozmiar prac według grup czynności, czynności i lokalizacji”,</w:t>
      </w:r>
    </w:p>
    <w:p w14:paraId="280E2C67"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szyszek od magazynu zawarta jest w Tabeli parametrów,</w:t>
      </w:r>
    </w:p>
    <w:p w14:paraId="42CA2D2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worki zapewnia Zamawiający.</w:t>
      </w:r>
    </w:p>
    <w:p w14:paraId="613230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D7376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1A5449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dla prac, gdzie jednostką przeliczeniową jest kilogram [KG] odbiór prac nastąpi poprzez dokonanie weryfikacji prawidłowego ich wykonania z opisem czynności i zleceniem oraz poprzez zważenie zebranych szyszek.</w:t>
      </w:r>
    </w:p>
    <w:p w14:paraId="2C4582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KG z zaokrągleniem w dół)</w:t>
      </w:r>
    </w:p>
    <w:p w14:paraId="01B6633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dla prac, gdzie jednostką przeliczeniową jest sztuka [SZT] odbiór prac nastąpi poprzez dokonanie weryfikacji zgodności wykonania zbioru, co do zakresu oraz jakości. Ilość drzew zostanie ustalona poprzez ich policzenie posztucznie.</w:t>
      </w:r>
    </w:p>
    <w:p w14:paraId="4D09B9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092FB89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06C90F0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F3B5A0A" w14:textId="77777777" w:rsidTr="00353F65">
        <w:trPr>
          <w:trHeight w:val="600"/>
          <w:tblHeader/>
        </w:trPr>
        <w:tc>
          <w:tcPr>
            <w:tcW w:w="800" w:type="dxa"/>
            <w:vAlign w:val="center"/>
          </w:tcPr>
          <w:p w14:paraId="6A529D1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62615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F3E01F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8DEC1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4C11B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72673A4" w14:textId="77777777" w:rsidTr="00353F65">
        <w:tc>
          <w:tcPr>
            <w:tcW w:w="800" w:type="dxa"/>
          </w:tcPr>
          <w:p w14:paraId="22FA3EA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196</w:t>
            </w:r>
          </w:p>
        </w:tc>
        <w:tc>
          <w:tcPr>
            <w:tcW w:w="1800" w:type="dxa"/>
          </w:tcPr>
          <w:p w14:paraId="75423A7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ZB-NASDB</w:t>
            </w:r>
          </w:p>
        </w:tc>
        <w:tc>
          <w:tcPr>
            <w:tcW w:w="1800" w:type="dxa"/>
          </w:tcPr>
          <w:p w14:paraId="08C926F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ZB-NASDB</w:t>
            </w:r>
          </w:p>
        </w:tc>
        <w:tc>
          <w:tcPr>
            <w:tcW w:w="3600" w:type="dxa"/>
          </w:tcPr>
          <w:p w14:paraId="27E7CB6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dęba</w:t>
            </w:r>
          </w:p>
        </w:tc>
        <w:tc>
          <w:tcPr>
            <w:tcW w:w="1200" w:type="dxa"/>
          </w:tcPr>
          <w:p w14:paraId="027254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7A935CA" w14:textId="77777777" w:rsidTr="00353F65">
        <w:tc>
          <w:tcPr>
            <w:tcW w:w="800" w:type="dxa"/>
          </w:tcPr>
          <w:p w14:paraId="192F46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197</w:t>
            </w:r>
          </w:p>
        </w:tc>
        <w:tc>
          <w:tcPr>
            <w:tcW w:w="1800" w:type="dxa"/>
          </w:tcPr>
          <w:p w14:paraId="45BB15F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ZB-NASBK</w:t>
            </w:r>
          </w:p>
        </w:tc>
        <w:tc>
          <w:tcPr>
            <w:tcW w:w="1800" w:type="dxa"/>
          </w:tcPr>
          <w:p w14:paraId="3545634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ZB-NASBK</w:t>
            </w:r>
          </w:p>
        </w:tc>
        <w:tc>
          <w:tcPr>
            <w:tcW w:w="3600" w:type="dxa"/>
          </w:tcPr>
          <w:p w14:paraId="41FE01B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buka</w:t>
            </w:r>
          </w:p>
        </w:tc>
        <w:tc>
          <w:tcPr>
            <w:tcW w:w="1200" w:type="dxa"/>
          </w:tcPr>
          <w:p w14:paraId="4893C2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F23D070" w14:textId="77777777" w:rsidTr="00353F65">
        <w:tc>
          <w:tcPr>
            <w:tcW w:w="800" w:type="dxa"/>
          </w:tcPr>
          <w:p w14:paraId="61817B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198</w:t>
            </w:r>
          </w:p>
        </w:tc>
        <w:tc>
          <w:tcPr>
            <w:tcW w:w="1800" w:type="dxa"/>
          </w:tcPr>
          <w:p w14:paraId="3F742C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ZB-NAS OL</w:t>
            </w:r>
          </w:p>
        </w:tc>
        <w:tc>
          <w:tcPr>
            <w:tcW w:w="1800" w:type="dxa"/>
          </w:tcPr>
          <w:p w14:paraId="66EBFC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ZB-NAS OL</w:t>
            </w:r>
          </w:p>
        </w:tc>
        <w:tc>
          <w:tcPr>
            <w:tcW w:w="3600" w:type="dxa"/>
          </w:tcPr>
          <w:p w14:paraId="06429F2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Zbiór nasion olszy</w:t>
            </w:r>
          </w:p>
        </w:tc>
        <w:tc>
          <w:tcPr>
            <w:tcW w:w="1200" w:type="dxa"/>
          </w:tcPr>
          <w:p w14:paraId="44DF8C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KG</w:t>
            </w:r>
          </w:p>
        </w:tc>
      </w:tr>
      <w:tr w:rsidR="00F46E85" w:rsidRPr="00F46E85" w14:paraId="5A93BA07" w14:textId="77777777" w:rsidTr="00353F65">
        <w:tc>
          <w:tcPr>
            <w:tcW w:w="800" w:type="dxa"/>
          </w:tcPr>
          <w:p w14:paraId="2C0036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199</w:t>
            </w:r>
          </w:p>
        </w:tc>
        <w:tc>
          <w:tcPr>
            <w:tcW w:w="1800" w:type="dxa"/>
          </w:tcPr>
          <w:p w14:paraId="1F378F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ZB-NASP</w:t>
            </w:r>
          </w:p>
        </w:tc>
        <w:tc>
          <w:tcPr>
            <w:tcW w:w="1800" w:type="dxa"/>
          </w:tcPr>
          <w:p w14:paraId="3196D01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ZB-NASP</w:t>
            </w:r>
          </w:p>
        </w:tc>
        <w:tc>
          <w:tcPr>
            <w:tcW w:w="3600" w:type="dxa"/>
          </w:tcPr>
          <w:p w14:paraId="01B94A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pozostałych gatunków</w:t>
            </w:r>
          </w:p>
        </w:tc>
        <w:tc>
          <w:tcPr>
            <w:tcW w:w="1200" w:type="dxa"/>
          </w:tcPr>
          <w:p w14:paraId="3C7E76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bl>
    <w:p w14:paraId="705486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BD40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868030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zbiór oraz oczyszczenie bądź spławienie nasion z drzew ściętych oraz z krzewów na płachty lub spod drzew (z płachty lub bezpośrednio z ziemi) w wyłączonych drzewostanach nasiennych, gospodarczych drzewostanach nasiennych, plantacjach nasiennych, plantacyjnych uprawach nasiennych, źródłach nasion i innych pod nadzorem Zamawiającego, </w:t>
      </w:r>
    </w:p>
    <w:p w14:paraId="4949AC1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dojazd na powierzchnię, </w:t>
      </w:r>
    </w:p>
    <w:p w14:paraId="2A5CBCC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powierzchni w wyznaczonych drzewostanach, miejscach zbioru nasion, </w:t>
      </w:r>
    </w:p>
    <w:p w14:paraId="42C251B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nasion z oznaczeniem drzewostanu, z którego pochodzą, do miejsca odbioru wskazanego przez Zamawiającego.</w:t>
      </w:r>
    </w:p>
    <w:p w14:paraId="33C5C14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493CA6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nasion i miejsce zbioru zawiera załącznik do SWZ pt. „Szczegółowy rozmiar prac według grup czynności, czynności i lokalizacji”,</w:t>
      </w:r>
    </w:p>
    <w:p w14:paraId="74C8D1EB"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opis pozostałych gatunków do zbioru nasion zawarty jest w Tabeli parametrów,</w:t>
      </w:r>
    </w:p>
    <w:p w14:paraId="572A11E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nasion od magazynu zawarta jest w Tabeli parametrów,</w:t>
      </w:r>
    </w:p>
    <w:p w14:paraId="03FE2D6E"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płachty i worki na nasiona zapewnia Zamawiający.</w:t>
      </w:r>
    </w:p>
    <w:p w14:paraId="49218C4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zbiór (wraz z transportem i przygotowaniem powierzchni) nasion, owocostanów, owoców itp. pozostałych gatunków drzew i krzewów w ilości do 10 kg każdego gatunku, rozliczany będzie godzinowo.</w:t>
      </w:r>
    </w:p>
    <w:p w14:paraId="270E9BC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67A753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prawidłowego ich wykonania z opisem czynności i zleceniem oraz poprzez zważenie szyszek, nasion.</w:t>
      </w:r>
    </w:p>
    <w:p w14:paraId="52F060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 lub do pełnej godziny)</w:t>
      </w:r>
    </w:p>
    <w:p w14:paraId="6AA4AA07"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4A1BB8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48D0CF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6" w:name="_Toc192162319"/>
      <w:r w:rsidRPr="00F46E85">
        <w:rPr>
          <w:rFonts w:ascii="Aptos Display" w:hAnsi="Aptos Display"/>
          <w:color w:val="0F4761"/>
          <w:kern w:val="2"/>
          <w:sz w:val="32"/>
          <w:szCs w:val="32"/>
          <w:lang w:eastAsia="en-US"/>
          <w14:ligatures w14:val="standardContextual"/>
        </w:rPr>
        <w:t>25. Prace godzinowe</w:t>
      </w:r>
      <w:bookmarkEnd w:id="26"/>
    </w:p>
    <w:p w14:paraId="5236B1E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F0CEFC9" w14:textId="77777777" w:rsidTr="00353F65">
        <w:trPr>
          <w:trHeight w:val="600"/>
          <w:tblHeader/>
        </w:trPr>
        <w:tc>
          <w:tcPr>
            <w:tcW w:w="800" w:type="dxa"/>
            <w:vAlign w:val="center"/>
          </w:tcPr>
          <w:p w14:paraId="1752B1E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A80728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CB60C3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F007B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09429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E2269A6" w14:textId="77777777" w:rsidTr="00353F65">
        <w:tc>
          <w:tcPr>
            <w:tcW w:w="800" w:type="dxa"/>
          </w:tcPr>
          <w:p w14:paraId="4E57A8A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200</w:t>
            </w:r>
          </w:p>
        </w:tc>
        <w:tc>
          <w:tcPr>
            <w:tcW w:w="1800" w:type="dxa"/>
          </w:tcPr>
          <w:p w14:paraId="13ED85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w:t>
            </w:r>
          </w:p>
        </w:tc>
        <w:tc>
          <w:tcPr>
            <w:tcW w:w="1800" w:type="dxa"/>
          </w:tcPr>
          <w:p w14:paraId="1A22A0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w:t>
            </w:r>
          </w:p>
        </w:tc>
        <w:tc>
          <w:tcPr>
            <w:tcW w:w="3600" w:type="dxa"/>
          </w:tcPr>
          <w:p w14:paraId="3D60D79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w:t>
            </w:r>
          </w:p>
        </w:tc>
        <w:tc>
          <w:tcPr>
            <w:tcW w:w="1200" w:type="dxa"/>
          </w:tcPr>
          <w:p w14:paraId="473BD9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1BE1308" w14:textId="77777777" w:rsidTr="00353F65">
        <w:tc>
          <w:tcPr>
            <w:tcW w:w="800" w:type="dxa"/>
          </w:tcPr>
          <w:p w14:paraId="693BE82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201</w:t>
            </w:r>
          </w:p>
        </w:tc>
        <w:tc>
          <w:tcPr>
            <w:tcW w:w="1800" w:type="dxa"/>
          </w:tcPr>
          <w:p w14:paraId="3A4550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w:t>
            </w:r>
          </w:p>
        </w:tc>
        <w:tc>
          <w:tcPr>
            <w:tcW w:w="1800" w:type="dxa"/>
          </w:tcPr>
          <w:p w14:paraId="1031B4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w:t>
            </w:r>
          </w:p>
        </w:tc>
        <w:tc>
          <w:tcPr>
            <w:tcW w:w="3600" w:type="dxa"/>
          </w:tcPr>
          <w:p w14:paraId="5DF217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w:t>
            </w:r>
          </w:p>
        </w:tc>
        <w:tc>
          <w:tcPr>
            <w:tcW w:w="1200" w:type="dxa"/>
          </w:tcPr>
          <w:p w14:paraId="2B82533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5655A0C5" w14:textId="77777777" w:rsidTr="00353F65">
        <w:tc>
          <w:tcPr>
            <w:tcW w:w="800" w:type="dxa"/>
          </w:tcPr>
          <w:p w14:paraId="33ECF5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202</w:t>
            </w:r>
          </w:p>
        </w:tc>
        <w:tc>
          <w:tcPr>
            <w:tcW w:w="1800" w:type="dxa"/>
          </w:tcPr>
          <w:p w14:paraId="248EF5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w:t>
            </w:r>
          </w:p>
        </w:tc>
        <w:tc>
          <w:tcPr>
            <w:tcW w:w="1800" w:type="dxa"/>
          </w:tcPr>
          <w:p w14:paraId="1B620A7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w:t>
            </w:r>
          </w:p>
        </w:tc>
        <w:tc>
          <w:tcPr>
            <w:tcW w:w="3600" w:type="dxa"/>
          </w:tcPr>
          <w:p w14:paraId="1B371A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 z użyciem pilarki</w:t>
            </w:r>
          </w:p>
        </w:tc>
        <w:tc>
          <w:tcPr>
            <w:tcW w:w="1200" w:type="dxa"/>
          </w:tcPr>
          <w:p w14:paraId="2C0BA8C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576DC7EF" w14:textId="77777777" w:rsidTr="00353F65">
        <w:tc>
          <w:tcPr>
            <w:tcW w:w="800" w:type="dxa"/>
          </w:tcPr>
          <w:p w14:paraId="2E05894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203</w:t>
            </w:r>
          </w:p>
        </w:tc>
        <w:tc>
          <w:tcPr>
            <w:tcW w:w="1800" w:type="dxa"/>
          </w:tcPr>
          <w:p w14:paraId="2570F9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RU8</w:t>
            </w:r>
          </w:p>
        </w:tc>
        <w:tc>
          <w:tcPr>
            <w:tcW w:w="1800" w:type="dxa"/>
          </w:tcPr>
          <w:p w14:paraId="7A1BF7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RU8</w:t>
            </w:r>
          </w:p>
        </w:tc>
        <w:tc>
          <w:tcPr>
            <w:tcW w:w="3600" w:type="dxa"/>
          </w:tcPr>
          <w:p w14:paraId="1DE3536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ręczne z urządzeniem</w:t>
            </w:r>
          </w:p>
        </w:tc>
        <w:tc>
          <w:tcPr>
            <w:tcW w:w="1200" w:type="dxa"/>
          </w:tcPr>
          <w:p w14:paraId="3503375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1F592301" w14:textId="77777777" w:rsidTr="00353F65">
        <w:tc>
          <w:tcPr>
            <w:tcW w:w="800" w:type="dxa"/>
          </w:tcPr>
          <w:p w14:paraId="299C0D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204</w:t>
            </w:r>
          </w:p>
        </w:tc>
        <w:tc>
          <w:tcPr>
            <w:tcW w:w="1800" w:type="dxa"/>
          </w:tcPr>
          <w:p w14:paraId="62C9E2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RU23</w:t>
            </w:r>
          </w:p>
        </w:tc>
        <w:tc>
          <w:tcPr>
            <w:tcW w:w="1800" w:type="dxa"/>
          </w:tcPr>
          <w:p w14:paraId="760E222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RU23</w:t>
            </w:r>
          </w:p>
        </w:tc>
        <w:tc>
          <w:tcPr>
            <w:tcW w:w="3600" w:type="dxa"/>
          </w:tcPr>
          <w:p w14:paraId="1740B9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ręczne z urządzeniem</w:t>
            </w:r>
          </w:p>
        </w:tc>
        <w:tc>
          <w:tcPr>
            <w:tcW w:w="1200" w:type="dxa"/>
          </w:tcPr>
          <w:p w14:paraId="290E29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7EA7501" w14:textId="77777777" w:rsidTr="00353F65">
        <w:tc>
          <w:tcPr>
            <w:tcW w:w="800" w:type="dxa"/>
          </w:tcPr>
          <w:p w14:paraId="39A0AB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205</w:t>
            </w:r>
          </w:p>
        </w:tc>
        <w:tc>
          <w:tcPr>
            <w:tcW w:w="1800" w:type="dxa"/>
          </w:tcPr>
          <w:p w14:paraId="63DAEB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w:t>
            </w:r>
          </w:p>
        </w:tc>
        <w:tc>
          <w:tcPr>
            <w:tcW w:w="1800" w:type="dxa"/>
          </w:tcPr>
          <w:p w14:paraId="609C6D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w:t>
            </w:r>
          </w:p>
        </w:tc>
        <w:tc>
          <w:tcPr>
            <w:tcW w:w="3600" w:type="dxa"/>
          </w:tcPr>
          <w:p w14:paraId="6C33EF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w porze nocnej</w:t>
            </w:r>
          </w:p>
        </w:tc>
        <w:tc>
          <w:tcPr>
            <w:tcW w:w="1200" w:type="dxa"/>
          </w:tcPr>
          <w:p w14:paraId="1F7ADF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A57F9E4" w14:textId="77777777" w:rsidTr="00353F65">
        <w:tc>
          <w:tcPr>
            <w:tcW w:w="800" w:type="dxa"/>
          </w:tcPr>
          <w:p w14:paraId="089773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206</w:t>
            </w:r>
          </w:p>
        </w:tc>
        <w:tc>
          <w:tcPr>
            <w:tcW w:w="1800" w:type="dxa"/>
          </w:tcPr>
          <w:p w14:paraId="3541F0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w:t>
            </w:r>
          </w:p>
        </w:tc>
        <w:tc>
          <w:tcPr>
            <w:tcW w:w="1800" w:type="dxa"/>
          </w:tcPr>
          <w:p w14:paraId="3DBC584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w:t>
            </w:r>
          </w:p>
        </w:tc>
        <w:tc>
          <w:tcPr>
            <w:tcW w:w="3600" w:type="dxa"/>
          </w:tcPr>
          <w:p w14:paraId="7D934D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harwesterem</w:t>
            </w:r>
          </w:p>
        </w:tc>
        <w:tc>
          <w:tcPr>
            <w:tcW w:w="1200" w:type="dxa"/>
          </w:tcPr>
          <w:p w14:paraId="170A1F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30612ED1" w14:textId="77777777" w:rsidTr="00353F65">
        <w:tc>
          <w:tcPr>
            <w:tcW w:w="800" w:type="dxa"/>
          </w:tcPr>
          <w:p w14:paraId="1C1A8A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207</w:t>
            </w:r>
          </w:p>
        </w:tc>
        <w:tc>
          <w:tcPr>
            <w:tcW w:w="1800" w:type="dxa"/>
          </w:tcPr>
          <w:p w14:paraId="4146E9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w:t>
            </w:r>
          </w:p>
        </w:tc>
        <w:tc>
          <w:tcPr>
            <w:tcW w:w="1800" w:type="dxa"/>
          </w:tcPr>
          <w:p w14:paraId="587BF8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w:t>
            </w:r>
          </w:p>
        </w:tc>
        <w:tc>
          <w:tcPr>
            <w:tcW w:w="3600" w:type="dxa"/>
          </w:tcPr>
          <w:p w14:paraId="26E825C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harwesterem</w:t>
            </w:r>
          </w:p>
        </w:tc>
        <w:tc>
          <w:tcPr>
            <w:tcW w:w="1200" w:type="dxa"/>
          </w:tcPr>
          <w:p w14:paraId="32FD09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07FF719" w14:textId="77777777" w:rsidTr="00353F65">
        <w:tc>
          <w:tcPr>
            <w:tcW w:w="800" w:type="dxa"/>
          </w:tcPr>
          <w:p w14:paraId="1B4DC2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208</w:t>
            </w:r>
          </w:p>
        </w:tc>
        <w:tc>
          <w:tcPr>
            <w:tcW w:w="1800" w:type="dxa"/>
          </w:tcPr>
          <w:p w14:paraId="1137C3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p>
        </w:tc>
        <w:tc>
          <w:tcPr>
            <w:tcW w:w="1800" w:type="dxa"/>
          </w:tcPr>
          <w:p w14:paraId="234BAE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p>
        </w:tc>
        <w:tc>
          <w:tcPr>
            <w:tcW w:w="3600" w:type="dxa"/>
          </w:tcPr>
          <w:p w14:paraId="298260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kern w:val="2"/>
                <w:sz w:val="22"/>
                <w:szCs w:val="22"/>
                <w:lang w:eastAsia="pl-PL"/>
                <w14:ligatures w14:val="standardContextual"/>
              </w:rPr>
              <w:t>Prace wykonywane forwarderem</w:t>
            </w:r>
          </w:p>
        </w:tc>
        <w:tc>
          <w:tcPr>
            <w:tcW w:w="1200" w:type="dxa"/>
          </w:tcPr>
          <w:p w14:paraId="09C408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libri" w:hAnsi="Cambria"/>
                <w:kern w:val="2"/>
                <w:sz w:val="22"/>
                <w:szCs w:val="22"/>
                <w:lang w:eastAsia="pl-PL"/>
                <w14:ligatures w14:val="standardContextual"/>
              </w:rPr>
              <w:t>H</w:t>
            </w:r>
          </w:p>
        </w:tc>
      </w:tr>
      <w:tr w:rsidR="00F46E85" w:rsidRPr="00F46E85" w14:paraId="1C3650A6" w14:textId="77777777" w:rsidTr="00353F65">
        <w:tc>
          <w:tcPr>
            <w:tcW w:w="800" w:type="dxa"/>
          </w:tcPr>
          <w:p w14:paraId="0837549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209</w:t>
            </w:r>
          </w:p>
        </w:tc>
        <w:tc>
          <w:tcPr>
            <w:tcW w:w="1800" w:type="dxa"/>
          </w:tcPr>
          <w:p w14:paraId="4DB5353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MF23</w:t>
            </w:r>
          </w:p>
        </w:tc>
        <w:tc>
          <w:tcPr>
            <w:tcW w:w="1800" w:type="dxa"/>
          </w:tcPr>
          <w:p w14:paraId="3BC866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MF23</w:t>
            </w:r>
          </w:p>
        </w:tc>
        <w:tc>
          <w:tcPr>
            <w:tcW w:w="3600" w:type="dxa"/>
          </w:tcPr>
          <w:p w14:paraId="1205110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forwarderem</w:t>
            </w:r>
          </w:p>
        </w:tc>
        <w:tc>
          <w:tcPr>
            <w:tcW w:w="1200" w:type="dxa"/>
          </w:tcPr>
          <w:p w14:paraId="676B58B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B57D450" w14:textId="77777777" w:rsidTr="00353F65">
        <w:tc>
          <w:tcPr>
            <w:tcW w:w="800" w:type="dxa"/>
          </w:tcPr>
          <w:p w14:paraId="6AC0BB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210</w:t>
            </w:r>
          </w:p>
        </w:tc>
        <w:tc>
          <w:tcPr>
            <w:tcW w:w="1800" w:type="dxa"/>
          </w:tcPr>
          <w:p w14:paraId="7EECF81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w:t>
            </w:r>
          </w:p>
        </w:tc>
        <w:tc>
          <w:tcPr>
            <w:tcW w:w="1800" w:type="dxa"/>
          </w:tcPr>
          <w:p w14:paraId="63F5C00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w:t>
            </w:r>
          </w:p>
        </w:tc>
        <w:tc>
          <w:tcPr>
            <w:tcW w:w="3600" w:type="dxa"/>
          </w:tcPr>
          <w:p w14:paraId="65D49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innym sprzętem mechanicznym</w:t>
            </w:r>
          </w:p>
        </w:tc>
        <w:tc>
          <w:tcPr>
            <w:tcW w:w="1200" w:type="dxa"/>
          </w:tcPr>
          <w:p w14:paraId="28EBDBB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F24B3F6" w14:textId="77777777" w:rsidTr="00353F65">
        <w:tc>
          <w:tcPr>
            <w:tcW w:w="800" w:type="dxa"/>
          </w:tcPr>
          <w:p w14:paraId="7378F8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211</w:t>
            </w:r>
          </w:p>
        </w:tc>
        <w:tc>
          <w:tcPr>
            <w:tcW w:w="1800" w:type="dxa"/>
          </w:tcPr>
          <w:p w14:paraId="02D0CF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w:t>
            </w:r>
          </w:p>
        </w:tc>
        <w:tc>
          <w:tcPr>
            <w:tcW w:w="1800" w:type="dxa"/>
          </w:tcPr>
          <w:p w14:paraId="1FACDEC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w:t>
            </w:r>
          </w:p>
        </w:tc>
        <w:tc>
          <w:tcPr>
            <w:tcW w:w="3600" w:type="dxa"/>
          </w:tcPr>
          <w:p w14:paraId="45EBB8D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innym sprzętem mechanicznym</w:t>
            </w:r>
          </w:p>
        </w:tc>
        <w:tc>
          <w:tcPr>
            <w:tcW w:w="1200" w:type="dxa"/>
          </w:tcPr>
          <w:p w14:paraId="7F1FB9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6C81222B" w14:textId="77777777" w:rsidTr="00353F65">
        <w:tc>
          <w:tcPr>
            <w:tcW w:w="800" w:type="dxa"/>
          </w:tcPr>
          <w:p w14:paraId="3E18E8C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212</w:t>
            </w:r>
          </w:p>
        </w:tc>
        <w:tc>
          <w:tcPr>
            <w:tcW w:w="1800" w:type="dxa"/>
          </w:tcPr>
          <w:p w14:paraId="5CA67F8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MC8</w:t>
            </w:r>
          </w:p>
        </w:tc>
        <w:tc>
          <w:tcPr>
            <w:tcW w:w="1800" w:type="dxa"/>
          </w:tcPr>
          <w:p w14:paraId="7A77D7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MC8</w:t>
            </w:r>
          </w:p>
        </w:tc>
        <w:tc>
          <w:tcPr>
            <w:tcW w:w="3600" w:type="dxa"/>
          </w:tcPr>
          <w:p w14:paraId="6289B7B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ciągnikiem z przyczepą samozaładowczą</w:t>
            </w:r>
          </w:p>
        </w:tc>
        <w:tc>
          <w:tcPr>
            <w:tcW w:w="1200" w:type="dxa"/>
          </w:tcPr>
          <w:p w14:paraId="585914D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26A13985" w14:textId="77777777" w:rsidTr="00353F65">
        <w:tc>
          <w:tcPr>
            <w:tcW w:w="800" w:type="dxa"/>
          </w:tcPr>
          <w:p w14:paraId="3108AFF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213</w:t>
            </w:r>
          </w:p>
        </w:tc>
        <w:tc>
          <w:tcPr>
            <w:tcW w:w="1800" w:type="dxa"/>
          </w:tcPr>
          <w:p w14:paraId="3552DF8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MC23</w:t>
            </w:r>
          </w:p>
        </w:tc>
        <w:tc>
          <w:tcPr>
            <w:tcW w:w="1800" w:type="dxa"/>
          </w:tcPr>
          <w:p w14:paraId="47555D1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MC23</w:t>
            </w:r>
          </w:p>
        </w:tc>
        <w:tc>
          <w:tcPr>
            <w:tcW w:w="3600" w:type="dxa"/>
          </w:tcPr>
          <w:p w14:paraId="30E0ED2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ciągnikiem z przyczepą samozaładowczą</w:t>
            </w:r>
          </w:p>
        </w:tc>
        <w:tc>
          <w:tcPr>
            <w:tcW w:w="1200" w:type="dxa"/>
          </w:tcPr>
          <w:p w14:paraId="3FF7F5E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bl>
    <w:p w14:paraId="1228694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5C7B7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Standard technologii prac obejmuje: </w:t>
      </w:r>
    </w:p>
    <w:p w14:paraId="7DF9BC4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zlecane godzinowo i rozliczane w systemie godzinowy,m nie ujęte w poz. 1-369  lub czynności których opis nie odzwierciedla specyfiki wykonywanej pracy jako uzupełnienie czynności przyjętej OSTWPL.</w:t>
      </w:r>
    </w:p>
    <w:p w14:paraId="70B7E7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RH8 - Prace wykonywane ręcznie beż użycia narzędzi lub z użyciem prostych narzędzi (np. tasak, motyka itp.); objęte stawką VAT 8%,</w:t>
      </w:r>
    </w:p>
    <w:p w14:paraId="5A3EA3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RH23 - Prace wykonywane ręcznie beż użycia narzędzi lub z użyciem prostych narzędzi (np. tasak, motyka itp.); objęte stawką VAT 23%,</w:t>
      </w:r>
    </w:p>
    <w:p w14:paraId="3018D0C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 - Prace wykonywane ręcznie z użyciem pilarki,</w:t>
      </w:r>
    </w:p>
    <w:p w14:paraId="430E21F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RU8 - Prace wykonywane ręcznie z użyciem narzędzi mechanicznych (np. wykaszarka, podkrzesywarka itp.); objęte stawką VAT 8%,</w:t>
      </w:r>
    </w:p>
    <w:p w14:paraId="103A83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RU23 - Prace wykonywane ręcznie z użyciem narzędzi mechanicznych (np. wykaszarka, podkrzesywarka itp.); objęte stawką VAT 23%,</w:t>
      </w:r>
    </w:p>
    <w:p w14:paraId="2FC681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 - Prace godzinowe wykonywane w porze nocnej (22.00 – 6.00),</w:t>
      </w:r>
    </w:p>
    <w:p w14:paraId="6D6BA17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HH8 - Prace wykonywane sprzętem mechanicznym typu harwester; objęte stawką VAT 8%,</w:t>
      </w:r>
    </w:p>
    <w:p w14:paraId="551F78A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HH23 - Prace wykonywane sprzętem mechanicznym typu harwester; objęte stawką VAT 23%,</w:t>
      </w:r>
    </w:p>
    <w:p w14:paraId="3365624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r w:rsidRPr="00F46E85">
        <w:rPr>
          <w:rFonts w:ascii="Cambria" w:eastAsia="Aptos" w:hAnsi="Cambria"/>
          <w:kern w:val="2"/>
          <w:sz w:val="22"/>
          <w:szCs w:val="24"/>
          <w:lang w:eastAsia="en-US"/>
          <w14:ligatures w14:val="standardContextual"/>
        </w:rPr>
        <w:t xml:space="preserve"> - Prace wykonywane sprzętem mechanicznym typu forwarder; objęte stawką VAT 8%,</w:t>
      </w:r>
    </w:p>
    <w:p w14:paraId="5378516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MF23</w:t>
      </w:r>
      <w:r w:rsidRPr="00F46E85">
        <w:rPr>
          <w:rFonts w:ascii="Cambria" w:eastAsia="Aptos" w:hAnsi="Cambria"/>
          <w:kern w:val="2"/>
          <w:sz w:val="22"/>
          <w:szCs w:val="24"/>
          <w:lang w:eastAsia="en-US"/>
          <w14:ligatures w14:val="standardContextual"/>
        </w:rPr>
        <w:t xml:space="preserve"> - Prace wykonywane sprzętem mechanicznym typu forwarder; objęte stawką VAT 23%,</w:t>
      </w:r>
    </w:p>
    <w:p w14:paraId="49D7AFD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MH8 - Prace wykonywane innym sprzętem mechanicznym  (np. ciągnik rolniczy z przyczepą itp.); objęte stawką VAT 8%,</w:t>
      </w:r>
    </w:p>
    <w:p w14:paraId="72809E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MH23 - Prace wykonywane innym sprzętem mechanicznym  (np. ciągnik rolniczy z przyczepą itp.); objęte stawką VAT 23%,</w:t>
      </w:r>
    </w:p>
    <w:p w14:paraId="4B57CE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MC8 – prace godzinowe wykonywane ciągnikiem z przyczepą samozaładowczą objęte 8% stawką VAT,</w:t>
      </w:r>
    </w:p>
    <w:p w14:paraId="028A698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MC23 – prace godzinowe wykonywane ciągnikiem z przyczepą samozaładowczą objęte 23% stawką VAT</w:t>
      </w:r>
    </w:p>
    <w:p w14:paraId="12FF2EB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2B0180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sprawdzenie prawidłowości wykonania prac z opisem czynności i zleceniem oraz potwierdzeniem faktycznie przepracowanych godzin.</w:t>
      </w:r>
    </w:p>
    <w:p w14:paraId="18974E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0,5 godziny)</w:t>
      </w:r>
    </w:p>
    <w:p w14:paraId="131020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CC1C0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0029E7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br w:type="page"/>
      </w:r>
    </w:p>
    <w:p w14:paraId="5F85AB92"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7" w:name="_Toc192162320"/>
      <w:r w:rsidRPr="00F46E85">
        <w:rPr>
          <w:rFonts w:ascii="Aptos Display" w:hAnsi="Aptos Display"/>
          <w:color w:val="0F4761"/>
          <w:kern w:val="2"/>
          <w:sz w:val="32"/>
          <w:szCs w:val="32"/>
          <w:lang w:eastAsia="en-US"/>
          <w14:ligatures w14:val="standardContextual"/>
        </w:rPr>
        <w:lastRenderedPageBreak/>
        <w:t>26. Index czynności</w:t>
      </w:r>
      <w:bookmarkEnd w:id="27"/>
    </w:p>
    <w:tbl>
      <w:tblPr>
        <w:tblW w:w="9760" w:type="dxa"/>
        <w:tblCellMar>
          <w:left w:w="70" w:type="dxa"/>
          <w:right w:w="70" w:type="dxa"/>
        </w:tblCellMar>
        <w:tblLook w:val="04A0" w:firstRow="1" w:lastRow="0" w:firstColumn="1" w:lastColumn="0" w:noHBand="0" w:noVBand="1"/>
      </w:tblPr>
      <w:tblGrid>
        <w:gridCol w:w="4253"/>
        <w:gridCol w:w="1159"/>
        <w:gridCol w:w="839"/>
        <w:gridCol w:w="1117"/>
        <w:gridCol w:w="1317"/>
        <w:gridCol w:w="1075"/>
      </w:tblGrid>
      <w:tr w:rsidR="00F46E85" w:rsidRPr="00F46E85" w14:paraId="253F21F9" w14:textId="77777777" w:rsidTr="00353F65">
        <w:trPr>
          <w:trHeight w:val="720"/>
          <w:tblHeader/>
        </w:trPr>
        <w:tc>
          <w:tcPr>
            <w:tcW w:w="4280" w:type="dxa"/>
            <w:tcBorders>
              <w:top w:val="single" w:sz="4" w:space="0" w:color="auto"/>
              <w:left w:val="single" w:sz="4" w:space="0" w:color="auto"/>
              <w:bottom w:val="single" w:sz="4" w:space="0" w:color="auto"/>
              <w:right w:val="single" w:sz="4" w:space="0" w:color="auto"/>
            </w:tcBorders>
            <w:vAlign w:val="center"/>
            <w:hideMark/>
          </w:tcPr>
          <w:p w14:paraId="2613DB4E"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opis</w:t>
            </w:r>
          </w:p>
        </w:tc>
        <w:tc>
          <w:tcPr>
            <w:tcW w:w="1120" w:type="dxa"/>
            <w:tcBorders>
              <w:top w:val="single" w:sz="4" w:space="0" w:color="auto"/>
              <w:left w:val="nil"/>
              <w:bottom w:val="single" w:sz="4" w:space="0" w:color="auto"/>
              <w:right w:val="single" w:sz="4" w:space="0" w:color="auto"/>
            </w:tcBorders>
            <w:vAlign w:val="center"/>
            <w:hideMark/>
          </w:tcPr>
          <w:p w14:paraId="62D0FBF3"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czynność rozliczeniowa</w:t>
            </w:r>
          </w:p>
        </w:tc>
        <w:tc>
          <w:tcPr>
            <w:tcW w:w="840" w:type="dxa"/>
            <w:tcBorders>
              <w:top w:val="single" w:sz="4" w:space="0" w:color="auto"/>
              <w:left w:val="nil"/>
              <w:bottom w:val="single" w:sz="4" w:space="0" w:color="auto"/>
              <w:right w:val="single" w:sz="4" w:space="0" w:color="auto"/>
            </w:tcBorders>
            <w:vAlign w:val="center"/>
            <w:hideMark/>
          </w:tcPr>
          <w:p w14:paraId="065E9776"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numer OSTWPL</w:t>
            </w:r>
          </w:p>
        </w:tc>
        <w:tc>
          <w:tcPr>
            <w:tcW w:w="1120" w:type="dxa"/>
            <w:tcBorders>
              <w:top w:val="single" w:sz="4" w:space="0" w:color="auto"/>
              <w:left w:val="nil"/>
              <w:bottom w:val="single" w:sz="4" w:space="0" w:color="auto"/>
              <w:right w:val="single" w:sz="4" w:space="0" w:color="auto"/>
            </w:tcBorders>
            <w:vAlign w:val="center"/>
            <w:hideMark/>
          </w:tcPr>
          <w:p w14:paraId="75E538D8"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jednostka miary</w:t>
            </w:r>
          </w:p>
        </w:tc>
        <w:tc>
          <w:tcPr>
            <w:tcW w:w="1320" w:type="dxa"/>
            <w:tcBorders>
              <w:top w:val="single" w:sz="4" w:space="0" w:color="auto"/>
              <w:left w:val="nil"/>
              <w:bottom w:val="single" w:sz="4" w:space="0" w:color="auto"/>
              <w:right w:val="single" w:sz="4" w:space="0" w:color="auto"/>
            </w:tcBorders>
            <w:vAlign w:val="center"/>
            <w:hideMark/>
          </w:tcPr>
          <w:p w14:paraId="75C2B266"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czynność wycena</w:t>
            </w:r>
          </w:p>
        </w:tc>
        <w:tc>
          <w:tcPr>
            <w:tcW w:w="1080" w:type="dxa"/>
            <w:tcBorders>
              <w:top w:val="single" w:sz="4" w:space="0" w:color="auto"/>
              <w:left w:val="nil"/>
              <w:bottom w:val="single" w:sz="4" w:space="0" w:color="auto"/>
              <w:right w:val="single" w:sz="4" w:space="0" w:color="auto"/>
            </w:tcBorders>
            <w:vAlign w:val="center"/>
            <w:hideMark/>
          </w:tcPr>
          <w:p w14:paraId="4942DDAD"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strona</w:t>
            </w:r>
          </w:p>
        </w:tc>
      </w:tr>
      <w:tr w:rsidR="00F46E85" w:rsidRPr="00F46E85" w14:paraId="6259BB62"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207050F"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 Pozyskanie drewna</w:t>
            </w:r>
          </w:p>
        </w:tc>
      </w:tr>
      <w:tr w:rsidR="00F46E85" w:rsidRPr="00F46E85" w14:paraId="6FEAAC4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7767B84"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076D4A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06CCF8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0062B2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568C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1080" w:type="dxa"/>
            <w:tcBorders>
              <w:top w:val="nil"/>
              <w:left w:val="nil"/>
              <w:bottom w:val="single" w:sz="4" w:space="0" w:color="auto"/>
              <w:right w:val="single" w:sz="4" w:space="0" w:color="auto"/>
            </w:tcBorders>
            <w:vAlign w:val="bottom"/>
            <w:hideMark/>
          </w:tcPr>
          <w:p w14:paraId="7F8D6F1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861849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DFF630"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62F453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5235FF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7CA9AC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444E7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CWD-P2</w:t>
            </w:r>
          </w:p>
        </w:tc>
        <w:tc>
          <w:tcPr>
            <w:tcW w:w="1080" w:type="dxa"/>
            <w:tcBorders>
              <w:top w:val="nil"/>
              <w:left w:val="nil"/>
              <w:bottom w:val="single" w:sz="4" w:space="0" w:color="auto"/>
              <w:right w:val="single" w:sz="4" w:space="0" w:color="auto"/>
            </w:tcBorders>
            <w:vAlign w:val="bottom"/>
            <w:hideMark/>
          </w:tcPr>
          <w:p w14:paraId="3265D9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35C073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029272C"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65D07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09493F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5A13C8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43F78A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PIL</w:t>
            </w:r>
          </w:p>
        </w:tc>
        <w:tc>
          <w:tcPr>
            <w:tcW w:w="1080" w:type="dxa"/>
            <w:tcBorders>
              <w:top w:val="nil"/>
              <w:left w:val="nil"/>
              <w:bottom w:val="single" w:sz="4" w:space="0" w:color="auto"/>
              <w:right w:val="single" w:sz="4" w:space="0" w:color="auto"/>
            </w:tcBorders>
            <w:vAlign w:val="bottom"/>
            <w:hideMark/>
          </w:tcPr>
          <w:p w14:paraId="0A889B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F42FCA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32B38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pilarką bez zrywki</w:t>
            </w:r>
          </w:p>
        </w:tc>
        <w:tc>
          <w:tcPr>
            <w:tcW w:w="1120" w:type="dxa"/>
            <w:tcBorders>
              <w:top w:val="nil"/>
              <w:left w:val="nil"/>
              <w:bottom w:val="single" w:sz="4" w:space="0" w:color="auto"/>
              <w:right w:val="single" w:sz="4" w:space="0" w:color="auto"/>
            </w:tcBorders>
            <w:vAlign w:val="bottom"/>
            <w:hideMark/>
          </w:tcPr>
          <w:p w14:paraId="1C2A94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CWD-PBZ</w:t>
            </w:r>
          </w:p>
        </w:tc>
        <w:tc>
          <w:tcPr>
            <w:tcW w:w="840" w:type="dxa"/>
            <w:tcBorders>
              <w:top w:val="nil"/>
              <w:left w:val="nil"/>
              <w:bottom w:val="single" w:sz="4" w:space="0" w:color="auto"/>
              <w:right w:val="single" w:sz="4" w:space="0" w:color="auto"/>
            </w:tcBorders>
            <w:vAlign w:val="bottom"/>
            <w:hideMark/>
          </w:tcPr>
          <w:p w14:paraId="28948C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w:t>
            </w:r>
          </w:p>
        </w:tc>
        <w:tc>
          <w:tcPr>
            <w:tcW w:w="1120" w:type="dxa"/>
            <w:tcBorders>
              <w:top w:val="nil"/>
              <w:left w:val="nil"/>
              <w:bottom w:val="single" w:sz="4" w:space="0" w:color="auto"/>
              <w:right w:val="single" w:sz="4" w:space="0" w:color="auto"/>
            </w:tcBorders>
            <w:vAlign w:val="bottom"/>
            <w:hideMark/>
          </w:tcPr>
          <w:p w14:paraId="65CDA4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D3E74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CWD-PBZ</w:t>
            </w:r>
          </w:p>
        </w:tc>
        <w:tc>
          <w:tcPr>
            <w:tcW w:w="1080" w:type="dxa"/>
            <w:tcBorders>
              <w:top w:val="nil"/>
              <w:left w:val="nil"/>
              <w:bottom w:val="single" w:sz="4" w:space="0" w:color="auto"/>
              <w:right w:val="single" w:sz="4" w:space="0" w:color="auto"/>
            </w:tcBorders>
            <w:vAlign w:val="bottom"/>
            <w:hideMark/>
          </w:tcPr>
          <w:p w14:paraId="7FFC5B2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r>
      <w:tr w:rsidR="00F46E85" w:rsidRPr="00F46E85" w14:paraId="00E04D8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E47A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 bez zrywki</w:t>
            </w:r>
          </w:p>
        </w:tc>
        <w:tc>
          <w:tcPr>
            <w:tcW w:w="1120" w:type="dxa"/>
            <w:tcBorders>
              <w:top w:val="nil"/>
              <w:left w:val="nil"/>
              <w:bottom w:val="single" w:sz="4" w:space="0" w:color="auto"/>
              <w:right w:val="single" w:sz="4" w:space="0" w:color="auto"/>
            </w:tcBorders>
            <w:vAlign w:val="bottom"/>
            <w:hideMark/>
          </w:tcPr>
          <w:p w14:paraId="333E36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CWD-DBZ</w:t>
            </w:r>
          </w:p>
        </w:tc>
        <w:tc>
          <w:tcPr>
            <w:tcW w:w="840" w:type="dxa"/>
            <w:tcBorders>
              <w:top w:val="nil"/>
              <w:left w:val="nil"/>
              <w:bottom w:val="single" w:sz="4" w:space="0" w:color="auto"/>
              <w:right w:val="single" w:sz="4" w:space="0" w:color="auto"/>
            </w:tcBorders>
            <w:vAlign w:val="bottom"/>
            <w:hideMark/>
          </w:tcPr>
          <w:p w14:paraId="74C976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w:t>
            </w:r>
          </w:p>
        </w:tc>
        <w:tc>
          <w:tcPr>
            <w:tcW w:w="1120" w:type="dxa"/>
            <w:tcBorders>
              <w:top w:val="nil"/>
              <w:left w:val="nil"/>
              <w:bottom w:val="single" w:sz="4" w:space="0" w:color="auto"/>
              <w:right w:val="single" w:sz="4" w:space="0" w:color="auto"/>
            </w:tcBorders>
            <w:vAlign w:val="bottom"/>
            <w:hideMark/>
          </w:tcPr>
          <w:p w14:paraId="6FE304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34030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CWD-DBZ</w:t>
            </w:r>
          </w:p>
        </w:tc>
        <w:tc>
          <w:tcPr>
            <w:tcW w:w="1080" w:type="dxa"/>
            <w:tcBorders>
              <w:top w:val="nil"/>
              <w:left w:val="nil"/>
              <w:bottom w:val="single" w:sz="4" w:space="0" w:color="auto"/>
              <w:right w:val="single" w:sz="4" w:space="0" w:color="auto"/>
            </w:tcBorders>
            <w:vAlign w:val="bottom"/>
            <w:hideMark/>
          </w:tcPr>
          <w:p w14:paraId="0098CC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r>
      <w:tr w:rsidR="00F46E85" w:rsidRPr="00F46E85" w14:paraId="48384E0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0BEAB3"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3C3797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3BAE6E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2DC9CC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31B426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CWD-D2</w:t>
            </w:r>
          </w:p>
        </w:tc>
        <w:tc>
          <w:tcPr>
            <w:tcW w:w="1080" w:type="dxa"/>
            <w:tcBorders>
              <w:top w:val="nil"/>
              <w:left w:val="nil"/>
              <w:bottom w:val="single" w:sz="4" w:space="0" w:color="auto"/>
              <w:right w:val="single" w:sz="4" w:space="0" w:color="auto"/>
            </w:tcBorders>
            <w:vAlign w:val="bottom"/>
            <w:hideMark/>
          </w:tcPr>
          <w:p w14:paraId="672D19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47E57E8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316D037"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0D3EAE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38AA6A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CB519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4AA2E3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CWD-H</w:t>
            </w:r>
          </w:p>
        </w:tc>
        <w:tc>
          <w:tcPr>
            <w:tcW w:w="1080" w:type="dxa"/>
            <w:tcBorders>
              <w:top w:val="nil"/>
              <w:left w:val="nil"/>
              <w:bottom w:val="single" w:sz="4" w:space="0" w:color="auto"/>
              <w:right w:val="single" w:sz="4" w:space="0" w:color="auto"/>
            </w:tcBorders>
            <w:vAlign w:val="bottom"/>
            <w:hideMark/>
          </w:tcPr>
          <w:p w14:paraId="66077A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5D4F277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A3518BA"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72027D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6488E6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3000E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42E8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1080" w:type="dxa"/>
            <w:tcBorders>
              <w:top w:val="nil"/>
              <w:left w:val="nil"/>
              <w:bottom w:val="single" w:sz="4" w:space="0" w:color="auto"/>
              <w:right w:val="single" w:sz="4" w:space="0" w:color="auto"/>
            </w:tcBorders>
            <w:vAlign w:val="bottom"/>
            <w:hideMark/>
          </w:tcPr>
          <w:p w14:paraId="687EA36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497D7EE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A9EEE6"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523ED2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4F150C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591A6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FA675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HARW</w:t>
            </w:r>
          </w:p>
        </w:tc>
        <w:tc>
          <w:tcPr>
            <w:tcW w:w="1080" w:type="dxa"/>
            <w:tcBorders>
              <w:top w:val="nil"/>
              <w:left w:val="nil"/>
              <w:bottom w:val="single" w:sz="4" w:space="0" w:color="auto"/>
              <w:right w:val="single" w:sz="4" w:space="0" w:color="auto"/>
            </w:tcBorders>
            <w:vAlign w:val="bottom"/>
            <w:hideMark/>
          </w:tcPr>
          <w:p w14:paraId="6008B7B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36025F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E79B144"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4D925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036BB3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55C974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2C76C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PIL</w:t>
            </w:r>
          </w:p>
        </w:tc>
        <w:tc>
          <w:tcPr>
            <w:tcW w:w="1080" w:type="dxa"/>
            <w:tcBorders>
              <w:top w:val="nil"/>
              <w:left w:val="nil"/>
              <w:bottom w:val="single" w:sz="4" w:space="0" w:color="auto"/>
              <w:right w:val="single" w:sz="4" w:space="0" w:color="auto"/>
            </w:tcBorders>
            <w:vAlign w:val="bottom"/>
            <w:hideMark/>
          </w:tcPr>
          <w:p w14:paraId="640DE0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E26F4A9"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A9CD869"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 xml:space="preserve">3. Zrywka drewna </w:t>
            </w:r>
          </w:p>
        </w:tc>
      </w:tr>
      <w:tr w:rsidR="00F46E85" w:rsidRPr="00F46E85" w14:paraId="4FC2DE1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84B9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Zrywka ZUL bez pozyskania</w:t>
            </w:r>
          </w:p>
        </w:tc>
        <w:tc>
          <w:tcPr>
            <w:tcW w:w="1120" w:type="dxa"/>
            <w:tcBorders>
              <w:top w:val="nil"/>
              <w:left w:val="nil"/>
              <w:bottom w:val="single" w:sz="4" w:space="0" w:color="auto"/>
              <w:right w:val="single" w:sz="4" w:space="0" w:color="auto"/>
            </w:tcBorders>
            <w:vAlign w:val="bottom"/>
            <w:hideMark/>
          </w:tcPr>
          <w:p w14:paraId="09DDC4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BP</w:t>
            </w:r>
          </w:p>
        </w:tc>
        <w:tc>
          <w:tcPr>
            <w:tcW w:w="840" w:type="dxa"/>
            <w:tcBorders>
              <w:top w:val="nil"/>
              <w:left w:val="nil"/>
              <w:bottom w:val="single" w:sz="4" w:space="0" w:color="auto"/>
              <w:right w:val="single" w:sz="4" w:space="0" w:color="auto"/>
            </w:tcBorders>
            <w:vAlign w:val="bottom"/>
            <w:hideMark/>
          </w:tcPr>
          <w:p w14:paraId="1BCF7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w:t>
            </w:r>
          </w:p>
        </w:tc>
        <w:tc>
          <w:tcPr>
            <w:tcW w:w="1120" w:type="dxa"/>
            <w:tcBorders>
              <w:top w:val="nil"/>
              <w:left w:val="nil"/>
              <w:bottom w:val="single" w:sz="4" w:space="0" w:color="auto"/>
              <w:right w:val="single" w:sz="4" w:space="0" w:color="auto"/>
            </w:tcBorders>
            <w:vAlign w:val="bottom"/>
            <w:hideMark/>
          </w:tcPr>
          <w:p w14:paraId="01FAC2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C0CA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BP</w:t>
            </w:r>
          </w:p>
        </w:tc>
        <w:tc>
          <w:tcPr>
            <w:tcW w:w="1080" w:type="dxa"/>
            <w:tcBorders>
              <w:top w:val="nil"/>
              <w:left w:val="nil"/>
              <w:bottom w:val="single" w:sz="4" w:space="0" w:color="auto"/>
              <w:right w:val="single" w:sz="4" w:space="0" w:color="auto"/>
            </w:tcBorders>
            <w:vAlign w:val="bottom"/>
            <w:hideMark/>
          </w:tcPr>
          <w:p w14:paraId="5B8671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52C4EB47"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1CDE48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4. Szlaki operacyjne</w:t>
            </w:r>
          </w:p>
        </w:tc>
      </w:tr>
      <w:tr w:rsidR="00F46E85" w:rsidRPr="00F46E85" w14:paraId="3F8CDFC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782F3A3"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Naprawa szlaku operacyjnego w warunkach górskich</w:t>
            </w:r>
          </w:p>
        </w:tc>
        <w:tc>
          <w:tcPr>
            <w:tcW w:w="1120" w:type="dxa"/>
            <w:tcBorders>
              <w:top w:val="nil"/>
              <w:left w:val="nil"/>
              <w:bottom w:val="single" w:sz="4" w:space="0" w:color="auto"/>
              <w:right w:val="single" w:sz="4" w:space="0" w:color="auto"/>
            </w:tcBorders>
            <w:vAlign w:val="bottom"/>
            <w:hideMark/>
          </w:tcPr>
          <w:p w14:paraId="25C993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SZLZR</w:t>
            </w:r>
          </w:p>
        </w:tc>
        <w:tc>
          <w:tcPr>
            <w:tcW w:w="840" w:type="dxa"/>
            <w:tcBorders>
              <w:top w:val="nil"/>
              <w:left w:val="nil"/>
              <w:bottom w:val="single" w:sz="4" w:space="0" w:color="auto"/>
              <w:right w:val="single" w:sz="4" w:space="0" w:color="auto"/>
            </w:tcBorders>
            <w:vAlign w:val="bottom"/>
            <w:hideMark/>
          </w:tcPr>
          <w:p w14:paraId="4138D6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c>
          <w:tcPr>
            <w:tcW w:w="1120" w:type="dxa"/>
            <w:tcBorders>
              <w:top w:val="nil"/>
              <w:left w:val="nil"/>
              <w:bottom w:val="single" w:sz="4" w:space="0" w:color="auto"/>
              <w:right w:val="single" w:sz="4" w:space="0" w:color="auto"/>
            </w:tcBorders>
            <w:vAlign w:val="bottom"/>
            <w:hideMark/>
          </w:tcPr>
          <w:p w14:paraId="3C9545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459611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SZLZR</w:t>
            </w:r>
          </w:p>
        </w:tc>
        <w:tc>
          <w:tcPr>
            <w:tcW w:w="1080" w:type="dxa"/>
            <w:tcBorders>
              <w:top w:val="nil"/>
              <w:left w:val="nil"/>
              <w:bottom w:val="single" w:sz="4" w:space="0" w:color="auto"/>
              <w:right w:val="single" w:sz="4" w:space="0" w:color="auto"/>
            </w:tcBorders>
            <w:vAlign w:val="bottom"/>
            <w:hideMark/>
          </w:tcPr>
          <w:p w14:paraId="2929B18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1C87C1C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711382"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Naprawa szlaku operacyjnego w warunkach nizinnych</w:t>
            </w:r>
          </w:p>
        </w:tc>
        <w:tc>
          <w:tcPr>
            <w:tcW w:w="1120" w:type="dxa"/>
            <w:tcBorders>
              <w:top w:val="nil"/>
              <w:left w:val="nil"/>
              <w:bottom w:val="single" w:sz="4" w:space="0" w:color="auto"/>
              <w:right w:val="single" w:sz="4" w:space="0" w:color="auto"/>
            </w:tcBorders>
            <w:vAlign w:val="bottom"/>
            <w:hideMark/>
          </w:tcPr>
          <w:p w14:paraId="7F0629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SZLZN</w:t>
            </w:r>
          </w:p>
        </w:tc>
        <w:tc>
          <w:tcPr>
            <w:tcW w:w="840" w:type="dxa"/>
            <w:tcBorders>
              <w:top w:val="nil"/>
              <w:left w:val="nil"/>
              <w:bottom w:val="single" w:sz="4" w:space="0" w:color="auto"/>
              <w:right w:val="single" w:sz="4" w:space="0" w:color="auto"/>
            </w:tcBorders>
            <w:vAlign w:val="bottom"/>
            <w:hideMark/>
          </w:tcPr>
          <w:p w14:paraId="2A7809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w:t>
            </w:r>
          </w:p>
        </w:tc>
        <w:tc>
          <w:tcPr>
            <w:tcW w:w="1120" w:type="dxa"/>
            <w:tcBorders>
              <w:top w:val="nil"/>
              <w:left w:val="nil"/>
              <w:bottom w:val="single" w:sz="4" w:space="0" w:color="auto"/>
              <w:right w:val="single" w:sz="4" w:space="0" w:color="auto"/>
            </w:tcBorders>
            <w:vAlign w:val="bottom"/>
            <w:hideMark/>
          </w:tcPr>
          <w:p w14:paraId="5A1782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52E79E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SZLZN</w:t>
            </w:r>
          </w:p>
        </w:tc>
        <w:tc>
          <w:tcPr>
            <w:tcW w:w="1080" w:type="dxa"/>
            <w:tcBorders>
              <w:top w:val="nil"/>
              <w:left w:val="nil"/>
              <w:bottom w:val="single" w:sz="4" w:space="0" w:color="auto"/>
              <w:right w:val="single" w:sz="4" w:space="0" w:color="auto"/>
            </w:tcBorders>
            <w:vAlign w:val="bottom"/>
            <w:hideMark/>
          </w:tcPr>
          <w:p w14:paraId="1AA73A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3FD5CEC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F210F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dylowanki na szlaku zrywkowym bez legarów poprzecznych</w:t>
            </w:r>
          </w:p>
        </w:tc>
        <w:tc>
          <w:tcPr>
            <w:tcW w:w="1120" w:type="dxa"/>
            <w:tcBorders>
              <w:top w:val="nil"/>
              <w:left w:val="nil"/>
              <w:bottom w:val="single" w:sz="4" w:space="0" w:color="auto"/>
              <w:right w:val="single" w:sz="4" w:space="0" w:color="auto"/>
            </w:tcBorders>
            <w:vAlign w:val="bottom"/>
            <w:hideMark/>
          </w:tcPr>
          <w:p w14:paraId="526C2E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WYK-DBL</w:t>
            </w:r>
          </w:p>
        </w:tc>
        <w:tc>
          <w:tcPr>
            <w:tcW w:w="840" w:type="dxa"/>
            <w:tcBorders>
              <w:top w:val="nil"/>
              <w:left w:val="nil"/>
              <w:bottom w:val="single" w:sz="4" w:space="0" w:color="auto"/>
              <w:right w:val="single" w:sz="4" w:space="0" w:color="auto"/>
            </w:tcBorders>
            <w:vAlign w:val="bottom"/>
            <w:hideMark/>
          </w:tcPr>
          <w:p w14:paraId="1B4910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w:t>
            </w:r>
          </w:p>
        </w:tc>
        <w:tc>
          <w:tcPr>
            <w:tcW w:w="1120" w:type="dxa"/>
            <w:tcBorders>
              <w:top w:val="nil"/>
              <w:left w:val="nil"/>
              <w:bottom w:val="single" w:sz="4" w:space="0" w:color="auto"/>
              <w:right w:val="single" w:sz="4" w:space="0" w:color="auto"/>
            </w:tcBorders>
            <w:vAlign w:val="bottom"/>
            <w:hideMark/>
          </w:tcPr>
          <w:p w14:paraId="5D1844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6F689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WYK-DBL</w:t>
            </w:r>
          </w:p>
        </w:tc>
        <w:tc>
          <w:tcPr>
            <w:tcW w:w="1080" w:type="dxa"/>
            <w:tcBorders>
              <w:top w:val="nil"/>
              <w:left w:val="nil"/>
              <w:bottom w:val="single" w:sz="4" w:space="0" w:color="auto"/>
              <w:right w:val="single" w:sz="4" w:space="0" w:color="auto"/>
            </w:tcBorders>
            <w:vAlign w:val="bottom"/>
            <w:hideMark/>
          </w:tcPr>
          <w:p w14:paraId="3AFE10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4E25CA2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69614A"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Wykonanie dylowanki na szlaku zrywkowym</w:t>
            </w:r>
          </w:p>
        </w:tc>
        <w:tc>
          <w:tcPr>
            <w:tcW w:w="1120" w:type="dxa"/>
            <w:tcBorders>
              <w:top w:val="nil"/>
              <w:left w:val="nil"/>
              <w:bottom w:val="single" w:sz="4" w:space="0" w:color="auto"/>
              <w:right w:val="single" w:sz="4" w:space="0" w:color="auto"/>
            </w:tcBorders>
            <w:vAlign w:val="bottom"/>
            <w:hideMark/>
          </w:tcPr>
          <w:p w14:paraId="4DC5F6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WYK-DYL</w:t>
            </w:r>
          </w:p>
        </w:tc>
        <w:tc>
          <w:tcPr>
            <w:tcW w:w="840" w:type="dxa"/>
            <w:tcBorders>
              <w:top w:val="nil"/>
              <w:left w:val="nil"/>
              <w:bottom w:val="single" w:sz="4" w:space="0" w:color="auto"/>
              <w:right w:val="single" w:sz="4" w:space="0" w:color="auto"/>
            </w:tcBorders>
            <w:vAlign w:val="bottom"/>
            <w:hideMark/>
          </w:tcPr>
          <w:p w14:paraId="3E9143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c>
          <w:tcPr>
            <w:tcW w:w="1120" w:type="dxa"/>
            <w:tcBorders>
              <w:top w:val="nil"/>
              <w:left w:val="nil"/>
              <w:bottom w:val="single" w:sz="4" w:space="0" w:color="auto"/>
              <w:right w:val="single" w:sz="4" w:space="0" w:color="auto"/>
            </w:tcBorders>
            <w:vAlign w:val="bottom"/>
            <w:hideMark/>
          </w:tcPr>
          <w:p w14:paraId="65C698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ED912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WYK-DYL</w:t>
            </w:r>
          </w:p>
        </w:tc>
        <w:tc>
          <w:tcPr>
            <w:tcW w:w="1080" w:type="dxa"/>
            <w:tcBorders>
              <w:top w:val="nil"/>
              <w:left w:val="nil"/>
              <w:bottom w:val="single" w:sz="4" w:space="0" w:color="auto"/>
              <w:right w:val="single" w:sz="4" w:space="0" w:color="auto"/>
            </w:tcBorders>
            <w:vAlign w:val="bottom"/>
            <w:hideMark/>
          </w:tcPr>
          <w:p w14:paraId="38B9E22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6B76A4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C85DA2"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Wykonanie szlaku operacyjnego w warunkach górskich</w:t>
            </w:r>
          </w:p>
        </w:tc>
        <w:tc>
          <w:tcPr>
            <w:tcW w:w="1120" w:type="dxa"/>
            <w:tcBorders>
              <w:top w:val="nil"/>
              <w:left w:val="nil"/>
              <w:bottom w:val="single" w:sz="4" w:space="0" w:color="auto"/>
              <w:right w:val="single" w:sz="4" w:space="0" w:color="auto"/>
            </w:tcBorders>
            <w:vAlign w:val="bottom"/>
            <w:hideMark/>
          </w:tcPr>
          <w:p w14:paraId="13BCDD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SZLG</w:t>
            </w:r>
          </w:p>
        </w:tc>
        <w:tc>
          <w:tcPr>
            <w:tcW w:w="840" w:type="dxa"/>
            <w:tcBorders>
              <w:top w:val="nil"/>
              <w:left w:val="nil"/>
              <w:bottom w:val="single" w:sz="4" w:space="0" w:color="auto"/>
              <w:right w:val="single" w:sz="4" w:space="0" w:color="auto"/>
            </w:tcBorders>
            <w:vAlign w:val="bottom"/>
            <w:hideMark/>
          </w:tcPr>
          <w:p w14:paraId="4F7DF2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w:t>
            </w:r>
          </w:p>
        </w:tc>
        <w:tc>
          <w:tcPr>
            <w:tcW w:w="1120" w:type="dxa"/>
            <w:tcBorders>
              <w:top w:val="nil"/>
              <w:left w:val="nil"/>
              <w:bottom w:val="single" w:sz="4" w:space="0" w:color="auto"/>
              <w:right w:val="single" w:sz="4" w:space="0" w:color="auto"/>
            </w:tcBorders>
            <w:vAlign w:val="bottom"/>
            <w:hideMark/>
          </w:tcPr>
          <w:p w14:paraId="2DCFA2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118AC2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SZLG</w:t>
            </w:r>
          </w:p>
        </w:tc>
        <w:tc>
          <w:tcPr>
            <w:tcW w:w="1080" w:type="dxa"/>
            <w:tcBorders>
              <w:top w:val="nil"/>
              <w:left w:val="nil"/>
              <w:bottom w:val="single" w:sz="4" w:space="0" w:color="auto"/>
              <w:right w:val="single" w:sz="4" w:space="0" w:color="auto"/>
            </w:tcBorders>
            <w:vAlign w:val="bottom"/>
            <w:hideMark/>
          </w:tcPr>
          <w:p w14:paraId="1348D09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69E0C7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9150BD"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Wykonanie szlaku operacyjnego w warunkach nizinnych</w:t>
            </w:r>
          </w:p>
        </w:tc>
        <w:tc>
          <w:tcPr>
            <w:tcW w:w="1120" w:type="dxa"/>
            <w:tcBorders>
              <w:top w:val="nil"/>
              <w:left w:val="nil"/>
              <w:bottom w:val="single" w:sz="4" w:space="0" w:color="auto"/>
              <w:right w:val="single" w:sz="4" w:space="0" w:color="auto"/>
            </w:tcBorders>
            <w:vAlign w:val="bottom"/>
            <w:hideMark/>
          </w:tcPr>
          <w:p w14:paraId="7ED329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SZLN</w:t>
            </w:r>
          </w:p>
        </w:tc>
        <w:tc>
          <w:tcPr>
            <w:tcW w:w="840" w:type="dxa"/>
            <w:tcBorders>
              <w:top w:val="nil"/>
              <w:left w:val="nil"/>
              <w:bottom w:val="single" w:sz="4" w:space="0" w:color="auto"/>
              <w:right w:val="single" w:sz="4" w:space="0" w:color="auto"/>
            </w:tcBorders>
            <w:vAlign w:val="bottom"/>
            <w:hideMark/>
          </w:tcPr>
          <w:p w14:paraId="05FBEC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w:t>
            </w:r>
          </w:p>
        </w:tc>
        <w:tc>
          <w:tcPr>
            <w:tcW w:w="1120" w:type="dxa"/>
            <w:tcBorders>
              <w:top w:val="nil"/>
              <w:left w:val="nil"/>
              <w:bottom w:val="single" w:sz="4" w:space="0" w:color="auto"/>
              <w:right w:val="single" w:sz="4" w:space="0" w:color="auto"/>
            </w:tcBorders>
            <w:vAlign w:val="bottom"/>
            <w:hideMark/>
          </w:tcPr>
          <w:p w14:paraId="2CA2F8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32977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SZLN</w:t>
            </w:r>
          </w:p>
        </w:tc>
        <w:tc>
          <w:tcPr>
            <w:tcW w:w="1080" w:type="dxa"/>
            <w:tcBorders>
              <w:top w:val="nil"/>
              <w:left w:val="nil"/>
              <w:bottom w:val="single" w:sz="4" w:space="0" w:color="auto"/>
              <w:right w:val="single" w:sz="4" w:space="0" w:color="auto"/>
            </w:tcBorders>
            <w:vAlign w:val="bottom"/>
            <w:hideMark/>
          </w:tcPr>
          <w:p w14:paraId="68DC63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0DFF1D17"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F43902E"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5. Oczyszczanie powierzchni</w:t>
            </w:r>
          </w:p>
        </w:tc>
      </w:tr>
      <w:tr w:rsidR="00F46E85" w:rsidRPr="00F46E85" w14:paraId="6DCFAD3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0BAF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wywożenie pozostałości drzewnych (ciągnikiem)</w:t>
            </w:r>
          </w:p>
        </w:tc>
        <w:tc>
          <w:tcPr>
            <w:tcW w:w="1120" w:type="dxa"/>
            <w:tcBorders>
              <w:top w:val="nil"/>
              <w:left w:val="nil"/>
              <w:bottom w:val="single" w:sz="4" w:space="0" w:color="auto"/>
              <w:right w:val="single" w:sz="4" w:space="0" w:color="auto"/>
            </w:tcBorders>
            <w:vAlign w:val="bottom"/>
            <w:hideMark/>
          </w:tcPr>
          <w:p w14:paraId="4E6731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 MECH</w:t>
            </w:r>
          </w:p>
        </w:tc>
        <w:tc>
          <w:tcPr>
            <w:tcW w:w="840" w:type="dxa"/>
            <w:tcBorders>
              <w:top w:val="nil"/>
              <w:left w:val="nil"/>
              <w:bottom w:val="single" w:sz="4" w:space="0" w:color="auto"/>
              <w:right w:val="single" w:sz="4" w:space="0" w:color="auto"/>
            </w:tcBorders>
            <w:vAlign w:val="bottom"/>
            <w:hideMark/>
          </w:tcPr>
          <w:p w14:paraId="67D8D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w:t>
            </w:r>
          </w:p>
        </w:tc>
        <w:tc>
          <w:tcPr>
            <w:tcW w:w="1120" w:type="dxa"/>
            <w:tcBorders>
              <w:top w:val="nil"/>
              <w:left w:val="nil"/>
              <w:bottom w:val="single" w:sz="4" w:space="0" w:color="auto"/>
              <w:right w:val="single" w:sz="4" w:space="0" w:color="auto"/>
            </w:tcBorders>
            <w:vAlign w:val="bottom"/>
            <w:hideMark/>
          </w:tcPr>
          <w:p w14:paraId="05B970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62184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 MECH</w:t>
            </w:r>
          </w:p>
        </w:tc>
        <w:tc>
          <w:tcPr>
            <w:tcW w:w="1080" w:type="dxa"/>
            <w:tcBorders>
              <w:top w:val="nil"/>
              <w:left w:val="nil"/>
              <w:bottom w:val="single" w:sz="4" w:space="0" w:color="auto"/>
              <w:right w:val="single" w:sz="4" w:space="0" w:color="auto"/>
            </w:tcBorders>
            <w:vAlign w:val="bottom"/>
            <w:hideMark/>
          </w:tcPr>
          <w:p w14:paraId="3EEEE4E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18</w:t>
            </w:r>
          </w:p>
        </w:tc>
      </w:tr>
      <w:tr w:rsidR="00F46E85" w:rsidRPr="00F46E85" w14:paraId="27E8E0B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334B4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Oczyszczanie powierzchni leśnych z gałęzi i innych pozostałości drzewnych przy użyciu zgrabiarki</w:t>
            </w:r>
          </w:p>
        </w:tc>
        <w:tc>
          <w:tcPr>
            <w:tcW w:w="1120" w:type="dxa"/>
            <w:tcBorders>
              <w:top w:val="nil"/>
              <w:left w:val="nil"/>
              <w:bottom w:val="single" w:sz="4" w:space="0" w:color="auto"/>
              <w:right w:val="single" w:sz="4" w:space="0" w:color="auto"/>
            </w:tcBorders>
            <w:vAlign w:val="bottom"/>
            <w:hideMark/>
          </w:tcPr>
          <w:p w14:paraId="280901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PORZ-GRAB</w:t>
            </w:r>
          </w:p>
        </w:tc>
        <w:tc>
          <w:tcPr>
            <w:tcW w:w="840" w:type="dxa"/>
            <w:tcBorders>
              <w:top w:val="nil"/>
              <w:left w:val="nil"/>
              <w:bottom w:val="single" w:sz="4" w:space="0" w:color="auto"/>
              <w:right w:val="single" w:sz="4" w:space="0" w:color="auto"/>
            </w:tcBorders>
            <w:vAlign w:val="bottom"/>
            <w:hideMark/>
          </w:tcPr>
          <w:p w14:paraId="7C9319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w:t>
            </w:r>
          </w:p>
        </w:tc>
        <w:tc>
          <w:tcPr>
            <w:tcW w:w="1120" w:type="dxa"/>
            <w:tcBorders>
              <w:top w:val="nil"/>
              <w:left w:val="nil"/>
              <w:bottom w:val="single" w:sz="4" w:space="0" w:color="auto"/>
              <w:right w:val="single" w:sz="4" w:space="0" w:color="auto"/>
            </w:tcBorders>
            <w:vAlign w:val="bottom"/>
            <w:hideMark/>
          </w:tcPr>
          <w:p w14:paraId="3235E1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8082A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PORZ-GRAB</w:t>
            </w:r>
          </w:p>
        </w:tc>
        <w:tc>
          <w:tcPr>
            <w:tcW w:w="1080" w:type="dxa"/>
            <w:tcBorders>
              <w:top w:val="nil"/>
              <w:left w:val="nil"/>
              <w:bottom w:val="single" w:sz="4" w:space="0" w:color="auto"/>
              <w:right w:val="single" w:sz="4" w:space="0" w:color="auto"/>
            </w:tcBorders>
            <w:vAlign w:val="bottom"/>
            <w:hideMark/>
          </w:tcPr>
          <w:p w14:paraId="4C4255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r>
      <w:tr w:rsidR="00F46E85" w:rsidRPr="00F46E85" w14:paraId="51C8A20F" w14:textId="77777777" w:rsidTr="00353F65">
        <w:trPr>
          <w:trHeight w:val="1455"/>
        </w:trPr>
        <w:tc>
          <w:tcPr>
            <w:tcW w:w="4280" w:type="dxa"/>
            <w:tcBorders>
              <w:top w:val="nil"/>
              <w:left w:val="single" w:sz="4" w:space="0" w:color="auto"/>
              <w:bottom w:val="single" w:sz="4" w:space="0" w:color="auto"/>
              <w:right w:val="single" w:sz="4" w:space="0" w:color="auto"/>
            </w:tcBorders>
            <w:vAlign w:val="bottom"/>
            <w:hideMark/>
          </w:tcPr>
          <w:p w14:paraId="2C027D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Oczyszczanie zrębów, gruntów porolnych, halizn i płazowin  oraz drzewostanów planowanych do wprowadzenie drugiego piętra ze zbędnych podrostów, odrośli, krzewów i krzewinek poprzez wycinanie i wynoszenie lub spychanie wyciętego materiału - dla 100% pokrycia powierzchni</w:t>
            </w:r>
          </w:p>
        </w:tc>
        <w:tc>
          <w:tcPr>
            <w:tcW w:w="1120" w:type="dxa"/>
            <w:tcBorders>
              <w:top w:val="nil"/>
              <w:left w:val="nil"/>
              <w:bottom w:val="single" w:sz="4" w:space="0" w:color="auto"/>
              <w:right w:val="single" w:sz="4" w:space="0" w:color="auto"/>
            </w:tcBorders>
            <w:vAlign w:val="bottom"/>
            <w:hideMark/>
          </w:tcPr>
          <w:p w14:paraId="769E95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PORZ&gt;100</w:t>
            </w:r>
          </w:p>
        </w:tc>
        <w:tc>
          <w:tcPr>
            <w:tcW w:w="840" w:type="dxa"/>
            <w:tcBorders>
              <w:top w:val="nil"/>
              <w:left w:val="nil"/>
              <w:bottom w:val="single" w:sz="4" w:space="0" w:color="auto"/>
              <w:right w:val="single" w:sz="4" w:space="0" w:color="auto"/>
            </w:tcBorders>
            <w:vAlign w:val="bottom"/>
            <w:hideMark/>
          </w:tcPr>
          <w:p w14:paraId="3CDFE0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w:t>
            </w:r>
          </w:p>
        </w:tc>
        <w:tc>
          <w:tcPr>
            <w:tcW w:w="1120" w:type="dxa"/>
            <w:tcBorders>
              <w:top w:val="nil"/>
              <w:left w:val="nil"/>
              <w:bottom w:val="single" w:sz="4" w:space="0" w:color="auto"/>
              <w:right w:val="single" w:sz="4" w:space="0" w:color="auto"/>
            </w:tcBorders>
            <w:vAlign w:val="bottom"/>
            <w:hideMark/>
          </w:tcPr>
          <w:p w14:paraId="73C442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B2AC7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PORZ&gt;100</w:t>
            </w:r>
          </w:p>
        </w:tc>
        <w:tc>
          <w:tcPr>
            <w:tcW w:w="1080" w:type="dxa"/>
            <w:tcBorders>
              <w:top w:val="nil"/>
              <w:left w:val="nil"/>
              <w:bottom w:val="single" w:sz="4" w:space="0" w:color="auto"/>
              <w:right w:val="single" w:sz="4" w:space="0" w:color="auto"/>
            </w:tcBorders>
            <w:vAlign w:val="bottom"/>
            <w:hideMark/>
          </w:tcPr>
          <w:p w14:paraId="43348B1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r>
      <w:tr w:rsidR="00F46E85" w:rsidRPr="00F46E85" w14:paraId="287F6FBA" w14:textId="77777777" w:rsidTr="00353F65">
        <w:trPr>
          <w:trHeight w:val="1455"/>
        </w:trPr>
        <w:tc>
          <w:tcPr>
            <w:tcW w:w="4280" w:type="dxa"/>
            <w:tcBorders>
              <w:top w:val="nil"/>
              <w:left w:val="single" w:sz="4" w:space="0" w:color="auto"/>
              <w:bottom w:val="single" w:sz="4" w:space="0" w:color="auto"/>
              <w:right w:val="single" w:sz="4" w:space="0" w:color="auto"/>
            </w:tcBorders>
            <w:vAlign w:val="bottom"/>
            <w:hideMark/>
          </w:tcPr>
          <w:p w14:paraId="18FDF5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Oczyszczanie zrębów, gruntów porolnych, halizn i płazowin oraz drzewostanów planowanych do wprowadzenie drugiego piętra  ze zbędnych podrostów, odrośli, krzewów i krzewinek poprzez wycinanie bez wynoszenia i układania - dla 100% pokrycia powierzchni</w:t>
            </w:r>
          </w:p>
        </w:tc>
        <w:tc>
          <w:tcPr>
            <w:tcW w:w="1120" w:type="dxa"/>
            <w:tcBorders>
              <w:top w:val="nil"/>
              <w:left w:val="nil"/>
              <w:bottom w:val="single" w:sz="4" w:space="0" w:color="auto"/>
              <w:right w:val="single" w:sz="4" w:space="0" w:color="auto"/>
            </w:tcBorders>
            <w:vAlign w:val="bottom"/>
            <w:hideMark/>
          </w:tcPr>
          <w:p w14:paraId="61CCEB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PORZB&gt;100</w:t>
            </w:r>
          </w:p>
        </w:tc>
        <w:tc>
          <w:tcPr>
            <w:tcW w:w="840" w:type="dxa"/>
            <w:tcBorders>
              <w:top w:val="nil"/>
              <w:left w:val="nil"/>
              <w:bottom w:val="single" w:sz="4" w:space="0" w:color="auto"/>
              <w:right w:val="single" w:sz="4" w:space="0" w:color="auto"/>
            </w:tcBorders>
            <w:vAlign w:val="bottom"/>
            <w:hideMark/>
          </w:tcPr>
          <w:p w14:paraId="0D664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c>
          <w:tcPr>
            <w:tcW w:w="1120" w:type="dxa"/>
            <w:tcBorders>
              <w:top w:val="nil"/>
              <w:left w:val="nil"/>
              <w:bottom w:val="single" w:sz="4" w:space="0" w:color="auto"/>
              <w:right w:val="single" w:sz="4" w:space="0" w:color="auto"/>
            </w:tcBorders>
            <w:vAlign w:val="bottom"/>
            <w:hideMark/>
          </w:tcPr>
          <w:p w14:paraId="27557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4274E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PORZB&gt;100</w:t>
            </w:r>
          </w:p>
        </w:tc>
        <w:tc>
          <w:tcPr>
            <w:tcW w:w="1080" w:type="dxa"/>
            <w:tcBorders>
              <w:top w:val="nil"/>
              <w:left w:val="nil"/>
              <w:bottom w:val="single" w:sz="4" w:space="0" w:color="auto"/>
              <w:right w:val="single" w:sz="4" w:space="0" w:color="auto"/>
            </w:tcBorders>
            <w:vAlign w:val="bottom"/>
            <w:hideMark/>
          </w:tcPr>
          <w:p w14:paraId="43016B5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r>
      <w:tr w:rsidR="00F46E85" w:rsidRPr="00F46E85" w14:paraId="60D293A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EDEF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217BB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537137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397D24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0EA27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ZRB&lt;150</w:t>
            </w:r>
          </w:p>
        </w:tc>
        <w:tc>
          <w:tcPr>
            <w:tcW w:w="1080" w:type="dxa"/>
            <w:tcBorders>
              <w:top w:val="nil"/>
              <w:left w:val="nil"/>
              <w:bottom w:val="single" w:sz="4" w:space="0" w:color="auto"/>
              <w:right w:val="single" w:sz="4" w:space="0" w:color="auto"/>
            </w:tcBorders>
            <w:vAlign w:val="bottom"/>
            <w:hideMark/>
          </w:tcPr>
          <w:p w14:paraId="0206FA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30B8CB3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773D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E7840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264EE3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3B6B91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8CCC1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ZRB&lt;250</w:t>
            </w:r>
          </w:p>
        </w:tc>
        <w:tc>
          <w:tcPr>
            <w:tcW w:w="1080" w:type="dxa"/>
            <w:tcBorders>
              <w:top w:val="nil"/>
              <w:left w:val="nil"/>
              <w:bottom w:val="single" w:sz="4" w:space="0" w:color="auto"/>
              <w:right w:val="single" w:sz="4" w:space="0" w:color="auto"/>
            </w:tcBorders>
            <w:vAlign w:val="bottom"/>
            <w:hideMark/>
          </w:tcPr>
          <w:p w14:paraId="52375B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57FD697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C58BA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308B8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708A62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07EEF2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D138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ZRB&gt;250</w:t>
            </w:r>
          </w:p>
        </w:tc>
        <w:tc>
          <w:tcPr>
            <w:tcW w:w="1080" w:type="dxa"/>
            <w:tcBorders>
              <w:top w:val="nil"/>
              <w:left w:val="nil"/>
              <w:bottom w:val="single" w:sz="4" w:space="0" w:color="auto"/>
              <w:right w:val="single" w:sz="4" w:space="0" w:color="auto"/>
            </w:tcBorders>
            <w:vAlign w:val="bottom"/>
            <w:hideMark/>
          </w:tcPr>
          <w:p w14:paraId="197FD4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69BBF57B"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FC312FB"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6. Znoszenie i układanie pozostałości</w:t>
            </w:r>
          </w:p>
        </w:tc>
      </w:tr>
      <w:tr w:rsidR="00F46E85" w:rsidRPr="00F46E85" w14:paraId="3F6CC1E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AC568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Wynoszenie i układanie pozostałości drzewnych w stosy niewymiarowe</w:t>
            </w:r>
          </w:p>
        </w:tc>
        <w:tc>
          <w:tcPr>
            <w:tcW w:w="1120" w:type="dxa"/>
            <w:tcBorders>
              <w:top w:val="nil"/>
              <w:left w:val="nil"/>
              <w:bottom w:val="single" w:sz="4" w:space="0" w:color="auto"/>
              <w:right w:val="single" w:sz="4" w:space="0" w:color="auto"/>
            </w:tcBorders>
            <w:vAlign w:val="bottom"/>
            <w:hideMark/>
          </w:tcPr>
          <w:p w14:paraId="325115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PORZ-STOS</w:t>
            </w:r>
          </w:p>
        </w:tc>
        <w:tc>
          <w:tcPr>
            <w:tcW w:w="840" w:type="dxa"/>
            <w:tcBorders>
              <w:top w:val="nil"/>
              <w:left w:val="nil"/>
              <w:bottom w:val="single" w:sz="4" w:space="0" w:color="auto"/>
              <w:right w:val="single" w:sz="4" w:space="0" w:color="auto"/>
            </w:tcBorders>
            <w:vAlign w:val="bottom"/>
            <w:hideMark/>
          </w:tcPr>
          <w:p w14:paraId="6BAFB1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w:t>
            </w:r>
          </w:p>
        </w:tc>
        <w:tc>
          <w:tcPr>
            <w:tcW w:w="1120" w:type="dxa"/>
            <w:tcBorders>
              <w:top w:val="nil"/>
              <w:left w:val="nil"/>
              <w:bottom w:val="single" w:sz="4" w:space="0" w:color="auto"/>
              <w:right w:val="single" w:sz="4" w:space="0" w:color="auto"/>
            </w:tcBorders>
            <w:vAlign w:val="bottom"/>
            <w:hideMark/>
          </w:tcPr>
          <w:p w14:paraId="4E3BDF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69FF7A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PORZ-STOS</w:t>
            </w:r>
          </w:p>
        </w:tc>
        <w:tc>
          <w:tcPr>
            <w:tcW w:w="1080" w:type="dxa"/>
            <w:tcBorders>
              <w:top w:val="nil"/>
              <w:left w:val="nil"/>
              <w:bottom w:val="single" w:sz="4" w:space="0" w:color="auto"/>
              <w:right w:val="single" w:sz="4" w:space="0" w:color="auto"/>
            </w:tcBorders>
            <w:vAlign w:val="bottom"/>
            <w:hideMark/>
          </w:tcPr>
          <w:p w14:paraId="08F879F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r>
      <w:tr w:rsidR="00F46E85" w:rsidRPr="00F46E85" w14:paraId="0056FDC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A571F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Znoszenie i układanie pozostałości drzewnych do rozdrabniania</w:t>
            </w:r>
          </w:p>
        </w:tc>
        <w:tc>
          <w:tcPr>
            <w:tcW w:w="1120" w:type="dxa"/>
            <w:tcBorders>
              <w:top w:val="nil"/>
              <w:left w:val="nil"/>
              <w:bottom w:val="single" w:sz="4" w:space="0" w:color="auto"/>
              <w:right w:val="single" w:sz="4" w:space="0" w:color="auto"/>
            </w:tcBorders>
            <w:vAlign w:val="bottom"/>
            <w:hideMark/>
          </w:tcPr>
          <w:p w14:paraId="0B65D2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PORZ-ROZD</w:t>
            </w:r>
          </w:p>
        </w:tc>
        <w:tc>
          <w:tcPr>
            <w:tcW w:w="840" w:type="dxa"/>
            <w:tcBorders>
              <w:top w:val="nil"/>
              <w:left w:val="nil"/>
              <w:bottom w:val="single" w:sz="4" w:space="0" w:color="auto"/>
              <w:right w:val="single" w:sz="4" w:space="0" w:color="auto"/>
            </w:tcBorders>
            <w:vAlign w:val="bottom"/>
            <w:hideMark/>
          </w:tcPr>
          <w:p w14:paraId="5C4110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c>
          <w:tcPr>
            <w:tcW w:w="1120" w:type="dxa"/>
            <w:tcBorders>
              <w:top w:val="nil"/>
              <w:left w:val="nil"/>
              <w:bottom w:val="single" w:sz="4" w:space="0" w:color="auto"/>
              <w:right w:val="single" w:sz="4" w:space="0" w:color="auto"/>
            </w:tcBorders>
            <w:vAlign w:val="bottom"/>
            <w:hideMark/>
          </w:tcPr>
          <w:p w14:paraId="471306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FEBE1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PORZ-ROZD</w:t>
            </w:r>
          </w:p>
        </w:tc>
        <w:tc>
          <w:tcPr>
            <w:tcW w:w="1080" w:type="dxa"/>
            <w:tcBorders>
              <w:top w:val="nil"/>
              <w:left w:val="nil"/>
              <w:bottom w:val="single" w:sz="4" w:space="0" w:color="auto"/>
              <w:right w:val="single" w:sz="4" w:space="0" w:color="auto"/>
            </w:tcBorders>
            <w:vAlign w:val="bottom"/>
            <w:hideMark/>
          </w:tcPr>
          <w:p w14:paraId="5730A5D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r>
      <w:tr w:rsidR="00F46E85" w:rsidRPr="00F46E85" w14:paraId="0AE5FC6E"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4527883"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7. Wycinanie podszytów i podrostów</w:t>
            </w:r>
          </w:p>
        </w:tc>
      </w:tr>
      <w:tr w:rsidR="00F46E85" w:rsidRPr="00F46E85" w14:paraId="5F9275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11CA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299AEE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37CEC9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13154E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6404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WPOD-31N</w:t>
            </w:r>
          </w:p>
        </w:tc>
        <w:tc>
          <w:tcPr>
            <w:tcW w:w="1080" w:type="dxa"/>
            <w:tcBorders>
              <w:top w:val="nil"/>
              <w:left w:val="nil"/>
              <w:bottom w:val="single" w:sz="4" w:space="0" w:color="auto"/>
              <w:right w:val="single" w:sz="4" w:space="0" w:color="auto"/>
            </w:tcBorders>
            <w:vAlign w:val="bottom"/>
            <w:hideMark/>
          </w:tcPr>
          <w:p w14:paraId="1F0A0C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3D1716D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B9E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474F44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47084B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243F6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AD07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WPOD-32N</w:t>
            </w:r>
          </w:p>
        </w:tc>
        <w:tc>
          <w:tcPr>
            <w:tcW w:w="1080" w:type="dxa"/>
            <w:tcBorders>
              <w:top w:val="nil"/>
              <w:left w:val="nil"/>
              <w:bottom w:val="single" w:sz="4" w:space="0" w:color="auto"/>
              <w:right w:val="single" w:sz="4" w:space="0" w:color="auto"/>
            </w:tcBorders>
            <w:vAlign w:val="bottom"/>
            <w:hideMark/>
          </w:tcPr>
          <w:p w14:paraId="1BFC676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8DF055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9D3C9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0CE0C2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258F16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7D6D7C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C4733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WPOD-33N</w:t>
            </w:r>
          </w:p>
        </w:tc>
        <w:tc>
          <w:tcPr>
            <w:tcW w:w="1080" w:type="dxa"/>
            <w:tcBorders>
              <w:top w:val="nil"/>
              <w:left w:val="nil"/>
              <w:bottom w:val="single" w:sz="4" w:space="0" w:color="auto"/>
              <w:right w:val="single" w:sz="4" w:space="0" w:color="auto"/>
            </w:tcBorders>
            <w:vAlign w:val="bottom"/>
            <w:hideMark/>
          </w:tcPr>
          <w:p w14:paraId="02963E4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F0DA17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DC26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5EBC37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759D06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23FCDD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6D44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WPOD-61N</w:t>
            </w:r>
          </w:p>
        </w:tc>
        <w:tc>
          <w:tcPr>
            <w:tcW w:w="1080" w:type="dxa"/>
            <w:tcBorders>
              <w:top w:val="nil"/>
              <w:left w:val="nil"/>
              <w:bottom w:val="single" w:sz="4" w:space="0" w:color="auto"/>
              <w:right w:val="single" w:sz="4" w:space="0" w:color="auto"/>
            </w:tcBorders>
            <w:vAlign w:val="bottom"/>
            <w:hideMark/>
          </w:tcPr>
          <w:p w14:paraId="08361D4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2878DBF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F8B5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2848F3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11B8FB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0832A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30E3D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WPOD-62N</w:t>
            </w:r>
          </w:p>
        </w:tc>
        <w:tc>
          <w:tcPr>
            <w:tcW w:w="1080" w:type="dxa"/>
            <w:tcBorders>
              <w:top w:val="nil"/>
              <w:left w:val="nil"/>
              <w:bottom w:val="single" w:sz="4" w:space="0" w:color="auto"/>
              <w:right w:val="single" w:sz="4" w:space="0" w:color="auto"/>
            </w:tcBorders>
            <w:vAlign w:val="bottom"/>
            <w:hideMark/>
          </w:tcPr>
          <w:p w14:paraId="1451FD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79EDF0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F9B99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4F5AC1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67B45A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CEE13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47E9D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WPOD-63N</w:t>
            </w:r>
          </w:p>
        </w:tc>
        <w:tc>
          <w:tcPr>
            <w:tcW w:w="1080" w:type="dxa"/>
            <w:tcBorders>
              <w:top w:val="nil"/>
              <w:left w:val="nil"/>
              <w:bottom w:val="single" w:sz="4" w:space="0" w:color="auto"/>
              <w:right w:val="single" w:sz="4" w:space="0" w:color="auto"/>
            </w:tcBorders>
            <w:vAlign w:val="bottom"/>
            <w:hideMark/>
          </w:tcPr>
          <w:p w14:paraId="287D3D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0B0A63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DEC0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0084ED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068A78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946AB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2A4A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WPOD&gt;61N</w:t>
            </w:r>
          </w:p>
        </w:tc>
        <w:tc>
          <w:tcPr>
            <w:tcW w:w="1080" w:type="dxa"/>
            <w:tcBorders>
              <w:top w:val="nil"/>
              <w:left w:val="nil"/>
              <w:bottom w:val="single" w:sz="4" w:space="0" w:color="auto"/>
              <w:right w:val="single" w:sz="4" w:space="0" w:color="auto"/>
            </w:tcBorders>
            <w:vAlign w:val="bottom"/>
            <w:hideMark/>
          </w:tcPr>
          <w:p w14:paraId="2C8BD22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66FC7B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8A5B7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787030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0310F0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3BEDDF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B3B6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WPOD&gt;62N</w:t>
            </w:r>
          </w:p>
        </w:tc>
        <w:tc>
          <w:tcPr>
            <w:tcW w:w="1080" w:type="dxa"/>
            <w:tcBorders>
              <w:top w:val="nil"/>
              <w:left w:val="nil"/>
              <w:bottom w:val="single" w:sz="4" w:space="0" w:color="auto"/>
              <w:right w:val="single" w:sz="4" w:space="0" w:color="auto"/>
            </w:tcBorders>
            <w:vAlign w:val="bottom"/>
            <w:hideMark/>
          </w:tcPr>
          <w:p w14:paraId="1C7D854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455A2AD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4CC0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708750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122D36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6B9A9D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98F5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WPOD&gt;63N</w:t>
            </w:r>
          </w:p>
        </w:tc>
        <w:tc>
          <w:tcPr>
            <w:tcW w:w="1080" w:type="dxa"/>
            <w:tcBorders>
              <w:top w:val="nil"/>
              <w:left w:val="nil"/>
              <w:bottom w:val="single" w:sz="4" w:space="0" w:color="auto"/>
              <w:right w:val="single" w:sz="4" w:space="0" w:color="auto"/>
            </w:tcBorders>
            <w:vAlign w:val="bottom"/>
            <w:hideMark/>
          </w:tcPr>
          <w:p w14:paraId="7821D7A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4F186B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F2A04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79F0C6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24F004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26DE97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46CF4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WPOD-31G</w:t>
            </w:r>
          </w:p>
        </w:tc>
        <w:tc>
          <w:tcPr>
            <w:tcW w:w="1080" w:type="dxa"/>
            <w:tcBorders>
              <w:top w:val="nil"/>
              <w:left w:val="nil"/>
              <w:bottom w:val="single" w:sz="4" w:space="0" w:color="auto"/>
              <w:right w:val="single" w:sz="4" w:space="0" w:color="auto"/>
            </w:tcBorders>
            <w:vAlign w:val="bottom"/>
            <w:hideMark/>
          </w:tcPr>
          <w:p w14:paraId="22EDB97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103E8F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CADF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51EAE9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3C11E8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16042D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51B7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WPOD-32G</w:t>
            </w:r>
          </w:p>
        </w:tc>
        <w:tc>
          <w:tcPr>
            <w:tcW w:w="1080" w:type="dxa"/>
            <w:tcBorders>
              <w:top w:val="nil"/>
              <w:left w:val="nil"/>
              <w:bottom w:val="single" w:sz="4" w:space="0" w:color="auto"/>
              <w:right w:val="single" w:sz="4" w:space="0" w:color="auto"/>
            </w:tcBorders>
            <w:vAlign w:val="bottom"/>
            <w:hideMark/>
          </w:tcPr>
          <w:p w14:paraId="0EFB7D5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43316E3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E0C2E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646D6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5511BC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247E3B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C1C8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WPOD-33G</w:t>
            </w:r>
          </w:p>
        </w:tc>
        <w:tc>
          <w:tcPr>
            <w:tcW w:w="1080" w:type="dxa"/>
            <w:tcBorders>
              <w:top w:val="nil"/>
              <w:left w:val="nil"/>
              <w:bottom w:val="single" w:sz="4" w:space="0" w:color="auto"/>
              <w:right w:val="single" w:sz="4" w:space="0" w:color="auto"/>
            </w:tcBorders>
            <w:vAlign w:val="bottom"/>
            <w:hideMark/>
          </w:tcPr>
          <w:p w14:paraId="3A3CA27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96135E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5F37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11E161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0E58D0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03E46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01B82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WPOD-61G</w:t>
            </w:r>
          </w:p>
        </w:tc>
        <w:tc>
          <w:tcPr>
            <w:tcW w:w="1080" w:type="dxa"/>
            <w:tcBorders>
              <w:top w:val="nil"/>
              <w:left w:val="nil"/>
              <w:bottom w:val="single" w:sz="4" w:space="0" w:color="auto"/>
              <w:right w:val="single" w:sz="4" w:space="0" w:color="auto"/>
            </w:tcBorders>
            <w:vAlign w:val="bottom"/>
            <w:hideMark/>
          </w:tcPr>
          <w:p w14:paraId="6A5D53B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15A980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5C94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17ACD5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5C7A98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662BFF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0F8FB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WPOD-62G</w:t>
            </w:r>
          </w:p>
        </w:tc>
        <w:tc>
          <w:tcPr>
            <w:tcW w:w="1080" w:type="dxa"/>
            <w:tcBorders>
              <w:top w:val="nil"/>
              <w:left w:val="nil"/>
              <w:bottom w:val="single" w:sz="4" w:space="0" w:color="auto"/>
              <w:right w:val="single" w:sz="4" w:space="0" w:color="auto"/>
            </w:tcBorders>
            <w:vAlign w:val="bottom"/>
            <w:hideMark/>
          </w:tcPr>
          <w:p w14:paraId="2AC7E2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CBA4D6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877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364455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76A0AE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D6387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E4F25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WPOD-63G</w:t>
            </w:r>
          </w:p>
        </w:tc>
        <w:tc>
          <w:tcPr>
            <w:tcW w:w="1080" w:type="dxa"/>
            <w:tcBorders>
              <w:top w:val="nil"/>
              <w:left w:val="nil"/>
              <w:bottom w:val="single" w:sz="4" w:space="0" w:color="auto"/>
              <w:right w:val="single" w:sz="4" w:space="0" w:color="auto"/>
            </w:tcBorders>
            <w:vAlign w:val="bottom"/>
            <w:hideMark/>
          </w:tcPr>
          <w:p w14:paraId="7D5CD09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7763BB4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23927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259D64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222F6A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101B4C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2408D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WPOD&gt;61G</w:t>
            </w:r>
          </w:p>
        </w:tc>
        <w:tc>
          <w:tcPr>
            <w:tcW w:w="1080" w:type="dxa"/>
            <w:tcBorders>
              <w:top w:val="nil"/>
              <w:left w:val="nil"/>
              <w:bottom w:val="single" w:sz="4" w:space="0" w:color="auto"/>
              <w:right w:val="single" w:sz="4" w:space="0" w:color="auto"/>
            </w:tcBorders>
            <w:vAlign w:val="bottom"/>
            <w:hideMark/>
          </w:tcPr>
          <w:p w14:paraId="0188C7C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94A076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815BD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05057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3D993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3A0A11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4067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WPOD&gt;62G</w:t>
            </w:r>
          </w:p>
        </w:tc>
        <w:tc>
          <w:tcPr>
            <w:tcW w:w="1080" w:type="dxa"/>
            <w:tcBorders>
              <w:top w:val="nil"/>
              <w:left w:val="nil"/>
              <w:bottom w:val="single" w:sz="4" w:space="0" w:color="auto"/>
              <w:right w:val="single" w:sz="4" w:space="0" w:color="auto"/>
            </w:tcBorders>
            <w:vAlign w:val="bottom"/>
            <w:hideMark/>
          </w:tcPr>
          <w:p w14:paraId="54DACF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32C6A04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0AB4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2DA9B1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62021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46E39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3A865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WPOD&gt;63G</w:t>
            </w:r>
          </w:p>
        </w:tc>
        <w:tc>
          <w:tcPr>
            <w:tcW w:w="1080" w:type="dxa"/>
            <w:tcBorders>
              <w:top w:val="nil"/>
              <w:left w:val="nil"/>
              <w:bottom w:val="single" w:sz="4" w:space="0" w:color="auto"/>
              <w:right w:val="single" w:sz="4" w:space="0" w:color="auto"/>
            </w:tcBorders>
            <w:vAlign w:val="bottom"/>
            <w:hideMark/>
          </w:tcPr>
          <w:p w14:paraId="3E5A8C5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AD90FBF"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08FF7F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4CD9F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6093B4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1D7F7F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F4230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WPOD-3BG</w:t>
            </w:r>
          </w:p>
        </w:tc>
        <w:tc>
          <w:tcPr>
            <w:tcW w:w="1080" w:type="dxa"/>
            <w:tcBorders>
              <w:top w:val="nil"/>
              <w:left w:val="nil"/>
              <w:bottom w:val="single" w:sz="4" w:space="0" w:color="auto"/>
              <w:right w:val="single" w:sz="4" w:space="0" w:color="auto"/>
            </w:tcBorders>
            <w:vAlign w:val="bottom"/>
            <w:hideMark/>
          </w:tcPr>
          <w:p w14:paraId="694A1A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632E403C"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543DEF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670F39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4E2064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4BAAB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E4F26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WPOD-6BG</w:t>
            </w:r>
          </w:p>
        </w:tc>
        <w:tc>
          <w:tcPr>
            <w:tcW w:w="1080" w:type="dxa"/>
            <w:tcBorders>
              <w:top w:val="nil"/>
              <w:left w:val="nil"/>
              <w:bottom w:val="single" w:sz="4" w:space="0" w:color="auto"/>
              <w:right w:val="single" w:sz="4" w:space="0" w:color="auto"/>
            </w:tcBorders>
            <w:vAlign w:val="bottom"/>
            <w:hideMark/>
          </w:tcPr>
          <w:p w14:paraId="6D90B2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58E982E0"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006338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798AE0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5FD21A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1A4832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EBD7E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WPOD&gt;6BG</w:t>
            </w:r>
          </w:p>
        </w:tc>
        <w:tc>
          <w:tcPr>
            <w:tcW w:w="1080" w:type="dxa"/>
            <w:tcBorders>
              <w:top w:val="nil"/>
              <w:left w:val="nil"/>
              <w:bottom w:val="single" w:sz="4" w:space="0" w:color="auto"/>
              <w:right w:val="single" w:sz="4" w:space="0" w:color="auto"/>
            </w:tcBorders>
            <w:vAlign w:val="bottom"/>
            <w:hideMark/>
          </w:tcPr>
          <w:p w14:paraId="26B06A4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6D1176BA"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114EB2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133029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39A628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365F72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BB6E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WPOD-3BN</w:t>
            </w:r>
          </w:p>
        </w:tc>
        <w:tc>
          <w:tcPr>
            <w:tcW w:w="1080" w:type="dxa"/>
            <w:tcBorders>
              <w:top w:val="nil"/>
              <w:left w:val="nil"/>
              <w:bottom w:val="single" w:sz="4" w:space="0" w:color="auto"/>
              <w:right w:val="single" w:sz="4" w:space="0" w:color="auto"/>
            </w:tcBorders>
            <w:vAlign w:val="bottom"/>
            <w:hideMark/>
          </w:tcPr>
          <w:p w14:paraId="5F94DD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1A2E011C"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5204A3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171173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1383C6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416E5E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2449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WPOD-6BN</w:t>
            </w:r>
          </w:p>
        </w:tc>
        <w:tc>
          <w:tcPr>
            <w:tcW w:w="1080" w:type="dxa"/>
            <w:tcBorders>
              <w:top w:val="nil"/>
              <w:left w:val="nil"/>
              <w:bottom w:val="single" w:sz="4" w:space="0" w:color="auto"/>
              <w:right w:val="single" w:sz="4" w:space="0" w:color="auto"/>
            </w:tcBorders>
            <w:vAlign w:val="bottom"/>
            <w:hideMark/>
          </w:tcPr>
          <w:p w14:paraId="052291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4DBED6A4"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71ED4E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37E8D7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7AA1C9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2BCCB8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7DD6E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WPOD&gt;6BN</w:t>
            </w:r>
          </w:p>
        </w:tc>
        <w:tc>
          <w:tcPr>
            <w:tcW w:w="1080" w:type="dxa"/>
            <w:tcBorders>
              <w:top w:val="nil"/>
              <w:left w:val="nil"/>
              <w:bottom w:val="single" w:sz="4" w:space="0" w:color="auto"/>
              <w:right w:val="single" w:sz="4" w:space="0" w:color="auto"/>
            </w:tcBorders>
            <w:vAlign w:val="bottom"/>
            <w:hideMark/>
          </w:tcPr>
          <w:p w14:paraId="34EB9BA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20CB419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D3D394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8. Wynoszenie wyciętych podszytów</w:t>
            </w:r>
          </w:p>
        </w:tc>
      </w:tr>
      <w:tr w:rsidR="00F46E85" w:rsidRPr="00F46E85" w14:paraId="267A6B5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0A128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31A1A2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20D871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2A8014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EA912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PPOD-31G</w:t>
            </w:r>
          </w:p>
        </w:tc>
        <w:tc>
          <w:tcPr>
            <w:tcW w:w="1080" w:type="dxa"/>
            <w:tcBorders>
              <w:top w:val="nil"/>
              <w:left w:val="nil"/>
              <w:bottom w:val="single" w:sz="4" w:space="0" w:color="auto"/>
              <w:right w:val="single" w:sz="4" w:space="0" w:color="auto"/>
            </w:tcBorders>
            <w:vAlign w:val="bottom"/>
            <w:hideMark/>
          </w:tcPr>
          <w:p w14:paraId="072EB8F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95D997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73D3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1393FC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2F585E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6C2E92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1AC44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PPOD-32G</w:t>
            </w:r>
          </w:p>
        </w:tc>
        <w:tc>
          <w:tcPr>
            <w:tcW w:w="1080" w:type="dxa"/>
            <w:tcBorders>
              <w:top w:val="nil"/>
              <w:left w:val="nil"/>
              <w:bottom w:val="single" w:sz="4" w:space="0" w:color="auto"/>
              <w:right w:val="single" w:sz="4" w:space="0" w:color="auto"/>
            </w:tcBorders>
            <w:vAlign w:val="bottom"/>
            <w:hideMark/>
          </w:tcPr>
          <w:p w14:paraId="58DB8A8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55A7F7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D4FD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040D72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2DF83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23D2EA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D87F20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PPOD-33G</w:t>
            </w:r>
          </w:p>
        </w:tc>
        <w:tc>
          <w:tcPr>
            <w:tcW w:w="1080" w:type="dxa"/>
            <w:tcBorders>
              <w:top w:val="nil"/>
              <w:left w:val="nil"/>
              <w:bottom w:val="single" w:sz="4" w:space="0" w:color="auto"/>
              <w:right w:val="single" w:sz="4" w:space="0" w:color="auto"/>
            </w:tcBorders>
            <w:vAlign w:val="bottom"/>
            <w:hideMark/>
          </w:tcPr>
          <w:p w14:paraId="135BD7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F6C9B6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D9A3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275C45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9D00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DF46C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4EAC3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PPOD-61G</w:t>
            </w:r>
          </w:p>
        </w:tc>
        <w:tc>
          <w:tcPr>
            <w:tcW w:w="1080" w:type="dxa"/>
            <w:tcBorders>
              <w:top w:val="nil"/>
              <w:left w:val="nil"/>
              <w:bottom w:val="single" w:sz="4" w:space="0" w:color="auto"/>
              <w:right w:val="single" w:sz="4" w:space="0" w:color="auto"/>
            </w:tcBorders>
            <w:vAlign w:val="bottom"/>
            <w:hideMark/>
          </w:tcPr>
          <w:p w14:paraId="3D479D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16B8C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9295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066F33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730A53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6E2506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D6E2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PPOD-62G</w:t>
            </w:r>
          </w:p>
        </w:tc>
        <w:tc>
          <w:tcPr>
            <w:tcW w:w="1080" w:type="dxa"/>
            <w:tcBorders>
              <w:top w:val="nil"/>
              <w:left w:val="nil"/>
              <w:bottom w:val="single" w:sz="4" w:space="0" w:color="auto"/>
              <w:right w:val="single" w:sz="4" w:space="0" w:color="auto"/>
            </w:tcBorders>
            <w:vAlign w:val="bottom"/>
            <w:hideMark/>
          </w:tcPr>
          <w:p w14:paraId="259C1F5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CB2278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60824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416556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67C730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FAB03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EA1D9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PPOD-63G</w:t>
            </w:r>
          </w:p>
        </w:tc>
        <w:tc>
          <w:tcPr>
            <w:tcW w:w="1080" w:type="dxa"/>
            <w:tcBorders>
              <w:top w:val="nil"/>
              <w:left w:val="nil"/>
              <w:bottom w:val="single" w:sz="4" w:space="0" w:color="auto"/>
              <w:right w:val="single" w:sz="4" w:space="0" w:color="auto"/>
            </w:tcBorders>
            <w:vAlign w:val="bottom"/>
            <w:hideMark/>
          </w:tcPr>
          <w:p w14:paraId="622F53E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382960A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A3F7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526A55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545172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3AD7D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1A196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PPOD&gt;61G</w:t>
            </w:r>
          </w:p>
        </w:tc>
        <w:tc>
          <w:tcPr>
            <w:tcW w:w="1080" w:type="dxa"/>
            <w:tcBorders>
              <w:top w:val="nil"/>
              <w:left w:val="nil"/>
              <w:bottom w:val="single" w:sz="4" w:space="0" w:color="auto"/>
              <w:right w:val="single" w:sz="4" w:space="0" w:color="auto"/>
            </w:tcBorders>
            <w:vAlign w:val="bottom"/>
            <w:hideMark/>
          </w:tcPr>
          <w:p w14:paraId="6F15F37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64CC25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66E24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6A6E20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DF0C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3A563B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41AF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PPOD&gt;62G</w:t>
            </w:r>
          </w:p>
        </w:tc>
        <w:tc>
          <w:tcPr>
            <w:tcW w:w="1080" w:type="dxa"/>
            <w:tcBorders>
              <w:top w:val="nil"/>
              <w:left w:val="nil"/>
              <w:bottom w:val="single" w:sz="4" w:space="0" w:color="auto"/>
              <w:right w:val="single" w:sz="4" w:space="0" w:color="auto"/>
            </w:tcBorders>
            <w:vAlign w:val="bottom"/>
            <w:hideMark/>
          </w:tcPr>
          <w:p w14:paraId="07FA3E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6E08E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C979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715265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0104D4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315710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1A24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PPOD&gt;63G</w:t>
            </w:r>
          </w:p>
        </w:tc>
        <w:tc>
          <w:tcPr>
            <w:tcW w:w="1080" w:type="dxa"/>
            <w:tcBorders>
              <w:top w:val="nil"/>
              <w:left w:val="nil"/>
              <w:bottom w:val="single" w:sz="4" w:space="0" w:color="auto"/>
              <w:right w:val="single" w:sz="4" w:space="0" w:color="auto"/>
            </w:tcBorders>
            <w:vAlign w:val="bottom"/>
            <w:hideMark/>
          </w:tcPr>
          <w:p w14:paraId="29E810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3DE9F73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FD346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575601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199170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BA7A8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9E87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PPOD-31N</w:t>
            </w:r>
          </w:p>
        </w:tc>
        <w:tc>
          <w:tcPr>
            <w:tcW w:w="1080" w:type="dxa"/>
            <w:tcBorders>
              <w:top w:val="nil"/>
              <w:left w:val="nil"/>
              <w:bottom w:val="single" w:sz="4" w:space="0" w:color="auto"/>
              <w:right w:val="single" w:sz="4" w:space="0" w:color="auto"/>
            </w:tcBorders>
            <w:vAlign w:val="bottom"/>
            <w:hideMark/>
          </w:tcPr>
          <w:p w14:paraId="1733EB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1DFBD9A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3BE71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4C15C2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9C232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2A0BF7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815C1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PPOD-32N</w:t>
            </w:r>
          </w:p>
        </w:tc>
        <w:tc>
          <w:tcPr>
            <w:tcW w:w="1080" w:type="dxa"/>
            <w:tcBorders>
              <w:top w:val="nil"/>
              <w:left w:val="nil"/>
              <w:bottom w:val="single" w:sz="4" w:space="0" w:color="auto"/>
              <w:right w:val="single" w:sz="4" w:space="0" w:color="auto"/>
            </w:tcBorders>
            <w:vAlign w:val="bottom"/>
            <w:hideMark/>
          </w:tcPr>
          <w:p w14:paraId="65B9A50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5A1932A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1DA92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192671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2CB31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847FC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A661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PPOD-33N</w:t>
            </w:r>
          </w:p>
        </w:tc>
        <w:tc>
          <w:tcPr>
            <w:tcW w:w="1080" w:type="dxa"/>
            <w:tcBorders>
              <w:top w:val="nil"/>
              <w:left w:val="nil"/>
              <w:bottom w:val="single" w:sz="4" w:space="0" w:color="auto"/>
              <w:right w:val="single" w:sz="4" w:space="0" w:color="auto"/>
            </w:tcBorders>
            <w:vAlign w:val="bottom"/>
            <w:hideMark/>
          </w:tcPr>
          <w:p w14:paraId="15FB05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1A0DEB8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3B913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3E30BF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F25D3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1937E8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0E5FC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PPOD-61N</w:t>
            </w:r>
          </w:p>
        </w:tc>
        <w:tc>
          <w:tcPr>
            <w:tcW w:w="1080" w:type="dxa"/>
            <w:tcBorders>
              <w:top w:val="nil"/>
              <w:left w:val="nil"/>
              <w:bottom w:val="single" w:sz="4" w:space="0" w:color="auto"/>
              <w:right w:val="single" w:sz="4" w:space="0" w:color="auto"/>
            </w:tcBorders>
            <w:vAlign w:val="bottom"/>
            <w:hideMark/>
          </w:tcPr>
          <w:p w14:paraId="6216A6E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6F4B59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31133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660385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30158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460BD2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863A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PPOD-62N</w:t>
            </w:r>
          </w:p>
        </w:tc>
        <w:tc>
          <w:tcPr>
            <w:tcW w:w="1080" w:type="dxa"/>
            <w:tcBorders>
              <w:top w:val="nil"/>
              <w:left w:val="nil"/>
              <w:bottom w:val="single" w:sz="4" w:space="0" w:color="auto"/>
              <w:right w:val="single" w:sz="4" w:space="0" w:color="auto"/>
            </w:tcBorders>
            <w:vAlign w:val="bottom"/>
            <w:hideMark/>
          </w:tcPr>
          <w:p w14:paraId="0E7D460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7D6B3B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E63D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2FD3A4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54AA8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C2A30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8755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PPOD-63N</w:t>
            </w:r>
          </w:p>
        </w:tc>
        <w:tc>
          <w:tcPr>
            <w:tcW w:w="1080" w:type="dxa"/>
            <w:tcBorders>
              <w:top w:val="nil"/>
              <w:left w:val="nil"/>
              <w:bottom w:val="single" w:sz="4" w:space="0" w:color="auto"/>
              <w:right w:val="single" w:sz="4" w:space="0" w:color="auto"/>
            </w:tcBorders>
            <w:vAlign w:val="bottom"/>
            <w:hideMark/>
          </w:tcPr>
          <w:p w14:paraId="57EB45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53D906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B865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7728C4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1F7D3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4B82F6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3FAA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PPOD&gt;61N</w:t>
            </w:r>
          </w:p>
        </w:tc>
        <w:tc>
          <w:tcPr>
            <w:tcW w:w="1080" w:type="dxa"/>
            <w:tcBorders>
              <w:top w:val="nil"/>
              <w:left w:val="nil"/>
              <w:bottom w:val="single" w:sz="4" w:space="0" w:color="auto"/>
              <w:right w:val="single" w:sz="4" w:space="0" w:color="auto"/>
            </w:tcBorders>
            <w:vAlign w:val="bottom"/>
            <w:hideMark/>
          </w:tcPr>
          <w:p w14:paraId="777B64D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F475FB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7D331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0C2E4F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7B725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81891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1843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PPOD&gt;62N</w:t>
            </w:r>
          </w:p>
        </w:tc>
        <w:tc>
          <w:tcPr>
            <w:tcW w:w="1080" w:type="dxa"/>
            <w:tcBorders>
              <w:top w:val="nil"/>
              <w:left w:val="nil"/>
              <w:bottom w:val="single" w:sz="4" w:space="0" w:color="auto"/>
              <w:right w:val="single" w:sz="4" w:space="0" w:color="auto"/>
            </w:tcBorders>
            <w:vAlign w:val="bottom"/>
            <w:hideMark/>
          </w:tcPr>
          <w:p w14:paraId="27602A6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734838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0301F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31404B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0A927E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30FBC4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5A280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PPOD&gt;63N</w:t>
            </w:r>
          </w:p>
        </w:tc>
        <w:tc>
          <w:tcPr>
            <w:tcW w:w="1080" w:type="dxa"/>
            <w:tcBorders>
              <w:top w:val="nil"/>
              <w:left w:val="nil"/>
              <w:bottom w:val="single" w:sz="4" w:space="0" w:color="auto"/>
              <w:right w:val="single" w:sz="4" w:space="0" w:color="auto"/>
            </w:tcBorders>
            <w:vAlign w:val="bottom"/>
            <w:hideMark/>
          </w:tcPr>
          <w:p w14:paraId="062727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C3B73A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24A5806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9. Karczowanie</w:t>
            </w:r>
          </w:p>
        </w:tc>
      </w:tr>
      <w:tr w:rsidR="00F46E85" w:rsidRPr="00F46E85" w14:paraId="5905BEA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D20E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087CEC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3B8BF2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02DC6C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D2F47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KARPS-2</w:t>
            </w:r>
          </w:p>
        </w:tc>
        <w:tc>
          <w:tcPr>
            <w:tcW w:w="1080" w:type="dxa"/>
            <w:tcBorders>
              <w:top w:val="nil"/>
              <w:left w:val="nil"/>
              <w:bottom w:val="single" w:sz="4" w:space="0" w:color="auto"/>
              <w:right w:val="single" w:sz="4" w:space="0" w:color="auto"/>
            </w:tcBorders>
            <w:vAlign w:val="bottom"/>
            <w:hideMark/>
          </w:tcPr>
          <w:p w14:paraId="79E81F4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66E9A2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C6F62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68167F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21E08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152706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2017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KARPS-3</w:t>
            </w:r>
          </w:p>
        </w:tc>
        <w:tc>
          <w:tcPr>
            <w:tcW w:w="1080" w:type="dxa"/>
            <w:tcBorders>
              <w:top w:val="nil"/>
              <w:left w:val="nil"/>
              <w:bottom w:val="single" w:sz="4" w:space="0" w:color="auto"/>
              <w:right w:val="single" w:sz="4" w:space="0" w:color="auto"/>
            </w:tcBorders>
            <w:vAlign w:val="bottom"/>
            <w:hideMark/>
          </w:tcPr>
          <w:p w14:paraId="0B26469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44D21F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C1D4D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B412D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E7082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4D511B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B8C9D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KARPS-4</w:t>
            </w:r>
          </w:p>
        </w:tc>
        <w:tc>
          <w:tcPr>
            <w:tcW w:w="1080" w:type="dxa"/>
            <w:tcBorders>
              <w:top w:val="nil"/>
              <w:left w:val="nil"/>
              <w:bottom w:val="single" w:sz="4" w:space="0" w:color="auto"/>
              <w:right w:val="single" w:sz="4" w:space="0" w:color="auto"/>
            </w:tcBorders>
            <w:vAlign w:val="bottom"/>
            <w:hideMark/>
          </w:tcPr>
          <w:p w14:paraId="1C8C0FF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B0EB13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E1CD3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12DD51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F8D00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6F528C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E034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KARPS-6</w:t>
            </w:r>
          </w:p>
        </w:tc>
        <w:tc>
          <w:tcPr>
            <w:tcW w:w="1080" w:type="dxa"/>
            <w:tcBorders>
              <w:top w:val="nil"/>
              <w:left w:val="nil"/>
              <w:bottom w:val="single" w:sz="4" w:space="0" w:color="auto"/>
              <w:right w:val="single" w:sz="4" w:space="0" w:color="auto"/>
            </w:tcBorders>
            <w:vAlign w:val="bottom"/>
            <w:hideMark/>
          </w:tcPr>
          <w:p w14:paraId="5045A66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E25C97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B149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5708C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39C1AA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55C61B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C0AEE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KARPS-8</w:t>
            </w:r>
          </w:p>
        </w:tc>
        <w:tc>
          <w:tcPr>
            <w:tcW w:w="1080" w:type="dxa"/>
            <w:tcBorders>
              <w:top w:val="nil"/>
              <w:left w:val="nil"/>
              <w:bottom w:val="single" w:sz="4" w:space="0" w:color="auto"/>
              <w:right w:val="single" w:sz="4" w:space="0" w:color="auto"/>
            </w:tcBorders>
            <w:vAlign w:val="bottom"/>
            <w:hideMark/>
          </w:tcPr>
          <w:p w14:paraId="3A5AF2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0BEAEDE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AAE6E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0C500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10BF4D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15FA82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677A4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KARPS&lt;1</w:t>
            </w:r>
          </w:p>
        </w:tc>
        <w:tc>
          <w:tcPr>
            <w:tcW w:w="1080" w:type="dxa"/>
            <w:tcBorders>
              <w:top w:val="nil"/>
              <w:left w:val="nil"/>
              <w:bottom w:val="single" w:sz="4" w:space="0" w:color="auto"/>
              <w:right w:val="single" w:sz="4" w:space="0" w:color="auto"/>
            </w:tcBorders>
            <w:vAlign w:val="bottom"/>
            <w:hideMark/>
          </w:tcPr>
          <w:p w14:paraId="76E009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6ED9347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B547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1B89B2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0C8CB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0DC4D9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D87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KARPS&gt;8</w:t>
            </w:r>
          </w:p>
        </w:tc>
        <w:tc>
          <w:tcPr>
            <w:tcW w:w="1080" w:type="dxa"/>
            <w:tcBorders>
              <w:top w:val="nil"/>
              <w:left w:val="nil"/>
              <w:bottom w:val="single" w:sz="4" w:space="0" w:color="auto"/>
              <w:right w:val="single" w:sz="4" w:space="0" w:color="auto"/>
            </w:tcBorders>
            <w:vAlign w:val="bottom"/>
            <w:hideMark/>
          </w:tcPr>
          <w:p w14:paraId="31BE5BE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E38DD1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BDA6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0FA463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093A3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2AF07A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694FF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KARPŚW-2</w:t>
            </w:r>
          </w:p>
        </w:tc>
        <w:tc>
          <w:tcPr>
            <w:tcW w:w="1080" w:type="dxa"/>
            <w:tcBorders>
              <w:top w:val="nil"/>
              <w:left w:val="nil"/>
              <w:bottom w:val="single" w:sz="4" w:space="0" w:color="auto"/>
              <w:right w:val="single" w:sz="4" w:space="0" w:color="auto"/>
            </w:tcBorders>
            <w:vAlign w:val="bottom"/>
            <w:hideMark/>
          </w:tcPr>
          <w:p w14:paraId="7D23B73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CBDCD9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85F3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1BEC87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5C0976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721101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168C8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KARPŚW-3</w:t>
            </w:r>
          </w:p>
        </w:tc>
        <w:tc>
          <w:tcPr>
            <w:tcW w:w="1080" w:type="dxa"/>
            <w:tcBorders>
              <w:top w:val="nil"/>
              <w:left w:val="nil"/>
              <w:bottom w:val="single" w:sz="4" w:space="0" w:color="auto"/>
              <w:right w:val="single" w:sz="4" w:space="0" w:color="auto"/>
            </w:tcBorders>
            <w:vAlign w:val="bottom"/>
            <w:hideMark/>
          </w:tcPr>
          <w:p w14:paraId="7BDE5D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C0428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85A0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9591B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6A8FAA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247FA0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F3DB5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KARPŚW-4</w:t>
            </w:r>
          </w:p>
        </w:tc>
        <w:tc>
          <w:tcPr>
            <w:tcW w:w="1080" w:type="dxa"/>
            <w:tcBorders>
              <w:top w:val="nil"/>
              <w:left w:val="nil"/>
              <w:bottom w:val="single" w:sz="4" w:space="0" w:color="auto"/>
              <w:right w:val="single" w:sz="4" w:space="0" w:color="auto"/>
            </w:tcBorders>
            <w:vAlign w:val="bottom"/>
            <w:hideMark/>
          </w:tcPr>
          <w:p w14:paraId="0D6BCF8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CC28E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828B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192F11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DB9B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18D6F5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99FED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KARPŚW-6</w:t>
            </w:r>
          </w:p>
        </w:tc>
        <w:tc>
          <w:tcPr>
            <w:tcW w:w="1080" w:type="dxa"/>
            <w:tcBorders>
              <w:top w:val="nil"/>
              <w:left w:val="nil"/>
              <w:bottom w:val="single" w:sz="4" w:space="0" w:color="auto"/>
              <w:right w:val="single" w:sz="4" w:space="0" w:color="auto"/>
            </w:tcBorders>
            <w:vAlign w:val="bottom"/>
            <w:hideMark/>
          </w:tcPr>
          <w:p w14:paraId="577273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11AACD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D68C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7CF5C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692BC1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4EB455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51AF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KARPŚW-8</w:t>
            </w:r>
          </w:p>
        </w:tc>
        <w:tc>
          <w:tcPr>
            <w:tcW w:w="1080" w:type="dxa"/>
            <w:tcBorders>
              <w:top w:val="nil"/>
              <w:left w:val="nil"/>
              <w:bottom w:val="single" w:sz="4" w:space="0" w:color="auto"/>
              <w:right w:val="single" w:sz="4" w:space="0" w:color="auto"/>
            </w:tcBorders>
            <w:vAlign w:val="bottom"/>
            <w:hideMark/>
          </w:tcPr>
          <w:p w14:paraId="13CE6C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381A7A8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76557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5D3C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596CDF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40C081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32A3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KARPŚW&lt;1</w:t>
            </w:r>
          </w:p>
        </w:tc>
        <w:tc>
          <w:tcPr>
            <w:tcW w:w="1080" w:type="dxa"/>
            <w:tcBorders>
              <w:top w:val="nil"/>
              <w:left w:val="nil"/>
              <w:bottom w:val="single" w:sz="4" w:space="0" w:color="auto"/>
              <w:right w:val="single" w:sz="4" w:space="0" w:color="auto"/>
            </w:tcBorders>
            <w:vAlign w:val="bottom"/>
            <w:hideMark/>
          </w:tcPr>
          <w:p w14:paraId="15B411C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B13E7E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ADA42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5230B6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1DC59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6D5B76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8D0AE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KARPŚW&gt;8</w:t>
            </w:r>
          </w:p>
        </w:tc>
        <w:tc>
          <w:tcPr>
            <w:tcW w:w="1080" w:type="dxa"/>
            <w:tcBorders>
              <w:top w:val="nil"/>
              <w:left w:val="nil"/>
              <w:bottom w:val="single" w:sz="4" w:space="0" w:color="auto"/>
              <w:right w:val="single" w:sz="4" w:space="0" w:color="auto"/>
            </w:tcBorders>
            <w:vAlign w:val="bottom"/>
            <w:hideMark/>
          </w:tcPr>
          <w:p w14:paraId="28C079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465476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B537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542C8E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C6092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FD223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BB9EA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KARPŚP-2</w:t>
            </w:r>
          </w:p>
        </w:tc>
        <w:tc>
          <w:tcPr>
            <w:tcW w:w="1080" w:type="dxa"/>
            <w:tcBorders>
              <w:top w:val="nil"/>
              <w:left w:val="nil"/>
              <w:bottom w:val="single" w:sz="4" w:space="0" w:color="auto"/>
              <w:right w:val="single" w:sz="4" w:space="0" w:color="auto"/>
            </w:tcBorders>
            <w:vAlign w:val="bottom"/>
            <w:hideMark/>
          </w:tcPr>
          <w:p w14:paraId="166DFB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6C9D6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C6FF6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3E5B26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9DC3B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0DA8C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B471A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KARPŚP-3</w:t>
            </w:r>
          </w:p>
        </w:tc>
        <w:tc>
          <w:tcPr>
            <w:tcW w:w="1080" w:type="dxa"/>
            <w:tcBorders>
              <w:top w:val="nil"/>
              <w:left w:val="nil"/>
              <w:bottom w:val="single" w:sz="4" w:space="0" w:color="auto"/>
              <w:right w:val="single" w:sz="4" w:space="0" w:color="auto"/>
            </w:tcBorders>
            <w:vAlign w:val="bottom"/>
            <w:hideMark/>
          </w:tcPr>
          <w:p w14:paraId="71D86C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29931AB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82B9F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1CA108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68BFA7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1B88E6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E07A3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KARPŚP-4</w:t>
            </w:r>
          </w:p>
        </w:tc>
        <w:tc>
          <w:tcPr>
            <w:tcW w:w="1080" w:type="dxa"/>
            <w:tcBorders>
              <w:top w:val="nil"/>
              <w:left w:val="nil"/>
              <w:bottom w:val="single" w:sz="4" w:space="0" w:color="auto"/>
              <w:right w:val="single" w:sz="4" w:space="0" w:color="auto"/>
            </w:tcBorders>
            <w:vAlign w:val="bottom"/>
            <w:hideMark/>
          </w:tcPr>
          <w:p w14:paraId="3616F3C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6F5A5B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B73EC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794DF2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3E69F6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021BAE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FA02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KARPŚP-6</w:t>
            </w:r>
          </w:p>
        </w:tc>
        <w:tc>
          <w:tcPr>
            <w:tcW w:w="1080" w:type="dxa"/>
            <w:tcBorders>
              <w:top w:val="nil"/>
              <w:left w:val="nil"/>
              <w:bottom w:val="single" w:sz="4" w:space="0" w:color="auto"/>
              <w:right w:val="single" w:sz="4" w:space="0" w:color="auto"/>
            </w:tcBorders>
            <w:vAlign w:val="bottom"/>
            <w:hideMark/>
          </w:tcPr>
          <w:p w14:paraId="642EB8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3543D1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878C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4CF7F3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5F53CB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CA30E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7868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KARPŚP-8</w:t>
            </w:r>
          </w:p>
        </w:tc>
        <w:tc>
          <w:tcPr>
            <w:tcW w:w="1080" w:type="dxa"/>
            <w:tcBorders>
              <w:top w:val="nil"/>
              <w:left w:val="nil"/>
              <w:bottom w:val="single" w:sz="4" w:space="0" w:color="auto"/>
              <w:right w:val="single" w:sz="4" w:space="0" w:color="auto"/>
            </w:tcBorders>
            <w:vAlign w:val="bottom"/>
            <w:hideMark/>
          </w:tcPr>
          <w:p w14:paraId="5457B1F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0540AFB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1B91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054852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2A107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36A545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D772F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KARPŚP&lt;1</w:t>
            </w:r>
          </w:p>
        </w:tc>
        <w:tc>
          <w:tcPr>
            <w:tcW w:w="1080" w:type="dxa"/>
            <w:tcBorders>
              <w:top w:val="nil"/>
              <w:left w:val="nil"/>
              <w:bottom w:val="single" w:sz="4" w:space="0" w:color="auto"/>
              <w:right w:val="single" w:sz="4" w:space="0" w:color="auto"/>
            </w:tcBorders>
            <w:vAlign w:val="bottom"/>
            <w:hideMark/>
          </w:tcPr>
          <w:p w14:paraId="6061066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3E49153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A19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5AEBC5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220E8D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35462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4BAC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KARPŚP&gt;8</w:t>
            </w:r>
          </w:p>
        </w:tc>
        <w:tc>
          <w:tcPr>
            <w:tcW w:w="1080" w:type="dxa"/>
            <w:tcBorders>
              <w:top w:val="nil"/>
              <w:left w:val="nil"/>
              <w:bottom w:val="single" w:sz="4" w:space="0" w:color="auto"/>
              <w:right w:val="single" w:sz="4" w:space="0" w:color="auto"/>
            </w:tcBorders>
            <w:vAlign w:val="bottom"/>
            <w:hideMark/>
          </w:tcPr>
          <w:p w14:paraId="2D3751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8875AE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4C085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38D7E0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4CC2FE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6FB2C2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7D39A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OBAL-M2LG</w:t>
            </w:r>
          </w:p>
        </w:tc>
        <w:tc>
          <w:tcPr>
            <w:tcW w:w="1080" w:type="dxa"/>
            <w:tcBorders>
              <w:top w:val="nil"/>
              <w:left w:val="nil"/>
              <w:bottom w:val="single" w:sz="4" w:space="0" w:color="auto"/>
              <w:right w:val="single" w:sz="4" w:space="0" w:color="auto"/>
            </w:tcBorders>
            <w:vAlign w:val="bottom"/>
            <w:hideMark/>
          </w:tcPr>
          <w:p w14:paraId="4BD514A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7E4CE7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B86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3CA4E1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1C7D7A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14C5DC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5AC02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OBAL-M3LG</w:t>
            </w:r>
          </w:p>
        </w:tc>
        <w:tc>
          <w:tcPr>
            <w:tcW w:w="1080" w:type="dxa"/>
            <w:tcBorders>
              <w:top w:val="nil"/>
              <w:left w:val="nil"/>
              <w:bottom w:val="single" w:sz="4" w:space="0" w:color="auto"/>
              <w:right w:val="single" w:sz="4" w:space="0" w:color="auto"/>
            </w:tcBorders>
            <w:vAlign w:val="bottom"/>
            <w:hideMark/>
          </w:tcPr>
          <w:p w14:paraId="32F1F8D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E4438D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D25E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74837D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737D1A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217541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A5FBA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OBAL-M4LG</w:t>
            </w:r>
          </w:p>
        </w:tc>
        <w:tc>
          <w:tcPr>
            <w:tcW w:w="1080" w:type="dxa"/>
            <w:tcBorders>
              <w:top w:val="nil"/>
              <w:left w:val="nil"/>
              <w:bottom w:val="single" w:sz="4" w:space="0" w:color="auto"/>
              <w:right w:val="single" w:sz="4" w:space="0" w:color="auto"/>
            </w:tcBorders>
            <w:vAlign w:val="bottom"/>
            <w:hideMark/>
          </w:tcPr>
          <w:p w14:paraId="357FAE0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959F4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45FC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09E65E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65C126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3DE76C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24224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OBAL&gt;M4LG</w:t>
            </w:r>
          </w:p>
        </w:tc>
        <w:tc>
          <w:tcPr>
            <w:tcW w:w="1080" w:type="dxa"/>
            <w:tcBorders>
              <w:top w:val="nil"/>
              <w:left w:val="nil"/>
              <w:bottom w:val="single" w:sz="4" w:space="0" w:color="auto"/>
              <w:right w:val="single" w:sz="4" w:space="0" w:color="auto"/>
            </w:tcBorders>
            <w:vAlign w:val="bottom"/>
            <w:hideMark/>
          </w:tcPr>
          <w:p w14:paraId="6E8257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A0DBC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AF6C9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589C8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083899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7E5488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093F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OBAL-M2IG</w:t>
            </w:r>
          </w:p>
        </w:tc>
        <w:tc>
          <w:tcPr>
            <w:tcW w:w="1080" w:type="dxa"/>
            <w:tcBorders>
              <w:top w:val="nil"/>
              <w:left w:val="nil"/>
              <w:bottom w:val="single" w:sz="4" w:space="0" w:color="auto"/>
              <w:right w:val="single" w:sz="4" w:space="0" w:color="auto"/>
            </w:tcBorders>
            <w:vAlign w:val="bottom"/>
            <w:hideMark/>
          </w:tcPr>
          <w:p w14:paraId="59D9F80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33808E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C159E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046A81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050177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2444CE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EA20C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OBAL-M3IG</w:t>
            </w:r>
          </w:p>
        </w:tc>
        <w:tc>
          <w:tcPr>
            <w:tcW w:w="1080" w:type="dxa"/>
            <w:tcBorders>
              <w:top w:val="nil"/>
              <w:left w:val="nil"/>
              <w:bottom w:val="single" w:sz="4" w:space="0" w:color="auto"/>
              <w:right w:val="single" w:sz="4" w:space="0" w:color="auto"/>
            </w:tcBorders>
            <w:vAlign w:val="bottom"/>
            <w:hideMark/>
          </w:tcPr>
          <w:p w14:paraId="29D2489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61D156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BA27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5B9AE7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60AFE4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56E3B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A1C4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OBAL-M4IG</w:t>
            </w:r>
          </w:p>
        </w:tc>
        <w:tc>
          <w:tcPr>
            <w:tcW w:w="1080" w:type="dxa"/>
            <w:tcBorders>
              <w:top w:val="nil"/>
              <w:left w:val="nil"/>
              <w:bottom w:val="single" w:sz="4" w:space="0" w:color="auto"/>
              <w:right w:val="single" w:sz="4" w:space="0" w:color="auto"/>
            </w:tcBorders>
            <w:vAlign w:val="bottom"/>
            <w:hideMark/>
          </w:tcPr>
          <w:p w14:paraId="4E008C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4B9DC1B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CAE6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17085D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36F697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2D2345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D3840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OBAL&gt;M4IG</w:t>
            </w:r>
          </w:p>
        </w:tc>
        <w:tc>
          <w:tcPr>
            <w:tcW w:w="1080" w:type="dxa"/>
            <w:tcBorders>
              <w:top w:val="nil"/>
              <w:left w:val="nil"/>
              <w:bottom w:val="single" w:sz="4" w:space="0" w:color="auto"/>
              <w:right w:val="single" w:sz="4" w:space="0" w:color="auto"/>
            </w:tcBorders>
            <w:vAlign w:val="bottom"/>
            <w:hideMark/>
          </w:tcPr>
          <w:p w14:paraId="322189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45FA1D3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1E5D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6DED63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46FCF5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716920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90E9D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OBAL-M2ŚG</w:t>
            </w:r>
          </w:p>
        </w:tc>
        <w:tc>
          <w:tcPr>
            <w:tcW w:w="1080" w:type="dxa"/>
            <w:tcBorders>
              <w:top w:val="nil"/>
              <w:left w:val="nil"/>
              <w:bottom w:val="single" w:sz="4" w:space="0" w:color="auto"/>
              <w:right w:val="single" w:sz="4" w:space="0" w:color="auto"/>
            </w:tcBorders>
            <w:vAlign w:val="bottom"/>
            <w:hideMark/>
          </w:tcPr>
          <w:p w14:paraId="70B40A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948681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73F39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3F961B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7CB9B2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7AF658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7B57C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OBAL-M3ŚG</w:t>
            </w:r>
          </w:p>
        </w:tc>
        <w:tc>
          <w:tcPr>
            <w:tcW w:w="1080" w:type="dxa"/>
            <w:tcBorders>
              <w:top w:val="nil"/>
              <w:left w:val="nil"/>
              <w:bottom w:val="single" w:sz="4" w:space="0" w:color="auto"/>
              <w:right w:val="single" w:sz="4" w:space="0" w:color="auto"/>
            </w:tcBorders>
            <w:vAlign w:val="bottom"/>
            <w:hideMark/>
          </w:tcPr>
          <w:p w14:paraId="687270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A773A2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9CE20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33BB3E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316854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0A7B71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CBB33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OBAL-M4ŚG</w:t>
            </w:r>
          </w:p>
        </w:tc>
        <w:tc>
          <w:tcPr>
            <w:tcW w:w="1080" w:type="dxa"/>
            <w:tcBorders>
              <w:top w:val="nil"/>
              <w:left w:val="nil"/>
              <w:bottom w:val="single" w:sz="4" w:space="0" w:color="auto"/>
              <w:right w:val="single" w:sz="4" w:space="0" w:color="auto"/>
            </w:tcBorders>
            <w:vAlign w:val="bottom"/>
            <w:hideMark/>
          </w:tcPr>
          <w:p w14:paraId="74ABB62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AF8E86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AFEB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27DDF3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08C28F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2B1616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96771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OBAL&gt;M4ŚG</w:t>
            </w:r>
          </w:p>
        </w:tc>
        <w:tc>
          <w:tcPr>
            <w:tcW w:w="1080" w:type="dxa"/>
            <w:tcBorders>
              <w:top w:val="nil"/>
              <w:left w:val="nil"/>
              <w:bottom w:val="single" w:sz="4" w:space="0" w:color="auto"/>
              <w:right w:val="single" w:sz="4" w:space="0" w:color="auto"/>
            </w:tcBorders>
            <w:vAlign w:val="bottom"/>
            <w:hideMark/>
          </w:tcPr>
          <w:p w14:paraId="607BDDC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53BF10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F967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3FF531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3C7AD7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4FAFC4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157A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OBAL-S2LG</w:t>
            </w:r>
          </w:p>
        </w:tc>
        <w:tc>
          <w:tcPr>
            <w:tcW w:w="1080" w:type="dxa"/>
            <w:tcBorders>
              <w:top w:val="nil"/>
              <w:left w:val="nil"/>
              <w:bottom w:val="single" w:sz="4" w:space="0" w:color="auto"/>
              <w:right w:val="single" w:sz="4" w:space="0" w:color="auto"/>
            </w:tcBorders>
            <w:vAlign w:val="bottom"/>
            <w:hideMark/>
          </w:tcPr>
          <w:p w14:paraId="4410CE1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CB7FFB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3E948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0789B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487C06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591ACC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21A7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OBAL-S3LG</w:t>
            </w:r>
          </w:p>
        </w:tc>
        <w:tc>
          <w:tcPr>
            <w:tcW w:w="1080" w:type="dxa"/>
            <w:tcBorders>
              <w:top w:val="nil"/>
              <w:left w:val="nil"/>
              <w:bottom w:val="single" w:sz="4" w:space="0" w:color="auto"/>
              <w:right w:val="single" w:sz="4" w:space="0" w:color="auto"/>
            </w:tcBorders>
            <w:vAlign w:val="bottom"/>
            <w:hideMark/>
          </w:tcPr>
          <w:p w14:paraId="4A1EDAA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287629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DA7D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2E0BA0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0F240A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74A43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B7B01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OBAL-S4LG</w:t>
            </w:r>
          </w:p>
        </w:tc>
        <w:tc>
          <w:tcPr>
            <w:tcW w:w="1080" w:type="dxa"/>
            <w:tcBorders>
              <w:top w:val="nil"/>
              <w:left w:val="nil"/>
              <w:bottom w:val="single" w:sz="4" w:space="0" w:color="auto"/>
              <w:right w:val="single" w:sz="4" w:space="0" w:color="auto"/>
            </w:tcBorders>
            <w:vAlign w:val="bottom"/>
            <w:hideMark/>
          </w:tcPr>
          <w:p w14:paraId="18E7DF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9C63B9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EDF0C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7DE057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228209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71B730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BD39E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OBAL&gt;S4LG</w:t>
            </w:r>
          </w:p>
        </w:tc>
        <w:tc>
          <w:tcPr>
            <w:tcW w:w="1080" w:type="dxa"/>
            <w:tcBorders>
              <w:top w:val="nil"/>
              <w:left w:val="nil"/>
              <w:bottom w:val="single" w:sz="4" w:space="0" w:color="auto"/>
              <w:right w:val="single" w:sz="4" w:space="0" w:color="auto"/>
            </w:tcBorders>
            <w:vAlign w:val="bottom"/>
            <w:hideMark/>
          </w:tcPr>
          <w:p w14:paraId="206D3CE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36FF9B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4E8E9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5648E4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4563F8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2738F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FFCAA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OBAL-S2IG</w:t>
            </w:r>
          </w:p>
        </w:tc>
        <w:tc>
          <w:tcPr>
            <w:tcW w:w="1080" w:type="dxa"/>
            <w:tcBorders>
              <w:top w:val="nil"/>
              <w:left w:val="nil"/>
              <w:bottom w:val="single" w:sz="4" w:space="0" w:color="auto"/>
              <w:right w:val="single" w:sz="4" w:space="0" w:color="auto"/>
            </w:tcBorders>
            <w:vAlign w:val="bottom"/>
            <w:hideMark/>
          </w:tcPr>
          <w:p w14:paraId="2B31755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F0C279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CB39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24688A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599955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6A7B04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7448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OBAL-S3IG</w:t>
            </w:r>
          </w:p>
        </w:tc>
        <w:tc>
          <w:tcPr>
            <w:tcW w:w="1080" w:type="dxa"/>
            <w:tcBorders>
              <w:top w:val="nil"/>
              <w:left w:val="nil"/>
              <w:bottom w:val="single" w:sz="4" w:space="0" w:color="auto"/>
              <w:right w:val="single" w:sz="4" w:space="0" w:color="auto"/>
            </w:tcBorders>
            <w:vAlign w:val="bottom"/>
            <w:hideMark/>
          </w:tcPr>
          <w:p w14:paraId="6401AB0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0E4268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0573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2DDB23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4AE847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4C187C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26208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OBAL-S4IG</w:t>
            </w:r>
          </w:p>
        </w:tc>
        <w:tc>
          <w:tcPr>
            <w:tcW w:w="1080" w:type="dxa"/>
            <w:tcBorders>
              <w:top w:val="nil"/>
              <w:left w:val="nil"/>
              <w:bottom w:val="single" w:sz="4" w:space="0" w:color="auto"/>
              <w:right w:val="single" w:sz="4" w:space="0" w:color="auto"/>
            </w:tcBorders>
            <w:vAlign w:val="bottom"/>
            <w:hideMark/>
          </w:tcPr>
          <w:p w14:paraId="65EEB0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A4DC52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A7F4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156AD0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3DDA34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771BE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5C10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OBAL&gt;S4IG</w:t>
            </w:r>
          </w:p>
        </w:tc>
        <w:tc>
          <w:tcPr>
            <w:tcW w:w="1080" w:type="dxa"/>
            <w:tcBorders>
              <w:top w:val="nil"/>
              <w:left w:val="nil"/>
              <w:bottom w:val="single" w:sz="4" w:space="0" w:color="auto"/>
              <w:right w:val="single" w:sz="4" w:space="0" w:color="auto"/>
            </w:tcBorders>
            <w:vAlign w:val="bottom"/>
            <w:hideMark/>
          </w:tcPr>
          <w:p w14:paraId="59E7BD1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9BFBCC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91C3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670ED7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3F6343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5E2556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8725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OBAL-S2ŚG</w:t>
            </w:r>
          </w:p>
        </w:tc>
        <w:tc>
          <w:tcPr>
            <w:tcW w:w="1080" w:type="dxa"/>
            <w:tcBorders>
              <w:top w:val="nil"/>
              <w:left w:val="nil"/>
              <w:bottom w:val="single" w:sz="4" w:space="0" w:color="auto"/>
              <w:right w:val="single" w:sz="4" w:space="0" w:color="auto"/>
            </w:tcBorders>
            <w:vAlign w:val="bottom"/>
            <w:hideMark/>
          </w:tcPr>
          <w:p w14:paraId="30AD77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64CC8D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BAC4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670FC1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627975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6899FD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693BF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OBAL-S3ŚG</w:t>
            </w:r>
          </w:p>
        </w:tc>
        <w:tc>
          <w:tcPr>
            <w:tcW w:w="1080" w:type="dxa"/>
            <w:tcBorders>
              <w:top w:val="nil"/>
              <w:left w:val="nil"/>
              <w:bottom w:val="single" w:sz="4" w:space="0" w:color="auto"/>
              <w:right w:val="single" w:sz="4" w:space="0" w:color="auto"/>
            </w:tcBorders>
            <w:vAlign w:val="bottom"/>
            <w:hideMark/>
          </w:tcPr>
          <w:p w14:paraId="1D2E5A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5DA148C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C1EF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1D08C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75E221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7F3C4D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8551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OBAL-S4ŚG</w:t>
            </w:r>
          </w:p>
        </w:tc>
        <w:tc>
          <w:tcPr>
            <w:tcW w:w="1080" w:type="dxa"/>
            <w:tcBorders>
              <w:top w:val="nil"/>
              <w:left w:val="nil"/>
              <w:bottom w:val="single" w:sz="4" w:space="0" w:color="auto"/>
              <w:right w:val="single" w:sz="4" w:space="0" w:color="auto"/>
            </w:tcBorders>
            <w:vAlign w:val="bottom"/>
            <w:hideMark/>
          </w:tcPr>
          <w:p w14:paraId="60920A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C889A7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7174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0E9013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483769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10C72D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42AB1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OBAL&gt;S4ŚG</w:t>
            </w:r>
          </w:p>
        </w:tc>
        <w:tc>
          <w:tcPr>
            <w:tcW w:w="1080" w:type="dxa"/>
            <w:tcBorders>
              <w:top w:val="nil"/>
              <w:left w:val="nil"/>
              <w:bottom w:val="single" w:sz="4" w:space="0" w:color="auto"/>
              <w:right w:val="single" w:sz="4" w:space="0" w:color="auto"/>
            </w:tcBorders>
            <w:vAlign w:val="bottom"/>
            <w:hideMark/>
          </w:tcPr>
          <w:p w14:paraId="34ECD3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3C7439C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9B2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1E6677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5C0DEA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1CEFEE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BAE91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SPY-2-100</w:t>
            </w:r>
          </w:p>
        </w:tc>
        <w:tc>
          <w:tcPr>
            <w:tcW w:w="1080" w:type="dxa"/>
            <w:tcBorders>
              <w:top w:val="nil"/>
              <w:left w:val="nil"/>
              <w:bottom w:val="single" w:sz="4" w:space="0" w:color="auto"/>
              <w:right w:val="single" w:sz="4" w:space="0" w:color="auto"/>
            </w:tcBorders>
            <w:vAlign w:val="bottom"/>
            <w:hideMark/>
          </w:tcPr>
          <w:p w14:paraId="330E08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21402D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DA30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3A7381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C4860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7FAE01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174EA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SPY-2-150</w:t>
            </w:r>
          </w:p>
        </w:tc>
        <w:tc>
          <w:tcPr>
            <w:tcW w:w="1080" w:type="dxa"/>
            <w:tcBorders>
              <w:top w:val="nil"/>
              <w:left w:val="nil"/>
              <w:bottom w:val="single" w:sz="4" w:space="0" w:color="auto"/>
              <w:right w:val="single" w:sz="4" w:space="0" w:color="auto"/>
            </w:tcBorders>
            <w:vAlign w:val="bottom"/>
            <w:hideMark/>
          </w:tcPr>
          <w:p w14:paraId="0D5F74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4BB0A3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4BD5B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1F5CD7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47BE68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6EBD75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56333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SPY-2-50</w:t>
            </w:r>
          </w:p>
        </w:tc>
        <w:tc>
          <w:tcPr>
            <w:tcW w:w="1080" w:type="dxa"/>
            <w:tcBorders>
              <w:top w:val="nil"/>
              <w:left w:val="nil"/>
              <w:bottom w:val="single" w:sz="4" w:space="0" w:color="auto"/>
              <w:right w:val="single" w:sz="4" w:space="0" w:color="auto"/>
            </w:tcBorders>
            <w:vAlign w:val="bottom"/>
            <w:hideMark/>
          </w:tcPr>
          <w:p w14:paraId="79BDE3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3C9DFB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68399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51B3F6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FF34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330476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D3C1E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SPY-4-100</w:t>
            </w:r>
          </w:p>
        </w:tc>
        <w:tc>
          <w:tcPr>
            <w:tcW w:w="1080" w:type="dxa"/>
            <w:tcBorders>
              <w:top w:val="nil"/>
              <w:left w:val="nil"/>
              <w:bottom w:val="single" w:sz="4" w:space="0" w:color="auto"/>
              <w:right w:val="single" w:sz="4" w:space="0" w:color="auto"/>
            </w:tcBorders>
            <w:vAlign w:val="bottom"/>
            <w:hideMark/>
          </w:tcPr>
          <w:p w14:paraId="165B9E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7D56B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29918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46591A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635503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4F7452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C9425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SPY-4-150</w:t>
            </w:r>
          </w:p>
        </w:tc>
        <w:tc>
          <w:tcPr>
            <w:tcW w:w="1080" w:type="dxa"/>
            <w:tcBorders>
              <w:top w:val="nil"/>
              <w:left w:val="nil"/>
              <w:bottom w:val="single" w:sz="4" w:space="0" w:color="auto"/>
              <w:right w:val="single" w:sz="4" w:space="0" w:color="auto"/>
            </w:tcBorders>
            <w:vAlign w:val="bottom"/>
            <w:hideMark/>
          </w:tcPr>
          <w:p w14:paraId="1A76BA4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E10E3C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17E2D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50A3E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3A59F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27944C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F55C5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SPY-4-50</w:t>
            </w:r>
          </w:p>
        </w:tc>
        <w:tc>
          <w:tcPr>
            <w:tcW w:w="1080" w:type="dxa"/>
            <w:tcBorders>
              <w:top w:val="nil"/>
              <w:left w:val="nil"/>
              <w:bottom w:val="single" w:sz="4" w:space="0" w:color="auto"/>
              <w:right w:val="single" w:sz="4" w:space="0" w:color="auto"/>
            </w:tcBorders>
            <w:vAlign w:val="bottom"/>
            <w:hideMark/>
          </w:tcPr>
          <w:p w14:paraId="188C6B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1D70B4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90016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235D9D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5974A7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6B5D7C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8AF5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SPY&gt;4-100</w:t>
            </w:r>
          </w:p>
        </w:tc>
        <w:tc>
          <w:tcPr>
            <w:tcW w:w="1080" w:type="dxa"/>
            <w:tcBorders>
              <w:top w:val="nil"/>
              <w:left w:val="nil"/>
              <w:bottom w:val="single" w:sz="4" w:space="0" w:color="auto"/>
              <w:right w:val="single" w:sz="4" w:space="0" w:color="auto"/>
            </w:tcBorders>
            <w:vAlign w:val="bottom"/>
            <w:hideMark/>
          </w:tcPr>
          <w:p w14:paraId="79EA05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8A98D6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D8D6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06AB8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DC05E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58042E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68C7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SPY&gt;4-150</w:t>
            </w:r>
          </w:p>
        </w:tc>
        <w:tc>
          <w:tcPr>
            <w:tcW w:w="1080" w:type="dxa"/>
            <w:tcBorders>
              <w:top w:val="nil"/>
              <w:left w:val="nil"/>
              <w:bottom w:val="single" w:sz="4" w:space="0" w:color="auto"/>
              <w:right w:val="single" w:sz="4" w:space="0" w:color="auto"/>
            </w:tcBorders>
            <w:vAlign w:val="bottom"/>
            <w:hideMark/>
          </w:tcPr>
          <w:p w14:paraId="55C3EEB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648CB8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A2F8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36210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2B97DA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7BA046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BE53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SPY&gt;4-50</w:t>
            </w:r>
          </w:p>
        </w:tc>
        <w:tc>
          <w:tcPr>
            <w:tcW w:w="1080" w:type="dxa"/>
            <w:tcBorders>
              <w:top w:val="nil"/>
              <w:left w:val="nil"/>
              <w:bottom w:val="single" w:sz="4" w:space="0" w:color="auto"/>
              <w:right w:val="single" w:sz="4" w:space="0" w:color="auto"/>
            </w:tcBorders>
            <w:vAlign w:val="bottom"/>
            <w:hideMark/>
          </w:tcPr>
          <w:p w14:paraId="76917BD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1569C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1B423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6BD07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3CD43D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53791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C3FA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WYC-2-100</w:t>
            </w:r>
          </w:p>
        </w:tc>
        <w:tc>
          <w:tcPr>
            <w:tcW w:w="1080" w:type="dxa"/>
            <w:tcBorders>
              <w:top w:val="nil"/>
              <w:left w:val="nil"/>
              <w:bottom w:val="single" w:sz="4" w:space="0" w:color="auto"/>
              <w:right w:val="single" w:sz="4" w:space="0" w:color="auto"/>
            </w:tcBorders>
            <w:vAlign w:val="bottom"/>
            <w:hideMark/>
          </w:tcPr>
          <w:p w14:paraId="0C72F61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4416C6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2B163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4A535A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7AB783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6D4861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D752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WYC-2-150</w:t>
            </w:r>
          </w:p>
        </w:tc>
        <w:tc>
          <w:tcPr>
            <w:tcW w:w="1080" w:type="dxa"/>
            <w:tcBorders>
              <w:top w:val="nil"/>
              <w:left w:val="nil"/>
              <w:bottom w:val="single" w:sz="4" w:space="0" w:color="auto"/>
              <w:right w:val="single" w:sz="4" w:space="0" w:color="auto"/>
            </w:tcBorders>
            <w:vAlign w:val="bottom"/>
            <w:hideMark/>
          </w:tcPr>
          <w:p w14:paraId="3B86FA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901538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CE898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232A5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0BFB9F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4F223A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F1FB4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WYC-2-50</w:t>
            </w:r>
          </w:p>
        </w:tc>
        <w:tc>
          <w:tcPr>
            <w:tcW w:w="1080" w:type="dxa"/>
            <w:tcBorders>
              <w:top w:val="nil"/>
              <w:left w:val="nil"/>
              <w:bottom w:val="single" w:sz="4" w:space="0" w:color="auto"/>
              <w:right w:val="single" w:sz="4" w:space="0" w:color="auto"/>
            </w:tcBorders>
            <w:vAlign w:val="bottom"/>
            <w:hideMark/>
          </w:tcPr>
          <w:p w14:paraId="2E6738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A0FD1B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EEBF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C47DA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BA0A8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D6F4C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D64F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WYC-4-100</w:t>
            </w:r>
          </w:p>
        </w:tc>
        <w:tc>
          <w:tcPr>
            <w:tcW w:w="1080" w:type="dxa"/>
            <w:tcBorders>
              <w:top w:val="nil"/>
              <w:left w:val="nil"/>
              <w:bottom w:val="single" w:sz="4" w:space="0" w:color="auto"/>
              <w:right w:val="single" w:sz="4" w:space="0" w:color="auto"/>
            </w:tcBorders>
            <w:vAlign w:val="bottom"/>
            <w:hideMark/>
          </w:tcPr>
          <w:p w14:paraId="45BE214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2CCC3C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EC94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7E0015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64333C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1CA02D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80CE6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WYC-4-150</w:t>
            </w:r>
          </w:p>
        </w:tc>
        <w:tc>
          <w:tcPr>
            <w:tcW w:w="1080" w:type="dxa"/>
            <w:tcBorders>
              <w:top w:val="nil"/>
              <w:left w:val="nil"/>
              <w:bottom w:val="single" w:sz="4" w:space="0" w:color="auto"/>
              <w:right w:val="single" w:sz="4" w:space="0" w:color="auto"/>
            </w:tcBorders>
            <w:vAlign w:val="bottom"/>
            <w:hideMark/>
          </w:tcPr>
          <w:p w14:paraId="31E0A9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73B105F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7E54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0D6E0C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1CFDE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2EA067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AA6E3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WYC-4-50</w:t>
            </w:r>
          </w:p>
        </w:tc>
        <w:tc>
          <w:tcPr>
            <w:tcW w:w="1080" w:type="dxa"/>
            <w:tcBorders>
              <w:top w:val="nil"/>
              <w:left w:val="nil"/>
              <w:bottom w:val="single" w:sz="4" w:space="0" w:color="auto"/>
              <w:right w:val="single" w:sz="4" w:space="0" w:color="auto"/>
            </w:tcBorders>
            <w:vAlign w:val="bottom"/>
            <w:hideMark/>
          </w:tcPr>
          <w:p w14:paraId="4F6869D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ED675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3DC8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0234D6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401179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797754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202B5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WYC&gt;4-100</w:t>
            </w:r>
          </w:p>
        </w:tc>
        <w:tc>
          <w:tcPr>
            <w:tcW w:w="1080" w:type="dxa"/>
            <w:tcBorders>
              <w:top w:val="nil"/>
              <w:left w:val="nil"/>
              <w:bottom w:val="single" w:sz="4" w:space="0" w:color="auto"/>
              <w:right w:val="single" w:sz="4" w:space="0" w:color="auto"/>
            </w:tcBorders>
            <w:vAlign w:val="bottom"/>
            <w:hideMark/>
          </w:tcPr>
          <w:p w14:paraId="6CEF99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7039E66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76EA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11F5A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4AD2F5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1A2D36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997B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WYC&gt;4-150</w:t>
            </w:r>
          </w:p>
        </w:tc>
        <w:tc>
          <w:tcPr>
            <w:tcW w:w="1080" w:type="dxa"/>
            <w:tcBorders>
              <w:top w:val="nil"/>
              <w:left w:val="nil"/>
              <w:bottom w:val="single" w:sz="4" w:space="0" w:color="auto"/>
              <w:right w:val="single" w:sz="4" w:space="0" w:color="auto"/>
            </w:tcBorders>
            <w:vAlign w:val="bottom"/>
            <w:hideMark/>
          </w:tcPr>
          <w:p w14:paraId="422A6A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F56C86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8489A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146719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2377C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59D0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E718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WYC&gt;4-50</w:t>
            </w:r>
          </w:p>
        </w:tc>
        <w:tc>
          <w:tcPr>
            <w:tcW w:w="1080" w:type="dxa"/>
            <w:tcBorders>
              <w:top w:val="nil"/>
              <w:left w:val="nil"/>
              <w:bottom w:val="single" w:sz="4" w:space="0" w:color="auto"/>
              <w:right w:val="single" w:sz="4" w:space="0" w:color="auto"/>
            </w:tcBorders>
            <w:vAlign w:val="bottom"/>
            <w:hideMark/>
          </w:tcPr>
          <w:p w14:paraId="10AB1B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04F4F2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5359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0BA82E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4E02B9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59868C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D26B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WYK-2-100</w:t>
            </w:r>
          </w:p>
        </w:tc>
        <w:tc>
          <w:tcPr>
            <w:tcW w:w="1080" w:type="dxa"/>
            <w:tcBorders>
              <w:top w:val="nil"/>
              <w:left w:val="nil"/>
              <w:bottom w:val="single" w:sz="4" w:space="0" w:color="auto"/>
              <w:right w:val="single" w:sz="4" w:space="0" w:color="auto"/>
            </w:tcBorders>
            <w:vAlign w:val="bottom"/>
            <w:hideMark/>
          </w:tcPr>
          <w:p w14:paraId="386C5D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AF4B0F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D9CA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2CEE66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50EE8D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6AADA8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1B29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WYK-2-150</w:t>
            </w:r>
          </w:p>
        </w:tc>
        <w:tc>
          <w:tcPr>
            <w:tcW w:w="1080" w:type="dxa"/>
            <w:tcBorders>
              <w:top w:val="nil"/>
              <w:left w:val="nil"/>
              <w:bottom w:val="single" w:sz="4" w:space="0" w:color="auto"/>
              <w:right w:val="single" w:sz="4" w:space="0" w:color="auto"/>
            </w:tcBorders>
            <w:vAlign w:val="bottom"/>
            <w:hideMark/>
          </w:tcPr>
          <w:p w14:paraId="640ABCA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0F6321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3664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09B0C7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5DE790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17A457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6B2B3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WYK-2-50</w:t>
            </w:r>
          </w:p>
        </w:tc>
        <w:tc>
          <w:tcPr>
            <w:tcW w:w="1080" w:type="dxa"/>
            <w:tcBorders>
              <w:top w:val="nil"/>
              <w:left w:val="nil"/>
              <w:bottom w:val="single" w:sz="4" w:space="0" w:color="auto"/>
              <w:right w:val="single" w:sz="4" w:space="0" w:color="auto"/>
            </w:tcBorders>
            <w:vAlign w:val="bottom"/>
            <w:hideMark/>
          </w:tcPr>
          <w:p w14:paraId="60AE12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5F3505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FED7C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64D768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6D7A5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09E261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B2C8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WYK-4-100</w:t>
            </w:r>
          </w:p>
        </w:tc>
        <w:tc>
          <w:tcPr>
            <w:tcW w:w="1080" w:type="dxa"/>
            <w:tcBorders>
              <w:top w:val="nil"/>
              <w:left w:val="nil"/>
              <w:bottom w:val="single" w:sz="4" w:space="0" w:color="auto"/>
              <w:right w:val="single" w:sz="4" w:space="0" w:color="auto"/>
            </w:tcBorders>
            <w:vAlign w:val="bottom"/>
            <w:hideMark/>
          </w:tcPr>
          <w:p w14:paraId="01C1E1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6AB2CE7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25E30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5266BC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4A589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43FA9C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043C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WYK-4-150</w:t>
            </w:r>
          </w:p>
        </w:tc>
        <w:tc>
          <w:tcPr>
            <w:tcW w:w="1080" w:type="dxa"/>
            <w:tcBorders>
              <w:top w:val="nil"/>
              <w:left w:val="nil"/>
              <w:bottom w:val="single" w:sz="4" w:space="0" w:color="auto"/>
              <w:right w:val="single" w:sz="4" w:space="0" w:color="auto"/>
            </w:tcBorders>
            <w:vAlign w:val="bottom"/>
            <w:hideMark/>
          </w:tcPr>
          <w:p w14:paraId="42950A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505185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A857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1D27CA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1A8E91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6A69AD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339FE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WYK-4-50</w:t>
            </w:r>
          </w:p>
        </w:tc>
        <w:tc>
          <w:tcPr>
            <w:tcW w:w="1080" w:type="dxa"/>
            <w:tcBorders>
              <w:top w:val="nil"/>
              <w:left w:val="nil"/>
              <w:bottom w:val="single" w:sz="4" w:space="0" w:color="auto"/>
              <w:right w:val="single" w:sz="4" w:space="0" w:color="auto"/>
            </w:tcBorders>
            <w:vAlign w:val="bottom"/>
            <w:hideMark/>
          </w:tcPr>
          <w:p w14:paraId="12E2773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FE32F4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833F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6916F5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0D6C0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399AEA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72A3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WYK&gt;4-100</w:t>
            </w:r>
          </w:p>
        </w:tc>
        <w:tc>
          <w:tcPr>
            <w:tcW w:w="1080" w:type="dxa"/>
            <w:tcBorders>
              <w:top w:val="nil"/>
              <w:left w:val="nil"/>
              <w:bottom w:val="single" w:sz="4" w:space="0" w:color="auto"/>
              <w:right w:val="single" w:sz="4" w:space="0" w:color="auto"/>
            </w:tcBorders>
            <w:vAlign w:val="bottom"/>
            <w:hideMark/>
          </w:tcPr>
          <w:p w14:paraId="789AA6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70B36A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99A80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27428A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EC52B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2D34C8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CEA5C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WYK&gt;4-150</w:t>
            </w:r>
          </w:p>
        </w:tc>
        <w:tc>
          <w:tcPr>
            <w:tcW w:w="1080" w:type="dxa"/>
            <w:tcBorders>
              <w:top w:val="nil"/>
              <w:left w:val="nil"/>
              <w:bottom w:val="single" w:sz="4" w:space="0" w:color="auto"/>
              <w:right w:val="single" w:sz="4" w:space="0" w:color="auto"/>
            </w:tcBorders>
            <w:vAlign w:val="bottom"/>
            <w:hideMark/>
          </w:tcPr>
          <w:p w14:paraId="25EAAD6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F5A7FF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3BEC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49EBAE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71A3AE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2F58A8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563A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WYK&gt;4-50</w:t>
            </w:r>
          </w:p>
        </w:tc>
        <w:tc>
          <w:tcPr>
            <w:tcW w:w="1080" w:type="dxa"/>
            <w:tcBorders>
              <w:top w:val="nil"/>
              <w:left w:val="nil"/>
              <w:bottom w:val="single" w:sz="4" w:space="0" w:color="auto"/>
              <w:right w:val="single" w:sz="4" w:space="0" w:color="auto"/>
            </w:tcBorders>
            <w:vAlign w:val="bottom"/>
            <w:hideMark/>
          </w:tcPr>
          <w:p w14:paraId="42180A9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F71C4C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DEB38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Wyrównywanie powierzchni po karczowaniu (łyżką spychacza)</w:t>
            </w:r>
          </w:p>
        </w:tc>
        <w:tc>
          <w:tcPr>
            <w:tcW w:w="1120" w:type="dxa"/>
            <w:tcBorders>
              <w:top w:val="nil"/>
              <w:left w:val="nil"/>
              <w:bottom w:val="single" w:sz="4" w:space="0" w:color="auto"/>
              <w:right w:val="single" w:sz="4" w:space="0" w:color="auto"/>
            </w:tcBorders>
            <w:vAlign w:val="bottom"/>
            <w:hideMark/>
          </w:tcPr>
          <w:p w14:paraId="03F22B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WYR-UG</w:t>
            </w:r>
          </w:p>
        </w:tc>
        <w:tc>
          <w:tcPr>
            <w:tcW w:w="840" w:type="dxa"/>
            <w:tcBorders>
              <w:top w:val="nil"/>
              <w:left w:val="nil"/>
              <w:bottom w:val="single" w:sz="4" w:space="0" w:color="auto"/>
              <w:right w:val="single" w:sz="4" w:space="0" w:color="auto"/>
            </w:tcBorders>
            <w:vAlign w:val="bottom"/>
            <w:hideMark/>
          </w:tcPr>
          <w:p w14:paraId="7C7672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c>
          <w:tcPr>
            <w:tcW w:w="1120" w:type="dxa"/>
            <w:tcBorders>
              <w:top w:val="nil"/>
              <w:left w:val="nil"/>
              <w:bottom w:val="single" w:sz="4" w:space="0" w:color="auto"/>
              <w:right w:val="single" w:sz="4" w:space="0" w:color="auto"/>
            </w:tcBorders>
            <w:vAlign w:val="bottom"/>
            <w:hideMark/>
          </w:tcPr>
          <w:p w14:paraId="672262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D197D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WYR-UG</w:t>
            </w:r>
          </w:p>
        </w:tc>
        <w:tc>
          <w:tcPr>
            <w:tcW w:w="1080" w:type="dxa"/>
            <w:tcBorders>
              <w:top w:val="nil"/>
              <w:left w:val="nil"/>
              <w:bottom w:val="single" w:sz="4" w:space="0" w:color="auto"/>
              <w:right w:val="single" w:sz="4" w:space="0" w:color="auto"/>
            </w:tcBorders>
            <w:vAlign w:val="bottom"/>
            <w:hideMark/>
          </w:tcPr>
          <w:p w14:paraId="45F4126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r>
      <w:tr w:rsidR="00F46E85" w:rsidRPr="00F46E85" w14:paraId="4840EC66"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A966F8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10. Rozdrabnianie</w:t>
            </w:r>
          </w:p>
        </w:tc>
      </w:tr>
      <w:tr w:rsidR="00F46E85" w:rsidRPr="00F46E85" w14:paraId="6B1417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DB9EF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rozdrabnianie krzewów, malin, jeżyn itp.</w:t>
            </w:r>
          </w:p>
        </w:tc>
        <w:tc>
          <w:tcPr>
            <w:tcW w:w="1120" w:type="dxa"/>
            <w:tcBorders>
              <w:top w:val="nil"/>
              <w:left w:val="nil"/>
              <w:bottom w:val="single" w:sz="4" w:space="0" w:color="auto"/>
              <w:right w:val="single" w:sz="4" w:space="0" w:color="auto"/>
            </w:tcBorders>
            <w:vAlign w:val="bottom"/>
            <w:hideMark/>
          </w:tcPr>
          <w:p w14:paraId="61354B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ROZME-KRZ</w:t>
            </w:r>
          </w:p>
        </w:tc>
        <w:tc>
          <w:tcPr>
            <w:tcW w:w="840" w:type="dxa"/>
            <w:tcBorders>
              <w:top w:val="nil"/>
              <w:left w:val="nil"/>
              <w:bottom w:val="single" w:sz="4" w:space="0" w:color="auto"/>
              <w:right w:val="single" w:sz="4" w:space="0" w:color="auto"/>
            </w:tcBorders>
            <w:vAlign w:val="bottom"/>
            <w:hideMark/>
          </w:tcPr>
          <w:p w14:paraId="549E84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c>
          <w:tcPr>
            <w:tcW w:w="1120" w:type="dxa"/>
            <w:tcBorders>
              <w:top w:val="nil"/>
              <w:left w:val="nil"/>
              <w:bottom w:val="single" w:sz="4" w:space="0" w:color="auto"/>
              <w:right w:val="single" w:sz="4" w:space="0" w:color="auto"/>
            </w:tcBorders>
            <w:vAlign w:val="bottom"/>
            <w:hideMark/>
          </w:tcPr>
          <w:p w14:paraId="605E7B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C6CD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ROZME-KRZ</w:t>
            </w:r>
          </w:p>
        </w:tc>
        <w:tc>
          <w:tcPr>
            <w:tcW w:w="1080" w:type="dxa"/>
            <w:tcBorders>
              <w:top w:val="nil"/>
              <w:left w:val="nil"/>
              <w:bottom w:val="single" w:sz="4" w:space="0" w:color="auto"/>
              <w:right w:val="single" w:sz="4" w:space="0" w:color="auto"/>
            </w:tcBorders>
            <w:vAlign w:val="bottom"/>
            <w:hideMark/>
          </w:tcPr>
          <w:p w14:paraId="1CBF1EF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0FC09A1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CC4B9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rozdrabnianie stojących drzewek na pożarzyskach i przepadłych uprawach</w:t>
            </w:r>
          </w:p>
        </w:tc>
        <w:tc>
          <w:tcPr>
            <w:tcW w:w="1120" w:type="dxa"/>
            <w:tcBorders>
              <w:top w:val="nil"/>
              <w:left w:val="nil"/>
              <w:bottom w:val="single" w:sz="4" w:space="0" w:color="auto"/>
              <w:right w:val="single" w:sz="4" w:space="0" w:color="auto"/>
            </w:tcBorders>
            <w:vAlign w:val="bottom"/>
            <w:hideMark/>
          </w:tcPr>
          <w:p w14:paraId="2212AE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ROZME-DRZ</w:t>
            </w:r>
          </w:p>
        </w:tc>
        <w:tc>
          <w:tcPr>
            <w:tcW w:w="840" w:type="dxa"/>
            <w:tcBorders>
              <w:top w:val="nil"/>
              <w:left w:val="nil"/>
              <w:bottom w:val="single" w:sz="4" w:space="0" w:color="auto"/>
              <w:right w:val="single" w:sz="4" w:space="0" w:color="auto"/>
            </w:tcBorders>
            <w:vAlign w:val="bottom"/>
            <w:hideMark/>
          </w:tcPr>
          <w:p w14:paraId="41C51F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41</w:t>
            </w:r>
          </w:p>
        </w:tc>
        <w:tc>
          <w:tcPr>
            <w:tcW w:w="1120" w:type="dxa"/>
            <w:tcBorders>
              <w:top w:val="nil"/>
              <w:left w:val="nil"/>
              <w:bottom w:val="single" w:sz="4" w:space="0" w:color="auto"/>
              <w:right w:val="single" w:sz="4" w:space="0" w:color="auto"/>
            </w:tcBorders>
            <w:vAlign w:val="bottom"/>
            <w:hideMark/>
          </w:tcPr>
          <w:p w14:paraId="4252C7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C8CA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ROZME-DRZ</w:t>
            </w:r>
          </w:p>
        </w:tc>
        <w:tc>
          <w:tcPr>
            <w:tcW w:w="1080" w:type="dxa"/>
            <w:tcBorders>
              <w:top w:val="nil"/>
              <w:left w:val="nil"/>
              <w:bottom w:val="single" w:sz="4" w:space="0" w:color="auto"/>
              <w:right w:val="single" w:sz="4" w:space="0" w:color="auto"/>
            </w:tcBorders>
            <w:vAlign w:val="bottom"/>
            <w:hideMark/>
          </w:tcPr>
          <w:p w14:paraId="3E1A3D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23E7B729"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6AE43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bez mieszania z glebą na powierzchniach z wyrobioną drobnicą</w:t>
            </w:r>
          </w:p>
        </w:tc>
        <w:tc>
          <w:tcPr>
            <w:tcW w:w="1120" w:type="dxa"/>
            <w:tcBorders>
              <w:top w:val="nil"/>
              <w:left w:val="nil"/>
              <w:bottom w:val="single" w:sz="4" w:space="0" w:color="auto"/>
              <w:right w:val="single" w:sz="4" w:space="0" w:color="auto"/>
            </w:tcBorders>
            <w:vAlign w:val="bottom"/>
            <w:hideMark/>
          </w:tcPr>
          <w:p w14:paraId="4F360C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ROZDR-PDR</w:t>
            </w:r>
          </w:p>
        </w:tc>
        <w:tc>
          <w:tcPr>
            <w:tcW w:w="840" w:type="dxa"/>
            <w:tcBorders>
              <w:top w:val="nil"/>
              <w:left w:val="nil"/>
              <w:bottom w:val="single" w:sz="4" w:space="0" w:color="auto"/>
              <w:right w:val="single" w:sz="4" w:space="0" w:color="auto"/>
            </w:tcBorders>
            <w:vAlign w:val="bottom"/>
            <w:hideMark/>
          </w:tcPr>
          <w:p w14:paraId="679315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c>
          <w:tcPr>
            <w:tcW w:w="1120" w:type="dxa"/>
            <w:tcBorders>
              <w:top w:val="nil"/>
              <w:left w:val="nil"/>
              <w:bottom w:val="single" w:sz="4" w:space="0" w:color="auto"/>
              <w:right w:val="single" w:sz="4" w:space="0" w:color="auto"/>
            </w:tcBorders>
            <w:vAlign w:val="bottom"/>
            <w:hideMark/>
          </w:tcPr>
          <w:p w14:paraId="10AEEE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202B5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ROZDR-PDR</w:t>
            </w:r>
          </w:p>
        </w:tc>
        <w:tc>
          <w:tcPr>
            <w:tcW w:w="1080" w:type="dxa"/>
            <w:tcBorders>
              <w:top w:val="nil"/>
              <w:left w:val="nil"/>
              <w:bottom w:val="single" w:sz="4" w:space="0" w:color="auto"/>
              <w:right w:val="single" w:sz="4" w:space="0" w:color="auto"/>
            </w:tcBorders>
            <w:vAlign w:val="bottom"/>
            <w:hideMark/>
          </w:tcPr>
          <w:p w14:paraId="5CEA4F0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23BA492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6A6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bez mieszania z glebą</w:t>
            </w:r>
          </w:p>
        </w:tc>
        <w:tc>
          <w:tcPr>
            <w:tcW w:w="1120" w:type="dxa"/>
            <w:tcBorders>
              <w:top w:val="nil"/>
              <w:left w:val="nil"/>
              <w:bottom w:val="single" w:sz="4" w:space="0" w:color="auto"/>
              <w:right w:val="single" w:sz="4" w:space="0" w:color="auto"/>
            </w:tcBorders>
            <w:vAlign w:val="bottom"/>
            <w:hideMark/>
          </w:tcPr>
          <w:p w14:paraId="0C4BEF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ROZDR-PP</w:t>
            </w:r>
          </w:p>
        </w:tc>
        <w:tc>
          <w:tcPr>
            <w:tcW w:w="840" w:type="dxa"/>
            <w:tcBorders>
              <w:top w:val="nil"/>
              <w:left w:val="nil"/>
              <w:bottom w:val="single" w:sz="4" w:space="0" w:color="auto"/>
              <w:right w:val="single" w:sz="4" w:space="0" w:color="auto"/>
            </w:tcBorders>
            <w:vAlign w:val="bottom"/>
            <w:hideMark/>
          </w:tcPr>
          <w:p w14:paraId="583BAF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c>
          <w:tcPr>
            <w:tcW w:w="1120" w:type="dxa"/>
            <w:tcBorders>
              <w:top w:val="nil"/>
              <w:left w:val="nil"/>
              <w:bottom w:val="single" w:sz="4" w:space="0" w:color="auto"/>
              <w:right w:val="single" w:sz="4" w:space="0" w:color="auto"/>
            </w:tcBorders>
            <w:vAlign w:val="bottom"/>
            <w:hideMark/>
          </w:tcPr>
          <w:p w14:paraId="04D69F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8A0B9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ROZDR-PP</w:t>
            </w:r>
          </w:p>
        </w:tc>
        <w:tc>
          <w:tcPr>
            <w:tcW w:w="1080" w:type="dxa"/>
            <w:tcBorders>
              <w:top w:val="nil"/>
              <w:left w:val="nil"/>
              <w:bottom w:val="single" w:sz="4" w:space="0" w:color="auto"/>
              <w:right w:val="single" w:sz="4" w:space="0" w:color="auto"/>
            </w:tcBorders>
            <w:vAlign w:val="bottom"/>
            <w:hideMark/>
          </w:tcPr>
          <w:p w14:paraId="09086FE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350C369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C958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wraz z mieszaniem z glebą</w:t>
            </w:r>
          </w:p>
        </w:tc>
        <w:tc>
          <w:tcPr>
            <w:tcW w:w="1120" w:type="dxa"/>
            <w:tcBorders>
              <w:top w:val="nil"/>
              <w:left w:val="nil"/>
              <w:bottom w:val="single" w:sz="4" w:space="0" w:color="auto"/>
              <w:right w:val="single" w:sz="4" w:space="0" w:color="auto"/>
            </w:tcBorders>
            <w:vAlign w:val="bottom"/>
            <w:hideMark/>
          </w:tcPr>
          <w:p w14:paraId="5027C6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ROZDR-PGL</w:t>
            </w:r>
          </w:p>
        </w:tc>
        <w:tc>
          <w:tcPr>
            <w:tcW w:w="840" w:type="dxa"/>
            <w:tcBorders>
              <w:top w:val="nil"/>
              <w:left w:val="nil"/>
              <w:bottom w:val="single" w:sz="4" w:space="0" w:color="auto"/>
              <w:right w:val="single" w:sz="4" w:space="0" w:color="auto"/>
            </w:tcBorders>
            <w:vAlign w:val="bottom"/>
            <w:hideMark/>
          </w:tcPr>
          <w:p w14:paraId="210047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c>
          <w:tcPr>
            <w:tcW w:w="1120" w:type="dxa"/>
            <w:tcBorders>
              <w:top w:val="nil"/>
              <w:left w:val="nil"/>
              <w:bottom w:val="single" w:sz="4" w:space="0" w:color="auto"/>
              <w:right w:val="single" w:sz="4" w:space="0" w:color="auto"/>
            </w:tcBorders>
            <w:vAlign w:val="bottom"/>
            <w:hideMark/>
          </w:tcPr>
          <w:p w14:paraId="22C224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D0209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ROZDR-PGL</w:t>
            </w:r>
          </w:p>
        </w:tc>
        <w:tc>
          <w:tcPr>
            <w:tcW w:w="1080" w:type="dxa"/>
            <w:tcBorders>
              <w:top w:val="nil"/>
              <w:left w:val="nil"/>
              <w:bottom w:val="single" w:sz="4" w:space="0" w:color="auto"/>
              <w:right w:val="single" w:sz="4" w:space="0" w:color="auto"/>
            </w:tcBorders>
            <w:vAlign w:val="bottom"/>
            <w:hideMark/>
          </w:tcPr>
          <w:p w14:paraId="223DB9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377FFB6C"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0974D5F"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11. Nawożenie</w:t>
            </w:r>
          </w:p>
        </w:tc>
      </w:tr>
      <w:tr w:rsidR="00F46E85" w:rsidRPr="00F46E85" w14:paraId="04E4883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DD23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nawozów mineralnych</w:t>
            </w:r>
          </w:p>
        </w:tc>
        <w:tc>
          <w:tcPr>
            <w:tcW w:w="1120" w:type="dxa"/>
            <w:tcBorders>
              <w:top w:val="nil"/>
              <w:left w:val="nil"/>
              <w:bottom w:val="single" w:sz="4" w:space="0" w:color="auto"/>
              <w:right w:val="single" w:sz="4" w:space="0" w:color="auto"/>
            </w:tcBorders>
            <w:vAlign w:val="bottom"/>
            <w:hideMark/>
          </w:tcPr>
          <w:p w14:paraId="15B205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N</w:t>
            </w:r>
          </w:p>
        </w:tc>
        <w:tc>
          <w:tcPr>
            <w:tcW w:w="840" w:type="dxa"/>
            <w:tcBorders>
              <w:top w:val="nil"/>
              <w:left w:val="nil"/>
              <w:bottom w:val="single" w:sz="4" w:space="0" w:color="auto"/>
              <w:right w:val="single" w:sz="4" w:space="0" w:color="auto"/>
            </w:tcBorders>
            <w:vAlign w:val="bottom"/>
            <w:hideMark/>
          </w:tcPr>
          <w:p w14:paraId="698E82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c>
          <w:tcPr>
            <w:tcW w:w="1120" w:type="dxa"/>
            <w:tcBorders>
              <w:top w:val="nil"/>
              <w:left w:val="nil"/>
              <w:bottom w:val="single" w:sz="4" w:space="0" w:color="auto"/>
              <w:right w:val="single" w:sz="4" w:space="0" w:color="auto"/>
            </w:tcBorders>
            <w:vAlign w:val="bottom"/>
            <w:hideMark/>
          </w:tcPr>
          <w:p w14:paraId="1B2E45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1ABE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SIEW–N15C</w:t>
            </w:r>
          </w:p>
        </w:tc>
        <w:tc>
          <w:tcPr>
            <w:tcW w:w="1080" w:type="dxa"/>
            <w:tcBorders>
              <w:top w:val="nil"/>
              <w:left w:val="nil"/>
              <w:bottom w:val="single" w:sz="4" w:space="0" w:color="auto"/>
              <w:right w:val="single" w:sz="4" w:space="0" w:color="auto"/>
            </w:tcBorders>
            <w:vAlign w:val="bottom"/>
            <w:hideMark/>
          </w:tcPr>
          <w:p w14:paraId="71FFFE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45F061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4B95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nawozów mineralnych</w:t>
            </w:r>
          </w:p>
        </w:tc>
        <w:tc>
          <w:tcPr>
            <w:tcW w:w="1120" w:type="dxa"/>
            <w:tcBorders>
              <w:top w:val="nil"/>
              <w:left w:val="nil"/>
              <w:bottom w:val="single" w:sz="4" w:space="0" w:color="auto"/>
              <w:right w:val="single" w:sz="4" w:space="0" w:color="auto"/>
            </w:tcBorders>
            <w:vAlign w:val="bottom"/>
            <w:hideMark/>
          </w:tcPr>
          <w:p w14:paraId="44C48C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N</w:t>
            </w:r>
          </w:p>
        </w:tc>
        <w:tc>
          <w:tcPr>
            <w:tcW w:w="840" w:type="dxa"/>
            <w:tcBorders>
              <w:top w:val="nil"/>
              <w:left w:val="nil"/>
              <w:bottom w:val="single" w:sz="4" w:space="0" w:color="auto"/>
              <w:right w:val="single" w:sz="4" w:space="0" w:color="auto"/>
            </w:tcBorders>
            <w:vAlign w:val="bottom"/>
            <w:hideMark/>
          </w:tcPr>
          <w:p w14:paraId="435E5C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c>
          <w:tcPr>
            <w:tcW w:w="1120" w:type="dxa"/>
            <w:tcBorders>
              <w:top w:val="nil"/>
              <w:left w:val="nil"/>
              <w:bottom w:val="single" w:sz="4" w:space="0" w:color="auto"/>
              <w:right w:val="single" w:sz="4" w:space="0" w:color="auto"/>
            </w:tcBorders>
            <w:vAlign w:val="bottom"/>
            <w:hideMark/>
          </w:tcPr>
          <w:p w14:paraId="161EBB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0700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SIEW–N3C</w:t>
            </w:r>
          </w:p>
        </w:tc>
        <w:tc>
          <w:tcPr>
            <w:tcW w:w="1080" w:type="dxa"/>
            <w:tcBorders>
              <w:top w:val="nil"/>
              <w:left w:val="nil"/>
              <w:bottom w:val="single" w:sz="4" w:space="0" w:color="auto"/>
              <w:right w:val="single" w:sz="4" w:space="0" w:color="auto"/>
            </w:tcBorders>
            <w:vAlign w:val="bottom"/>
            <w:hideMark/>
          </w:tcPr>
          <w:p w14:paraId="0BB8A7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2193751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C9DA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wapna nawozowego wraz z załadunkiem i rozładunkiem</w:t>
            </w:r>
          </w:p>
        </w:tc>
        <w:tc>
          <w:tcPr>
            <w:tcW w:w="1120" w:type="dxa"/>
            <w:tcBorders>
              <w:top w:val="nil"/>
              <w:left w:val="nil"/>
              <w:bottom w:val="single" w:sz="4" w:space="0" w:color="auto"/>
              <w:right w:val="single" w:sz="4" w:space="0" w:color="auto"/>
            </w:tcBorders>
            <w:vAlign w:val="bottom"/>
            <w:hideMark/>
          </w:tcPr>
          <w:p w14:paraId="27C469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w:t>
            </w:r>
          </w:p>
        </w:tc>
        <w:tc>
          <w:tcPr>
            <w:tcW w:w="840" w:type="dxa"/>
            <w:tcBorders>
              <w:top w:val="nil"/>
              <w:left w:val="nil"/>
              <w:bottom w:val="single" w:sz="4" w:space="0" w:color="auto"/>
              <w:right w:val="single" w:sz="4" w:space="0" w:color="auto"/>
            </w:tcBorders>
            <w:vAlign w:val="bottom"/>
            <w:hideMark/>
          </w:tcPr>
          <w:p w14:paraId="34FE5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c>
          <w:tcPr>
            <w:tcW w:w="1120" w:type="dxa"/>
            <w:tcBorders>
              <w:top w:val="nil"/>
              <w:left w:val="nil"/>
              <w:bottom w:val="single" w:sz="4" w:space="0" w:color="auto"/>
              <w:right w:val="single" w:sz="4" w:space="0" w:color="auto"/>
            </w:tcBorders>
            <w:vAlign w:val="bottom"/>
            <w:hideMark/>
          </w:tcPr>
          <w:p w14:paraId="1BC0A4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87DDC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SIEW–W15C</w:t>
            </w:r>
          </w:p>
        </w:tc>
        <w:tc>
          <w:tcPr>
            <w:tcW w:w="1080" w:type="dxa"/>
            <w:tcBorders>
              <w:top w:val="nil"/>
              <w:left w:val="nil"/>
              <w:bottom w:val="single" w:sz="4" w:space="0" w:color="auto"/>
              <w:right w:val="single" w:sz="4" w:space="0" w:color="auto"/>
            </w:tcBorders>
            <w:vAlign w:val="bottom"/>
            <w:hideMark/>
          </w:tcPr>
          <w:p w14:paraId="1F7D362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63928C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000E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wapna nawozowego wraz z załadunkiem i rozładunkiem</w:t>
            </w:r>
          </w:p>
        </w:tc>
        <w:tc>
          <w:tcPr>
            <w:tcW w:w="1120" w:type="dxa"/>
            <w:tcBorders>
              <w:top w:val="nil"/>
              <w:left w:val="nil"/>
              <w:bottom w:val="single" w:sz="4" w:space="0" w:color="auto"/>
              <w:right w:val="single" w:sz="4" w:space="0" w:color="auto"/>
            </w:tcBorders>
            <w:vAlign w:val="bottom"/>
            <w:hideMark/>
          </w:tcPr>
          <w:p w14:paraId="6A3498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w:t>
            </w:r>
          </w:p>
        </w:tc>
        <w:tc>
          <w:tcPr>
            <w:tcW w:w="840" w:type="dxa"/>
            <w:tcBorders>
              <w:top w:val="nil"/>
              <w:left w:val="nil"/>
              <w:bottom w:val="single" w:sz="4" w:space="0" w:color="auto"/>
              <w:right w:val="single" w:sz="4" w:space="0" w:color="auto"/>
            </w:tcBorders>
            <w:vAlign w:val="bottom"/>
            <w:hideMark/>
          </w:tcPr>
          <w:p w14:paraId="7EC470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c>
          <w:tcPr>
            <w:tcW w:w="1120" w:type="dxa"/>
            <w:tcBorders>
              <w:top w:val="nil"/>
              <w:left w:val="nil"/>
              <w:bottom w:val="single" w:sz="4" w:space="0" w:color="auto"/>
              <w:right w:val="single" w:sz="4" w:space="0" w:color="auto"/>
            </w:tcBorders>
            <w:vAlign w:val="bottom"/>
            <w:hideMark/>
          </w:tcPr>
          <w:p w14:paraId="5109DD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295DD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SIEW–W2C</w:t>
            </w:r>
          </w:p>
        </w:tc>
        <w:tc>
          <w:tcPr>
            <w:tcW w:w="1080" w:type="dxa"/>
            <w:tcBorders>
              <w:top w:val="nil"/>
              <w:left w:val="nil"/>
              <w:bottom w:val="single" w:sz="4" w:space="0" w:color="auto"/>
              <w:right w:val="single" w:sz="4" w:space="0" w:color="auto"/>
            </w:tcBorders>
            <w:vAlign w:val="bottom"/>
            <w:hideMark/>
          </w:tcPr>
          <w:p w14:paraId="4A66C4A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54D81C04"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081CD30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12. Przeciwdziałanie erozji gleby</w:t>
            </w:r>
          </w:p>
        </w:tc>
      </w:tr>
      <w:tr w:rsidR="00F46E85" w:rsidRPr="00F46E85" w14:paraId="5B3432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1B79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Uprawa gleby na piaskach narażonych na erozję wietrzną</w:t>
            </w:r>
          </w:p>
        </w:tc>
        <w:tc>
          <w:tcPr>
            <w:tcW w:w="1120" w:type="dxa"/>
            <w:tcBorders>
              <w:top w:val="nil"/>
              <w:left w:val="nil"/>
              <w:bottom w:val="single" w:sz="4" w:space="0" w:color="auto"/>
              <w:right w:val="single" w:sz="4" w:space="0" w:color="auto"/>
            </w:tcBorders>
            <w:vAlign w:val="bottom"/>
            <w:hideMark/>
          </w:tcPr>
          <w:p w14:paraId="7C3314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UPR-GLEB</w:t>
            </w:r>
          </w:p>
        </w:tc>
        <w:tc>
          <w:tcPr>
            <w:tcW w:w="840" w:type="dxa"/>
            <w:tcBorders>
              <w:top w:val="nil"/>
              <w:left w:val="nil"/>
              <w:bottom w:val="single" w:sz="4" w:space="0" w:color="auto"/>
              <w:right w:val="single" w:sz="4" w:space="0" w:color="auto"/>
            </w:tcBorders>
            <w:vAlign w:val="bottom"/>
            <w:hideMark/>
          </w:tcPr>
          <w:p w14:paraId="4E9C8B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c>
          <w:tcPr>
            <w:tcW w:w="1120" w:type="dxa"/>
            <w:tcBorders>
              <w:top w:val="nil"/>
              <w:left w:val="nil"/>
              <w:bottom w:val="single" w:sz="4" w:space="0" w:color="auto"/>
              <w:right w:val="single" w:sz="4" w:space="0" w:color="auto"/>
            </w:tcBorders>
            <w:vAlign w:val="bottom"/>
            <w:hideMark/>
          </w:tcPr>
          <w:p w14:paraId="66A963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B57DB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UPR-GLEB</w:t>
            </w:r>
          </w:p>
        </w:tc>
        <w:tc>
          <w:tcPr>
            <w:tcW w:w="1080" w:type="dxa"/>
            <w:tcBorders>
              <w:top w:val="nil"/>
              <w:left w:val="nil"/>
              <w:bottom w:val="single" w:sz="4" w:space="0" w:color="auto"/>
              <w:right w:val="single" w:sz="4" w:space="0" w:color="auto"/>
            </w:tcBorders>
            <w:vAlign w:val="bottom"/>
            <w:hideMark/>
          </w:tcPr>
          <w:p w14:paraId="448FC9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031A4E8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C70813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13. Opryski (z wyłączeniem szkółek)</w:t>
            </w:r>
          </w:p>
        </w:tc>
      </w:tr>
      <w:tr w:rsidR="00F46E85" w:rsidRPr="00F46E85" w14:paraId="13CBE3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342B3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Chemiczna ochrona roślin opryskiwaczem ręcznym</w:t>
            </w:r>
          </w:p>
        </w:tc>
        <w:tc>
          <w:tcPr>
            <w:tcW w:w="1120" w:type="dxa"/>
            <w:tcBorders>
              <w:top w:val="nil"/>
              <w:left w:val="nil"/>
              <w:bottom w:val="single" w:sz="4" w:space="0" w:color="auto"/>
              <w:right w:val="single" w:sz="4" w:space="0" w:color="auto"/>
            </w:tcBorders>
            <w:vAlign w:val="bottom"/>
            <w:hideMark/>
          </w:tcPr>
          <w:p w14:paraId="50DFEE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840" w:type="dxa"/>
            <w:tcBorders>
              <w:top w:val="nil"/>
              <w:left w:val="nil"/>
              <w:bottom w:val="single" w:sz="4" w:space="0" w:color="auto"/>
              <w:right w:val="single" w:sz="4" w:space="0" w:color="auto"/>
            </w:tcBorders>
            <w:vAlign w:val="bottom"/>
            <w:hideMark/>
          </w:tcPr>
          <w:p w14:paraId="39DC2D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c>
          <w:tcPr>
            <w:tcW w:w="1120" w:type="dxa"/>
            <w:tcBorders>
              <w:top w:val="nil"/>
              <w:left w:val="nil"/>
              <w:bottom w:val="single" w:sz="4" w:space="0" w:color="auto"/>
              <w:right w:val="single" w:sz="4" w:space="0" w:color="auto"/>
            </w:tcBorders>
            <w:vAlign w:val="bottom"/>
            <w:hideMark/>
          </w:tcPr>
          <w:p w14:paraId="4EC729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81A6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OOP</w:t>
            </w:r>
          </w:p>
        </w:tc>
        <w:tc>
          <w:tcPr>
            <w:tcW w:w="1080" w:type="dxa"/>
            <w:tcBorders>
              <w:top w:val="nil"/>
              <w:left w:val="nil"/>
              <w:bottom w:val="single" w:sz="4" w:space="0" w:color="auto"/>
              <w:right w:val="single" w:sz="4" w:space="0" w:color="auto"/>
            </w:tcBorders>
            <w:vAlign w:val="bottom"/>
            <w:hideMark/>
          </w:tcPr>
          <w:p w14:paraId="0DEB37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r>
      <w:tr w:rsidR="00F46E85" w:rsidRPr="00F46E85" w14:paraId="5E5A50F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F1A4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Chemiczna ochrona roślin opryskiwaczem ręcznym</w:t>
            </w:r>
          </w:p>
        </w:tc>
        <w:tc>
          <w:tcPr>
            <w:tcW w:w="1120" w:type="dxa"/>
            <w:tcBorders>
              <w:top w:val="nil"/>
              <w:left w:val="nil"/>
              <w:bottom w:val="single" w:sz="4" w:space="0" w:color="auto"/>
              <w:right w:val="single" w:sz="4" w:space="0" w:color="auto"/>
            </w:tcBorders>
            <w:vAlign w:val="bottom"/>
            <w:hideMark/>
          </w:tcPr>
          <w:p w14:paraId="444B13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840" w:type="dxa"/>
            <w:tcBorders>
              <w:top w:val="nil"/>
              <w:left w:val="nil"/>
              <w:bottom w:val="single" w:sz="4" w:space="0" w:color="auto"/>
              <w:right w:val="single" w:sz="4" w:space="0" w:color="auto"/>
            </w:tcBorders>
            <w:vAlign w:val="bottom"/>
            <w:hideMark/>
          </w:tcPr>
          <w:p w14:paraId="0F3F96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c>
          <w:tcPr>
            <w:tcW w:w="1120" w:type="dxa"/>
            <w:tcBorders>
              <w:top w:val="nil"/>
              <w:left w:val="nil"/>
              <w:bottom w:val="single" w:sz="4" w:space="0" w:color="auto"/>
              <w:right w:val="single" w:sz="4" w:space="0" w:color="auto"/>
            </w:tcBorders>
            <w:vAlign w:val="bottom"/>
            <w:hideMark/>
          </w:tcPr>
          <w:p w14:paraId="1585B8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60044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1080" w:type="dxa"/>
            <w:tcBorders>
              <w:top w:val="nil"/>
              <w:left w:val="nil"/>
              <w:bottom w:val="single" w:sz="4" w:space="0" w:color="auto"/>
              <w:right w:val="single" w:sz="4" w:space="0" w:color="auto"/>
            </w:tcBorders>
            <w:vAlign w:val="bottom"/>
            <w:hideMark/>
          </w:tcPr>
          <w:p w14:paraId="133E76A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r>
      <w:tr w:rsidR="00F46E85" w:rsidRPr="00F46E85" w14:paraId="7FA65E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9E0CF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 środkami ochrony roślin  opryskiwaczem plecakowym z napędem spalinowym</w:t>
            </w:r>
          </w:p>
        </w:tc>
        <w:tc>
          <w:tcPr>
            <w:tcW w:w="1120" w:type="dxa"/>
            <w:tcBorders>
              <w:top w:val="nil"/>
              <w:left w:val="nil"/>
              <w:bottom w:val="single" w:sz="4" w:space="0" w:color="auto"/>
              <w:right w:val="single" w:sz="4" w:space="0" w:color="auto"/>
            </w:tcBorders>
            <w:vAlign w:val="bottom"/>
            <w:hideMark/>
          </w:tcPr>
          <w:p w14:paraId="50975E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840" w:type="dxa"/>
            <w:tcBorders>
              <w:top w:val="nil"/>
              <w:left w:val="nil"/>
              <w:bottom w:val="single" w:sz="4" w:space="0" w:color="auto"/>
              <w:right w:val="single" w:sz="4" w:space="0" w:color="auto"/>
            </w:tcBorders>
            <w:vAlign w:val="bottom"/>
            <w:hideMark/>
          </w:tcPr>
          <w:p w14:paraId="5A1C7B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c>
          <w:tcPr>
            <w:tcW w:w="1120" w:type="dxa"/>
            <w:tcBorders>
              <w:top w:val="nil"/>
              <w:left w:val="nil"/>
              <w:bottom w:val="single" w:sz="4" w:space="0" w:color="auto"/>
              <w:right w:val="single" w:sz="4" w:space="0" w:color="auto"/>
            </w:tcBorders>
            <w:vAlign w:val="bottom"/>
            <w:hideMark/>
          </w:tcPr>
          <w:p w14:paraId="11C22F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19FB2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OPP</w:t>
            </w:r>
          </w:p>
        </w:tc>
        <w:tc>
          <w:tcPr>
            <w:tcW w:w="1080" w:type="dxa"/>
            <w:tcBorders>
              <w:top w:val="nil"/>
              <w:left w:val="nil"/>
              <w:bottom w:val="single" w:sz="4" w:space="0" w:color="auto"/>
              <w:right w:val="single" w:sz="4" w:space="0" w:color="auto"/>
            </w:tcBorders>
            <w:vAlign w:val="bottom"/>
            <w:hideMark/>
          </w:tcPr>
          <w:p w14:paraId="4681E12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33A070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C83E7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 środkami ochrony roślin  opryskiwaczem plecakowym z napędem spalinowym</w:t>
            </w:r>
          </w:p>
        </w:tc>
        <w:tc>
          <w:tcPr>
            <w:tcW w:w="1120" w:type="dxa"/>
            <w:tcBorders>
              <w:top w:val="nil"/>
              <w:left w:val="nil"/>
              <w:bottom w:val="single" w:sz="4" w:space="0" w:color="auto"/>
              <w:right w:val="single" w:sz="4" w:space="0" w:color="auto"/>
            </w:tcBorders>
            <w:vAlign w:val="bottom"/>
            <w:hideMark/>
          </w:tcPr>
          <w:p w14:paraId="5B5ECB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840" w:type="dxa"/>
            <w:tcBorders>
              <w:top w:val="nil"/>
              <w:left w:val="nil"/>
              <w:bottom w:val="single" w:sz="4" w:space="0" w:color="auto"/>
              <w:right w:val="single" w:sz="4" w:space="0" w:color="auto"/>
            </w:tcBorders>
            <w:vAlign w:val="bottom"/>
            <w:hideMark/>
          </w:tcPr>
          <w:p w14:paraId="5EA565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c>
          <w:tcPr>
            <w:tcW w:w="1120" w:type="dxa"/>
            <w:tcBorders>
              <w:top w:val="nil"/>
              <w:left w:val="nil"/>
              <w:bottom w:val="single" w:sz="4" w:space="0" w:color="auto"/>
              <w:right w:val="single" w:sz="4" w:space="0" w:color="auto"/>
            </w:tcBorders>
            <w:vAlign w:val="bottom"/>
            <w:hideMark/>
          </w:tcPr>
          <w:p w14:paraId="0A226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B6F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1080" w:type="dxa"/>
            <w:tcBorders>
              <w:top w:val="nil"/>
              <w:left w:val="nil"/>
              <w:bottom w:val="single" w:sz="4" w:space="0" w:color="auto"/>
              <w:right w:val="single" w:sz="4" w:space="0" w:color="auto"/>
            </w:tcBorders>
            <w:vAlign w:val="bottom"/>
            <w:hideMark/>
          </w:tcPr>
          <w:p w14:paraId="5A3B650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78E400F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FB46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Opryskiwanie drewna w stosach i mygłach</w:t>
            </w:r>
          </w:p>
        </w:tc>
        <w:tc>
          <w:tcPr>
            <w:tcW w:w="1120" w:type="dxa"/>
            <w:tcBorders>
              <w:top w:val="nil"/>
              <w:left w:val="nil"/>
              <w:bottom w:val="single" w:sz="4" w:space="0" w:color="auto"/>
              <w:right w:val="single" w:sz="4" w:space="0" w:color="auto"/>
            </w:tcBorders>
            <w:vAlign w:val="bottom"/>
            <w:hideMark/>
          </w:tcPr>
          <w:p w14:paraId="3EBE68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840" w:type="dxa"/>
            <w:tcBorders>
              <w:top w:val="nil"/>
              <w:left w:val="nil"/>
              <w:bottom w:val="single" w:sz="4" w:space="0" w:color="auto"/>
              <w:right w:val="single" w:sz="4" w:space="0" w:color="auto"/>
            </w:tcBorders>
            <w:vAlign w:val="bottom"/>
            <w:hideMark/>
          </w:tcPr>
          <w:p w14:paraId="29BC1B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c>
          <w:tcPr>
            <w:tcW w:w="1120" w:type="dxa"/>
            <w:tcBorders>
              <w:top w:val="nil"/>
              <w:left w:val="nil"/>
              <w:bottom w:val="single" w:sz="4" w:space="0" w:color="auto"/>
              <w:right w:val="single" w:sz="4" w:space="0" w:color="auto"/>
            </w:tcBorders>
            <w:vAlign w:val="bottom"/>
            <w:hideMark/>
          </w:tcPr>
          <w:p w14:paraId="30692A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HLTR</w:t>
            </w:r>
          </w:p>
        </w:tc>
        <w:tc>
          <w:tcPr>
            <w:tcW w:w="1320" w:type="dxa"/>
            <w:tcBorders>
              <w:top w:val="nil"/>
              <w:left w:val="nil"/>
              <w:bottom w:val="single" w:sz="4" w:space="0" w:color="auto"/>
              <w:right w:val="single" w:sz="4" w:space="0" w:color="auto"/>
            </w:tcBorders>
            <w:vAlign w:val="bottom"/>
            <w:hideMark/>
          </w:tcPr>
          <w:p w14:paraId="4D852B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GODZ-DCP</w:t>
            </w:r>
          </w:p>
        </w:tc>
        <w:tc>
          <w:tcPr>
            <w:tcW w:w="1080" w:type="dxa"/>
            <w:tcBorders>
              <w:top w:val="nil"/>
              <w:left w:val="nil"/>
              <w:bottom w:val="single" w:sz="4" w:space="0" w:color="auto"/>
              <w:right w:val="single" w:sz="4" w:space="0" w:color="auto"/>
            </w:tcBorders>
            <w:vAlign w:val="bottom"/>
            <w:hideMark/>
          </w:tcPr>
          <w:p w14:paraId="08D1EFA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r>
      <w:tr w:rsidR="00F46E85" w:rsidRPr="00F46E85" w14:paraId="3799E17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E068E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Opryskiwanie drewna w stosach i mygłach</w:t>
            </w:r>
          </w:p>
        </w:tc>
        <w:tc>
          <w:tcPr>
            <w:tcW w:w="1120" w:type="dxa"/>
            <w:tcBorders>
              <w:top w:val="nil"/>
              <w:left w:val="nil"/>
              <w:bottom w:val="single" w:sz="4" w:space="0" w:color="auto"/>
              <w:right w:val="single" w:sz="4" w:space="0" w:color="auto"/>
            </w:tcBorders>
            <w:vAlign w:val="bottom"/>
            <w:hideMark/>
          </w:tcPr>
          <w:p w14:paraId="3C892A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840" w:type="dxa"/>
            <w:tcBorders>
              <w:top w:val="nil"/>
              <w:left w:val="nil"/>
              <w:bottom w:val="single" w:sz="4" w:space="0" w:color="auto"/>
              <w:right w:val="single" w:sz="4" w:space="0" w:color="auto"/>
            </w:tcBorders>
            <w:vAlign w:val="bottom"/>
            <w:hideMark/>
          </w:tcPr>
          <w:p w14:paraId="753F3E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c>
          <w:tcPr>
            <w:tcW w:w="1120" w:type="dxa"/>
            <w:tcBorders>
              <w:top w:val="nil"/>
              <w:left w:val="nil"/>
              <w:bottom w:val="single" w:sz="4" w:space="0" w:color="auto"/>
              <w:right w:val="single" w:sz="4" w:space="0" w:color="auto"/>
            </w:tcBorders>
            <w:vAlign w:val="bottom"/>
            <w:hideMark/>
          </w:tcPr>
          <w:p w14:paraId="16590D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HLTR</w:t>
            </w:r>
          </w:p>
        </w:tc>
        <w:tc>
          <w:tcPr>
            <w:tcW w:w="1320" w:type="dxa"/>
            <w:tcBorders>
              <w:top w:val="nil"/>
              <w:left w:val="nil"/>
              <w:bottom w:val="single" w:sz="4" w:space="0" w:color="auto"/>
              <w:right w:val="single" w:sz="4" w:space="0" w:color="auto"/>
            </w:tcBorders>
            <w:vAlign w:val="bottom"/>
            <w:hideMark/>
          </w:tcPr>
          <w:p w14:paraId="7162D9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1080" w:type="dxa"/>
            <w:tcBorders>
              <w:top w:val="nil"/>
              <w:left w:val="nil"/>
              <w:bottom w:val="single" w:sz="4" w:space="0" w:color="auto"/>
              <w:right w:val="single" w:sz="4" w:space="0" w:color="auto"/>
            </w:tcBorders>
            <w:vAlign w:val="bottom"/>
            <w:hideMark/>
          </w:tcPr>
          <w:p w14:paraId="78462F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r>
      <w:tr w:rsidR="00F46E85" w:rsidRPr="00F46E85" w14:paraId="7C69FD6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56AD4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Opryskiwanie upraw opryskiwaczem - ciągnikowym (nie dotyczy szkółek) </w:t>
            </w:r>
          </w:p>
        </w:tc>
        <w:tc>
          <w:tcPr>
            <w:tcW w:w="1120" w:type="dxa"/>
            <w:tcBorders>
              <w:top w:val="nil"/>
              <w:left w:val="nil"/>
              <w:bottom w:val="single" w:sz="4" w:space="0" w:color="auto"/>
              <w:right w:val="single" w:sz="4" w:space="0" w:color="auto"/>
            </w:tcBorders>
            <w:vAlign w:val="bottom"/>
            <w:hideMark/>
          </w:tcPr>
          <w:p w14:paraId="0E63C5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840" w:type="dxa"/>
            <w:tcBorders>
              <w:top w:val="nil"/>
              <w:left w:val="nil"/>
              <w:bottom w:val="single" w:sz="4" w:space="0" w:color="auto"/>
              <w:right w:val="single" w:sz="4" w:space="0" w:color="auto"/>
            </w:tcBorders>
            <w:vAlign w:val="bottom"/>
            <w:hideMark/>
          </w:tcPr>
          <w:p w14:paraId="24AE7E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c>
          <w:tcPr>
            <w:tcW w:w="1120" w:type="dxa"/>
            <w:tcBorders>
              <w:top w:val="nil"/>
              <w:left w:val="nil"/>
              <w:bottom w:val="single" w:sz="4" w:space="0" w:color="auto"/>
              <w:right w:val="single" w:sz="4" w:space="0" w:color="auto"/>
            </w:tcBorders>
            <w:vAlign w:val="bottom"/>
            <w:hideMark/>
          </w:tcPr>
          <w:p w14:paraId="55304D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1C04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OPR</w:t>
            </w:r>
          </w:p>
        </w:tc>
        <w:tc>
          <w:tcPr>
            <w:tcW w:w="1080" w:type="dxa"/>
            <w:tcBorders>
              <w:top w:val="nil"/>
              <w:left w:val="nil"/>
              <w:bottom w:val="single" w:sz="4" w:space="0" w:color="auto"/>
              <w:right w:val="single" w:sz="4" w:space="0" w:color="auto"/>
            </w:tcBorders>
            <w:vAlign w:val="bottom"/>
            <w:hideMark/>
          </w:tcPr>
          <w:p w14:paraId="02E73F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1C93820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2A6C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Opryskiwanie upraw opryskiwaczem - ciągnikowym (nie dotyczy szkółek) </w:t>
            </w:r>
          </w:p>
        </w:tc>
        <w:tc>
          <w:tcPr>
            <w:tcW w:w="1120" w:type="dxa"/>
            <w:tcBorders>
              <w:top w:val="nil"/>
              <w:left w:val="nil"/>
              <w:bottom w:val="single" w:sz="4" w:space="0" w:color="auto"/>
              <w:right w:val="single" w:sz="4" w:space="0" w:color="auto"/>
            </w:tcBorders>
            <w:vAlign w:val="bottom"/>
            <w:hideMark/>
          </w:tcPr>
          <w:p w14:paraId="3B922C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840" w:type="dxa"/>
            <w:tcBorders>
              <w:top w:val="nil"/>
              <w:left w:val="nil"/>
              <w:bottom w:val="single" w:sz="4" w:space="0" w:color="auto"/>
              <w:right w:val="single" w:sz="4" w:space="0" w:color="auto"/>
            </w:tcBorders>
            <w:vAlign w:val="bottom"/>
            <w:hideMark/>
          </w:tcPr>
          <w:p w14:paraId="71AF7F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c>
          <w:tcPr>
            <w:tcW w:w="1120" w:type="dxa"/>
            <w:tcBorders>
              <w:top w:val="nil"/>
              <w:left w:val="nil"/>
              <w:bottom w:val="single" w:sz="4" w:space="0" w:color="auto"/>
              <w:right w:val="single" w:sz="4" w:space="0" w:color="auto"/>
            </w:tcBorders>
            <w:vAlign w:val="bottom"/>
            <w:hideMark/>
          </w:tcPr>
          <w:p w14:paraId="74B766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AD53C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1080" w:type="dxa"/>
            <w:tcBorders>
              <w:top w:val="nil"/>
              <w:left w:val="nil"/>
              <w:bottom w:val="single" w:sz="4" w:space="0" w:color="auto"/>
              <w:right w:val="single" w:sz="4" w:space="0" w:color="auto"/>
            </w:tcBorders>
            <w:vAlign w:val="bottom"/>
            <w:hideMark/>
          </w:tcPr>
          <w:p w14:paraId="21783B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4EB35F59"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1EFFC6A"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14. Przygotowanie gleby</w:t>
            </w:r>
          </w:p>
        </w:tc>
      </w:tr>
      <w:tr w:rsidR="00F46E85" w:rsidRPr="00F46E85" w14:paraId="1691436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25DC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Niwelowanie terenu</w:t>
            </w:r>
          </w:p>
        </w:tc>
        <w:tc>
          <w:tcPr>
            <w:tcW w:w="1120" w:type="dxa"/>
            <w:tcBorders>
              <w:top w:val="nil"/>
              <w:left w:val="nil"/>
              <w:bottom w:val="single" w:sz="4" w:space="0" w:color="auto"/>
              <w:right w:val="single" w:sz="4" w:space="0" w:color="auto"/>
            </w:tcBorders>
            <w:vAlign w:val="bottom"/>
            <w:hideMark/>
          </w:tcPr>
          <w:p w14:paraId="72DA0C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NIW-UG</w:t>
            </w:r>
          </w:p>
        </w:tc>
        <w:tc>
          <w:tcPr>
            <w:tcW w:w="840" w:type="dxa"/>
            <w:tcBorders>
              <w:top w:val="nil"/>
              <w:left w:val="nil"/>
              <w:bottom w:val="single" w:sz="4" w:space="0" w:color="auto"/>
              <w:right w:val="single" w:sz="4" w:space="0" w:color="auto"/>
            </w:tcBorders>
            <w:vAlign w:val="bottom"/>
            <w:hideMark/>
          </w:tcPr>
          <w:p w14:paraId="32125B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c>
          <w:tcPr>
            <w:tcW w:w="1120" w:type="dxa"/>
            <w:tcBorders>
              <w:top w:val="nil"/>
              <w:left w:val="nil"/>
              <w:bottom w:val="single" w:sz="4" w:space="0" w:color="auto"/>
              <w:right w:val="single" w:sz="4" w:space="0" w:color="auto"/>
            </w:tcBorders>
            <w:vAlign w:val="bottom"/>
            <w:hideMark/>
          </w:tcPr>
          <w:p w14:paraId="055074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9A67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NIW-UG</w:t>
            </w:r>
          </w:p>
        </w:tc>
        <w:tc>
          <w:tcPr>
            <w:tcW w:w="1080" w:type="dxa"/>
            <w:tcBorders>
              <w:top w:val="nil"/>
              <w:left w:val="nil"/>
              <w:bottom w:val="single" w:sz="4" w:space="0" w:color="auto"/>
              <w:right w:val="single" w:sz="4" w:space="0" w:color="auto"/>
            </w:tcBorders>
            <w:vAlign w:val="bottom"/>
            <w:hideMark/>
          </w:tcPr>
          <w:p w14:paraId="108342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6E946E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D2A7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 na głębokość  do 50 cm</w:t>
            </w:r>
          </w:p>
        </w:tc>
        <w:tc>
          <w:tcPr>
            <w:tcW w:w="1120" w:type="dxa"/>
            <w:tcBorders>
              <w:top w:val="nil"/>
              <w:left w:val="nil"/>
              <w:bottom w:val="single" w:sz="4" w:space="0" w:color="auto"/>
              <w:right w:val="single" w:sz="4" w:space="0" w:color="auto"/>
            </w:tcBorders>
            <w:vAlign w:val="bottom"/>
            <w:hideMark/>
          </w:tcPr>
          <w:p w14:paraId="757362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ORKA-5UC</w:t>
            </w:r>
          </w:p>
        </w:tc>
        <w:tc>
          <w:tcPr>
            <w:tcW w:w="840" w:type="dxa"/>
            <w:tcBorders>
              <w:top w:val="nil"/>
              <w:left w:val="nil"/>
              <w:bottom w:val="single" w:sz="4" w:space="0" w:color="auto"/>
              <w:right w:val="single" w:sz="4" w:space="0" w:color="auto"/>
            </w:tcBorders>
            <w:vAlign w:val="bottom"/>
            <w:hideMark/>
          </w:tcPr>
          <w:p w14:paraId="66A53F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c>
          <w:tcPr>
            <w:tcW w:w="1120" w:type="dxa"/>
            <w:tcBorders>
              <w:top w:val="nil"/>
              <w:left w:val="nil"/>
              <w:bottom w:val="single" w:sz="4" w:space="0" w:color="auto"/>
              <w:right w:val="single" w:sz="4" w:space="0" w:color="auto"/>
            </w:tcBorders>
            <w:vAlign w:val="bottom"/>
            <w:hideMark/>
          </w:tcPr>
          <w:p w14:paraId="6C851C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9238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ORKA-5UC</w:t>
            </w:r>
          </w:p>
        </w:tc>
        <w:tc>
          <w:tcPr>
            <w:tcW w:w="1080" w:type="dxa"/>
            <w:tcBorders>
              <w:top w:val="nil"/>
              <w:left w:val="nil"/>
              <w:bottom w:val="single" w:sz="4" w:space="0" w:color="auto"/>
              <w:right w:val="single" w:sz="4" w:space="0" w:color="auto"/>
            </w:tcBorders>
            <w:vAlign w:val="bottom"/>
            <w:hideMark/>
          </w:tcPr>
          <w:p w14:paraId="09932F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2C622C0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F5447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 na głębokość do 30 cm</w:t>
            </w:r>
          </w:p>
        </w:tc>
        <w:tc>
          <w:tcPr>
            <w:tcW w:w="1120" w:type="dxa"/>
            <w:tcBorders>
              <w:top w:val="nil"/>
              <w:left w:val="nil"/>
              <w:bottom w:val="single" w:sz="4" w:space="0" w:color="auto"/>
              <w:right w:val="single" w:sz="4" w:space="0" w:color="auto"/>
            </w:tcBorders>
            <w:vAlign w:val="bottom"/>
            <w:hideMark/>
          </w:tcPr>
          <w:p w14:paraId="6F4A19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ORKA-3UC</w:t>
            </w:r>
          </w:p>
        </w:tc>
        <w:tc>
          <w:tcPr>
            <w:tcW w:w="840" w:type="dxa"/>
            <w:tcBorders>
              <w:top w:val="nil"/>
              <w:left w:val="nil"/>
              <w:bottom w:val="single" w:sz="4" w:space="0" w:color="auto"/>
              <w:right w:val="single" w:sz="4" w:space="0" w:color="auto"/>
            </w:tcBorders>
            <w:vAlign w:val="bottom"/>
            <w:hideMark/>
          </w:tcPr>
          <w:p w14:paraId="08B6D5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c>
          <w:tcPr>
            <w:tcW w:w="1120" w:type="dxa"/>
            <w:tcBorders>
              <w:top w:val="nil"/>
              <w:left w:val="nil"/>
              <w:bottom w:val="single" w:sz="4" w:space="0" w:color="auto"/>
              <w:right w:val="single" w:sz="4" w:space="0" w:color="auto"/>
            </w:tcBorders>
            <w:vAlign w:val="bottom"/>
            <w:hideMark/>
          </w:tcPr>
          <w:p w14:paraId="693A02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6E5A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ORKA-3UC</w:t>
            </w:r>
          </w:p>
        </w:tc>
        <w:tc>
          <w:tcPr>
            <w:tcW w:w="1080" w:type="dxa"/>
            <w:tcBorders>
              <w:top w:val="nil"/>
              <w:left w:val="nil"/>
              <w:bottom w:val="single" w:sz="4" w:space="0" w:color="auto"/>
              <w:right w:val="single" w:sz="4" w:space="0" w:color="auto"/>
            </w:tcBorders>
            <w:vAlign w:val="bottom"/>
            <w:hideMark/>
          </w:tcPr>
          <w:p w14:paraId="31A545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42D79DB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D406B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w:t>
            </w:r>
          </w:p>
        </w:tc>
        <w:tc>
          <w:tcPr>
            <w:tcW w:w="1120" w:type="dxa"/>
            <w:tcBorders>
              <w:top w:val="nil"/>
              <w:left w:val="nil"/>
              <w:bottom w:val="single" w:sz="4" w:space="0" w:color="auto"/>
              <w:right w:val="single" w:sz="4" w:space="0" w:color="auto"/>
            </w:tcBorders>
            <w:vAlign w:val="bottom"/>
            <w:hideMark/>
          </w:tcPr>
          <w:p w14:paraId="3B5A8F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ORKA-UG</w:t>
            </w:r>
          </w:p>
        </w:tc>
        <w:tc>
          <w:tcPr>
            <w:tcW w:w="840" w:type="dxa"/>
            <w:tcBorders>
              <w:top w:val="nil"/>
              <w:left w:val="nil"/>
              <w:bottom w:val="single" w:sz="4" w:space="0" w:color="auto"/>
              <w:right w:val="single" w:sz="4" w:space="0" w:color="auto"/>
            </w:tcBorders>
            <w:vAlign w:val="bottom"/>
            <w:hideMark/>
          </w:tcPr>
          <w:p w14:paraId="1C3688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50</w:t>
            </w:r>
          </w:p>
        </w:tc>
        <w:tc>
          <w:tcPr>
            <w:tcW w:w="1120" w:type="dxa"/>
            <w:tcBorders>
              <w:top w:val="nil"/>
              <w:left w:val="nil"/>
              <w:bottom w:val="single" w:sz="4" w:space="0" w:color="auto"/>
              <w:right w:val="single" w:sz="4" w:space="0" w:color="auto"/>
            </w:tcBorders>
            <w:vAlign w:val="bottom"/>
            <w:hideMark/>
          </w:tcPr>
          <w:p w14:paraId="7316F9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70E7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ORKA-UG</w:t>
            </w:r>
          </w:p>
        </w:tc>
        <w:tc>
          <w:tcPr>
            <w:tcW w:w="1080" w:type="dxa"/>
            <w:tcBorders>
              <w:top w:val="nil"/>
              <w:left w:val="nil"/>
              <w:bottom w:val="single" w:sz="4" w:space="0" w:color="auto"/>
              <w:right w:val="single" w:sz="4" w:space="0" w:color="auto"/>
            </w:tcBorders>
            <w:vAlign w:val="bottom"/>
            <w:hideMark/>
          </w:tcPr>
          <w:p w14:paraId="2D5F79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2E8ABBE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C9BE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Poprawianie talerzy - w poprawkach</w:t>
            </w:r>
          </w:p>
        </w:tc>
        <w:tc>
          <w:tcPr>
            <w:tcW w:w="1120" w:type="dxa"/>
            <w:tcBorders>
              <w:top w:val="nil"/>
              <w:left w:val="nil"/>
              <w:bottom w:val="single" w:sz="4" w:space="0" w:color="auto"/>
              <w:right w:val="single" w:sz="4" w:space="0" w:color="auto"/>
            </w:tcBorders>
            <w:vAlign w:val="bottom"/>
            <w:hideMark/>
          </w:tcPr>
          <w:p w14:paraId="2A8F09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POP-TAL</w:t>
            </w:r>
          </w:p>
        </w:tc>
        <w:tc>
          <w:tcPr>
            <w:tcW w:w="840" w:type="dxa"/>
            <w:tcBorders>
              <w:top w:val="nil"/>
              <w:left w:val="nil"/>
              <w:bottom w:val="single" w:sz="4" w:space="0" w:color="auto"/>
              <w:right w:val="single" w:sz="4" w:space="0" w:color="auto"/>
            </w:tcBorders>
            <w:vAlign w:val="bottom"/>
            <w:hideMark/>
          </w:tcPr>
          <w:p w14:paraId="4C5CBE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c>
          <w:tcPr>
            <w:tcW w:w="1120" w:type="dxa"/>
            <w:tcBorders>
              <w:top w:val="nil"/>
              <w:left w:val="nil"/>
              <w:bottom w:val="single" w:sz="4" w:space="0" w:color="auto"/>
              <w:right w:val="single" w:sz="4" w:space="0" w:color="auto"/>
            </w:tcBorders>
            <w:vAlign w:val="bottom"/>
            <w:hideMark/>
          </w:tcPr>
          <w:p w14:paraId="1CF7AF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50AA5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POP-TAL</w:t>
            </w:r>
          </w:p>
        </w:tc>
        <w:tc>
          <w:tcPr>
            <w:tcW w:w="1080" w:type="dxa"/>
            <w:tcBorders>
              <w:top w:val="nil"/>
              <w:left w:val="nil"/>
              <w:bottom w:val="single" w:sz="4" w:space="0" w:color="auto"/>
              <w:right w:val="single" w:sz="4" w:space="0" w:color="auto"/>
            </w:tcBorders>
            <w:vAlign w:val="bottom"/>
            <w:hideMark/>
          </w:tcPr>
          <w:p w14:paraId="647D1B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269FFBF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B57E8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pasach  w miejscu sadzenia</w:t>
            </w:r>
          </w:p>
        </w:tc>
        <w:tc>
          <w:tcPr>
            <w:tcW w:w="1120" w:type="dxa"/>
            <w:tcBorders>
              <w:top w:val="nil"/>
              <w:left w:val="nil"/>
              <w:bottom w:val="single" w:sz="4" w:space="0" w:color="auto"/>
              <w:right w:val="single" w:sz="4" w:space="0" w:color="auto"/>
            </w:tcBorders>
            <w:vAlign w:val="bottom"/>
            <w:hideMark/>
          </w:tcPr>
          <w:p w14:paraId="16723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PRZ-PAS</w:t>
            </w:r>
          </w:p>
        </w:tc>
        <w:tc>
          <w:tcPr>
            <w:tcW w:w="840" w:type="dxa"/>
            <w:tcBorders>
              <w:top w:val="nil"/>
              <w:left w:val="nil"/>
              <w:bottom w:val="single" w:sz="4" w:space="0" w:color="auto"/>
              <w:right w:val="single" w:sz="4" w:space="0" w:color="auto"/>
            </w:tcBorders>
            <w:vAlign w:val="bottom"/>
            <w:hideMark/>
          </w:tcPr>
          <w:p w14:paraId="3613CE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c>
          <w:tcPr>
            <w:tcW w:w="1120" w:type="dxa"/>
            <w:tcBorders>
              <w:top w:val="nil"/>
              <w:left w:val="nil"/>
              <w:bottom w:val="single" w:sz="4" w:space="0" w:color="auto"/>
              <w:right w:val="single" w:sz="4" w:space="0" w:color="auto"/>
            </w:tcBorders>
            <w:vAlign w:val="bottom"/>
            <w:hideMark/>
          </w:tcPr>
          <w:p w14:paraId="30E0DB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D5427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PRZ-PAS</w:t>
            </w:r>
          </w:p>
        </w:tc>
        <w:tc>
          <w:tcPr>
            <w:tcW w:w="1080" w:type="dxa"/>
            <w:tcBorders>
              <w:top w:val="nil"/>
              <w:left w:val="nil"/>
              <w:bottom w:val="single" w:sz="4" w:space="0" w:color="auto"/>
              <w:right w:val="single" w:sz="4" w:space="0" w:color="auto"/>
            </w:tcBorders>
            <w:vAlign w:val="bottom"/>
            <w:hideMark/>
          </w:tcPr>
          <w:p w14:paraId="6075EA0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r>
      <w:tr w:rsidR="00F46E85" w:rsidRPr="00F46E85" w14:paraId="4E7E90E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29107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placówkach o średnicy 1,2m</w:t>
            </w:r>
          </w:p>
        </w:tc>
        <w:tc>
          <w:tcPr>
            <w:tcW w:w="1120" w:type="dxa"/>
            <w:tcBorders>
              <w:top w:val="nil"/>
              <w:left w:val="nil"/>
              <w:bottom w:val="single" w:sz="4" w:space="0" w:color="auto"/>
              <w:right w:val="single" w:sz="4" w:space="0" w:color="auto"/>
            </w:tcBorders>
            <w:vAlign w:val="bottom"/>
            <w:hideMark/>
          </w:tcPr>
          <w:p w14:paraId="70DA51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PRZ-PL12</w:t>
            </w:r>
          </w:p>
        </w:tc>
        <w:tc>
          <w:tcPr>
            <w:tcW w:w="840" w:type="dxa"/>
            <w:tcBorders>
              <w:top w:val="nil"/>
              <w:left w:val="nil"/>
              <w:bottom w:val="single" w:sz="4" w:space="0" w:color="auto"/>
              <w:right w:val="single" w:sz="4" w:space="0" w:color="auto"/>
            </w:tcBorders>
            <w:vAlign w:val="bottom"/>
            <w:hideMark/>
          </w:tcPr>
          <w:p w14:paraId="026D1A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c>
          <w:tcPr>
            <w:tcW w:w="1120" w:type="dxa"/>
            <w:tcBorders>
              <w:top w:val="nil"/>
              <w:left w:val="nil"/>
              <w:bottom w:val="single" w:sz="4" w:space="0" w:color="auto"/>
              <w:right w:val="single" w:sz="4" w:space="0" w:color="auto"/>
            </w:tcBorders>
            <w:vAlign w:val="bottom"/>
            <w:hideMark/>
          </w:tcPr>
          <w:p w14:paraId="2E9C08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2EF2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PRZ-PL12</w:t>
            </w:r>
          </w:p>
        </w:tc>
        <w:tc>
          <w:tcPr>
            <w:tcW w:w="1080" w:type="dxa"/>
            <w:tcBorders>
              <w:top w:val="nil"/>
              <w:left w:val="nil"/>
              <w:bottom w:val="single" w:sz="4" w:space="0" w:color="auto"/>
              <w:right w:val="single" w:sz="4" w:space="0" w:color="auto"/>
            </w:tcBorders>
            <w:vAlign w:val="bottom"/>
            <w:hideMark/>
          </w:tcPr>
          <w:p w14:paraId="1B98C30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0DAE220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88B7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placówkach o wymiarach 2,2mx2,2m</w:t>
            </w:r>
          </w:p>
        </w:tc>
        <w:tc>
          <w:tcPr>
            <w:tcW w:w="1120" w:type="dxa"/>
            <w:tcBorders>
              <w:top w:val="nil"/>
              <w:left w:val="nil"/>
              <w:bottom w:val="single" w:sz="4" w:space="0" w:color="auto"/>
              <w:right w:val="single" w:sz="4" w:space="0" w:color="auto"/>
            </w:tcBorders>
            <w:vAlign w:val="bottom"/>
            <w:hideMark/>
          </w:tcPr>
          <w:p w14:paraId="5FE4E5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PRZ-PL2.2</w:t>
            </w:r>
          </w:p>
        </w:tc>
        <w:tc>
          <w:tcPr>
            <w:tcW w:w="840" w:type="dxa"/>
            <w:tcBorders>
              <w:top w:val="nil"/>
              <w:left w:val="nil"/>
              <w:bottom w:val="single" w:sz="4" w:space="0" w:color="auto"/>
              <w:right w:val="single" w:sz="4" w:space="0" w:color="auto"/>
            </w:tcBorders>
            <w:vAlign w:val="bottom"/>
            <w:hideMark/>
          </w:tcPr>
          <w:p w14:paraId="6B4F66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c>
          <w:tcPr>
            <w:tcW w:w="1120" w:type="dxa"/>
            <w:tcBorders>
              <w:top w:val="nil"/>
              <w:left w:val="nil"/>
              <w:bottom w:val="single" w:sz="4" w:space="0" w:color="auto"/>
              <w:right w:val="single" w:sz="4" w:space="0" w:color="auto"/>
            </w:tcBorders>
            <w:vAlign w:val="bottom"/>
            <w:hideMark/>
          </w:tcPr>
          <w:p w14:paraId="600BA0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91A02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PRZ-PL2.2</w:t>
            </w:r>
          </w:p>
        </w:tc>
        <w:tc>
          <w:tcPr>
            <w:tcW w:w="1080" w:type="dxa"/>
            <w:tcBorders>
              <w:top w:val="nil"/>
              <w:left w:val="nil"/>
              <w:bottom w:val="single" w:sz="4" w:space="0" w:color="auto"/>
              <w:right w:val="single" w:sz="4" w:space="0" w:color="auto"/>
            </w:tcBorders>
            <w:vAlign w:val="bottom"/>
            <w:hideMark/>
          </w:tcPr>
          <w:p w14:paraId="35DA2AF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7E76D5F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C5BAB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talerzach w miejscu sadzenia</w:t>
            </w:r>
          </w:p>
        </w:tc>
        <w:tc>
          <w:tcPr>
            <w:tcW w:w="1120" w:type="dxa"/>
            <w:tcBorders>
              <w:top w:val="nil"/>
              <w:left w:val="nil"/>
              <w:bottom w:val="single" w:sz="4" w:space="0" w:color="auto"/>
              <w:right w:val="single" w:sz="4" w:space="0" w:color="auto"/>
            </w:tcBorders>
            <w:vAlign w:val="bottom"/>
            <w:hideMark/>
          </w:tcPr>
          <w:p w14:paraId="13C962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PRZ-TALSA</w:t>
            </w:r>
          </w:p>
        </w:tc>
        <w:tc>
          <w:tcPr>
            <w:tcW w:w="840" w:type="dxa"/>
            <w:tcBorders>
              <w:top w:val="nil"/>
              <w:left w:val="nil"/>
              <w:bottom w:val="single" w:sz="4" w:space="0" w:color="auto"/>
              <w:right w:val="single" w:sz="4" w:space="0" w:color="auto"/>
            </w:tcBorders>
            <w:vAlign w:val="bottom"/>
            <w:hideMark/>
          </w:tcPr>
          <w:p w14:paraId="2FD4BB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65</w:t>
            </w:r>
          </w:p>
        </w:tc>
        <w:tc>
          <w:tcPr>
            <w:tcW w:w="1120" w:type="dxa"/>
            <w:tcBorders>
              <w:top w:val="nil"/>
              <w:left w:val="nil"/>
              <w:bottom w:val="single" w:sz="4" w:space="0" w:color="auto"/>
              <w:right w:val="single" w:sz="4" w:space="0" w:color="auto"/>
            </w:tcBorders>
            <w:vAlign w:val="bottom"/>
            <w:hideMark/>
          </w:tcPr>
          <w:p w14:paraId="0F24CA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16965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PRZ-TALSA</w:t>
            </w:r>
          </w:p>
        </w:tc>
        <w:tc>
          <w:tcPr>
            <w:tcW w:w="1080" w:type="dxa"/>
            <w:tcBorders>
              <w:top w:val="nil"/>
              <w:left w:val="nil"/>
              <w:bottom w:val="single" w:sz="4" w:space="0" w:color="auto"/>
              <w:right w:val="single" w:sz="4" w:space="0" w:color="auto"/>
            </w:tcBorders>
            <w:vAlign w:val="bottom"/>
            <w:hideMark/>
          </w:tcPr>
          <w:p w14:paraId="136E030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08F550C9"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2FFB6E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w talerze, wałem WUP zawieszonym na ciągniku rolniczym, pod okapem pod  podsadzenia i podszyty</w:t>
            </w:r>
          </w:p>
        </w:tc>
        <w:tc>
          <w:tcPr>
            <w:tcW w:w="1120" w:type="dxa"/>
            <w:tcBorders>
              <w:top w:val="nil"/>
              <w:left w:val="nil"/>
              <w:bottom w:val="single" w:sz="4" w:space="0" w:color="auto"/>
              <w:right w:val="single" w:sz="4" w:space="0" w:color="auto"/>
            </w:tcBorders>
            <w:vAlign w:val="bottom"/>
            <w:hideMark/>
          </w:tcPr>
          <w:p w14:paraId="5BC34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WAŁ-WUP2P</w:t>
            </w:r>
          </w:p>
        </w:tc>
        <w:tc>
          <w:tcPr>
            <w:tcW w:w="840" w:type="dxa"/>
            <w:tcBorders>
              <w:top w:val="nil"/>
              <w:left w:val="nil"/>
              <w:bottom w:val="single" w:sz="4" w:space="0" w:color="auto"/>
              <w:right w:val="single" w:sz="4" w:space="0" w:color="auto"/>
            </w:tcBorders>
            <w:vAlign w:val="bottom"/>
            <w:hideMark/>
          </w:tcPr>
          <w:p w14:paraId="6D6DF3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c>
          <w:tcPr>
            <w:tcW w:w="1120" w:type="dxa"/>
            <w:tcBorders>
              <w:top w:val="nil"/>
              <w:left w:val="nil"/>
              <w:bottom w:val="single" w:sz="4" w:space="0" w:color="auto"/>
              <w:right w:val="single" w:sz="4" w:space="0" w:color="auto"/>
            </w:tcBorders>
            <w:vAlign w:val="bottom"/>
            <w:hideMark/>
          </w:tcPr>
          <w:p w14:paraId="2E3115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C1708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WAŁ-WUP2P</w:t>
            </w:r>
          </w:p>
        </w:tc>
        <w:tc>
          <w:tcPr>
            <w:tcW w:w="1080" w:type="dxa"/>
            <w:tcBorders>
              <w:top w:val="nil"/>
              <w:left w:val="nil"/>
              <w:bottom w:val="single" w:sz="4" w:space="0" w:color="auto"/>
              <w:right w:val="single" w:sz="4" w:space="0" w:color="auto"/>
            </w:tcBorders>
            <w:vAlign w:val="bottom"/>
            <w:hideMark/>
          </w:tcPr>
          <w:p w14:paraId="0A9B757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55</w:t>
            </w:r>
          </w:p>
        </w:tc>
      </w:tr>
      <w:tr w:rsidR="00F46E85" w:rsidRPr="00F46E85" w14:paraId="25C528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28F5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frezem w pasy</w:t>
            </w:r>
          </w:p>
        </w:tc>
        <w:tc>
          <w:tcPr>
            <w:tcW w:w="1120" w:type="dxa"/>
            <w:tcBorders>
              <w:top w:val="nil"/>
              <w:left w:val="nil"/>
              <w:bottom w:val="single" w:sz="4" w:space="0" w:color="auto"/>
              <w:right w:val="single" w:sz="4" w:space="0" w:color="auto"/>
            </w:tcBorders>
            <w:vAlign w:val="bottom"/>
            <w:hideMark/>
          </w:tcPr>
          <w:p w14:paraId="2C62F2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WYK-FRECZ</w:t>
            </w:r>
          </w:p>
        </w:tc>
        <w:tc>
          <w:tcPr>
            <w:tcW w:w="840" w:type="dxa"/>
            <w:tcBorders>
              <w:top w:val="nil"/>
              <w:left w:val="nil"/>
              <w:bottom w:val="single" w:sz="4" w:space="0" w:color="auto"/>
              <w:right w:val="single" w:sz="4" w:space="0" w:color="auto"/>
            </w:tcBorders>
            <w:vAlign w:val="bottom"/>
            <w:hideMark/>
          </w:tcPr>
          <w:p w14:paraId="6B0A9F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c>
          <w:tcPr>
            <w:tcW w:w="1120" w:type="dxa"/>
            <w:tcBorders>
              <w:top w:val="nil"/>
              <w:left w:val="nil"/>
              <w:bottom w:val="single" w:sz="4" w:space="0" w:color="auto"/>
              <w:right w:val="single" w:sz="4" w:space="0" w:color="auto"/>
            </w:tcBorders>
            <w:vAlign w:val="bottom"/>
            <w:hideMark/>
          </w:tcPr>
          <w:p w14:paraId="119DC3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C6CD8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WYK-FRECZ</w:t>
            </w:r>
          </w:p>
        </w:tc>
        <w:tc>
          <w:tcPr>
            <w:tcW w:w="1080" w:type="dxa"/>
            <w:tcBorders>
              <w:top w:val="nil"/>
              <w:left w:val="nil"/>
              <w:bottom w:val="single" w:sz="4" w:space="0" w:color="auto"/>
              <w:right w:val="single" w:sz="4" w:space="0" w:color="auto"/>
            </w:tcBorders>
            <w:vAlign w:val="bottom"/>
            <w:hideMark/>
          </w:tcPr>
          <w:p w14:paraId="26BC6D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r>
      <w:tr w:rsidR="00F46E85" w:rsidRPr="00F46E85" w14:paraId="5FD6741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9F42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pługiem aktywnym bez pogłębienia</w:t>
            </w:r>
          </w:p>
        </w:tc>
        <w:tc>
          <w:tcPr>
            <w:tcW w:w="1120" w:type="dxa"/>
            <w:tcBorders>
              <w:top w:val="nil"/>
              <w:left w:val="nil"/>
              <w:bottom w:val="single" w:sz="4" w:space="0" w:color="auto"/>
              <w:right w:val="single" w:sz="4" w:space="0" w:color="auto"/>
            </w:tcBorders>
            <w:vAlign w:val="bottom"/>
            <w:hideMark/>
          </w:tcPr>
          <w:p w14:paraId="53B9EF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WYK-FREZ2</w:t>
            </w:r>
          </w:p>
        </w:tc>
        <w:tc>
          <w:tcPr>
            <w:tcW w:w="840" w:type="dxa"/>
            <w:tcBorders>
              <w:top w:val="nil"/>
              <w:left w:val="nil"/>
              <w:bottom w:val="single" w:sz="4" w:space="0" w:color="auto"/>
              <w:right w:val="single" w:sz="4" w:space="0" w:color="auto"/>
            </w:tcBorders>
            <w:vAlign w:val="bottom"/>
            <w:hideMark/>
          </w:tcPr>
          <w:p w14:paraId="1F34E5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c>
          <w:tcPr>
            <w:tcW w:w="1120" w:type="dxa"/>
            <w:tcBorders>
              <w:top w:val="nil"/>
              <w:left w:val="nil"/>
              <w:bottom w:val="single" w:sz="4" w:space="0" w:color="auto"/>
              <w:right w:val="single" w:sz="4" w:space="0" w:color="auto"/>
            </w:tcBorders>
            <w:vAlign w:val="bottom"/>
            <w:hideMark/>
          </w:tcPr>
          <w:p w14:paraId="4B4AD5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0E8FF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WYK-FREZ2</w:t>
            </w:r>
          </w:p>
        </w:tc>
        <w:tc>
          <w:tcPr>
            <w:tcW w:w="1080" w:type="dxa"/>
            <w:tcBorders>
              <w:top w:val="nil"/>
              <w:left w:val="nil"/>
              <w:bottom w:val="single" w:sz="4" w:space="0" w:color="auto"/>
              <w:right w:val="single" w:sz="4" w:space="0" w:color="auto"/>
            </w:tcBorders>
            <w:vAlign w:val="bottom"/>
            <w:hideMark/>
          </w:tcPr>
          <w:p w14:paraId="5598BEA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r>
      <w:tr w:rsidR="00F46E85" w:rsidRPr="00F46E85" w14:paraId="66F186F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3080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pługiem aktywnym z pogłębiaczem</w:t>
            </w:r>
          </w:p>
        </w:tc>
        <w:tc>
          <w:tcPr>
            <w:tcW w:w="1120" w:type="dxa"/>
            <w:tcBorders>
              <w:top w:val="nil"/>
              <w:left w:val="nil"/>
              <w:bottom w:val="single" w:sz="4" w:space="0" w:color="auto"/>
              <w:right w:val="single" w:sz="4" w:space="0" w:color="auto"/>
            </w:tcBorders>
            <w:vAlign w:val="bottom"/>
            <w:hideMark/>
          </w:tcPr>
          <w:p w14:paraId="7CB9E3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w:t>
            </w:r>
          </w:p>
        </w:tc>
        <w:tc>
          <w:tcPr>
            <w:tcW w:w="840" w:type="dxa"/>
            <w:tcBorders>
              <w:top w:val="nil"/>
              <w:left w:val="nil"/>
              <w:bottom w:val="single" w:sz="4" w:space="0" w:color="auto"/>
              <w:right w:val="single" w:sz="4" w:space="0" w:color="auto"/>
            </w:tcBorders>
            <w:vAlign w:val="bottom"/>
            <w:hideMark/>
          </w:tcPr>
          <w:p w14:paraId="0268E6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c>
          <w:tcPr>
            <w:tcW w:w="1120" w:type="dxa"/>
            <w:tcBorders>
              <w:top w:val="nil"/>
              <w:left w:val="nil"/>
              <w:bottom w:val="single" w:sz="4" w:space="0" w:color="auto"/>
              <w:right w:val="single" w:sz="4" w:space="0" w:color="auto"/>
            </w:tcBorders>
            <w:vAlign w:val="bottom"/>
            <w:hideMark/>
          </w:tcPr>
          <w:p w14:paraId="0D602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CFC9D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w:t>
            </w:r>
          </w:p>
        </w:tc>
        <w:tc>
          <w:tcPr>
            <w:tcW w:w="1080" w:type="dxa"/>
            <w:tcBorders>
              <w:top w:val="nil"/>
              <w:left w:val="nil"/>
              <w:bottom w:val="single" w:sz="4" w:space="0" w:color="auto"/>
              <w:right w:val="single" w:sz="4" w:space="0" w:color="auto"/>
            </w:tcBorders>
            <w:vAlign w:val="bottom"/>
            <w:hideMark/>
          </w:tcPr>
          <w:p w14:paraId="42237F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r>
      <w:tr w:rsidR="00F46E85" w:rsidRPr="00F46E85" w14:paraId="59BC178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AD48A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pługofrezarką</w:t>
            </w:r>
          </w:p>
        </w:tc>
        <w:tc>
          <w:tcPr>
            <w:tcW w:w="1120" w:type="dxa"/>
            <w:tcBorders>
              <w:top w:val="nil"/>
              <w:left w:val="nil"/>
              <w:bottom w:val="single" w:sz="4" w:space="0" w:color="auto"/>
              <w:right w:val="single" w:sz="4" w:space="0" w:color="auto"/>
            </w:tcBorders>
            <w:vAlign w:val="bottom"/>
            <w:hideMark/>
          </w:tcPr>
          <w:p w14:paraId="26D9D9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WAŁK</w:t>
            </w:r>
          </w:p>
        </w:tc>
        <w:tc>
          <w:tcPr>
            <w:tcW w:w="840" w:type="dxa"/>
            <w:tcBorders>
              <w:top w:val="nil"/>
              <w:left w:val="nil"/>
              <w:bottom w:val="single" w:sz="4" w:space="0" w:color="auto"/>
              <w:right w:val="single" w:sz="4" w:space="0" w:color="auto"/>
            </w:tcBorders>
            <w:vAlign w:val="bottom"/>
            <w:hideMark/>
          </w:tcPr>
          <w:p w14:paraId="0E745A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c>
          <w:tcPr>
            <w:tcW w:w="1120" w:type="dxa"/>
            <w:tcBorders>
              <w:top w:val="nil"/>
              <w:left w:val="nil"/>
              <w:bottom w:val="single" w:sz="4" w:space="0" w:color="auto"/>
              <w:right w:val="single" w:sz="4" w:space="0" w:color="auto"/>
            </w:tcBorders>
            <w:vAlign w:val="bottom"/>
            <w:hideMark/>
          </w:tcPr>
          <w:p w14:paraId="20B5C7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8C192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WAŁK</w:t>
            </w:r>
          </w:p>
        </w:tc>
        <w:tc>
          <w:tcPr>
            <w:tcW w:w="1080" w:type="dxa"/>
            <w:tcBorders>
              <w:top w:val="nil"/>
              <w:left w:val="nil"/>
              <w:bottom w:val="single" w:sz="4" w:space="0" w:color="auto"/>
              <w:right w:val="single" w:sz="4" w:space="0" w:color="auto"/>
            </w:tcBorders>
            <w:vAlign w:val="bottom"/>
            <w:hideMark/>
          </w:tcPr>
          <w:p w14:paraId="35174B9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r>
      <w:tr w:rsidR="00F46E85" w:rsidRPr="00F46E85" w14:paraId="184E0AB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FDE91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pod odnowienia naturalne wałem Krokowskiego</w:t>
            </w:r>
          </w:p>
        </w:tc>
        <w:tc>
          <w:tcPr>
            <w:tcW w:w="1120" w:type="dxa"/>
            <w:tcBorders>
              <w:top w:val="nil"/>
              <w:left w:val="nil"/>
              <w:bottom w:val="single" w:sz="4" w:space="0" w:color="auto"/>
              <w:right w:val="single" w:sz="4" w:space="0" w:color="auto"/>
            </w:tcBorders>
            <w:vAlign w:val="bottom"/>
            <w:hideMark/>
          </w:tcPr>
          <w:p w14:paraId="387DA2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 KROK</w:t>
            </w:r>
          </w:p>
        </w:tc>
        <w:tc>
          <w:tcPr>
            <w:tcW w:w="840" w:type="dxa"/>
            <w:tcBorders>
              <w:top w:val="nil"/>
              <w:left w:val="nil"/>
              <w:bottom w:val="single" w:sz="4" w:space="0" w:color="auto"/>
              <w:right w:val="single" w:sz="4" w:space="0" w:color="auto"/>
            </w:tcBorders>
            <w:vAlign w:val="bottom"/>
            <w:hideMark/>
          </w:tcPr>
          <w:p w14:paraId="46D929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c>
          <w:tcPr>
            <w:tcW w:w="1120" w:type="dxa"/>
            <w:tcBorders>
              <w:top w:val="nil"/>
              <w:left w:val="nil"/>
              <w:bottom w:val="single" w:sz="4" w:space="0" w:color="auto"/>
              <w:right w:val="single" w:sz="4" w:space="0" w:color="auto"/>
            </w:tcBorders>
            <w:vAlign w:val="bottom"/>
            <w:hideMark/>
          </w:tcPr>
          <w:p w14:paraId="142AD1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A0CD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 KROK</w:t>
            </w:r>
          </w:p>
        </w:tc>
        <w:tc>
          <w:tcPr>
            <w:tcW w:w="1080" w:type="dxa"/>
            <w:tcBorders>
              <w:top w:val="nil"/>
              <w:left w:val="nil"/>
              <w:bottom w:val="single" w:sz="4" w:space="0" w:color="auto"/>
              <w:right w:val="single" w:sz="4" w:space="0" w:color="auto"/>
            </w:tcBorders>
            <w:vAlign w:val="bottom"/>
            <w:hideMark/>
          </w:tcPr>
          <w:p w14:paraId="38FE8C0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r>
      <w:tr w:rsidR="00F46E85" w:rsidRPr="00F46E85" w14:paraId="624DC2E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FE98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pogłębiaczem bez orki na pow. do 0,50 ha (np. gniazda)</w:t>
            </w:r>
          </w:p>
        </w:tc>
        <w:tc>
          <w:tcPr>
            <w:tcW w:w="1120" w:type="dxa"/>
            <w:tcBorders>
              <w:top w:val="nil"/>
              <w:left w:val="nil"/>
              <w:bottom w:val="single" w:sz="4" w:space="0" w:color="auto"/>
              <w:right w:val="single" w:sz="4" w:space="0" w:color="auto"/>
            </w:tcBorders>
            <w:vAlign w:val="bottom"/>
            <w:hideMark/>
          </w:tcPr>
          <w:p w14:paraId="3623B3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PGL-POGL5</w:t>
            </w:r>
          </w:p>
        </w:tc>
        <w:tc>
          <w:tcPr>
            <w:tcW w:w="840" w:type="dxa"/>
            <w:tcBorders>
              <w:top w:val="nil"/>
              <w:left w:val="nil"/>
              <w:bottom w:val="single" w:sz="4" w:space="0" w:color="auto"/>
              <w:right w:val="single" w:sz="4" w:space="0" w:color="auto"/>
            </w:tcBorders>
            <w:vAlign w:val="bottom"/>
            <w:hideMark/>
          </w:tcPr>
          <w:p w14:paraId="12B5B6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90</w:t>
            </w:r>
          </w:p>
        </w:tc>
        <w:tc>
          <w:tcPr>
            <w:tcW w:w="1120" w:type="dxa"/>
            <w:tcBorders>
              <w:top w:val="nil"/>
              <w:left w:val="nil"/>
              <w:bottom w:val="single" w:sz="4" w:space="0" w:color="auto"/>
              <w:right w:val="single" w:sz="4" w:space="0" w:color="auto"/>
            </w:tcBorders>
            <w:vAlign w:val="bottom"/>
            <w:hideMark/>
          </w:tcPr>
          <w:p w14:paraId="602871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0A8F4E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PGL-POGL5</w:t>
            </w:r>
          </w:p>
        </w:tc>
        <w:tc>
          <w:tcPr>
            <w:tcW w:w="1080" w:type="dxa"/>
            <w:tcBorders>
              <w:top w:val="nil"/>
              <w:left w:val="nil"/>
              <w:bottom w:val="single" w:sz="4" w:space="0" w:color="auto"/>
              <w:right w:val="single" w:sz="4" w:space="0" w:color="auto"/>
            </w:tcBorders>
            <w:vAlign w:val="bottom"/>
            <w:hideMark/>
          </w:tcPr>
          <w:p w14:paraId="36B1E93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r>
      <w:tr w:rsidR="00F46E85" w:rsidRPr="00F46E85" w14:paraId="4E49EE0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3B91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pogłębiaczem bez orki na powierzchni pow. 0,50 ha</w:t>
            </w:r>
          </w:p>
        </w:tc>
        <w:tc>
          <w:tcPr>
            <w:tcW w:w="1120" w:type="dxa"/>
            <w:tcBorders>
              <w:top w:val="nil"/>
              <w:left w:val="nil"/>
              <w:bottom w:val="single" w:sz="4" w:space="0" w:color="auto"/>
              <w:right w:val="single" w:sz="4" w:space="0" w:color="auto"/>
            </w:tcBorders>
            <w:vAlign w:val="bottom"/>
            <w:hideMark/>
          </w:tcPr>
          <w:p w14:paraId="744CBD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w:t>
            </w:r>
          </w:p>
        </w:tc>
        <w:tc>
          <w:tcPr>
            <w:tcW w:w="840" w:type="dxa"/>
            <w:tcBorders>
              <w:top w:val="nil"/>
              <w:left w:val="nil"/>
              <w:bottom w:val="single" w:sz="4" w:space="0" w:color="auto"/>
              <w:right w:val="single" w:sz="4" w:space="0" w:color="auto"/>
            </w:tcBorders>
            <w:vAlign w:val="bottom"/>
            <w:hideMark/>
          </w:tcPr>
          <w:p w14:paraId="3F06E0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89</w:t>
            </w:r>
          </w:p>
        </w:tc>
        <w:tc>
          <w:tcPr>
            <w:tcW w:w="1120" w:type="dxa"/>
            <w:tcBorders>
              <w:top w:val="nil"/>
              <w:left w:val="nil"/>
              <w:bottom w:val="single" w:sz="4" w:space="0" w:color="auto"/>
              <w:right w:val="single" w:sz="4" w:space="0" w:color="auto"/>
            </w:tcBorders>
            <w:vAlign w:val="bottom"/>
            <w:hideMark/>
          </w:tcPr>
          <w:p w14:paraId="05F1C5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2720F1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w:t>
            </w:r>
          </w:p>
        </w:tc>
        <w:tc>
          <w:tcPr>
            <w:tcW w:w="1080" w:type="dxa"/>
            <w:tcBorders>
              <w:top w:val="nil"/>
              <w:left w:val="nil"/>
              <w:bottom w:val="single" w:sz="4" w:space="0" w:color="auto"/>
              <w:right w:val="single" w:sz="4" w:space="0" w:color="auto"/>
            </w:tcBorders>
            <w:vAlign w:val="bottom"/>
            <w:hideMark/>
          </w:tcPr>
          <w:p w14:paraId="35EC88D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r>
      <w:tr w:rsidR="00F46E85" w:rsidRPr="00F46E85" w14:paraId="115BBCD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53E5C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przy użyciu wału trójzębnego</w:t>
            </w:r>
          </w:p>
        </w:tc>
        <w:tc>
          <w:tcPr>
            <w:tcW w:w="1120" w:type="dxa"/>
            <w:tcBorders>
              <w:top w:val="nil"/>
              <w:left w:val="nil"/>
              <w:bottom w:val="single" w:sz="4" w:space="0" w:color="auto"/>
              <w:right w:val="single" w:sz="4" w:space="0" w:color="auto"/>
            </w:tcBorders>
            <w:vAlign w:val="bottom"/>
            <w:hideMark/>
          </w:tcPr>
          <w:p w14:paraId="445DB4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GLEB-WT</w:t>
            </w:r>
          </w:p>
        </w:tc>
        <w:tc>
          <w:tcPr>
            <w:tcW w:w="840" w:type="dxa"/>
            <w:tcBorders>
              <w:top w:val="nil"/>
              <w:left w:val="nil"/>
              <w:bottom w:val="single" w:sz="4" w:space="0" w:color="auto"/>
              <w:right w:val="single" w:sz="4" w:space="0" w:color="auto"/>
            </w:tcBorders>
            <w:vAlign w:val="bottom"/>
            <w:hideMark/>
          </w:tcPr>
          <w:p w14:paraId="59CFC2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c>
          <w:tcPr>
            <w:tcW w:w="1120" w:type="dxa"/>
            <w:tcBorders>
              <w:top w:val="nil"/>
              <w:left w:val="nil"/>
              <w:bottom w:val="single" w:sz="4" w:space="0" w:color="auto"/>
              <w:right w:val="single" w:sz="4" w:space="0" w:color="auto"/>
            </w:tcBorders>
            <w:vAlign w:val="bottom"/>
            <w:hideMark/>
          </w:tcPr>
          <w:p w14:paraId="126F8D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C8E9F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GLEB-WT</w:t>
            </w:r>
          </w:p>
        </w:tc>
        <w:tc>
          <w:tcPr>
            <w:tcW w:w="1080" w:type="dxa"/>
            <w:tcBorders>
              <w:top w:val="nil"/>
              <w:left w:val="nil"/>
              <w:bottom w:val="single" w:sz="4" w:space="0" w:color="auto"/>
              <w:right w:val="single" w:sz="4" w:space="0" w:color="auto"/>
            </w:tcBorders>
            <w:vAlign w:val="bottom"/>
            <w:hideMark/>
          </w:tcPr>
          <w:p w14:paraId="669230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r>
      <w:tr w:rsidR="00F46E85" w:rsidRPr="00F46E85" w14:paraId="190B495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767BD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powierzchni pod odnowienie naturalne broną talerzową</w:t>
            </w:r>
          </w:p>
        </w:tc>
        <w:tc>
          <w:tcPr>
            <w:tcW w:w="1120" w:type="dxa"/>
            <w:tcBorders>
              <w:top w:val="nil"/>
              <w:left w:val="nil"/>
              <w:bottom w:val="single" w:sz="4" w:space="0" w:color="auto"/>
              <w:right w:val="single" w:sz="4" w:space="0" w:color="auto"/>
            </w:tcBorders>
            <w:vAlign w:val="bottom"/>
            <w:hideMark/>
          </w:tcPr>
          <w:p w14:paraId="31CD54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NAT-WPGBT</w:t>
            </w:r>
          </w:p>
        </w:tc>
        <w:tc>
          <w:tcPr>
            <w:tcW w:w="840" w:type="dxa"/>
            <w:tcBorders>
              <w:top w:val="nil"/>
              <w:left w:val="nil"/>
              <w:bottom w:val="single" w:sz="4" w:space="0" w:color="auto"/>
              <w:right w:val="single" w:sz="4" w:space="0" w:color="auto"/>
            </w:tcBorders>
            <w:vAlign w:val="bottom"/>
            <w:hideMark/>
          </w:tcPr>
          <w:p w14:paraId="2D25E6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81</w:t>
            </w:r>
          </w:p>
        </w:tc>
        <w:tc>
          <w:tcPr>
            <w:tcW w:w="1120" w:type="dxa"/>
            <w:tcBorders>
              <w:top w:val="nil"/>
              <w:left w:val="nil"/>
              <w:bottom w:val="single" w:sz="4" w:space="0" w:color="auto"/>
              <w:right w:val="single" w:sz="4" w:space="0" w:color="auto"/>
            </w:tcBorders>
            <w:vAlign w:val="bottom"/>
            <w:hideMark/>
          </w:tcPr>
          <w:p w14:paraId="220D7D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A722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NAT-WPGBT</w:t>
            </w:r>
          </w:p>
        </w:tc>
        <w:tc>
          <w:tcPr>
            <w:tcW w:w="1080" w:type="dxa"/>
            <w:tcBorders>
              <w:top w:val="nil"/>
              <w:left w:val="nil"/>
              <w:bottom w:val="single" w:sz="4" w:space="0" w:color="auto"/>
              <w:right w:val="single" w:sz="4" w:space="0" w:color="auto"/>
            </w:tcBorders>
            <w:vAlign w:val="bottom"/>
            <w:hideMark/>
          </w:tcPr>
          <w:p w14:paraId="78D185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r>
      <w:tr w:rsidR="00F46E85" w:rsidRPr="00F46E85" w14:paraId="4EEE638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1092E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Spulchnianie gleby glebogryzarką zmechanizowaną</w:t>
            </w:r>
          </w:p>
        </w:tc>
        <w:tc>
          <w:tcPr>
            <w:tcW w:w="1120" w:type="dxa"/>
            <w:tcBorders>
              <w:top w:val="nil"/>
              <w:left w:val="nil"/>
              <w:bottom w:val="single" w:sz="4" w:space="0" w:color="auto"/>
              <w:right w:val="single" w:sz="4" w:space="0" w:color="auto"/>
            </w:tcBorders>
            <w:vAlign w:val="bottom"/>
            <w:hideMark/>
          </w:tcPr>
          <w:p w14:paraId="384213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SPUL-GZ</w:t>
            </w:r>
          </w:p>
        </w:tc>
        <w:tc>
          <w:tcPr>
            <w:tcW w:w="840" w:type="dxa"/>
            <w:tcBorders>
              <w:top w:val="nil"/>
              <w:left w:val="nil"/>
              <w:bottom w:val="single" w:sz="4" w:space="0" w:color="auto"/>
              <w:right w:val="single" w:sz="4" w:space="0" w:color="auto"/>
            </w:tcBorders>
            <w:vAlign w:val="bottom"/>
            <w:hideMark/>
          </w:tcPr>
          <w:p w14:paraId="59F0BD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c>
          <w:tcPr>
            <w:tcW w:w="1120" w:type="dxa"/>
            <w:tcBorders>
              <w:top w:val="nil"/>
              <w:left w:val="nil"/>
              <w:bottom w:val="single" w:sz="4" w:space="0" w:color="auto"/>
              <w:right w:val="single" w:sz="4" w:space="0" w:color="auto"/>
            </w:tcBorders>
            <w:vAlign w:val="bottom"/>
            <w:hideMark/>
          </w:tcPr>
          <w:p w14:paraId="039838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1BB9B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SPUL-GZ</w:t>
            </w:r>
          </w:p>
        </w:tc>
        <w:tc>
          <w:tcPr>
            <w:tcW w:w="1080" w:type="dxa"/>
            <w:tcBorders>
              <w:top w:val="nil"/>
              <w:left w:val="nil"/>
              <w:bottom w:val="single" w:sz="4" w:space="0" w:color="auto"/>
              <w:right w:val="single" w:sz="4" w:space="0" w:color="auto"/>
            </w:tcBorders>
            <w:vAlign w:val="bottom"/>
            <w:hideMark/>
          </w:tcPr>
          <w:p w14:paraId="15468F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50</w:t>
            </w:r>
          </w:p>
        </w:tc>
      </w:tr>
      <w:tr w:rsidR="00F46E85" w:rsidRPr="00F46E85" w14:paraId="21CD653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A6CD7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Spulchnianie gleby pogłębiaczem</w:t>
            </w:r>
          </w:p>
        </w:tc>
        <w:tc>
          <w:tcPr>
            <w:tcW w:w="1120" w:type="dxa"/>
            <w:tcBorders>
              <w:top w:val="nil"/>
              <w:left w:val="nil"/>
              <w:bottom w:val="single" w:sz="4" w:space="0" w:color="auto"/>
              <w:right w:val="single" w:sz="4" w:space="0" w:color="auto"/>
            </w:tcBorders>
            <w:vAlign w:val="bottom"/>
            <w:hideMark/>
          </w:tcPr>
          <w:p w14:paraId="2C9189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SPUL-UC</w:t>
            </w:r>
          </w:p>
        </w:tc>
        <w:tc>
          <w:tcPr>
            <w:tcW w:w="840" w:type="dxa"/>
            <w:tcBorders>
              <w:top w:val="nil"/>
              <w:left w:val="nil"/>
              <w:bottom w:val="single" w:sz="4" w:space="0" w:color="auto"/>
              <w:right w:val="single" w:sz="4" w:space="0" w:color="auto"/>
            </w:tcBorders>
            <w:vAlign w:val="bottom"/>
            <w:hideMark/>
          </w:tcPr>
          <w:p w14:paraId="664D2F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c>
          <w:tcPr>
            <w:tcW w:w="1120" w:type="dxa"/>
            <w:tcBorders>
              <w:top w:val="nil"/>
              <w:left w:val="nil"/>
              <w:bottom w:val="single" w:sz="4" w:space="0" w:color="auto"/>
              <w:right w:val="single" w:sz="4" w:space="0" w:color="auto"/>
            </w:tcBorders>
            <w:vAlign w:val="bottom"/>
            <w:hideMark/>
          </w:tcPr>
          <w:p w14:paraId="3A31B9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960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SPUL-UC</w:t>
            </w:r>
          </w:p>
        </w:tc>
        <w:tc>
          <w:tcPr>
            <w:tcW w:w="1080" w:type="dxa"/>
            <w:tcBorders>
              <w:top w:val="nil"/>
              <w:left w:val="nil"/>
              <w:bottom w:val="single" w:sz="4" w:space="0" w:color="auto"/>
              <w:right w:val="single" w:sz="4" w:space="0" w:color="auto"/>
            </w:tcBorders>
            <w:vAlign w:val="bottom"/>
            <w:hideMark/>
          </w:tcPr>
          <w:p w14:paraId="3706FAB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3EE6F03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FB00E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Spulchnianie gleby w bruzdach pogłębiaczem</w:t>
            </w:r>
          </w:p>
        </w:tc>
        <w:tc>
          <w:tcPr>
            <w:tcW w:w="1120" w:type="dxa"/>
            <w:tcBorders>
              <w:top w:val="nil"/>
              <w:left w:val="nil"/>
              <w:bottom w:val="single" w:sz="4" w:space="0" w:color="auto"/>
              <w:right w:val="single" w:sz="4" w:space="0" w:color="auto"/>
            </w:tcBorders>
            <w:vAlign w:val="bottom"/>
            <w:hideMark/>
          </w:tcPr>
          <w:p w14:paraId="003393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SPUL-BC</w:t>
            </w:r>
          </w:p>
        </w:tc>
        <w:tc>
          <w:tcPr>
            <w:tcW w:w="840" w:type="dxa"/>
            <w:tcBorders>
              <w:top w:val="nil"/>
              <w:left w:val="nil"/>
              <w:bottom w:val="single" w:sz="4" w:space="0" w:color="auto"/>
              <w:right w:val="single" w:sz="4" w:space="0" w:color="auto"/>
            </w:tcBorders>
            <w:vAlign w:val="bottom"/>
            <w:hideMark/>
          </w:tcPr>
          <w:p w14:paraId="559E35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88</w:t>
            </w:r>
          </w:p>
        </w:tc>
        <w:tc>
          <w:tcPr>
            <w:tcW w:w="1120" w:type="dxa"/>
            <w:tcBorders>
              <w:top w:val="nil"/>
              <w:left w:val="nil"/>
              <w:bottom w:val="single" w:sz="4" w:space="0" w:color="auto"/>
              <w:right w:val="single" w:sz="4" w:space="0" w:color="auto"/>
            </w:tcBorders>
            <w:vAlign w:val="bottom"/>
            <w:hideMark/>
          </w:tcPr>
          <w:p w14:paraId="316D50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9ABE5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SPUL-BC</w:t>
            </w:r>
          </w:p>
        </w:tc>
        <w:tc>
          <w:tcPr>
            <w:tcW w:w="1080" w:type="dxa"/>
            <w:tcBorders>
              <w:top w:val="nil"/>
              <w:left w:val="nil"/>
              <w:bottom w:val="single" w:sz="4" w:space="0" w:color="auto"/>
              <w:right w:val="single" w:sz="4" w:space="0" w:color="auto"/>
            </w:tcBorders>
            <w:vAlign w:val="bottom"/>
            <w:hideMark/>
          </w:tcPr>
          <w:p w14:paraId="62890D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5A3A748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9B63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Wałowanie - szerokość wału do 4 mb</w:t>
            </w:r>
          </w:p>
        </w:tc>
        <w:tc>
          <w:tcPr>
            <w:tcW w:w="1120" w:type="dxa"/>
            <w:tcBorders>
              <w:top w:val="nil"/>
              <w:left w:val="nil"/>
              <w:bottom w:val="single" w:sz="4" w:space="0" w:color="auto"/>
              <w:right w:val="single" w:sz="4" w:space="0" w:color="auto"/>
            </w:tcBorders>
            <w:vAlign w:val="bottom"/>
            <w:hideMark/>
          </w:tcPr>
          <w:p w14:paraId="3044EB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WAŁ-UG</w:t>
            </w:r>
          </w:p>
        </w:tc>
        <w:tc>
          <w:tcPr>
            <w:tcW w:w="840" w:type="dxa"/>
            <w:tcBorders>
              <w:top w:val="nil"/>
              <w:left w:val="nil"/>
              <w:bottom w:val="single" w:sz="4" w:space="0" w:color="auto"/>
              <w:right w:val="single" w:sz="4" w:space="0" w:color="auto"/>
            </w:tcBorders>
            <w:vAlign w:val="bottom"/>
            <w:hideMark/>
          </w:tcPr>
          <w:p w14:paraId="5F0500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c>
          <w:tcPr>
            <w:tcW w:w="1120" w:type="dxa"/>
            <w:tcBorders>
              <w:top w:val="nil"/>
              <w:left w:val="nil"/>
              <w:bottom w:val="single" w:sz="4" w:space="0" w:color="auto"/>
              <w:right w:val="single" w:sz="4" w:space="0" w:color="auto"/>
            </w:tcBorders>
            <w:vAlign w:val="bottom"/>
            <w:hideMark/>
          </w:tcPr>
          <w:p w14:paraId="5DFCD2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1F8A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WAŁ-UG</w:t>
            </w:r>
          </w:p>
        </w:tc>
        <w:tc>
          <w:tcPr>
            <w:tcW w:w="1080" w:type="dxa"/>
            <w:tcBorders>
              <w:top w:val="nil"/>
              <w:left w:val="nil"/>
              <w:bottom w:val="single" w:sz="4" w:space="0" w:color="auto"/>
              <w:right w:val="single" w:sz="4" w:space="0" w:color="auto"/>
            </w:tcBorders>
            <w:vAlign w:val="bottom"/>
            <w:hideMark/>
          </w:tcPr>
          <w:p w14:paraId="2004263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241B81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953E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Wałowanie pełnej orki</w:t>
            </w:r>
          </w:p>
        </w:tc>
        <w:tc>
          <w:tcPr>
            <w:tcW w:w="1120" w:type="dxa"/>
            <w:tcBorders>
              <w:top w:val="nil"/>
              <w:left w:val="nil"/>
              <w:bottom w:val="single" w:sz="4" w:space="0" w:color="auto"/>
              <w:right w:val="single" w:sz="4" w:space="0" w:color="auto"/>
            </w:tcBorders>
            <w:vAlign w:val="bottom"/>
            <w:hideMark/>
          </w:tcPr>
          <w:p w14:paraId="6B8B9E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WAŁ-UC</w:t>
            </w:r>
          </w:p>
        </w:tc>
        <w:tc>
          <w:tcPr>
            <w:tcW w:w="840" w:type="dxa"/>
            <w:tcBorders>
              <w:top w:val="nil"/>
              <w:left w:val="nil"/>
              <w:bottom w:val="single" w:sz="4" w:space="0" w:color="auto"/>
              <w:right w:val="single" w:sz="4" w:space="0" w:color="auto"/>
            </w:tcBorders>
            <w:vAlign w:val="bottom"/>
            <w:hideMark/>
          </w:tcPr>
          <w:p w14:paraId="663C16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96</w:t>
            </w:r>
          </w:p>
        </w:tc>
        <w:tc>
          <w:tcPr>
            <w:tcW w:w="1120" w:type="dxa"/>
            <w:tcBorders>
              <w:top w:val="nil"/>
              <w:left w:val="nil"/>
              <w:bottom w:val="single" w:sz="4" w:space="0" w:color="auto"/>
              <w:right w:val="single" w:sz="4" w:space="0" w:color="auto"/>
            </w:tcBorders>
            <w:vAlign w:val="bottom"/>
            <w:hideMark/>
          </w:tcPr>
          <w:p w14:paraId="2A2967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169C5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WAŁ-UC</w:t>
            </w:r>
          </w:p>
        </w:tc>
        <w:tc>
          <w:tcPr>
            <w:tcW w:w="1080" w:type="dxa"/>
            <w:tcBorders>
              <w:top w:val="nil"/>
              <w:left w:val="nil"/>
              <w:bottom w:val="single" w:sz="4" w:space="0" w:color="auto"/>
              <w:right w:val="single" w:sz="4" w:space="0" w:color="auto"/>
            </w:tcBorders>
            <w:vAlign w:val="bottom"/>
            <w:hideMark/>
          </w:tcPr>
          <w:p w14:paraId="21D930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3045C2B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533F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Włókowanie - szerokość włóki do 5 mb</w:t>
            </w:r>
          </w:p>
        </w:tc>
        <w:tc>
          <w:tcPr>
            <w:tcW w:w="1120" w:type="dxa"/>
            <w:tcBorders>
              <w:top w:val="nil"/>
              <w:left w:val="nil"/>
              <w:bottom w:val="single" w:sz="4" w:space="0" w:color="auto"/>
              <w:right w:val="single" w:sz="4" w:space="0" w:color="auto"/>
            </w:tcBorders>
            <w:vAlign w:val="bottom"/>
            <w:hideMark/>
          </w:tcPr>
          <w:p w14:paraId="6AAB8D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WŁÓKA-UG</w:t>
            </w:r>
          </w:p>
        </w:tc>
        <w:tc>
          <w:tcPr>
            <w:tcW w:w="840" w:type="dxa"/>
            <w:tcBorders>
              <w:top w:val="nil"/>
              <w:left w:val="nil"/>
              <w:bottom w:val="single" w:sz="4" w:space="0" w:color="auto"/>
              <w:right w:val="single" w:sz="4" w:space="0" w:color="auto"/>
            </w:tcBorders>
            <w:vAlign w:val="bottom"/>
            <w:hideMark/>
          </w:tcPr>
          <w:p w14:paraId="525C32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c>
          <w:tcPr>
            <w:tcW w:w="1120" w:type="dxa"/>
            <w:tcBorders>
              <w:top w:val="nil"/>
              <w:left w:val="nil"/>
              <w:bottom w:val="single" w:sz="4" w:space="0" w:color="auto"/>
              <w:right w:val="single" w:sz="4" w:space="0" w:color="auto"/>
            </w:tcBorders>
            <w:vAlign w:val="bottom"/>
            <w:hideMark/>
          </w:tcPr>
          <w:p w14:paraId="361138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DC444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WŁÓKA-UG</w:t>
            </w:r>
          </w:p>
        </w:tc>
        <w:tc>
          <w:tcPr>
            <w:tcW w:w="1080" w:type="dxa"/>
            <w:tcBorders>
              <w:top w:val="nil"/>
              <w:left w:val="nil"/>
              <w:bottom w:val="single" w:sz="4" w:space="0" w:color="auto"/>
              <w:right w:val="single" w:sz="4" w:space="0" w:color="auto"/>
            </w:tcBorders>
            <w:vAlign w:val="bottom"/>
            <w:hideMark/>
          </w:tcPr>
          <w:p w14:paraId="7D909F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163061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4B75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ciągnikowym świdrem glebowym</w:t>
            </w:r>
          </w:p>
        </w:tc>
        <w:tc>
          <w:tcPr>
            <w:tcW w:w="1120" w:type="dxa"/>
            <w:tcBorders>
              <w:top w:val="nil"/>
              <w:left w:val="nil"/>
              <w:bottom w:val="single" w:sz="4" w:space="0" w:color="auto"/>
              <w:right w:val="single" w:sz="4" w:space="0" w:color="auto"/>
            </w:tcBorders>
            <w:vAlign w:val="bottom"/>
            <w:hideMark/>
          </w:tcPr>
          <w:p w14:paraId="0CE91C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840" w:type="dxa"/>
            <w:tcBorders>
              <w:top w:val="nil"/>
              <w:left w:val="nil"/>
              <w:bottom w:val="single" w:sz="4" w:space="0" w:color="auto"/>
              <w:right w:val="single" w:sz="4" w:space="0" w:color="auto"/>
            </w:tcBorders>
            <w:vAlign w:val="bottom"/>
            <w:hideMark/>
          </w:tcPr>
          <w:p w14:paraId="65F848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94</w:t>
            </w:r>
          </w:p>
        </w:tc>
        <w:tc>
          <w:tcPr>
            <w:tcW w:w="1120" w:type="dxa"/>
            <w:tcBorders>
              <w:top w:val="nil"/>
              <w:left w:val="nil"/>
              <w:bottom w:val="single" w:sz="4" w:space="0" w:color="auto"/>
              <w:right w:val="single" w:sz="4" w:space="0" w:color="auto"/>
            </w:tcBorders>
            <w:vAlign w:val="bottom"/>
            <w:hideMark/>
          </w:tcPr>
          <w:p w14:paraId="00FD62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3C5B5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WDC</w:t>
            </w:r>
          </w:p>
        </w:tc>
        <w:tc>
          <w:tcPr>
            <w:tcW w:w="1080" w:type="dxa"/>
            <w:tcBorders>
              <w:top w:val="nil"/>
              <w:left w:val="nil"/>
              <w:bottom w:val="single" w:sz="4" w:space="0" w:color="auto"/>
              <w:right w:val="single" w:sz="4" w:space="0" w:color="auto"/>
            </w:tcBorders>
            <w:vAlign w:val="bottom"/>
            <w:hideMark/>
          </w:tcPr>
          <w:p w14:paraId="22CC644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5D7B91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1D5D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ciągnikowym świdrem glebowym</w:t>
            </w:r>
          </w:p>
        </w:tc>
        <w:tc>
          <w:tcPr>
            <w:tcW w:w="1120" w:type="dxa"/>
            <w:tcBorders>
              <w:top w:val="nil"/>
              <w:left w:val="nil"/>
              <w:bottom w:val="single" w:sz="4" w:space="0" w:color="auto"/>
              <w:right w:val="single" w:sz="4" w:space="0" w:color="auto"/>
            </w:tcBorders>
            <w:vAlign w:val="bottom"/>
            <w:hideMark/>
          </w:tcPr>
          <w:p w14:paraId="56868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840" w:type="dxa"/>
            <w:tcBorders>
              <w:top w:val="nil"/>
              <w:left w:val="nil"/>
              <w:bottom w:val="single" w:sz="4" w:space="0" w:color="auto"/>
              <w:right w:val="single" w:sz="4" w:space="0" w:color="auto"/>
            </w:tcBorders>
            <w:vAlign w:val="bottom"/>
            <w:hideMark/>
          </w:tcPr>
          <w:p w14:paraId="02B4E1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94</w:t>
            </w:r>
          </w:p>
        </w:tc>
        <w:tc>
          <w:tcPr>
            <w:tcW w:w="1120" w:type="dxa"/>
            <w:tcBorders>
              <w:top w:val="nil"/>
              <w:left w:val="nil"/>
              <w:bottom w:val="single" w:sz="4" w:space="0" w:color="auto"/>
              <w:right w:val="single" w:sz="4" w:space="0" w:color="auto"/>
            </w:tcBorders>
            <w:vAlign w:val="bottom"/>
            <w:hideMark/>
          </w:tcPr>
          <w:p w14:paraId="703899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6265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1080" w:type="dxa"/>
            <w:tcBorders>
              <w:top w:val="nil"/>
              <w:left w:val="nil"/>
              <w:bottom w:val="single" w:sz="4" w:space="0" w:color="auto"/>
              <w:right w:val="single" w:sz="4" w:space="0" w:color="auto"/>
            </w:tcBorders>
            <w:vAlign w:val="bottom"/>
            <w:hideMark/>
          </w:tcPr>
          <w:p w14:paraId="47E2A9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0471EAC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81A7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o wymiarach 40 x 40 x 40 cm w glebie bez zdartej pokrywy</w:t>
            </w:r>
          </w:p>
        </w:tc>
        <w:tc>
          <w:tcPr>
            <w:tcW w:w="1120" w:type="dxa"/>
            <w:tcBorders>
              <w:top w:val="nil"/>
              <w:left w:val="nil"/>
              <w:bottom w:val="single" w:sz="4" w:space="0" w:color="auto"/>
              <w:right w:val="single" w:sz="4" w:space="0" w:color="auto"/>
            </w:tcBorders>
            <w:vAlign w:val="bottom"/>
            <w:hideMark/>
          </w:tcPr>
          <w:p w14:paraId="510802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WYK-DOŁRM</w:t>
            </w:r>
          </w:p>
        </w:tc>
        <w:tc>
          <w:tcPr>
            <w:tcW w:w="840" w:type="dxa"/>
            <w:tcBorders>
              <w:top w:val="nil"/>
              <w:left w:val="nil"/>
              <w:bottom w:val="single" w:sz="4" w:space="0" w:color="auto"/>
              <w:right w:val="single" w:sz="4" w:space="0" w:color="auto"/>
            </w:tcBorders>
            <w:vAlign w:val="bottom"/>
            <w:hideMark/>
          </w:tcPr>
          <w:p w14:paraId="3B6091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c>
          <w:tcPr>
            <w:tcW w:w="1120" w:type="dxa"/>
            <w:tcBorders>
              <w:top w:val="nil"/>
              <w:left w:val="nil"/>
              <w:bottom w:val="single" w:sz="4" w:space="0" w:color="auto"/>
              <w:right w:val="single" w:sz="4" w:space="0" w:color="auto"/>
            </w:tcBorders>
            <w:vAlign w:val="bottom"/>
            <w:hideMark/>
          </w:tcPr>
          <w:p w14:paraId="02C232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2A8E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WYK-DOŁRM</w:t>
            </w:r>
          </w:p>
        </w:tc>
        <w:tc>
          <w:tcPr>
            <w:tcW w:w="1080" w:type="dxa"/>
            <w:tcBorders>
              <w:top w:val="nil"/>
              <w:left w:val="nil"/>
              <w:bottom w:val="single" w:sz="4" w:space="0" w:color="auto"/>
              <w:right w:val="single" w:sz="4" w:space="0" w:color="auto"/>
            </w:tcBorders>
            <w:vAlign w:val="bottom"/>
            <w:hideMark/>
          </w:tcPr>
          <w:p w14:paraId="4EA754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41</w:t>
            </w:r>
          </w:p>
        </w:tc>
      </w:tr>
      <w:tr w:rsidR="00F46E85" w:rsidRPr="00F46E85" w14:paraId="63D31B8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148B6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pod sadzonki świdrem ręcznym z napędem spalinowym.</w:t>
            </w:r>
          </w:p>
        </w:tc>
        <w:tc>
          <w:tcPr>
            <w:tcW w:w="1120" w:type="dxa"/>
            <w:tcBorders>
              <w:top w:val="nil"/>
              <w:left w:val="nil"/>
              <w:bottom w:val="single" w:sz="4" w:space="0" w:color="auto"/>
              <w:right w:val="single" w:sz="4" w:space="0" w:color="auto"/>
            </w:tcBorders>
            <w:vAlign w:val="bottom"/>
            <w:hideMark/>
          </w:tcPr>
          <w:p w14:paraId="7D91F1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WYK-DOŁŚS</w:t>
            </w:r>
          </w:p>
        </w:tc>
        <w:tc>
          <w:tcPr>
            <w:tcW w:w="840" w:type="dxa"/>
            <w:tcBorders>
              <w:top w:val="nil"/>
              <w:left w:val="nil"/>
              <w:bottom w:val="single" w:sz="4" w:space="0" w:color="auto"/>
              <w:right w:val="single" w:sz="4" w:space="0" w:color="auto"/>
            </w:tcBorders>
            <w:vAlign w:val="bottom"/>
            <w:hideMark/>
          </w:tcPr>
          <w:p w14:paraId="62E71D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93</w:t>
            </w:r>
          </w:p>
        </w:tc>
        <w:tc>
          <w:tcPr>
            <w:tcW w:w="1120" w:type="dxa"/>
            <w:tcBorders>
              <w:top w:val="nil"/>
              <w:left w:val="nil"/>
              <w:bottom w:val="single" w:sz="4" w:space="0" w:color="auto"/>
              <w:right w:val="single" w:sz="4" w:space="0" w:color="auto"/>
            </w:tcBorders>
            <w:vAlign w:val="bottom"/>
            <w:hideMark/>
          </w:tcPr>
          <w:p w14:paraId="575899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CFEF6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WYK-DOŁŚS</w:t>
            </w:r>
          </w:p>
        </w:tc>
        <w:tc>
          <w:tcPr>
            <w:tcW w:w="1080" w:type="dxa"/>
            <w:tcBorders>
              <w:top w:val="nil"/>
              <w:left w:val="nil"/>
              <w:bottom w:val="single" w:sz="4" w:space="0" w:color="auto"/>
              <w:right w:val="single" w:sz="4" w:space="0" w:color="auto"/>
            </w:tcBorders>
            <w:vAlign w:val="bottom"/>
            <w:hideMark/>
          </w:tcPr>
          <w:p w14:paraId="5C527E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r>
      <w:tr w:rsidR="00F46E85" w:rsidRPr="00F46E85" w14:paraId="66557F4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D2D7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świdrem ręcznym z napędem spalinowym (z pomocnikiem).</w:t>
            </w:r>
          </w:p>
        </w:tc>
        <w:tc>
          <w:tcPr>
            <w:tcW w:w="1120" w:type="dxa"/>
            <w:tcBorders>
              <w:top w:val="nil"/>
              <w:left w:val="nil"/>
              <w:bottom w:val="single" w:sz="4" w:space="0" w:color="auto"/>
              <w:right w:val="single" w:sz="4" w:space="0" w:color="auto"/>
            </w:tcBorders>
            <w:vAlign w:val="bottom"/>
            <w:hideMark/>
          </w:tcPr>
          <w:p w14:paraId="179356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WYK-DOŁŚW</w:t>
            </w:r>
          </w:p>
        </w:tc>
        <w:tc>
          <w:tcPr>
            <w:tcW w:w="840" w:type="dxa"/>
            <w:tcBorders>
              <w:top w:val="nil"/>
              <w:left w:val="nil"/>
              <w:bottom w:val="single" w:sz="4" w:space="0" w:color="auto"/>
              <w:right w:val="single" w:sz="4" w:space="0" w:color="auto"/>
            </w:tcBorders>
            <w:vAlign w:val="bottom"/>
            <w:hideMark/>
          </w:tcPr>
          <w:p w14:paraId="0A709D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92</w:t>
            </w:r>
          </w:p>
        </w:tc>
        <w:tc>
          <w:tcPr>
            <w:tcW w:w="1120" w:type="dxa"/>
            <w:tcBorders>
              <w:top w:val="nil"/>
              <w:left w:val="nil"/>
              <w:bottom w:val="single" w:sz="4" w:space="0" w:color="auto"/>
              <w:right w:val="single" w:sz="4" w:space="0" w:color="auto"/>
            </w:tcBorders>
            <w:vAlign w:val="bottom"/>
            <w:hideMark/>
          </w:tcPr>
          <w:p w14:paraId="1D5777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F9797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WYK-DOŁŚW</w:t>
            </w:r>
          </w:p>
        </w:tc>
        <w:tc>
          <w:tcPr>
            <w:tcW w:w="1080" w:type="dxa"/>
            <w:tcBorders>
              <w:top w:val="nil"/>
              <w:left w:val="nil"/>
              <w:bottom w:val="single" w:sz="4" w:space="0" w:color="auto"/>
              <w:right w:val="single" w:sz="4" w:space="0" w:color="auto"/>
            </w:tcBorders>
            <w:vAlign w:val="bottom"/>
            <w:hideMark/>
          </w:tcPr>
          <w:p w14:paraId="35A06BD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r>
      <w:tr w:rsidR="00F46E85" w:rsidRPr="00F46E85" w14:paraId="3373EA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900A9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297DE8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5E56BC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409327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85F43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GLE</w:t>
            </w:r>
          </w:p>
        </w:tc>
        <w:tc>
          <w:tcPr>
            <w:tcW w:w="1080" w:type="dxa"/>
            <w:tcBorders>
              <w:top w:val="nil"/>
              <w:left w:val="nil"/>
              <w:bottom w:val="single" w:sz="4" w:space="0" w:color="auto"/>
              <w:right w:val="single" w:sz="4" w:space="0" w:color="auto"/>
            </w:tcBorders>
            <w:vAlign w:val="bottom"/>
            <w:hideMark/>
          </w:tcPr>
          <w:p w14:paraId="29BF859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12F1E6D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07C1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218FFD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2C0265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730769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E686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WYK-KOPRD</w:t>
            </w:r>
          </w:p>
        </w:tc>
        <w:tc>
          <w:tcPr>
            <w:tcW w:w="1080" w:type="dxa"/>
            <w:tcBorders>
              <w:top w:val="nil"/>
              <w:left w:val="nil"/>
              <w:bottom w:val="single" w:sz="4" w:space="0" w:color="auto"/>
              <w:right w:val="single" w:sz="4" w:space="0" w:color="auto"/>
            </w:tcBorders>
            <w:vAlign w:val="bottom"/>
            <w:hideMark/>
          </w:tcPr>
          <w:p w14:paraId="07423B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3F76580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3155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30B6F8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7667B6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03BE92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11239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WYK-KOPRM</w:t>
            </w:r>
          </w:p>
        </w:tc>
        <w:tc>
          <w:tcPr>
            <w:tcW w:w="1080" w:type="dxa"/>
            <w:tcBorders>
              <w:top w:val="nil"/>
              <w:left w:val="nil"/>
              <w:bottom w:val="single" w:sz="4" w:space="0" w:color="auto"/>
              <w:right w:val="single" w:sz="4" w:space="0" w:color="auto"/>
            </w:tcBorders>
            <w:vAlign w:val="bottom"/>
            <w:hideMark/>
          </w:tcPr>
          <w:p w14:paraId="7331257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36C2480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A1B3D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42167C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73BED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7B82D0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80E4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GLE</w:t>
            </w:r>
          </w:p>
        </w:tc>
        <w:tc>
          <w:tcPr>
            <w:tcW w:w="1080" w:type="dxa"/>
            <w:tcBorders>
              <w:top w:val="nil"/>
              <w:left w:val="nil"/>
              <w:bottom w:val="single" w:sz="4" w:space="0" w:color="auto"/>
              <w:right w:val="single" w:sz="4" w:space="0" w:color="auto"/>
            </w:tcBorders>
            <w:vAlign w:val="bottom"/>
            <w:hideMark/>
          </w:tcPr>
          <w:p w14:paraId="3FDDB0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314CEB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511E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0115F4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425F63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60782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D191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WYK-PLWY1</w:t>
            </w:r>
          </w:p>
        </w:tc>
        <w:tc>
          <w:tcPr>
            <w:tcW w:w="1080" w:type="dxa"/>
            <w:tcBorders>
              <w:top w:val="nil"/>
              <w:left w:val="nil"/>
              <w:bottom w:val="single" w:sz="4" w:space="0" w:color="auto"/>
              <w:right w:val="single" w:sz="4" w:space="0" w:color="auto"/>
            </w:tcBorders>
            <w:vAlign w:val="bottom"/>
            <w:hideMark/>
          </w:tcPr>
          <w:p w14:paraId="46BF3B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061D592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EE838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5DC2F3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1B157F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22BAE4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D3BE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WYK-PLWY2</w:t>
            </w:r>
          </w:p>
        </w:tc>
        <w:tc>
          <w:tcPr>
            <w:tcW w:w="1080" w:type="dxa"/>
            <w:tcBorders>
              <w:top w:val="nil"/>
              <w:left w:val="nil"/>
              <w:bottom w:val="single" w:sz="4" w:space="0" w:color="auto"/>
              <w:right w:val="single" w:sz="4" w:space="0" w:color="auto"/>
            </w:tcBorders>
            <w:vAlign w:val="bottom"/>
            <w:hideMark/>
          </w:tcPr>
          <w:p w14:paraId="345042B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4E9A75E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F1F6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1393E5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2BD6C5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6956F2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7A746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WYK-RA0B1</w:t>
            </w:r>
          </w:p>
        </w:tc>
        <w:tc>
          <w:tcPr>
            <w:tcW w:w="1080" w:type="dxa"/>
            <w:tcBorders>
              <w:top w:val="nil"/>
              <w:left w:val="nil"/>
              <w:bottom w:val="single" w:sz="4" w:space="0" w:color="auto"/>
              <w:right w:val="single" w:sz="4" w:space="0" w:color="auto"/>
            </w:tcBorders>
            <w:vAlign w:val="bottom"/>
            <w:hideMark/>
          </w:tcPr>
          <w:p w14:paraId="773F33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7F6A30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AACA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311E12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9BA9D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7389E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21EAE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WYK-RA0L1</w:t>
            </w:r>
          </w:p>
        </w:tc>
        <w:tc>
          <w:tcPr>
            <w:tcW w:w="1080" w:type="dxa"/>
            <w:tcBorders>
              <w:top w:val="nil"/>
              <w:left w:val="nil"/>
              <w:bottom w:val="single" w:sz="4" w:space="0" w:color="auto"/>
              <w:right w:val="single" w:sz="4" w:space="0" w:color="auto"/>
            </w:tcBorders>
            <w:vAlign w:val="bottom"/>
            <w:hideMark/>
          </w:tcPr>
          <w:p w14:paraId="3E2477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24E7237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BDA1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28E3B9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43433C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057D75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90F9A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WYK-RA2B1</w:t>
            </w:r>
          </w:p>
        </w:tc>
        <w:tc>
          <w:tcPr>
            <w:tcW w:w="1080" w:type="dxa"/>
            <w:tcBorders>
              <w:top w:val="nil"/>
              <w:left w:val="nil"/>
              <w:bottom w:val="single" w:sz="4" w:space="0" w:color="auto"/>
              <w:right w:val="single" w:sz="4" w:space="0" w:color="auto"/>
            </w:tcBorders>
            <w:vAlign w:val="bottom"/>
            <w:hideMark/>
          </w:tcPr>
          <w:p w14:paraId="26A1B69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A609F9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4846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39D1E8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44C37E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1ADCA5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DC210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WYK-RA2L1</w:t>
            </w:r>
          </w:p>
        </w:tc>
        <w:tc>
          <w:tcPr>
            <w:tcW w:w="1080" w:type="dxa"/>
            <w:tcBorders>
              <w:top w:val="nil"/>
              <w:left w:val="nil"/>
              <w:bottom w:val="single" w:sz="4" w:space="0" w:color="auto"/>
              <w:right w:val="single" w:sz="4" w:space="0" w:color="auto"/>
            </w:tcBorders>
            <w:vAlign w:val="bottom"/>
            <w:hideMark/>
          </w:tcPr>
          <w:p w14:paraId="3900AFA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7A8F1F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D76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3EA1D4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150C9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73444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CBE14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WYK-RA4B1</w:t>
            </w:r>
          </w:p>
        </w:tc>
        <w:tc>
          <w:tcPr>
            <w:tcW w:w="1080" w:type="dxa"/>
            <w:tcBorders>
              <w:top w:val="nil"/>
              <w:left w:val="nil"/>
              <w:bottom w:val="single" w:sz="4" w:space="0" w:color="auto"/>
              <w:right w:val="single" w:sz="4" w:space="0" w:color="auto"/>
            </w:tcBorders>
            <w:vAlign w:val="bottom"/>
            <w:hideMark/>
          </w:tcPr>
          <w:p w14:paraId="432B1A9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245EC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75797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565727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88E5E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8BDB9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18A24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WYK-RA4L1</w:t>
            </w:r>
          </w:p>
        </w:tc>
        <w:tc>
          <w:tcPr>
            <w:tcW w:w="1080" w:type="dxa"/>
            <w:tcBorders>
              <w:top w:val="nil"/>
              <w:left w:val="nil"/>
              <w:bottom w:val="single" w:sz="4" w:space="0" w:color="auto"/>
              <w:right w:val="single" w:sz="4" w:space="0" w:color="auto"/>
            </w:tcBorders>
            <w:vAlign w:val="bottom"/>
            <w:hideMark/>
          </w:tcPr>
          <w:p w14:paraId="0BA920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A9C22A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9CE9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41B2C5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024F72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CD834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D516E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WYK&gt;RA4B1</w:t>
            </w:r>
          </w:p>
        </w:tc>
        <w:tc>
          <w:tcPr>
            <w:tcW w:w="1080" w:type="dxa"/>
            <w:tcBorders>
              <w:top w:val="nil"/>
              <w:left w:val="nil"/>
              <w:bottom w:val="single" w:sz="4" w:space="0" w:color="auto"/>
              <w:right w:val="single" w:sz="4" w:space="0" w:color="auto"/>
            </w:tcBorders>
            <w:vAlign w:val="bottom"/>
            <w:hideMark/>
          </w:tcPr>
          <w:p w14:paraId="48081F0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68E66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EAD8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166D8F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0418CC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467CE4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04D12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WYK&gt;RA4L1</w:t>
            </w:r>
          </w:p>
        </w:tc>
        <w:tc>
          <w:tcPr>
            <w:tcW w:w="1080" w:type="dxa"/>
            <w:tcBorders>
              <w:top w:val="nil"/>
              <w:left w:val="nil"/>
              <w:bottom w:val="single" w:sz="4" w:space="0" w:color="auto"/>
              <w:right w:val="single" w:sz="4" w:space="0" w:color="auto"/>
            </w:tcBorders>
            <w:vAlign w:val="bottom"/>
            <w:hideMark/>
          </w:tcPr>
          <w:p w14:paraId="67D1CC1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0AD6F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FFFB4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1FBFC8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1B70CB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512DB9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22FA8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WYK-RA0B2</w:t>
            </w:r>
          </w:p>
        </w:tc>
        <w:tc>
          <w:tcPr>
            <w:tcW w:w="1080" w:type="dxa"/>
            <w:tcBorders>
              <w:top w:val="nil"/>
              <w:left w:val="nil"/>
              <w:bottom w:val="single" w:sz="4" w:space="0" w:color="auto"/>
              <w:right w:val="single" w:sz="4" w:space="0" w:color="auto"/>
            </w:tcBorders>
            <w:vAlign w:val="bottom"/>
            <w:hideMark/>
          </w:tcPr>
          <w:p w14:paraId="595659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BBAB99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8A939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0F07BB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36A0B7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4E9A22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0A3C4A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WYK-RA0L2</w:t>
            </w:r>
          </w:p>
        </w:tc>
        <w:tc>
          <w:tcPr>
            <w:tcW w:w="1080" w:type="dxa"/>
            <w:tcBorders>
              <w:top w:val="nil"/>
              <w:left w:val="nil"/>
              <w:bottom w:val="single" w:sz="4" w:space="0" w:color="auto"/>
              <w:right w:val="single" w:sz="4" w:space="0" w:color="auto"/>
            </w:tcBorders>
            <w:vAlign w:val="bottom"/>
            <w:hideMark/>
          </w:tcPr>
          <w:p w14:paraId="45EFCD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4C70D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56F73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7FA85F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796AEA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15A5BB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216F5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WYK-RA2B2</w:t>
            </w:r>
          </w:p>
        </w:tc>
        <w:tc>
          <w:tcPr>
            <w:tcW w:w="1080" w:type="dxa"/>
            <w:tcBorders>
              <w:top w:val="nil"/>
              <w:left w:val="nil"/>
              <w:bottom w:val="single" w:sz="4" w:space="0" w:color="auto"/>
              <w:right w:val="single" w:sz="4" w:space="0" w:color="auto"/>
            </w:tcBorders>
            <w:vAlign w:val="bottom"/>
            <w:hideMark/>
          </w:tcPr>
          <w:p w14:paraId="15D6996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4A9296D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36983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41E40C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64CE8E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6348DC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D2E1A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WYK-RA2L2</w:t>
            </w:r>
          </w:p>
        </w:tc>
        <w:tc>
          <w:tcPr>
            <w:tcW w:w="1080" w:type="dxa"/>
            <w:tcBorders>
              <w:top w:val="nil"/>
              <w:left w:val="nil"/>
              <w:bottom w:val="single" w:sz="4" w:space="0" w:color="auto"/>
              <w:right w:val="single" w:sz="4" w:space="0" w:color="auto"/>
            </w:tcBorders>
            <w:vAlign w:val="bottom"/>
            <w:hideMark/>
          </w:tcPr>
          <w:p w14:paraId="6CB72E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9582B5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4B0DA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3FB442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015795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17FE6F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70ABE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WYK-RA4B2</w:t>
            </w:r>
          </w:p>
        </w:tc>
        <w:tc>
          <w:tcPr>
            <w:tcW w:w="1080" w:type="dxa"/>
            <w:tcBorders>
              <w:top w:val="nil"/>
              <w:left w:val="nil"/>
              <w:bottom w:val="single" w:sz="4" w:space="0" w:color="auto"/>
              <w:right w:val="single" w:sz="4" w:space="0" w:color="auto"/>
            </w:tcBorders>
            <w:vAlign w:val="bottom"/>
            <w:hideMark/>
          </w:tcPr>
          <w:p w14:paraId="123F16B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0C667A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8450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7D182D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2387AA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26A39E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DF243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WYK-RA4L2</w:t>
            </w:r>
          </w:p>
        </w:tc>
        <w:tc>
          <w:tcPr>
            <w:tcW w:w="1080" w:type="dxa"/>
            <w:tcBorders>
              <w:top w:val="nil"/>
              <w:left w:val="nil"/>
              <w:bottom w:val="single" w:sz="4" w:space="0" w:color="auto"/>
              <w:right w:val="single" w:sz="4" w:space="0" w:color="auto"/>
            </w:tcBorders>
            <w:vAlign w:val="bottom"/>
            <w:hideMark/>
          </w:tcPr>
          <w:p w14:paraId="0218CC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0D322D2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7D81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33E42B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53627C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04423E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C5F26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WYK&gt;RA4B2</w:t>
            </w:r>
          </w:p>
        </w:tc>
        <w:tc>
          <w:tcPr>
            <w:tcW w:w="1080" w:type="dxa"/>
            <w:tcBorders>
              <w:top w:val="nil"/>
              <w:left w:val="nil"/>
              <w:bottom w:val="single" w:sz="4" w:space="0" w:color="auto"/>
              <w:right w:val="single" w:sz="4" w:space="0" w:color="auto"/>
            </w:tcBorders>
            <w:vAlign w:val="bottom"/>
            <w:hideMark/>
          </w:tcPr>
          <w:p w14:paraId="6962C5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522771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FA1B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0DF0DB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6C1C9F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211D29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6D125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WYK&gt;RA4L2</w:t>
            </w:r>
          </w:p>
        </w:tc>
        <w:tc>
          <w:tcPr>
            <w:tcW w:w="1080" w:type="dxa"/>
            <w:tcBorders>
              <w:top w:val="nil"/>
              <w:left w:val="nil"/>
              <w:bottom w:val="single" w:sz="4" w:space="0" w:color="auto"/>
              <w:right w:val="single" w:sz="4" w:space="0" w:color="auto"/>
            </w:tcBorders>
            <w:vAlign w:val="bottom"/>
            <w:hideMark/>
          </w:tcPr>
          <w:p w14:paraId="508EE63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5BC3D56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63E8B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w:t>
            </w:r>
          </w:p>
        </w:tc>
        <w:tc>
          <w:tcPr>
            <w:tcW w:w="1120" w:type="dxa"/>
            <w:tcBorders>
              <w:top w:val="nil"/>
              <w:left w:val="nil"/>
              <w:bottom w:val="single" w:sz="4" w:space="0" w:color="auto"/>
              <w:right w:val="single" w:sz="4" w:space="0" w:color="auto"/>
            </w:tcBorders>
            <w:vAlign w:val="bottom"/>
            <w:hideMark/>
          </w:tcPr>
          <w:p w14:paraId="0880A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WYK-RABAT</w:t>
            </w:r>
          </w:p>
        </w:tc>
        <w:tc>
          <w:tcPr>
            <w:tcW w:w="840" w:type="dxa"/>
            <w:tcBorders>
              <w:top w:val="nil"/>
              <w:left w:val="nil"/>
              <w:bottom w:val="single" w:sz="4" w:space="0" w:color="auto"/>
              <w:right w:val="single" w:sz="4" w:space="0" w:color="auto"/>
            </w:tcBorders>
            <w:vAlign w:val="bottom"/>
            <w:hideMark/>
          </w:tcPr>
          <w:p w14:paraId="4B790A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c>
          <w:tcPr>
            <w:tcW w:w="1120" w:type="dxa"/>
            <w:tcBorders>
              <w:top w:val="nil"/>
              <w:left w:val="nil"/>
              <w:bottom w:val="single" w:sz="4" w:space="0" w:color="auto"/>
              <w:right w:val="single" w:sz="4" w:space="0" w:color="auto"/>
            </w:tcBorders>
            <w:vAlign w:val="bottom"/>
            <w:hideMark/>
          </w:tcPr>
          <w:p w14:paraId="7D8836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DAE9A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WYK-RABAT</w:t>
            </w:r>
          </w:p>
        </w:tc>
        <w:tc>
          <w:tcPr>
            <w:tcW w:w="1080" w:type="dxa"/>
            <w:tcBorders>
              <w:top w:val="nil"/>
              <w:left w:val="nil"/>
              <w:bottom w:val="single" w:sz="4" w:space="0" w:color="auto"/>
              <w:right w:val="single" w:sz="4" w:space="0" w:color="auto"/>
            </w:tcBorders>
            <w:vAlign w:val="bottom"/>
            <w:hideMark/>
          </w:tcPr>
          <w:p w14:paraId="5E75798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3A724F3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DFCF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na pow. do 0,50 ha </w:t>
            </w:r>
          </w:p>
        </w:tc>
        <w:tc>
          <w:tcPr>
            <w:tcW w:w="1120" w:type="dxa"/>
            <w:tcBorders>
              <w:top w:val="nil"/>
              <w:left w:val="nil"/>
              <w:bottom w:val="single" w:sz="4" w:space="0" w:color="auto"/>
              <w:right w:val="single" w:sz="4" w:space="0" w:color="auto"/>
            </w:tcBorders>
            <w:vAlign w:val="bottom"/>
            <w:hideMark/>
          </w:tcPr>
          <w:p w14:paraId="5F209D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840" w:type="dxa"/>
            <w:tcBorders>
              <w:top w:val="nil"/>
              <w:left w:val="nil"/>
              <w:bottom w:val="single" w:sz="4" w:space="0" w:color="auto"/>
              <w:right w:val="single" w:sz="4" w:space="0" w:color="auto"/>
            </w:tcBorders>
            <w:vAlign w:val="bottom"/>
            <w:hideMark/>
          </w:tcPr>
          <w:p w14:paraId="0154AF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73</w:t>
            </w:r>
          </w:p>
        </w:tc>
        <w:tc>
          <w:tcPr>
            <w:tcW w:w="1120" w:type="dxa"/>
            <w:tcBorders>
              <w:top w:val="nil"/>
              <w:left w:val="nil"/>
              <w:bottom w:val="single" w:sz="4" w:space="0" w:color="auto"/>
              <w:right w:val="single" w:sz="4" w:space="0" w:color="auto"/>
            </w:tcBorders>
            <w:vAlign w:val="bottom"/>
            <w:hideMark/>
          </w:tcPr>
          <w:p w14:paraId="28CD7E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E8A99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1080" w:type="dxa"/>
            <w:tcBorders>
              <w:top w:val="nil"/>
              <w:left w:val="nil"/>
              <w:bottom w:val="single" w:sz="4" w:space="0" w:color="auto"/>
              <w:right w:val="single" w:sz="4" w:space="0" w:color="auto"/>
            </w:tcBorders>
            <w:vAlign w:val="bottom"/>
            <w:hideMark/>
          </w:tcPr>
          <w:p w14:paraId="561D3B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0423E7A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E5585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na powierzchni pow. 0,50 ha</w:t>
            </w:r>
          </w:p>
        </w:tc>
        <w:tc>
          <w:tcPr>
            <w:tcW w:w="1120" w:type="dxa"/>
            <w:tcBorders>
              <w:top w:val="nil"/>
              <w:left w:val="nil"/>
              <w:bottom w:val="single" w:sz="4" w:space="0" w:color="auto"/>
              <w:right w:val="single" w:sz="4" w:space="0" w:color="auto"/>
            </w:tcBorders>
            <w:vAlign w:val="bottom"/>
            <w:hideMark/>
          </w:tcPr>
          <w:p w14:paraId="41EFC3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840" w:type="dxa"/>
            <w:tcBorders>
              <w:top w:val="nil"/>
              <w:left w:val="nil"/>
              <w:bottom w:val="single" w:sz="4" w:space="0" w:color="auto"/>
              <w:right w:val="single" w:sz="4" w:space="0" w:color="auto"/>
            </w:tcBorders>
            <w:vAlign w:val="bottom"/>
            <w:hideMark/>
          </w:tcPr>
          <w:p w14:paraId="262F38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c>
          <w:tcPr>
            <w:tcW w:w="1120" w:type="dxa"/>
            <w:tcBorders>
              <w:top w:val="nil"/>
              <w:left w:val="nil"/>
              <w:bottom w:val="single" w:sz="4" w:space="0" w:color="auto"/>
              <w:right w:val="single" w:sz="4" w:space="0" w:color="auto"/>
            </w:tcBorders>
            <w:vAlign w:val="bottom"/>
            <w:hideMark/>
          </w:tcPr>
          <w:p w14:paraId="7CA676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90F31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1080" w:type="dxa"/>
            <w:tcBorders>
              <w:top w:val="nil"/>
              <w:left w:val="nil"/>
              <w:bottom w:val="single" w:sz="4" w:space="0" w:color="auto"/>
              <w:right w:val="single" w:sz="4" w:space="0" w:color="auto"/>
            </w:tcBorders>
            <w:vAlign w:val="bottom"/>
            <w:hideMark/>
          </w:tcPr>
          <w:p w14:paraId="76F7311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6DB7AE9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79A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pod okapem</w:t>
            </w:r>
          </w:p>
        </w:tc>
        <w:tc>
          <w:tcPr>
            <w:tcW w:w="1120" w:type="dxa"/>
            <w:tcBorders>
              <w:top w:val="nil"/>
              <w:left w:val="nil"/>
              <w:bottom w:val="single" w:sz="4" w:space="0" w:color="auto"/>
              <w:right w:val="single" w:sz="4" w:space="0" w:color="auto"/>
            </w:tcBorders>
            <w:vAlign w:val="bottom"/>
            <w:hideMark/>
          </w:tcPr>
          <w:p w14:paraId="05168F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WYK-PASCP</w:t>
            </w:r>
          </w:p>
        </w:tc>
        <w:tc>
          <w:tcPr>
            <w:tcW w:w="840" w:type="dxa"/>
            <w:tcBorders>
              <w:top w:val="nil"/>
              <w:left w:val="nil"/>
              <w:bottom w:val="single" w:sz="4" w:space="0" w:color="auto"/>
              <w:right w:val="single" w:sz="4" w:space="0" w:color="auto"/>
            </w:tcBorders>
            <w:vAlign w:val="bottom"/>
            <w:hideMark/>
          </w:tcPr>
          <w:p w14:paraId="4D91B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c>
          <w:tcPr>
            <w:tcW w:w="1120" w:type="dxa"/>
            <w:tcBorders>
              <w:top w:val="nil"/>
              <w:left w:val="nil"/>
              <w:bottom w:val="single" w:sz="4" w:space="0" w:color="auto"/>
              <w:right w:val="single" w:sz="4" w:space="0" w:color="auto"/>
            </w:tcBorders>
            <w:vAlign w:val="bottom"/>
            <w:hideMark/>
          </w:tcPr>
          <w:p w14:paraId="6AEB1C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8A78A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WYK-PASCP</w:t>
            </w:r>
          </w:p>
        </w:tc>
        <w:tc>
          <w:tcPr>
            <w:tcW w:w="1080" w:type="dxa"/>
            <w:tcBorders>
              <w:top w:val="nil"/>
              <w:left w:val="nil"/>
              <w:bottom w:val="single" w:sz="4" w:space="0" w:color="auto"/>
              <w:right w:val="single" w:sz="4" w:space="0" w:color="auto"/>
            </w:tcBorders>
            <w:vAlign w:val="bottom"/>
            <w:hideMark/>
          </w:tcPr>
          <w:p w14:paraId="2E682D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7A26F8D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AB11B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z pogłębiaczem na pow. do 0,5 ha </w:t>
            </w:r>
          </w:p>
        </w:tc>
        <w:tc>
          <w:tcPr>
            <w:tcW w:w="1120" w:type="dxa"/>
            <w:tcBorders>
              <w:top w:val="nil"/>
              <w:left w:val="nil"/>
              <w:bottom w:val="single" w:sz="4" w:space="0" w:color="auto"/>
              <w:right w:val="single" w:sz="4" w:space="0" w:color="auto"/>
            </w:tcBorders>
            <w:vAlign w:val="bottom"/>
            <w:hideMark/>
          </w:tcPr>
          <w:p w14:paraId="377670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WYK-P5GCP</w:t>
            </w:r>
          </w:p>
        </w:tc>
        <w:tc>
          <w:tcPr>
            <w:tcW w:w="840" w:type="dxa"/>
            <w:tcBorders>
              <w:top w:val="nil"/>
              <w:left w:val="nil"/>
              <w:bottom w:val="single" w:sz="4" w:space="0" w:color="auto"/>
              <w:right w:val="single" w:sz="4" w:space="0" w:color="auto"/>
            </w:tcBorders>
            <w:vAlign w:val="bottom"/>
            <w:hideMark/>
          </w:tcPr>
          <w:p w14:paraId="55B49C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c>
          <w:tcPr>
            <w:tcW w:w="1120" w:type="dxa"/>
            <w:tcBorders>
              <w:top w:val="nil"/>
              <w:left w:val="nil"/>
              <w:bottom w:val="single" w:sz="4" w:space="0" w:color="auto"/>
              <w:right w:val="single" w:sz="4" w:space="0" w:color="auto"/>
            </w:tcBorders>
            <w:vAlign w:val="bottom"/>
            <w:hideMark/>
          </w:tcPr>
          <w:p w14:paraId="0CDD15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87DA7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WYK-P5GCP</w:t>
            </w:r>
          </w:p>
        </w:tc>
        <w:tc>
          <w:tcPr>
            <w:tcW w:w="1080" w:type="dxa"/>
            <w:tcBorders>
              <w:top w:val="nil"/>
              <w:left w:val="nil"/>
              <w:bottom w:val="single" w:sz="4" w:space="0" w:color="auto"/>
              <w:right w:val="single" w:sz="4" w:space="0" w:color="auto"/>
            </w:tcBorders>
            <w:vAlign w:val="bottom"/>
            <w:hideMark/>
          </w:tcPr>
          <w:p w14:paraId="27837B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r>
      <w:tr w:rsidR="00F46E85" w:rsidRPr="00F46E85" w14:paraId="0D41D0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25CB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z pogłębiaczem na powierzchni pow. 0,5 ha</w:t>
            </w:r>
          </w:p>
        </w:tc>
        <w:tc>
          <w:tcPr>
            <w:tcW w:w="1120" w:type="dxa"/>
            <w:tcBorders>
              <w:top w:val="nil"/>
              <w:left w:val="nil"/>
              <w:bottom w:val="single" w:sz="4" w:space="0" w:color="auto"/>
              <w:right w:val="single" w:sz="4" w:space="0" w:color="auto"/>
            </w:tcBorders>
            <w:vAlign w:val="bottom"/>
            <w:hideMark/>
          </w:tcPr>
          <w:p w14:paraId="78F6A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WYK-POGCZ</w:t>
            </w:r>
          </w:p>
        </w:tc>
        <w:tc>
          <w:tcPr>
            <w:tcW w:w="840" w:type="dxa"/>
            <w:tcBorders>
              <w:top w:val="nil"/>
              <w:left w:val="nil"/>
              <w:bottom w:val="single" w:sz="4" w:space="0" w:color="auto"/>
              <w:right w:val="single" w:sz="4" w:space="0" w:color="auto"/>
            </w:tcBorders>
            <w:vAlign w:val="bottom"/>
            <w:hideMark/>
          </w:tcPr>
          <w:p w14:paraId="2901FE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c>
          <w:tcPr>
            <w:tcW w:w="1120" w:type="dxa"/>
            <w:tcBorders>
              <w:top w:val="nil"/>
              <w:left w:val="nil"/>
              <w:bottom w:val="single" w:sz="4" w:space="0" w:color="auto"/>
              <w:right w:val="single" w:sz="4" w:space="0" w:color="auto"/>
            </w:tcBorders>
            <w:vAlign w:val="bottom"/>
            <w:hideMark/>
          </w:tcPr>
          <w:p w14:paraId="4C835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66C5C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WYK-POGCZ</w:t>
            </w:r>
          </w:p>
        </w:tc>
        <w:tc>
          <w:tcPr>
            <w:tcW w:w="1080" w:type="dxa"/>
            <w:tcBorders>
              <w:top w:val="nil"/>
              <w:left w:val="nil"/>
              <w:bottom w:val="single" w:sz="4" w:space="0" w:color="auto"/>
              <w:right w:val="single" w:sz="4" w:space="0" w:color="auto"/>
            </w:tcBorders>
            <w:vAlign w:val="bottom"/>
            <w:hideMark/>
          </w:tcPr>
          <w:p w14:paraId="661D4D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r>
      <w:tr w:rsidR="00F46E85" w:rsidRPr="00F46E85" w14:paraId="383850A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0E808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z wywyższeniem dna bruzdy na pow. do 0,5 ha </w:t>
            </w:r>
          </w:p>
        </w:tc>
        <w:tc>
          <w:tcPr>
            <w:tcW w:w="1120" w:type="dxa"/>
            <w:tcBorders>
              <w:top w:val="nil"/>
              <w:left w:val="nil"/>
              <w:bottom w:val="single" w:sz="4" w:space="0" w:color="auto"/>
              <w:right w:val="single" w:sz="4" w:space="0" w:color="auto"/>
            </w:tcBorders>
            <w:vAlign w:val="bottom"/>
            <w:hideMark/>
          </w:tcPr>
          <w:p w14:paraId="50A58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WYK-P5WA</w:t>
            </w:r>
          </w:p>
        </w:tc>
        <w:tc>
          <w:tcPr>
            <w:tcW w:w="840" w:type="dxa"/>
            <w:tcBorders>
              <w:top w:val="nil"/>
              <w:left w:val="nil"/>
              <w:bottom w:val="single" w:sz="4" w:space="0" w:color="auto"/>
              <w:right w:val="single" w:sz="4" w:space="0" w:color="auto"/>
            </w:tcBorders>
            <w:vAlign w:val="bottom"/>
            <w:hideMark/>
          </w:tcPr>
          <w:p w14:paraId="79D4DD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76</w:t>
            </w:r>
          </w:p>
        </w:tc>
        <w:tc>
          <w:tcPr>
            <w:tcW w:w="1120" w:type="dxa"/>
            <w:tcBorders>
              <w:top w:val="nil"/>
              <w:left w:val="nil"/>
              <w:bottom w:val="single" w:sz="4" w:space="0" w:color="auto"/>
              <w:right w:val="single" w:sz="4" w:space="0" w:color="auto"/>
            </w:tcBorders>
            <w:vAlign w:val="bottom"/>
            <w:hideMark/>
          </w:tcPr>
          <w:p w14:paraId="7648E8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617C7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WYK-P5WA</w:t>
            </w:r>
          </w:p>
        </w:tc>
        <w:tc>
          <w:tcPr>
            <w:tcW w:w="1080" w:type="dxa"/>
            <w:tcBorders>
              <w:top w:val="nil"/>
              <w:left w:val="nil"/>
              <w:bottom w:val="single" w:sz="4" w:space="0" w:color="auto"/>
              <w:right w:val="single" w:sz="4" w:space="0" w:color="auto"/>
            </w:tcBorders>
            <w:vAlign w:val="bottom"/>
            <w:hideMark/>
          </w:tcPr>
          <w:p w14:paraId="395620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56CF116A"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637BB6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z wywyższeniem dna bruzdy na powierzchni powyżej 0,50 ha</w:t>
            </w:r>
          </w:p>
        </w:tc>
        <w:tc>
          <w:tcPr>
            <w:tcW w:w="1120" w:type="dxa"/>
            <w:tcBorders>
              <w:top w:val="nil"/>
              <w:left w:val="nil"/>
              <w:bottom w:val="single" w:sz="4" w:space="0" w:color="auto"/>
              <w:right w:val="single" w:sz="4" w:space="0" w:color="auto"/>
            </w:tcBorders>
            <w:vAlign w:val="bottom"/>
            <w:hideMark/>
          </w:tcPr>
          <w:p w14:paraId="1C1F66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WYK-PWA</w:t>
            </w:r>
          </w:p>
        </w:tc>
        <w:tc>
          <w:tcPr>
            <w:tcW w:w="840" w:type="dxa"/>
            <w:tcBorders>
              <w:top w:val="nil"/>
              <w:left w:val="nil"/>
              <w:bottom w:val="single" w:sz="4" w:space="0" w:color="auto"/>
              <w:right w:val="single" w:sz="4" w:space="0" w:color="auto"/>
            </w:tcBorders>
            <w:vAlign w:val="bottom"/>
            <w:hideMark/>
          </w:tcPr>
          <w:p w14:paraId="7BB3D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c>
          <w:tcPr>
            <w:tcW w:w="1120" w:type="dxa"/>
            <w:tcBorders>
              <w:top w:val="nil"/>
              <w:left w:val="nil"/>
              <w:bottom w:val="single" w:sz="4" w:space="0" w:color="auto"/>
              <w:right w:val="single" w:sz="4" w:space="0" w:color="auto"/>
            </w:tcBorders>
            <w:vAlign w:val="bottom"/>
            <w:hideMark/>
          </w:tcPr>
          <w:p w14:paraId="3D6476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22901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WYK-PWA</w:t>
            </w:r>
          </w:p>
        </w:tc>
        <w:tc>
          <w:tcPr>
            <w:tcW w:w="1080" w:type="dxa"/>
            <w:tcBorders>
              <w:top w:val="nil"/>
              <w:left w:val="nil"/>
              <w:bottom w:val="single" w:sz="4" w:space="0" w:color="auto"/>
              <w:right w:val="single" w:sz="4" w:space="0" w:color="auto"/>
            </w:tcBorders>
            <w:vAlign w:val="bottom"/>
            <w:hideMark/>
          </w:tcPr>
          <w:p w14:paraId="0A255F8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78ABA29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0DBF9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Wyrównywanie powierzchni włóką</w:t>
            </w:r>
          </w:p>
        </w:tc>
        <w:tc>
          <w:tcPr>
            <w:tcW w:w="1120" w:type="dxa"/>
            <w:tcBorders>
              <w:top w:val="nil"/>
              <w:left w:val="nil"/>
              <w:bottom w:val="single" w:sz="4" w:space="0" w:color="auto"/>
              <w:right w:val="single" w:sz="4" w:space="0" w:color="auto"/>
            </w:tcBorders>
            <w:vAlign w:val="bottom"/>
            <w:hideMark/>
          </w:tcPr>
          <w:p w14:paraId="71EC91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WYRW-C</w:t>
            </w:r>
          </w:p>
        </w:tc>
        <w:tc>
          <w:tcPr>
            <w:tcW w:w="840" w:type="dxa"/>
            <w:tcBorders>
              <w:top w:val="nil"/>
              <w:left w:val="nil"/>
              <w:bottom w:val="single" w:sz="4" w:space="0" w:color="auto"/>
              <w:right w:val="single" w:sz="4" w:space="0" w:color="auto"/>
            </w:tcBorders>
            <w:vAlign w:val="bottom"/>
            <w:hideMark/>
          </w:tcPr>
          <w:p w14:paraId="1BA8EB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95</w:t>
            </w:r>
          </w:p>
        </w:tc>
        <w:tc>
          <w:tcPr>
            <w:tcW w:w="1120" w:type="dxa"/>
            <w:tcBorders>
              <w:top w:val="nil"/>
              <w:left w:val="nil"/>
              <w:bottom w:val="single" w:sz="4" w:space="0" w:color="auto"/>
              <w:right w:val="single" w:sz="4" w:space="0" w:color="auto"/>
            </w:tcBorders>
            <w:vAlign w:val="bottom"/>
            <w:hideMark/>
          </w:tcPr>
          <w:p w14:paraId="3A6ECC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B633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WYRW-C</w:t>
            </w:r>
          </w:p>
        </w:tc>
        <w:tc>
          <w:tcPr>
            <w:tcW w:w="1080" w:type="dxa"/>
            <w:tcBorders>
              <w:top w:val="nil"/>
              <w:left w:val="nil"/>
              <w:bottom w:val="single" w:sz="4" w:space="0" w:color="auto"/>
              <w:right w:val="single" w:sz="4" w:space="0" w:color="auto"/>
            </w:tcBorders>
            <w:vAlign w:val="bottom"/>
            <w:hideMark/>
          </w:tcPr>
          <w:p w14:paraId="33D7CBA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53B0BB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B8AA4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pasach  – prace ręczne</w:t>
            </w:r>
          </w:p>
        </w:tc>
        <w:tc>
          <w:tcPr>
            <w:tcW w:w="1120" w:type="dxa"/>
            <w:tcBorders>
              <w:top w:val="nil"/>
              <w:left w:val="nil"/>
              <w:bottom w:val="single" w:sz="4" w:space="0" w:color="auto"/>
              <w:right w:val="single" w:sz="4" w:space="0" w:color="auto"/>
            </w:tcBorders>
            <w:vAlign w:val="bottom"/>
            <w:hideMark/>
          </w:tcPr>
          <w:p w14:paraId="40D0BF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WYK-PASR</w:t>
            </w:r>
          </w:p>
        </w:tc>
        <w:tc>
          <w:tcPr>
            <w:tcW w:w="840" w:type="dxa"/>
            <w:tcBorders>
              <w:top w:val="nil"/>
              <w:left w:val="nil"/>
              <w:bottom w:val="single" w:sz="4" w:space="0" w:color="auto"/>
              <w:right w:val="single" w:sz="4" w:space="0" w:color="auto"/>
            </w:tcBorders>
            <w:vAlign w:val="bottom"/>
            <w:hideMark/>
          </w:tcPr>
          <w:p w14:paraId="233D6C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54</w:t>
            </w:r>
          </w:p>
        </w:tc>
        <w:tc>
          <w:tcPr>
            <w:tcW w:w="1120" w:type="dxa"/>
            <w:tcBorders>
              <w:top w:val="nil"/>
              <w:left w:val="nil"/>
              <w:bottom w:val="single" w:sz="4" w:space="0" w:color="auto"/>
              <w:right w:val="single" w:sz="4" w:space="0" w:color="auto"/>
            </w:tcBorders>
            <w:vAlign w:val="bottom"/>
            <w:hideMark/>
          </w:tcPr>
          <w:p w14:paraId="0681C9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C11C1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WYK-PASR</w:t>
            </w:r>
          </w:p>
        </w:tc>
        <w:tc>
          <w:tcPr>
            <w:tcW w:w="1080" w:type="dxa"/>
            <w:tcBorders>
              <w:top w:val="nil"/>
              <w:left w:val="nil"/>
              <w:bottom w:val="single" w:sz="4" w:space="0" w:color="auto"/>
              <w:right w:val="single" w:sz="4" w:space="0" w:color="auto"/>
            </w:tcBorders>
            <w:vAlign w:val="bottom"/>
            <w:hideMark/>
          </w:tcPr>
          <w:p w14:paraId="102E1A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0820EC2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2438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placówkach o średnicy 1,2 m</w:t>
            </w:r>
          </w:p>
        </w:tc>
        <w:tc>
          <w:tcPr>
            <w:tcW w:w="1120" w:type="dxa"/>
            <w:tcBorders>
              <w:top w:val="nil"/>
              <w:left w:val="nil"/>
              <w:bottom w:val="single" w:sz="4" w:space="0" w:color="auto"/>
              <w:right w:val="single" w:sz="4" w:space="0" w:color="auto"/>
            </w:tcBorders>
            <w:vAlign w:val="bottom"/>
            <w:hideMark/>
          </w:tcPr>
          <w:p w14:paraId="0E9B1B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WYK-PL12</w:t>
            </w:r>
          </w:p>
        </w:tc>
        <w:tc>
          <w:tcPr>
            <w:tcW w:w="840" w:type="dxa"/>
            <w:tcBorders>
              <w:top w:val="nil"/>
              <w:left w:val="nil"/>
              <w:bottom w:val="single" w:sz="4" w:space="0" w:color="auto"/>
              <w:right w:val="single" w:sz="4" w:space="0" w:color="auto"/>
            </w:tcBorders>
            <w:vAlign w:val="bottom"/>
            <w:hideMark/>
          </w:tcPr>
          <w:p w14:paraId="6F8344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c>
          <w:tcPr>
            <w:tcW w:w="1120" w:type="dxa"/>
            <w:tcBorders>
              <w:top w:val="nil"/>
              <w:left w:val="nil"/>
              <w:bottom w:val="single" w:sz="4" w:space="0" w:color="auto"/>
              <w:right w:val="single" w:sz="4" w:space="0" w:color="auto"/>
            </w:tcBorders>
            <w:vAlign w:val="bottom"/>
            <w:hideMark/>
          </w:tcPr>
          <w:p w14:paraId="19DA4B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69459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WYK-PL12</w:t>
            </w:r>
          </w:p>
        </w:tc>
        <w:tc>
          <w:tcPr>
            <w:tcW w:w="1080" w:type="dxa"/>
            <w:tcBorders>
              <w:top w:val="nil"/>
              <w:left w:val="nil"/>
              <w:bottom w:val="single" w:sz="4" w:space="0" w:color="auto"/>
              <w:right w:val="single" w:sz="4" w:space="0" w:color="auto"/>
            </w:tcBorders>
            <w:vAlign w:val="bottom"/>
            <w:hideMark/>
          </w:tcPr>
          <w:p w14:paraId="644D64C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7138525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21092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placówkach o wymiarach 2,2mx2,2m</w:t>
            </w:r>
          </w:p>
        </w:tc>
        <w:tc>
          <w:tcPr>
            <w:tcW w:w="1120" w:type="dxa"/>
            <w:tcBorders>
              <w:top w:val="nil"/>
              <w:left w:val="nil"/>
              <w:bottom w:val="single" w:sz="4" w:space="0" w:color="auto"/>
              <w:right w:val="single" w:sz="4" w:space="0" w:color="auto"/>
            </w:tcBorders>
            <w:vAlign w:val="bottom"/>
            <w:hideMark/>
          </w:tcPr>
          <w:p w14:paraId="00D6B5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WYK-PL2.2</w:t>
            </w:r>
          </w:p>
        </w:tc>
        <w:tc>
          <w:tcPr>
            <w:tcW w:w="840" w:type="dxa"/>
            <w:tcBorders>
              <w:top w:val="nil"/>
              <w:left w:val="nil"/>
              <w:bottom w:val="single" w:sz="4" w:space="0" w:color="auto"/>
              <w:right w:val="single" w:sz="4" w:space="0" w:color="auto"/>
            </w:tcBorders>
            <w:vAlign w:val="bottom"/>
            <w:hideMark/>
          </w:tcPr>
          <w:p w14:paraId="47F0AB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c>
          <w:tcPr>
            <w:tcW w:w="1120" w:type="dxa"/>
            <w:tcBorders>
              <w:top w:val="nil"/>
              <w:left w:val="nil"/>
              <w:bottom w:val="single" w:sz="4" w:space="0" w:color="auto"/>
              <w:right w:val="single" w:sz="4" w:space="0" w:color="auto"/>
            </w:tcBorders>
            <w:vAlign w:val="bottom"/>
            <w:hideMark/>
          </w:tcPr>
          <w:p w14:paraId="76DF04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C2C5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WYK-PL2.2</w:t>
            </w:r>
          </w:p>
        </w:tc>
        <w:tc>
          <w:tcPr>
            <w:tcW w:w="1080" w:type="dxa"/>
            <w:tcBorders>
              <w:top w:val="nil"/>
              <w:left w:val="nil"/>
              <w:bottom w:val="single" w:sz="4" w:space="0" w:color="auto"/>
              <w:right w:val="single" w:sz="4" w:space="0" w:color="auto"/>
            </w:tcBorders>
            <w:vAlign w:val="bottom"/>
            <w:hideMark/>
          </w:tcPr>
          <w:p w14:paraId="1F112E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2720BF1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BC26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30 cm x 30 cm</w:t>
            </w:r>
          </w:p>
        </w:tc>
        <w:tc>
          <w:tcPr>
            <w:tcW w:w="1120" w:type="dxa"/>
            <w:tcBorders>
              <w:top w:val="nil"/>
              <w:left w:val="nil"/>
              <w:bottom w:val="single" w:sz="4" w:space="0" w:color="auto"/>
              <w:right w:val="single" w:sz="4" w:space="0" w:color="auto"/>
            </w:tcBorders>
            <w:vAlign w:val="bottom"/>
            <w:hideMark/>
          </w:tcPr>
          <w:p w14:paraId="0524AE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WYK-TAL30</w:t>
            </w:r>
          </w:p>
        </w:tc>
        <w:tc>
          <w:tcPr>
            <w:tcW w:w="840" w:type="dxa"/>
            <w:tcBorders>
              <w:top w:val="nil"/>
              <w:left w:val="nil"/>
              <w:bottom w:val="single" w:sz="4" w:space="0" w:color="auto"/>
              <w:right w:val="single" w:sz="4" w:space="0" w:color="auto"/>
            </w:tcBorders>
            <w:vAlign w:val="bottom"/>
            <w:hideMark/>
          </w:tcPr>
          <w:p w14:paraId="6B5708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c>
          <w:tcPr>
            <w:tcW w:w="1120" w:type="dxa"/>
            <w:tcBorders>
              <w:top w:val="nil"/>
              <w:left w:val="nil"/>
              <w:bottom w:val="single" w:sz="4" w:space="0" w:color="auto"/>
              <w:right w:val="single" w:sz="4" w:space="0" w:color="auto"/>
            </w:tcBorders>
            <w:vAlign w:val="bottom"/>
            <w:hideMark/>
          </w:tcPr>
          <w:p w14:paraId="04E800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3734A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WYK-TAL30</w:t>
            </w:r>
          </w:p>
        </w:tc>
        <w:tc>
          <w:tcPr>
            <w:tcW w:w="1080" w:type="dxa"/>
            <w:tcBorders>
              <w:top w:val="nil"/>
              <w:left w:val="nil"/>
              <w:bottom w:val="single" w:sz="4" w:space="0" w:color="auto"/>
              <w:right w:val="single" w:sz="4" w:space="0" w:color="auto"/>
            </w:tcBorders>
            <w:vAlign w:val="bottom"/>
            <w:hideMark/>
          </w:tcPr>
          <w:p w14:paraId="08EDD56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5A2E627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4F93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40 cm x 40 cm</w:t>
            </w:r>
          </w:p>
        </w:tc>
        <w:tc>
          <w:tcPr>
            <w:tcW w:w="1120" w:type="dxa"/>
            <w:tcBorders>
              <w:top w:val="nil"/>
              <w:left w:val="nil"/>
              <w:bottom w:val="single" w:sz="4" w:space="0" w:color="auto"/>
              <w:right w:val="single" w:sz="4" w:space="0" w:color="auto"/>
            </w:tcBorders>
            <w:vAlign w:val="bottom"/>
            <w:hideMark/>
          </w:tcPr>
          <w:p w14:paraId="3DE1F2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WYK-TAL40</w:t>
            </w:r>
          </w:p>
        </w:tc>
        <w:tc>
          <w:tcPr>
            <w:tcW w:w="840" w:type="dxa"/>
            <w:tcBorders>
              <w:top w:val="nil"/>
              <w:left w:val="nil"/>
              <w:bottom w:val="single" w:sz="4" w:space="0" w:color="auto"/>
              <w:right w:val="single" w:sz="4" w:space="0" w:color="auto"/>
            </w:tcBorders>
            <w:vAlign w:val="bottom"/>
            <w:hideMark/>
          </w:tcPr>
          <w:p w14:paraId="201937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58</w:t>
            </w:r>
          </w:p>
        </w:tc>
        <w:tc>
          <w:tcPr>
            <w:tcW w:w="1120" w:type="dxa"/>
            <w:tcBorders>
              <w:top w:val="nil"/>
              <w:left w:val="nil"/>
              <w:bottom w:val="single" w:sz="4" w:space="0" w:color="auto"/>
              <w:right w:val="single" w:sz="4" w:space="0" w:color="auto"/>
            </w:tcBorders>
            <w:vAlign w:val="bottom"/>
            <w:hideMark/>
          </w:tcPr>
          <w:p w14:paraId="0269BD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D8AB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WYK-TAL40</w:t>
            </w:r>
          </w:p>
        </w:tc>
        <w:tc>
          <w:tcPr>
            <w:tcW w:w="1080" w:type="dxa"/>
            <w:tcBorders>
              <w:top w:val="nil"/>
              <w:left w:val="nil"/>
              <w:bottom w:val="single" w:sz="4" w:space="0" w:color="auto"/>
              <w:right w:val="single" w:sz="4" w:space="0" w:color="auto"/>
            </w:tcBorders>
            <w:vAlign w:val="bottom"/>
            <w:hideMark/>
          </w:tcPr>
          <w:p w14:paraId="3D2BF3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3CF51C5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838C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60 cm x 60 cm</w:t>
            </w:r>
          </w:p>
        </w:tc>
        <w:tc>
          <w:tcPr>
            <w:tcW w:w="1120" w:type="dxa"/>
            <w:tcBorders>
              <w:top w:val="nil"/>
              <w:left w:val="nil"/>
              <w:bottom w:val="single" w:sz="4" w:space="0" w:color="auto"/>
              <w:right w:val="single" w:sz="4" w:space="0" w:color="auto"/>
            </w:tcBorders>
            <w:vAlign w:val="bottom"/>
            <w:hideMark/>
          </w:tcPr>
          <w:p w14:paraId="119FAF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WYK-TAL60</w:t>
            </w:r>
          </w:p>
        </w:tc>
        <w:tc>
          <w:tcPr>
            <w:tcW w:w="840" w:type="dxa"/>
            <w:tcBorders>
              <w:top w:val="nil"/>
              <w:left w:val="nil"/>
              <w:bottom w:val="single" w:sz="4" w:space="0" w:color="auto"/>
              <w:right w:val="single" w:sz="4" w:space="0" w:color="auto"/>
            </w:tcBorders>
            <w:vAlign w:val="bottom"/>
            <w:hideMark/>
          </w:tcPr>
          <w:p w14:paraId="361C9B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59</w:t>
            </w:r>
          </w:p>
        </w:tc>
        <w:tc>
          <w:tcPr>
            <w:tcW w:w="1120" w:type="dxa"/>
            <w:tcBorders>
              <w:top w:val="nil"/>
              <w:left w:val="nil"/>
              <w:bottom w:val="single" w:sz="4" w:space="0" w:color="auto"/>
              <w:right w:val="single" w:sz="4" w:space="0" w:color="auto"/>
            </w:tcBorders>
            <w:vAlign w:val="bottom"/>
            <w:hideMark/>
          </w:tcPr>
          <w:p w14:paraId="02944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DCFA4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WYK-TAL60</w:t>
            </w:r>
          </w:p>
        </w:tc>
        <w:tc>
          <w:tcPr>
            <w:tcW w:w="1080" w:type="dxa"/>
            <w:tcBorders>
              <w:top w:val="nil"/>
              <w:left w:val="nil"/>
              <w:bottom w:val="single" w:sz="4" w:space="0" w:color="auto"/>
              <w:right w:val="single" w:sz="4" w:space="0" w:color="auto"/>
            </w:tcBorders>
            <w:vAlign w:val="bottom"/>
            <w:hideMark/>
          </w:tcPr>
          <w:p w14:paraId="71E36DB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5CDD64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24BF5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pod okapem drzewostanu o wymiarach 40 cm x 40 cm</w:t>
            </w:r>
          </w:p>
        </w:tc>
        <w:tc>
          <w:tcPr>
            <w:tcW w:w="1120" w:type="dxa"/>
            <w:tcBorders>
              <w:top w:val="nil"/>
              <w:left w:val="nil"/>
              <w:bottom w:val="single" w:sz="4" w:space="0" w:color="auto"/>
              <w:right w:val="single" w:sz="4" w:space="0" w:color="auto"/>
            </w:tcBorders>
            <w:vAlign w:val="bottom"/>
            <w:hideMark/>
          </w:tcPr>
          <w:p w14:paraId="570D0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WYK-TALOK</w:t>
            </w:r>
          </w:p>
        </w:tc>
        <w:tc>
          <w:tcPr>
            <w:tcW w:w="840" w:type="dxa"/>
            <w:tcBorders>
              <w:top w:val="nil"/>
              <w:left w:val="nil"/>
              <w:bottom w:val="single" w:sz="4" w:space="0" w:color="auto"/>
              <w:right w:val="single" w:sz="4" w:space="0" w:color="auto"/>
            </w:tcBorders>
            <w:vAlign w:val="bottom"/>
            <w:hideMark/>
          </w:tcPr>
          <w:p w14:paraId="28F117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62</w:t>
            </w:r>
          </w:p>
        </w:tc>
        <w:tc>
          <w:tcPr>
            <w:tcW w:w="1120" w:type="dxa"/>
            <w:tcBorders>
              <w:top w:val="nil"/>
              <w:left w:val="nil"/>
              <w:bottom w:val="single" w:sz="4" w:space="0" w:color="auto"/>
              <w:right w:val="single" w:sz="4" w:space="0" w:color="auto"/>
            </w:tcBorders>
            <w:vAlign w:val="bottom"/>
            <w:hideMark/>
          </w:tcPr>
          <w:p w14:paraId="4411BD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79481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WYK-TALOK</w:t>
            </w:r>
          </w:p>
        </w:tc>
        <w:tc>
          <w:tcPr>
            <w:tcW w:w="1080" w:type="dxa"/>
            <w:tcBorders>
              <w:top w:val="nil"/>
              <w:left w:val="nil"/>
              <w:bottom w:val="single" w:sz="4" w:space="0" w:color="auto"/>
              <w:right w:val="single" w:sz="4" w:space="0" w:color="auto"/>
            </w:tcBorders>
            <w:vAlign w:val="bottom"/>
            <w:hideMark/>
          </w:tcPr>
          <w:p w14:paraId="172AB7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7CF63F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6CC3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pasami – sprzężajem konnym pod okapem drzewostanu</w:t>
            </w:r>
          </w:p>
        </w:tc>
        <w:tc>
          <w:tcPr>
            <w:tcW w:w="1120" w:type="dxa"/>
            <w:tcBorders>
              <w:top w:val="nil"/>
              <w:left w:val="nil"/>
              <w:bottom w:val="single" w:sz="4" w:space="0" w:color="auto"/>
              <w:right w:val="single" w:sz="4" w:space="0" w:color="auto"/>
            </w:tcBorders>
            <w:vAlign w:val="bottom"/>
            <w:hideMark/>
          </w:tcPr>
          <w:p w14:paraId="4B8F20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WYK-PASKO</w:t>
            </w:r>
          </w:p>
        </w:tc>
        <w:tc>
          <w:tcPr>
            <w:tcW w:w="840" w:type="dxa"/>
            <w:tcBorders>
              <w:top w:val="nil"/>
              <w:left w:val="nil"/>
              <w:bottom w:val="single" w:sz="4" w:space="0" w:color="auto"/>
              <w:right w:val="single" w:sz="4" w:space="0" w:color="auto"/>
            </w:tcBorders>
            <w:vAlign w:val="bottom"/>
            <w:hideMark/>
          </w:tcPr>
          <w:p w14:paraId="4CDE88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c>
          <w:tcPr>
            <w:tcW w:w="1120" w:type="dxa"/>
            <w:tcBorders>
              <w:top w:val="nil"/>
              <w:left w:val="nil"/>
              <w:bottom w:val="single" w:sz="4" w:space="0" w:color="auto"/>
              <w:right w:val="single" w:sz="4" w:space="0" w:color="auto"/>
            </w:tcBorders>
            <w:vAlign w:val="bottom"/>
            <w:hideMark/>
          </w:tcPr>
          <w:p w14:paraId="103879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198A3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WYK-PASKO</w:t>
            </w:r>
          </w:p>
        </w:tc>
        <w:tc>
          <w:tcPr>
            <w:tcW w:w="1080" w:type="dxa"/>
            <w:tcBorders>
              <w:top w:val="nil"/>
              <w:left w:val="nil"/>
              <w:bottom w:val="single" w:sz="4" w:space="0" w:color="auto"/>
              <w:right w:val="single" w:sz="4" w:space="0" w:color="auto"/>
            </w:tcBorders>
            <w:vAlign w:val="bottom"/>
            <w:hideMark/>
          </w:tcPr>
          <w:p w14:paraId="37D8385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3E7A384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DE02F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pasami – sprzężajem konnym</w:t>
            </w:r>
          </w:p>
        </w:tc>
        <w:tc>
          <w:tcPr>
            <w:tcW w:w="1120" w:type="dxa"/>
            <w:tcBorders>
              <w:top w:val="nil"/>
              <w:left w:val="nil"/>
              <w:bottom w:val="single" w:sz="4" w:space="0" w:color="auto"/>
              <w:right w:val="single" w:sz="4" w:space="0" w:color="auto"/>
            </w:tcBorders>
            <w:vAlign w:val="bottom"/>
            <w:hideMark/>
          </w:tcPr>
          <w:p w14:paraId="6C94A8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w:t>
            </w:r>
          </w:p>
        </w:tc>
        <w:tc>
          <w:tcPr>
            <w:tcW w:w="840" w:type="dxa"/>
            <w:tcBorders>
              <w:top w:val="nil"/>
              <w:left w:val="nil"/>
              <w:bottom w:val="single" w:sz="4" w:space="0" w:color="auto"/>
              <w:right w:val="single" w:sz="4" w:space="0" w:color="auto"/>
            </w:tcBorders>
            <w:vAlign w:val="bottom"/>
            <w:hideMark/>
          </w:tcPr>
          <w:p w14:paraId="1E01AE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55</w:t>
            </w:r>
          </w:p>
        </w:tc>
        <w:tc>
          <w:tcPr>
            <w:tcW w:w="1120" w:type="dxa"/>
            <w:tcBorders>
              <w:top w:val="nil"/>
              <w:left w:val="nil"/>
              <w:bottom w:val="single" w:sz="4" w:space="0" w:color="auto"/>
              <w:right w:val="single" w:sz="4" w:space="0" w:color="auto"/>
            </w:tcBorders>
            <w:vAlign w:val="bottom"/>
            <w:hideMark/>
          </w:tcPr>
          <w:p w14:paraId="419557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95993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w:t>
            </w:r>
          </w:p>
        </w:tc>
        <w:tc>
          <w:tcPr>
            <w:tcW w:w="1080" w:type="dxa"/>
            <w:tcBorders>
              <w:top w:val="nil"/>
              <w:left w:val="nil"/>
              <w:bottom w:val="single" w:sz="4" w:space="0" w:color="auto"/>
              <w:right w:val="single" w:sz="4" w:space="0" w:color="auto"/>
            </w:tcBorders>
            <w:vAlign w:val="bottom"/>
            <w:hideMark/>
          </w:tcPr>
          <w:p w14:paraId="1C8BE91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23F9615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1CEC21A"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15. Wykopy ziemne</w:t>
            </w:r>
          </w:p>
        </w:tc>
      </w:tr>
      <w:tr w:rsidR="00F46E85" w:rsidRPr="00F46E85" w14:paraId="5F7B49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11952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Wykopy ziemne o różnych przekrojach</w:t>
            </w:r>
          </w:p>
        </w:tc>
        <w:tc>
          <w:tcPr>
            <w:tcW w:w="1120" w:type="dxa"/>
            <w:tcBorders>
              <w:top w:val="nil"/>
              <w:left w:val="nil"/>
              <w:bottom w:val="single" w:sz="4" w:space="0" w:color="auto"/>
              <w:right w:val="single" w:sz="4" w:space="0" w:color="auto"/>
            </w:tcBorders>
            <w:vAlign w:val="bottom"/>
            <w:hideMark/>
          </w:tcPr>
          <w:p w14:paraId="337177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KOP-ROW</w:t>
            </w:r>
          </w:p>
        </w:tc>
        <w:tc>
          <w:tcPr>
            <w:tcW w:w="840" w:type="dxa"/>
            <w:tcBorders>
              <w:top w:val="nil"/>
              <w:left w:val="nil"/>
              <w:bottom w:val="single" w:sz="4" w:space="0" w:color="auto"/>
              <w:right w:val="single" w:sz="4" w:space="0" w:color="auto"/>
            </w:tcBorders>
            <w:vAlign w:val="bottom"/>
            <w:hideMark/>
          </w:tcPr>
          <w:p w14:paraId="22FFD2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101</w:t>
            </w:r>
          </w:p>
        </w:tc>
        <w:tc>
          <w:tcPr>
            <w:tcW w:w="1120" w:type="dxa"/>
            <w:tcBorders>
              <w:top w:val="nil"/>
              <w:left w:val="nil"/>
              <w:bottom w:val="single" w:sz="4" w:space="0" w:color="auto"/>
              <w:right w:val="single" w:sz="4" w:space="0" w:color="auto"/>
            </w:tcBorders>
            <w:vAlign w:val="bottom"/>
            <w:hideMark/>
          </w:tcPr>
          <w:p w14:paraId="4B3329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4BD1B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KOP-ROW</w:t>
            </w:r>
          </w:p>
        </w:tc>
        <w:tc>
          <w:tcPr>
            <w:tcW w:w="1080" w:type="dxa"/>
            <w:tcBorders>
              <w:top w:val="nil"/>
              <w:left w:val="nil"/>
              <w:bottom w:val="single" w:sz="4" w:space="0" w:color="auto"/>
              <w:right w:val="single" w:sz="4" w:space="0" w:color="auto"/>
            </w:tcBorders>
            <w:vAlign w:val="bottom"/>
            <w:hideMark/>
          </w:tcPr>
          <w:p w14:paraId="65CC08D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r>
      <w:tr w:rsidR="00F46E85" w:rsidRPr="00F46E85" w14:paraId="07C7C344"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7C1FB06"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16.Sadzenie</w:t>
            </w:r>
          </w:p>
        </w:tc>
      </w:tr>
      <w:tr w:rsidR="00F46E85" w:rsidRPr="00F46E85" w14:paraId="43D6D8C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9AB0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6A5F58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66D8D8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27EE25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1947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SADZ-1D</w:t>
            </w:r>
          </w:p>
        </w:tc>
        <w:tc>
          <w:tcPr>
            <w:tcW w:w="1080" w:type="dxa"/>
            <w:tcBorders>
              <w:top w:val="nil"/>
              <w:left w:val="nil"/>
              <w:bottom w:val="single" w:sz="4" w:space="0" w:color="auto"/>
              <w:right w:val="single" w:sz="4" w:space="0" w:color="auto"/>
            </w:tcBorders>
            <w:vAlign w:val="bottom"/>
            <w:hideMark/>
          </w:tcPr>
          <w:p w14:paraId="42D015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78CF3D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47F4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777BF6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69A757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53D4C4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47BD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SADZ-1KP</w:t>
            </w:r>
          </w:p>
        </w:tc>
        <w:tc>
          <w:tcPr>
            <w:tcW w:w="1080" w:type="dxa"/>
            <w:tcBorders>
              <w:top w:val="nil"/>
              <w:left w:val="nil"/>
              <w:bottom w:val="single" w:sz="4" w:space="0" w:color="auto"/>
              <w:right w:val="single" w:sz="4" w:space="0" w:color="auto"/>
            </w:tcBorders>
            <w:vAlign w:val="bottom"/>
            <w:hideMark/>
          </w:tcPr>
          <w:p w14:paraId="3E4F07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6B351C2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77D4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2D100F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5C2DCF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64810C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CD2D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SADZ-1KR</w:t>
            </w:r>
          </w:p>
        </w:tc>
        <w:tc>
          <w:tcPr>
            <w:tcW w:w="1080" w:type="dxa"/>
            <w:tcBorders>
              <w:top w:val="nil"/>
              <w:left w:val="nil"/>
              <w:bottom w:val="single" w:sz="4" w:space="0" w:color="auto"/>
              <w:right w:val="single" w:sz="4" w:space="0" w:color="auto"/>
            </w:tcBorders>
            <w:vAlign w:val="bottom"/>
            <w:hideMark/>
          </w:tcPr>
          <w:p w14:paraId="6B5306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1956963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84F7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5B2451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1B6186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0768FC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1ABA8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SADZ-1M</w:t>
            </w:r>
          </w:p>
        </w:tc>
        <w:tc>
          <w:tcPr>
            <w:tcW w:w="1080" w:type="dxa"/>
            <w:tcBorders>
              <w:top w:val="nil"/>
              <w:left w:val="nil"/>
              <w:bottom w:val="single" w:sz="4" w:space="0" w:color="auto"/>
              <w:right w:val="single" w:sz="4" w:space="0" w:color="auto"/>
            </w:tcBorders>
            <w:vAlign w:val="bottom"/>
            <w:hideMark/>
          </w:tcPr>
          <w:p w14:paraId="117A3BD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2037456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CDF0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5C9DED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SADZ</w:t>
            </w:r>
          </w:p>
        </w:tc>
        <w:tc>
          <w:tcPr>
            <w:tcW w:w="840" w:type="dxa"/>
            <w:tcBorders>
              <w:top w:val="nil"/>
              <w:left w:val="nil"/>
              <w:bottom w:val="single" w:sz="4" w:space="0" w:color="auto"/>
              <w:right w:val="single" w:sz="4" w:space="0" w:color="auto"/>
            </w:tcBorders>
            <w:vAlign w:val="bottom"/>
            <w:hideMark/>
          </w:tcPr>
          <w:p w14:paraId="31B9C9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3F83DF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11146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SADZ-BC</w:t>
            </w:r>
          </w:p>
        </w:tc>
        <w:tc>
          <w:tcPr>
            <w:tcW w:w="1080" w:type="dxa"/>
            <w:tcBorders>
              <w:top w:val="nil"/>
              <w:left w:val="nil"/>
              <w:bottom w:val="single" w:sz="4" w:space="0" w:color="auto"/>
              <w:right w:val="single" w:sz="4" w:space="0" w:color="auto"/>
            </w:tcBorders>
            <w:vAlign w:val="bottom"/>
            <w:hideMark/>
          </w:tcPr>
          <w:p w14:paraId="4EC96BB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6155C47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36EFB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53A7D1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SADZ</w:t>
            </w:r>
          </w:p>
        </w:tc>
        <w:tc>
          <w:tcPr>
            <w:tcW w:w="840" w:type="dxa"/>
            <w:tcBorders>
              <w:top w:val="nil"/>
              <w:left w:val="nil"/>
              <w:bottom w:val="single" w:sz="4" w:space="0" w:color="auto"/>
              <w:right w:val="single" w:sz="4" w:space="0" w:color="auto"/>
            </w:tcBorders>
            <w:vAlign w:val="bottom"/>
            <w:hideMark/>
          </w:tcPr>
          <w:p w14:paraId="682AA1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468F82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A8BA1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SADZ-C</w:t>
            </w:r>
          </w:p>
        </w:tc>
        <w:tc>
          <w:tcPr>
            <w:tcW w:w="1080" w:type="dxa"/>
            <w:tcBorders>
              <w:top w:val="nil"/>
              <w:left w:val="nil"/>
              <w:bottom w:val="single" w:sz="4" w:space="0" w:color="auto"/>
              <w:right w:val="single" w:sz="4" w:space="0" w:color="auto"/>
            </w:tcBorders>
            <w:vAlign w:val="bottom"/>
            <w:hideMark/>
          </w:tcPr>
          <w:p w14:paraId="29B35F2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63FE327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25EE1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7D035D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SADZ</w:t>
            </w:r>
          </w:p>
        </w:tc>
        <w:tc>
          <w:tcPr>
            <w:tcW w:w="840" w:type="dxa"/>
            <w:tcBorders>
              <w:top w:val="nil"/>
              <w:left w:val="nil"/>
              <w:bottom w:val="single" w:sz="4" w:space="0" w:color="auto"/>
              <w:right w:val="single" w:sz="4" w:space="0" w:color="auto"/>
            </w:tcBorders>
            <w:vAlign w:val="bottom"/>
            <w:hideMark/>
          </w:tcPr>
          <w:p w14:paraId="052D4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3499C7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A7DB2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SADZ-OC</w:t>
            </w:r>
          </w:p>
        </w:tc>
        <w:tc>
          <w:tcPr>
            <w:tcW w:w="1080" w:type="dxa"/>
            <w:tcBorders>
              <w:top w:val="nil"/>
              <w:left w:val="nil"/>
              <w:bottom w:val="single" w:sz="4" w:space="0" w:color="auto"/>
              <w:right w:val="single" w:sz="4" w:space="0" w:color="auto"/>
            </w:tcBorders>
            <w:vAlign w:val="bottom"/>
            <w:hideMark/>
          </w:tcPr>
          <w:p w14:paraId="132741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193F788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E335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0C783A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SADZ</w:t>
            </w:r>
          </w:p>
        </w:tc>
        <w:tc>
          <w:tcPr>
            <w:tcW w:w="840" w:type="dxa"/>
            <w:tcBorders>
              <w:top w:val="nil"/>
              <w:left w:val="nil"/>
              <w:bottom w:val="single" w:sz="4" w:space="0" w:color="auto"/>
              <w:right w:val="single" w:sz="4" w:space="0" w:color="auto"/>
            </w:tcBorders>
            <w:vAlign w:val="bottom"/>
            <w:hideMark/>
          </w:tcPr>
          <w:p w14:paraId="7B6537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751841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EA6DD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SADZA-POM</w:t>
            </w:r>
          </w:p>
        </w:tc>
        <w:tc>
          <w:tcPr>
            <w:tcW w:w="1080" w:type="dxa"/>
            <w:tcBorders>
              <w:top w:val="nil"/>
              <w:left w:val="nil"/>
              <w:bottom w:val="single" w:sz="4" w:space="0" w:color="auto"/>
              <w:right w:val="single" w:sz="4" w:space="0" w:color="auto"/>
            </w:tcBorders>
            <w:vAlign w:val="bottom"/>
            <w:hideMark/>
          </w:tcPr>
          <w:p w14:paraId="228D13D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47C452F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30071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330918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7F04B1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721F9F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23D3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POPR-1KP</w:t>
            </w:r>
          </w:p>
        </w:tc>
        <w:tc>
          <w:tcPr>
            <w:tcW w:w="1080" w:type="dxa"/>
            <w:tcBorders>
              <w:top w:val="nil"/>
              <w:left w:val="nil"/>
              <w:bottom w:val="single" w:sz="4" w:space="0" w:color="auto"/>
              <w:right w:val="single" w:sz="4" w:space="0" w:color="auto"/>
            </w:tcBorders>
            <w:vAlign w:val="bottom"/>
            <w:hideMark/>
          </w:tcPr>
          <w:p w14:paraId="4207FEB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2B9E91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1AF40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4B4ECF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297792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6B451A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523ED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POPR-WM</w:t>
            </w:r>
          </w:p>
        </w:tc>
        <w:tc>
          <w:tcPr>
            <w:tcW w:w="1080" w:type="dxa"/>
            <w:tcBorders>
              <w:top w:val="nil"/>
              <w:left w:val="nil"/>
              <w:bottom w:val="single" w:sz="4" w:space="0" w:color="auto"/>
              <w:right w:val="single" w:sz="4" w:space="0" w:color="auto"/>
            </w:tcBorders>
            <w:vAlign w:val="bottom"/>
            <w:hideMark/>
          </w:tcPr>
          <w:p w14:paraId="5E6A35C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0F5D6E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D334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335B49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501539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5942E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C86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POPR-1M</w:t>
            </w:r>
          </w:p>
        </w:tc>
        <w:tc>
          <w:tcPr>
            <w:tcW w:w="1080" w:type="dxa"/>
            <w:tcBorders>
              <w:top w:val="nil"/>
              <w:left w:val="nil"/>
              <w:bottom w:val="single" w:sz="4" w:space="0" w:color="auto"/>
              <w:right w:val="single" w:sz="4" w:space="0" w:color="auto"/>
            </w:tcBorders>
            <w:vAlign w:val="bottom"/>
            <w:hideMark/>
          </w:tcPr>
          <w:p w14:paraId="009C831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2070786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6910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6F9A46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C997C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773F5C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4D0DE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POP-B&lt;150</w:t>
            </w:r>
          </w:p>
        </w:tc>
        <w:tc>
          <w:tcPr>
            <w:tcW w:w="1080" w:type="dxa"/>
            <w:tcBorders>
              <w:top w:val="nil"/>
              <w:left w:val="nil"/>
              <w:bottom w:val="single" w:sz="4" w:space="0" w:color="auto"/>
              <w:right w:val="single" w:sz="4" w:space="0" w:color="auto"/>
            </w:tcBorders>
            <w:vAlign w:val="bottom"/>
            <w:hideMark/>
          </w:tcPr>
          <w:p w14:paraId="6C053F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F6F3C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C7BC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2AAA31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5E2FF0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702E8F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4D94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POP-B&lt;300</w:t>
            </w:r>
          </w:p>
        </w:tc>
        <w:tc>
          <w:tcPr>
            <w:tcW w:w="1080" w:type="dxa"/>
            <w:tcBorders>
              <w:top w:val="nil"/>
              <w:left w:val="nil"/>
              <w:bottom w:val="single" w:sz="4" w:space="0" w:color="auto"/>
              <w:right w:val="single" w:sz="4" w:space="0" w:color="auto"/>
            </w:tcBorders>
            <w:vAlign w:val="bottom"/>
            <w:hideMark/>
          </w:tcPr>
          <w:p w14:paraId="4C5978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049C056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7C80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086AF8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ADEC3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1EF25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1142A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POP-B&gt;300</w:t>
            </w:r>
          </w:p>
        </w:tc>
        <w:tc>
          <w:tcPr>
            <w:tcW w:w="1080" w:type="dxa"/>
            <w:tcBorders>
              <w:top w:val="nil"/>
              <w:left w:val="nil"/>
              <w:bottom w:val="single" w:sz="4" w:space="0" w:color="auto"/>
              <w:right w:val="single" w:sz="4" w:space="0" w:color="auto"/>
            </w:tcBorders>
            <w:vAlign w:val="bottom"/>
            <w:hideMark/>
          </w:tcPr>
          <w:p w14:paraId="0DAEC3D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04827D6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088AC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464C4B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77F2E5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3C596A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D520F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POP-WBŚ</w:t>
            </w:r>
          </w:p>
        </w:tc>
        <w:tc>
          <w:tcPr>
            <w:tcW w:w="1080" w:type="dxa"/>
            <w:tcBorders>
              <w:top w:val="nil"/>
              <w:left w:val="nil"/>
              <w:bottom w:val="single" w:sz="4" w:space="0" w:color="auto"/>
              <w:right w:val="single" w:sz="4" w:space="0" w:color="auto"/>
            </w:tcBorders>
            <w:vAlign w:val="bottom"/>
            <w:hideMark/>
          </w:tcPr>
          <w:p w14:paraId="6024F2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45C6139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D11D2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4FCD07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7AB57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5342EE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9CBAB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POPR-WB</w:t>
            </w:r>
          </w:p>
        </w:tc>
        <w:tc>
          <w:tcPr>
            <w:tcW w:w="1080" w:type="dxa"/>
            <w:tcBorders>
              <w:top w:val="nil"/>
              <w:left w:val="nil"/>
              <w:bottom w:val="single" w:sz="4" w:space="0" w:color="auto"/>
              <w:right w:val="single" w:sz="4" w:space="0" w:color="auto"/>
            </w:tcBorders>
            <w:vAlign w:val="bottom"/>
            <w:hideMark/>
          </w:tcPr>
          <w:p w14:paraId="25799E9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51630C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E9A6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50A63E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14B468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682399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8C727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SAD-1BŚ</w:t>
            </w:r>
          </w:p>
        </w:tc>
        <w:tc>
          <w:tcPr>
            <w:tcW w:w="1080" w:type="dxa"/>
            <w:tcBorders>
              <w:top w:val="nil"/>
              <w:left w:val="nil"/>
              <w:bottom w:val="single" w:sz="4" w:space="0" w:color="auto"/>
              <w:right w:val="single" w:sz="4" w:space="0" w:color="auto"/>
            </w:tcBorders>
            <w:vAlign w:val="bottom"/>
            <w:hideMark/>
          </w:tcPr>
          <w:p w14:paraId="4B3A42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32346DC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5AC5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84812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6FF67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5E26D1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2400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SAD-B&lt;150</w:t>
            </w:r>
          </w:p>
        </w:tc>
        <w:tc>
          <w:tcPr>
            <w:tcW w:w="1080" w:type="dxa"/>
            <w:tcBorders>
              <w:top w:val="nil"/>
              <w:left w:val="nil"/>
              <w:bottom w:val="single" w:sz="4" w:space="0" w:color="auto"/>
              <w:right w:val="single" w:sz="4" w:space="0" w:color="auto"/>
            </w:tcBorders>
            <w:vAlign w:val="bottom"/>
            <w:hideMark/>
          </w:tcPr>
          <w:p w14:paraId="3E57326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5E30923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0637F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4322F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344CA8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7BDEDF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03C01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SAD-B&lt;300</w:t>
            </w:r>
          </w:p>
        </w:tc>
        <w:tc>
          <w:tcPr>
            <w:tcW w:w="1080" w:type="dxa"/>
            <w:tcBorders>
              <w:top w:val="nil"/>
              <w:left w:val="nil"/>
              <w:bottom w:val="single" w:sz="4" w:space="0" w:color="auto"/>
              <w:right w:val="single" w:sz="4" w:space="0" w:color="auto"/>
            </w:tcBorders>
            <w:vAlign w:val="bottom"/>
            <w:hideMark/>
          </w:tcPr>
          <w:p w14:paraId="09174EA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55836FB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86526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B8338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6423CF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4CDB2C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F4BBD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SAD-B&gt;300</w:t>
            </w:r>
          </w:p>
        </w:tc>
        <w:tc>
          <w:tcPr>
            <w:tcW w:w="1080" w:type="dxa"/>
            <w:tcBorders>
              <w:top w:val="nil"/>
              <w:left w:val="nil"/>
              <w:bottom w:val="single" w:sz="4" w:space="0" w:color="auto"/>
              <w:right w:val="single" w:sz="4" w:space="0" w:color="auto"/>
            </w:tcBorders>
            <w:vAlign w:val="bottom"/>
            <w:hideMark/>
          </w:tcPr>
          <w:p w14:paraId="67B2E8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C440B5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613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61B683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31E295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5C9561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9C54A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SAD-WBŚ</w:t>
            </w:r>
          </w:p>
        </w:tc>
        <w:tc>
          <w:tcPr>
            <w:tcW w:w="1080" w:type="dxa"/>
            <w:tcBorders>
              <w:top w:val="nil"/>
              <w:left w:val="nil"/>
              <w:bottom w:val="single" w:sz="4" w:space="0" w:color="auto"/>
              <w:right w:val="single" w:sz="4" w:space="0" w:color="auto"/>
            </w:tcBorders>
            <w:vAlign w:val="bottom"/>
            <w:hideMark/>
          </w:tcPr>
          <w:p w14:paraId="50CB247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4920B2B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97384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5FB4230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1CAFA3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191D39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13B95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SADZ-WB</w:t>
            </w:r>
          </w:p>
        </w:tc>
        <w:tc>
          <w:tcPr>
            <w:tcW w:w="1080" w:type="dxa"/>
            <w:tcBorders>
              <w:top w:val="nil"/>
              <w:left w:val="nil"/>
              <w:bottom w:val="single" w:sz="4" w:space="0" w:color="auto"/>
              <w:right w:val="single" w:sz="4" w:space="0" w:color="auto"/>
            </w:tcBorders>
            <w:vAlign w:val="bottom"/>
            <w:hideMark/>
          </w:tcPr>
          <w:p w14:paraId="35E5BA1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77F677F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675C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drzewek ukorzenionych w dołki uprzednio wykonane</w:t>
            </w:r>
          </w:p>
        </w:tc>
        <w:tc>
          <w:tcPr>
            <w:tcW w:w="1120" w:type="dxa"/>
            <w:tcBorders>
              <w:top w:val="nil"/>
              <w:left w:val="nil"/>
              <w:bottom w:val="single" w:sz="4" w:space="0" w:color="auto"/>
              <w:right w:val="single" w:sz="4" w:space="0" w:color="auto"/>
            </w:tcBorders>
            <w:vAlign w:val="bottom"/>
            <w:hideMark/>
          </w:tcPr>
          <w:p w14:paraId="6E7403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w:t>
            </w:r>
          </w:p>
        </w:tc>
        <w:tc>
          <w:tcPr>
            <w:tcW w:w="840" w:type="dxa"/>
            <w:tcBorders>
              <w:top w:val="nil"/>
              <w:left w:val="nil"/>
              <w:bottom w:val="single" w:sz="4" w:space="0" w:color="auto"/>
              <w:right w:val="single" w:sz="4" w:space="0" w:color="auto"/>
            </w:tcBorders>
            <w:vAlign w:val="bottom"/>
            <w:hideMark/>
          </w:tcPr>
          <w:p w14:paraId="73B8EC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109</w:t>
            </w:r>
          </w:p>
        </w:tc>
        <w:tc>
          <w:tcPr>
            <w:tcW w:w="1120" w:type="dxa"/>
            <w:tcBorders>
              <w:top w:val="nil"/>
              <w:left w:val="nil"/>
              <w:bottom w:val="single" w:sz="4" w:space="0" w:color="auto"/>
              <w:right w:val="single" w:sz="4" w:space="0" w:color="auto"/>
            </w:tcBorders>
            <w:vAlign w:val="bottom"/>
            <w:hideMark/>
          </w:tcPr>
          <w:p w14:paraId="1867E1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42CB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w:t>
            </w:r>
          </w:p>
        </w:tc>
        <w:tc>
          <w:tcPr>
            <w:tcW w:w="1080" w:type="dxa"/>
            <w:tcBorders>
              <w:top w:val="nil"/>
              <w:left w:val="nil"/>
              <w:bottom w:val="single" w:sz="4" w:space="0" w:color="auto"/>
              <w:right w:val="single" w:sz="4" w:space="0" w:color="auto"/>
            </w:tcBorders>
            <w:vAlign w:val="bottom"/>
            <w:hideMark/>
          </w:tcPr>
          <w:p w14:paraId="718AE1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2A7B733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5665F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drzewek ukorzenionych w dołki, wraz z wykopaniem dołków</w:t>
            </w:r>
          </w:p>
        </w:tc>
        <w:tc>
          <w:tcPr>
            <w:tcW w:w="1120" w:type="dxa"/>
            <w:tcBorders>
              <w:top w:val="nil"/>
              <w:left w:val="nil"/>
              <w:bottom w:val="single" w:sz="4" w:space="0" w:color="auto"/>
              <w:right w:val="single" w:sz="4" w:space="0" w:color="auto"/>
            </w:tcBorders>
            <w:vAlign w:val="bottom"/>
            <w:hideMark/>
          </w:tcPr>
          <w:p w14:paraId="0366F6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SADZ-W+D</w:t>
            </w:r>
          </w:p>
        </w:tc>
        <w:tc>
          <w:tcPr>
            <w:tcW w:w="840" w:type="dxa"/>
            <w:tcBorders>
              <w:top w:val="nil"/>
              <w:left w:val="nil"/>
              <w:bottom w:val="single" w:sz="4" w:space="0" w:color="auto"/>
              <w:right w:val="single" w:sz="4" w:space="0" w:color="auto"/>
            </w:tcBorders>
            <w:vAlign w:val="bottom"/>
            <w:hideMark/>
          </w:tcPr>
          <w:p w14:paraId="2011C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108</w:t>
            </w:r>
          </w:p>
        </w:tc>
        <w:tc>
          <w:tcPr>
            <w:tcW w:w="1120" w:type="dxa"/>
            <w:tcBorders>
              <w:top w:val="nil"/>
              <w:left w:val="nil"/>
              <w:bottom w:val="single" w:sz="4" w:space="0" w:color="auto"/>
              <w:right w:val="single" w:sz="4" w:space="0" w:color="auto"/>
            </w:tcBorders>
            <w:vAlign w:val="bottom"/>
            <w:hideMark/>
          </w:tcPr>
          <w:p w14:paraId="6543C4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3E21B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SADZ-W+D</w:t>
            </w:r>
          </w:p>
        </w:tc>
        <w:tc>
          <w:tcPr>
            <w:tcW w:w="1080" w:type="dxa"/>
            <w:tcBorders>
              <w:top w:val="nil"/>
              <w:left w:val="nil"/>
              <w:bottom w:val="single" w:sz="4" w:space="0" w:color="auto"/>
              <w:right w:val="single" w:sz="4" w:space="0" w:color="auto"/>
            </w:tcBorders>
            <w:vAlign w:val="bottom"/>
            <w:hideMark/>
          </w:tcPr>
          <w:p w14:paraId="444BC96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3F22B88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0051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w dołki uprzednio wykonane</w:t>
            </w:r>
          </w:p>
        </w:tc>
        <w:tc>
          <w:tcPr>
            <w:tcW w:w="1120" w:type="dxa"/>
            <w:tcBorders>
              <w:top w:val="nil"/>
              <w:left w:val="nil"/>
              <w:bottom w:val="single" w:sz="4" w:space="0" w:color="auto"/>
              <w:right w:val="single" w:sz="4" w:space="0" w:color="auto"/>
            </w:tcBorders>
            <w:vAlign w:val="bottom"/>
            <w:hideMark/>
          </w:tcPr>
          <w:p w14:paraId="705609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SADZ-WUD</w:t>
            </w:r>
          </w:p>
        </w:tc>
        <w:tc>
          <w:tcPr>
            <w:tcW w:w="840" w:type="dxa"/>
            <w:tcBorders>
              <w:top w:val="nil"/>
              <w:left w:val="nil"/>
              <w:bottom w:val="single" w:sz="4" w:space="0" w:color="auto"/>
              <w:right w:val="single" w:sz="4" w:space="0" w:color="auto"/>
            </w:tcBorders>
            <w:vAlign w:val="bottom"/>
            <w:hideMark/>
          </w:tcPr>
          <w:p w14:paraId="2FAB4B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c>
          <w:tcPr>
            <w:tcW w:w="1120" w:type="dxa"/>
            <w:tcBorders>
              <w:top w:val="nil"/>
              <w:left w:val="nil"/>
              <w:bottom w:val="single" w:sz="4" w:space="0" w:color="auto"/>
              <w:right w:val="single" w:sz="4" w:space="0" w:color="auto"/>
            </w:tcBorders>
            <w:vAlign w:val="bottom"/>
            <w:hideMark/>
          </w:tcPr>
          <w:p w14:paraId="59842D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ED284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SADZ-WUD</w:t>
            </w:r>
          </w:p>
        </w:tc>
        <w:tc>
          <w:tcPr>
            <w:tcW w:w="1080" w:type="dxa"/>
            <w:tcBorders>
              <w:top w:val="nil"/>
              <w:left w:val="nil"/>
              <w:bottom w:val="single" w:sz="4" w:space="0" w:color="auto"/>
              <w:right w:val="single" w:sz="4" w:space="0" w:color="auto"/>
            </w:tcBorders>
            <w:vAlign w:val="bottom"/>
            <w:hideMark/>
          </w:tcPr>
          <w:p w14:paraId="2D1FFC6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2E27544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20F28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z odkrytym systemem korzeniowym</w:t>
            </w:r>
          </w:p>
        </w:tc>
        <w:tc>
          <w:tcPr>
            <w:tcW w:w="1120" w:type="dxa"/>
            <w:tcBorders>
              <w:top w:val="nil"/>
              <w:left w:val="nil"/>
              <w:bottom w:val="single" w:sz="4" w:space="0" w:color="auto"/>
              <w:right w:val="single" w:sz="4" w:space="0" w:color="auto"/>
            </w:tcBorders>
            <w:vAlign w:val="bottom"/>
            <w:hideMark/>
          </w:tcPr>
          <w:p w14:paraId="0A854B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WIEL</w:t>
            </w:r>
          </w:p>
        </w:tc>
        <w:tc>
          <w:tcPr>
            <w:tcW w:w="840" w:type="dxa"/>
            <w:tcBorders>
              <w:top w:val="nil"/>
              <w:left w:val="nil"/>
              <w:bottom w:val="single" w:sz="4" w:space="0" w:color="auto"/>
              <w:right w:val="single" w:sz="4" w:space="0" w:color="auto"/>
            </w:tcBorders>
            <w:vAlign w:val="bottom"/>
            <w:hideMark/>
          </w:tcPr>
          <w:p w14:paraId="36B0F8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c>
          <w:tcPr>
            <w:tcW w:w="1120" w:type="dxa"/>
            <w:tcBorders>
              <w:top w:val="nil"/>
              <w:left w:val="nil"/>
              <w:bottom w:val="single" w:sz="4" w:space="0" w:color="auto"/>
              <w:right w:val="single" w:sz="4" w:space="0" w:color="auto"/>
            </w:tcBorders>
            <w:vAlign w:val="bottom"/>
            <w:hideMark/>
          </w:tcPr>
          <w:p w14:paraId="3E2FC1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915C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SADZ-WM</w:t>
            </w:r>
          </w:p>
        </w:tc>
        <w:tc>
          <w:tcPr>
            <w:tcW w:w="1080" w:type="dxa"/>
            <w:tcBorders>
              <w:top w:val="nil"/>
              <w:left w:val="nil"/>
              <w:bottom w:val="single" w:sz="4" w:space="0" w:color="auto"/>
              <w:right w:val="single" w:sz="4" w:space="0" w:color="auto"/>
            </w:tcBorders>
            <w:vAlign w:val="bottom"/>
            <w:hideMark/>
          </w:tcPr>
          <w:p w14:paraId="62BE00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59</w:t>
            </w:r>
          </w:p>
        </w:tc>
      </w:tr>
      <w:tr w:rsidR="00F46E85" w:rsidRPr="00F46E85" w14:paraId="583EBBD2"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5D8C65D"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17. Dowóz sadzonek</w:t>
            </w:r>
          </w:p>
        </w:tc>
      </w:tr>
      <w:tr w:rsidR="00F46E85" w:rsidRPr="00F46E85" w14:paraId="53CE48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9B83F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C6B03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06D5D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E9B94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1AA80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1080" w:type="dxa"/>
            <w:tcBorders>
              <w:top w:val="nil"/>
              <w:left w:val="nil"/>
              <w:bottom w:val="single" w:sz="4" w:space="0" w:color="auto"/>
              <w:right w:val="single" w:sz="4" w:space="0" w:color="auto"/>
            </w:tcBorders>
            <w:vAlign w:val="bottom"/>
            <w:hideMark/>
          </w:tcPr>
          <w:p w14:paraId="151B4FB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B8E97C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BC3C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10CE78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BF4A0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2C6ED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48080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DOŁ-1I</w:t>
            </w:r>
          </w:p>
        </w:tc>
        <w:tc>
          <w:tcPr>
            <w:tcW w:w="1080" w:type="dxa"/>
            <w:tcBorders>
              <w:top w:val="nil"/>
              <w:left w:val="nil"/>
              <w:bottom w:val="single" w:sz="4" w:space="0" w:color="auto"/>
              <w:right w:val="single" w:sz="4" w:space="0" w:color="auto"/>
            </w:tcBorders>
            <w:vAlign w:val="bottom"/>
            <w:hideMark/>
          </w:tcPr>
          <w:p w14:paraId="40DF24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5476398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6177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E22D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68AD3B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8E263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01E46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DOŁ-1L</w:t>
            </w:r>
          </w:p>
        </w:tc>
        <w:tc>
          <w:tcPr>
            <w:tcW w:w="1080" w:type="dxa"/>
            <w:tcBorders>
              <w:top w:val="nil"/>
              <w:left w:val="nil"/>
              <w:bottom w:val="single" w:sz="4" w:space="0" w:color="auto"/>
              <w:right w:val="single" w:sz="4" w:space="0" w:color="auto"/>
            </w:tcBorders>
            <w:vAlign w:val="bottom"/>
            <w:hideMark/>
          </w:tcPr>
          <w:p w14:paraId="248319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3C4874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894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6AB73F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301FD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E68B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336CE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DOŁ-2I</w:t>
            </w:r>
          </w:p>
        </w:tc>
        <w:tc>
          <w:tcPr>
            <w:tcW w:w="1080" w:type="dxa"/>
            <w:tcBorders>
              <w:top w:val="nil"/>
              <w:left w:val="nil"/>
              <w:bottom w:val="single" w:sz="4" w:space="0" w:color="auto"/>
              <w:right w:val="single" w:sz="4" w:space="0" w:color="auto"/>
            </w:tcBorders>
            <w:vAlign w:val="bottom"/>
            <w:hideMark/>
          </w:tcPr>
          <w:p w14:paraId="0891FDD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C277E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586D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0B3FC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3DAFE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735346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CC08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DOŁ-2L</w:t>
            </w:r>
          </w:p>
        </w:tc>
        <w:tc>
          <w:tcPr>
            <w:tcW w:w="1080" w:type="dxa"/>
            <w:tcBorders>
              <w:top w:val="nil"/>
              <w:left w:val="nil"/>
              <w:bottom w:val="single" w:sz="4" w:space="0" w:color="auto"/>
              <w:right w:val="single" w:sz="4" w:space="0" w:color="auto"/>
            </w:tcBorders>
            <w:vAlign w:val="bottom"/>
            <w:hideMark/>
          </w:tcPr>
          <w:p w14:paraId="60670B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70EC76D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21D7B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024E3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23AD9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6C3CE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0D0DC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DOŁ-4I</w:t>
            </w:r>
          </w:p>
        </w:tc>
        <w:tc>
          <w:tcPr>
            <w:tcW w:w="1080" w:type="dxa"/>
            <w:tcBorders>
              <w:top w:val="nil"/>
              <w:left w:val="nil"/>
              <w:bottom w:val="single" w:sz="4" w:space="0" w:color="auto"/>
              <w:right w:val="single" w:sz="4" w:space="0" w:color="auto"/>
            </w:tcBorders>
            <w:vAlign w:val="bottom"/>
            <w:hideMark/>
          </w:tcPr>
          <w:p w14:paraId="47A3C5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85A4E4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A976E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5E6A48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E721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6907C6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A44C6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DOŁ-4L</w:t>
            </w:r>
          </w:p>
        </w:tc>
        <w:tc>
          <w:tcPr>
            <w:tcW w:w="1080" w:type="dxa"/>
            <w:tcBorders>
              <w:top w:val="nil"/>
              <w:left w:val="nil"/>
              <w:bottom w:val="single" w:sz="4" w:space="0" w:color="auto"/>
              <w:right w:val="single" w:sz="4" w:space="0" w:color="auto"/>
            </w:tcBorders>
            <w:vAlign w:val="bottom"/>
            <w:hideMark/>
          </w:tcPr>
          <w:p w14:paraId="6B7AFD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7F2018D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B795B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9C18E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018280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067B69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77B09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DOŁ-WIEL</w:t>
            </w:r>
          </w:p>
        </w:tc>
        <w:tc>
          <w:tcPr>
            <w:tcW w:w="1080" w:type="dxa"/>
            <w:tcBorders>
              <w:top w:val="nil"/>
              <w:left w:val="nil"/>
              <w:bottom w:val="single" w:sz="4" w:space="0" w:color="auto"/>
              <w:right w:val="single" w:sz="4" w:space="0" w:color="auto"/>
            </w:tcBorders>
            <w:vAlign w:val="bottom"/>
            <w:hideMark/>
          </w:tcPr>
          <w:p w14:paraId="56225B9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1AE220D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D6646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79C24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C292A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2585D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3008D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ZAŁ-1IL</w:t>
            </w:r>
          </w:p>
        </w:tc>
        <w:tc>
          <w:tcPr>
            <w:tcW w:w="1080" w:type="dxa"/>
            <w:tcBorders>
              <w:top w:val="nil"/>
              <w:left w:val="nil"/>
              <w:bottom w:val="single" w:sz="4" w:space="0" w:color="auto"/>
              <w:right w:val="single" w:sz="4" w:space="0" w:color="auto"/>
            </w:tcBorders>
            <w:vAlign w:val="bottom"/>
            <w:hideMark/>
          </w:tcPr>
          <w:p w14:paraId="5748B2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933C92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11B1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71E05C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74E1F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B1EF0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CF74F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ZAŁ-1IP</w:t>
            </w:r>
          </w:p>
        </w:tc>
        <w:tc>
          <w:tcPr>
            <w:tcW w:w="1080" w:type="dxa"/>
            <w:tcBorders>
              <w:top w:val="nil"/>
              <w:left w:val="nil"/>
              <w:bottom w:val="single" w:sz="4" w:space="0" w:color="auto"/>
              <w:right w:val="single" w:sz="4" w:space="0" w:color="auto"/>
            </w:tcBorders>
            <w:vAlign w:val="bottom"/>
            <w:hideMark/>
          </w:tcPr>
          <w:p w14:paraId="06C185B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D96170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2B880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5B24F7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43997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0644B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29F1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ZAŁ-1LL</w:t>
            </w:r>
          </w:p>
        </w:tc>
        <w:tc>
          <w:tcPr>
            <w:tcW w:w="1080" w:type="dxa"/>
            <w:tcBorders>
              <w:top w:val="nil"/>
              <w:left w:val="nil"/>
              <w:bottom w:val="single" w:sz="4" w:space="0" w:color="auto"/>
              <w:right w:val="single" w:sz="4" w:space="0" w:color="auto"/>
            </w:tcBorders>
            <w:vAlign w:val="bottom"/>
            <w:hideMark/>
          </w:tcPr>
          <w:p w14:paraId="6B5095F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02462A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FD0E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7426EF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4C7D0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09474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A44C4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ZAŁ-1LP</w:t>
            </w:r>
          </w:p>
        </w:tc>
        <w:tc>
          <w:tcPr>
            <w:tcW w:w="1080" w:type="dxa"/>
            <w:tcBorders>
              <w:top w:val="nil"/>
              <w:left w:val="nil"/>
              <w:bottom w:val="single" w:sz="4" w:space="0" w:color="auto"/>
              <w:right w:val="single" w:sz="4" w:space="0" w:color="auto"/>
            </w:tcBorders>
            <w:vAlign w:val="bottom"/>
            <w:hideMark/>
          </w:tcPr>
          <w:p w14:paraId="6B42E3A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2ED883A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EEA34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49F1DD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ED13D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C3997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863E9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ZAŁ-2IL</w:t>
            </w:r>
          </w:p>
        </w:tc>
        <w:tc>
          <w:tcPr>
            <w:tcW w:w="1080" w:type="dxa"/>
            <w:tcBorders>
              <w:top w:val="nil"/>
              <w:left w:val="nil"/>
              <w:bottom w:val="single" w:sz="4" w:space="0" w:color="auto"/>
              <w:right w:val="single" w:sz="4" w:space="0" w:color="auto"/>
            </w:tcBorders>
            <w:vAlign w:val="bottom"/>
            <w:hideMark/>
          </w:tcPr>
          <w:p w14:paraId="5C11B84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53DB0EB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4010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BBAC0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67159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5749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5ECB7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ZAŁ-2IP</w:t>
            </w:r>
          </w:p>
        </w:tc>
        <w:tc>
          <w:tcPr>
            <w:tcW w:w="1080" w:type="dxa"/>
            <w:tcBorders>
              <w:top w:val="nil"/>
              <w:left w:val="nil"/>
              <w:bottom w:val="single" w:sz="4" w:space="0" w:color="auto"/>
              <w:right w:val="single" w:sz="4" w:space="0" w:color="auto"/>
            </w:tcBorders>
            <w:vAlign w:val="bottom"/>
            <w:hideMark/>
          </w:tcPr>
          <w:p w14:paraId="5555B3A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982AE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D0B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Dowóz sadzonek</w:t>
            </w:r>
          </w:p>
        </w:tc>
        <w:tc>
          <w:tcPr>
            <w:tcW w:w="1120" w:type="dxa"/>
            <w:tcBorders>
              <w:top w:val="nil"/>
              <w:left w:val="nil"/>
              <w:bottom w:val="single" w:sz="4" w:space="0" w:color="auto"/>
              <w:right w:val="single" w:sz="4" w:space="0" w:color="auto"/>
            </w:tcBorders>
            <w:vAlign w:val="bottom"/>
            <w:hideMark/>
          </w:tcPr>
          <w:p w14:paraId="038A05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60F4B0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61247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6547B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ZAŁ-2LL</w:t>
            </w:r>
          </w:p>
        </w:tc>
        <w:tc>
          <w:tcPr>
            <w:tcW w:w="1080" w:type="dxa"/>
            <w:tcBorders>
              <w:top w:val="nil"/>
              <w:left w:val="nil"/>
              <w:bottom w:val="single" w:sz="4" w:space="0" w:color="auto"/>
              <w:right w:val="single" w:sz="4" w:space="0" w:color="auto"/>
            </w:tcBorders>
            <w:vAlign w:val="bottom"/>
            <w:hideMark/>
          </w:tcPr>
          <w:p w14:paraId="121BA4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7E8F05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55DC8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69E690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D3981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322455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6E486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ZAŁ-2LP</w:t>
            </w:r>
          </w:p>
        </w:tc>
        <w:tc>
          <w:tcPr>
            <w:tcW w:w="1080" w:type="dxa"/>
            <w:tcBorders>
              <w:top w:val="nil"/>
              <w:left w:val="nil"/>
              <w:bottom w:val="single" w:sz="4" w:space="0" w:color="auto"/>
              <w:right w:val="single" w:sz="4" w:space="0" w:color="auto"/>
            </w:tcBorders>
            <w:vAlign w:val="bottom"/>
            <w:hideMark/>
          </w:tcPr>
          <w:p w14:paraId="7803E15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EE36BF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583D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A347F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B13CF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021A49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7BA8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ZAŁ-4IL</w:t>
            </w:r>
          </w:p>
        </w:tc>
        <w:tc>
          <w:tcPr>
            <w:tcW w:w="1080" w:type="dxa"/>
            <w:tcBorders>
              <w:top w:val="nil"/>
              <w:left w:val="nil"/>
              <w:bottom w:val="single" w:sz="4" w:space="0" w:color="auto"/>
              <w:right w:val="single" w:sz="4" w:space="0" w:color="auto"/>
            </w:tcBorders>
            <w:vAlign w:val="bottom"/>
            <w:hideMark/>
          </w:tcPr>
          <w:p w14:paraId="33EFBAF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4EFD7D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B0E5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E6DB1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139EA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65F415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E2E0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ZAŁ-4LL</w:t>
            </w:r>
          </w:p>
        </w:tc>
        <w:tc>
          <w:tcPr>
            <w:tcW w:w="1080" w:type="dxa"/>
            <w:tcBorders>
              <w:top w:val="nil"/>
              <w:left w:val="nil"/>
              <w:bottom w:val="single" w:sz="4" w:space="0" w:color="auto"/>
              <w:right w:val="single" w:sz="4" w:space="0" w:color="auto"/>
            </w:tcBorders>
            <w:vAlign w:val="bottom"/>
            <w:hideMark/>
          </w:tcPr>
          <w:p w14:paraId="1DC5B65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3CF077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37C5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36AAE3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4ECED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05DC5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85FEB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ZAŁ-WIEL</w:t>
            </w:r>
          </w:p>
        </w:tc>
        <w:tc>
          <w:tcPr>
            <w:tcW w:w="1080" w:type="dxa"/>
            <w:tcBorders>
              <w:top w:val="nil"/>
              <w:left w:val="nil"/>
              <w:bottom w:val="single" w:sz="4" w:space="0" w:color="auto"/>
              <w:right w:val="single" w:sz="4" w:space="0" w:color="auto"/>
            </w:tcBorders>
            <w:vAlign w:val="bottom"/>
            <w:hideMark/>
          </w:tcPr>
          <w:p w14:paraId="22CD66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19BD290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0196824"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18. Siew</w:t>
            </w:r>
          </w:p>
        </w:tc>
      </w:tr>
      <w:tr w:rsidR="00F46E85" w:rsidRPr="00F46E85" w14:paraId="431A1C0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DB1C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ciągły, przerywany lub kupkowy</w:t>
            </w:r>
          </w:p>
        </w:tc>
        <w:tc>
          <w:tcPr>
            <w:tcW w:w="1120" w:type="dxa"/>
            <w:tcBorders>
              <w:top w:val="nil"/>
              <w:left w:val="nil"/>
              <w:bottom w:val="single" w:sz="4" w:space="0" w:color="auto"/>
              <w:right w:val="single" w:sz="4" w:space="0" w:color="auto"/>
            </w:tcBorders>
            <w:vAlign w:val="bottom"/>
            <w:hideMark/>
          </w:tcPr>
          <w:p w14:paraId="58DB6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840" w:type="dxa"/>
            <w:tcBorders>
              <w:top w:val="nil"/>
              <w:left w:val="nil"/>
              <w:bottom w:val="single" w:sz="4" w:space="0" w:color="auto"/>
              <w:right w:val="single" w:sz="4" w:space="0" w:color="auto"/>
            </w:tcBorders>
            <w:vAlign w:val="bottom"/>
            <w:hideMark/>
          </w:tcPr>
          <w:p w14:paraId="752656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c>
          <w:tcPr>
            <w:tcW w:w="1120" w:type="dxa"/>
            <w:tcBorders>
              <w:top w:val="nil"/>
              <w:left w:val="nil"/>
              <w:bottom w:val="single" w:sz="4" w:space="0" w:color="auto"/>
              <w:right w:val="single" w:sz="4" w:space="0" w:color="auto"/>
            </w:tcBorders>
            <w:vAlign w:val="bottom"/>
            <w:hideMark/>
          </w:tcPr>
          <w:p w14:paraId="5AC6EA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C2C89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GODZ-RCP</w:t>
            </w:r>
          </w:p>
        </w:tc>
        <w:tc>
          <w:tcPr>
            <w:tcW w:w="1080" w:type="dxa"/>
            <w:tcBorders>
              <w:top w:val="nil"/>
              <w:left w:val="nil"/>
              <w:bottom w:val="single" w:sz="4" w:space="0" w:color="auto"/>
              <w:right w:val="single" w:sz="4" w:space="0" w:color="auto"/>
            </w:tcBorders>
            <w:vAlign w:val="bottom"/>
            <w:hideMark/>
          </w:tcPr>
          <w:p w14:paraId="73ACB1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r>
      <w:tr w:rsidR="00F46E85" w:rsidRPr="00F46E85" w14:paraId="7B2A1D5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BB12E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ciągły, przerywany lub kupkowy</w:t>
            </w:r>
          </w:p>
        </w:tc>
        <w:tc>
          <w:tcPr>
            <w:tcW w:w="1120" w:type="dxa"/>
            <w:tcBorders>
              <w:top w:val="nil"/>
              <w:left w:val="nil"/>
              <w:bottom w:val="single" w:sz="4" w:space="0" w:color="auto"/>
              <w:right w:val="single" w:sz="4" w:space="0" w:color="auto"/>
            </w:tcBorders>
            <w:vAlign w:val="bottom"/>
            <w:hideMark/>
          </w:tcPr>
          <w:p w14:paraId="374455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840" w:type="dxa"/>
            <w:tcBorders>
              <w:top w:val="nil"/>
              <w:left w:val="nil"/>
              <w:bottom w:val="single" w:sz="4" w:space="0" w:color="auto"/>
              <w:right w:val="single" w:sz="4" w:space="0" w:color="auto"/>
            </w:tcBorders>
            <w:vAlign w:val="bottom"/>
            <w:hideMark/>
          </w:tcPr>
          <w:p w14:paraId="538566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c>
          <w:tcPr>
            <w:tcW w:w="1120" w:type="dxa"/>
            <w:tcBorders>
              <w:top w:val="nil"/>
              <w:left w:val="nil"/>
              <w:bottom w:val="single" w:sz="4" w:space="0" w:color="auto"/>
              <w:right w:val="single" w:sz="4" w:space="0" w:color="auto"/>
            </w:tcBorders>
            <w:vAlign w:val="bottom"/>
            <w:hideMark/>
          </w:tcPr>
          <w:p w14:paraId="3FC7DD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19830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1080" w:type="dxa"/>
            <w:tcBorders>
              <w:top w:val="nil"/>
              <w:left w:val="nil"/>
              <w:bottom w:val="single" w:sz="4" w:space="0" w:color="auto"/>
              <w:right w:val="single" w:sz="4" w:space="0" w:color="auto"/>
            </w:tcBorders>
            <w:vAlign w:val="bottom"/>
            <w:hideMark/>
          </w:tcPr>
          <w:p w14:paraId="7692DCB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r>
      <w:tr w:rsidR="00F46E85" w:rsidRPr="00F46E85" w14:paraId="6F437CB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B469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kupkowy dębu</w:t>
            </w:r>
          </w:p>
        </w:tc>
        <w:tc>
          <w:tcPr>
            <w:tcW w:w="1120" w:type="dxa"/>
            <w:tcBorders>
              <w:top w:val="nil"/>
              <w:left w:val="nil"/>
              <w:bottom w:val="single" w:sz="4" w:space="0" w:color="auto"/>
              <w:right w:val="single" w:sz="4" w:space="0" w:color="auto"/>
            </w:tcBorders>
            <w:vAlign w:val="bottom"/>
            <w:hideMark/>
          </w:tcPr>
          <w:p w14:paraId="3949A7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SIEW-KDB</w:t>
            </w:r>
          </w:p>
        </w:tc>
        <w:tc>
          <w:tcPr>
            <w:tcW w:w="840" w:type="dxa"/>
            <w:tcBorders>
              <w:top w:val="nil"/>
              <w:left w:val="nil"/>
              <w:bottom w:val="single" w:sz="4" w:space="0" w:color="auto"/>
              <w:right w:val="single" w:sz="4" w:space="0" w:color="auto"/>
            </w:tcBorders>
            <w:vAlign w:val="bottom"/>
            <w:hideMark/>
          </w:tcPr>
          <w:p w14:paraId="59B7D8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c>
          <w:tcPr>
            <w:tcW w:w="1120" w:type="dxa"/>
            <w:tcBorders>
              <w:top w:val="nil"/>
              <w:left w:val="nil"/>
              <w:bottom w:val="single" w:sz="4" w:space="0" w:color="auto"/>
              <w:right w:val="single" w:sz="4" w:space="0" w:color="auto"/>
            </w:tcBorders>
            <w:vAlign w:val="bottom"/>
            <w:hideMark/>
          </w:tcPr>
          <w:p w14:paraId="7CED8C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030BC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SIEW-KDB</w:t>
            </w:r>
          </w:p>
        </w:tc>
        <w:tc>
          <w:tcPr>
            <w:tcW w:w="1080" w:type="dxa"/>
            <w:tcBorders>
              <w:top w:val="nil"/>
              <w:left w:val="nil"/>
              <w:bottom w:val="single" w:sz="4" w:space="0" w:color="auto"/>
              <w:right w:val="single" w:sz="4" w:space="0" w:color="auto"/>
            </w:tcBorders>
            <w:vAlign w:val="bottom"/>
            <w:hideMark/>
          </w:tcPr>
          <w:p w14:paraId="28C381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r>
      <w:tr w:rsidR="00F46E85" w:rsidRPr="00F46E85" w14:paraId="37B1359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14AF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nasion  So w uprawach przy użyciu siewnika z pługiem LPZ</w:t>
            </w:r>
          </w:p>
        </w:tc>
        <w:tc>
          <w:tcPr>
            <w:tcW w:w="1120" w:type="dxa"/>
            <w:tcBorders>
              <w:top w:val="nil"/>
              <w:left w:val="nil"/>
              <w:bottom w:val="single" w:sz="4" w:space="0" w:color="auto"/>
              <w:right w:val="single" w:sz="4" w:space="0" w:color="auto"/>
            </w:tcBorders>
            <w:vAlign w:val="bottom"/>
            <w:hideMark/>
          </w:tcPr>
          <w:p w14:paraId="33A484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SIEW-ME</w:t>
            </w:r>
          </w:p>
        </w:tc>
        <w:tc>
          <w:tcPr>
            <w:tcW w:w="840" w:type="dxa"/>
            <w:tcBorders>
              <w:top w:val="nil"/>
              <w:left w:val="nil"/>
              <w:bottom w:val="single" w:sz="4" w:space="0" w:color="auto"/>
              <w:right w:val="single" w:sz="4" w:space="0" w:color="auto"/>
            </w:tcBorders>
            <w:vAlign w:val="bottom"/>
            <w:hideMark/>
          </w:tcPr>
          <w:p w14:paraId="4977FC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c>
          <w:tcPr>
            <w:tcW w:w="1120" w:type="dxa"/>
            <w:tcBorders>
              <w:top w:val="nil"/>
              <w:left w:val="nil"/>
              <w:bottom w:val="single" w:sz="4" w:space="0" w:color="auto"/>
              <w:right w:val="single" w:sz="4" w:space="0" w:color="auto"/>
            </w:tcBorders>
            <w:vAlign w:val="bottom"/>
            <w:hideMark/>
          </w:tcPr>
          <w:p w14:paraId="1B2DAD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26F0F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SIEW-ME</w:t>
            </w:r>
          </w:p>
        </w:tc>
        <w:tc>
          <w:tcPr>
            <w:tcW w:w="1080" w:type="dxa"/>
            <w:tcBorders>
              <w:top w:val="nil"/>
              <w:left w:val="nil"/>
              <w:bottom w:val="single" w:sz="4" w:space="0" w:color="auto"/>
              <w:right w:val="single" w:sz="4" w:space="0" w:color="auto"/>
            </w:tcBorders>
            <w:vAlign w:val="bottom"/>
            <w:hideMark/>
          </w:tcPr>
          <w:p w14:paraId="39B6DFB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524D288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62A2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76FFD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511B54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2093E6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50531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GODZ-SOB</w:t>
            </w:r>
          </w:p>
        </w:tc>
        <w:tc>
          <w:tcPr>
            <w:tcW w:w="1080" w:type="dxa"/>
            <w:tcBorders>
              <w:top w:val="nil"/>
              <w:left w:val="nil"/>
              <w:bottom w:val="single" w:sz="4" w:space="0" w:color="auto"/>
              <w:right w:val="single" w:sz="4" w:space="0" w:color="auto"/>
            </w:tcBorders>
            <w:vAlign w:val="bottom"/>
            <w:hideMark/>
          </w:tcPr>
          <w:p w14:paraId="1344D28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0D784AE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519D3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7AD503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58F78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2A69C4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6AE28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1080" w:type="dxa"/>
            <w:tcBorders>
              <w:top w:val="nil"/>
              <w:left w:val="nil"/>
              <w:bottom w:val="single" w:sz="4" w:space="0" w:color="auto"/>
              <w:right w:val="single" w:sz="4" w:space="0" w:color="auto"/>
            </w:tcBorders>
            <w:vAlign w:val="bottom"/>
            <w:hideMark/>
          </w:tcPr>
          <w:p w14:paraId="526526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094C0F0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DE2C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185E07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6A496A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1D7D51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BBC81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1080" w:type="dxa"/>
            <w:tcBorders>
              <w:top w:val="nil"/>
              <w:left w:val="nil"/>
              <w:bottom w:val="single" w:sz="4" w:space="0" w:color="auto"/>
              <w:right w:val="single" w:sz="4" w:space="0" w:color="auto"/>
            </w:tcBorders>
            <w:vAlign w:val="bottom"/>
            <w:hideMark/>
          </w:tcPr>
          <w:p w14:paraId="39B5AA1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436D8D5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45EA2A82"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19. Pielęgnowanie lasu</w:t>
            </w:r>
          </w:p>
        </w:tc>
      </w:tr>
      <w:tr w:rsidR="00F46E85" w:rsidRPr="00F46E85" w14:paraId="571600D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D389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Chemiczne niszczenie chwastów opryskiwaczem ręcznym</w:t>
            </w:r>
          </w:p>
        </w:tc>
        <w:tc>
          <w:tcPr>
            <w:tcW w:w="1120" w:type="dxa"/>
            <w:tcBorders>
              <w:top w:val="nil"/>
              <w:left w:val="nil"/>
              <w:bottom w:val="single" w:sz="4" w:space="0" w:color="auto"/>
              <w:right w:val="single" w:sz="4" w:space="0" w:color="auto"/>
            </w:tcBorders>
            <w:vAlign w:val="bottom"/>
            <w:hideMark/>
          </w:tcPr>
          <w:p w14:paraId="3A54F0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840" w:type="dxa"/>
            <w:tcBorders>
              <w:top w:val="nil"/>
              <w:left w:val="nil"/>
              <w:bottom w:val="single" w:sz="4" w:space="0" w:color="auto"/>
              <w:right w:val="single" w:sz="4" w:space="0" w:color="auto"/>
            </w:tcBorders>
            <w:vAlign w:val="bottom"/>
            <w:hideMark/>
          </w:tcPr>
          <w:p w14:paraId="6798BC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126</w:t>
            </w:r>
          </w:p>
        </w:tc>
        <w:tc>
          <w:tcPr>
            <w:tcW w:w="1120" w:type="dxa"/>
            <w:tcBorders>
              <w:top w:val="nil"/>
              <w:left w:val="nil"/>
              <w:bottom w:val="single" w:sz="4" w:space="0" w:color="auto"/>
              <w:right w:val="single" w:sz="4" w:space="0" w:color="auto"/>
            </w:tcBorders>
            <w:vAlign w:val="bottom"/>
            <w:hideMark/>
          </w:tcPr>
          <w:p w14:paraId="69871C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F6151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CHW</w:t>
            </w:r>
          </w:p>
        </w:tc>
        <w:tc>
          <w:tcPr>
            <w:tcW w:w="1080" w:type="dxa"/>
            <w:tcBorders>
              <w:top w:val="nil"/>
              <w:left w:val="nil"/>
              <w:bottom w:val="single" w:sz="4" w:space="0" w:color="auto"/>
              <w:right w:val="single" w:sz="4" w:space="0" w:color="auto"/>
            </w:tcBorders>
            <w:vAlign w:val="bottom"/>
            <w:hideMark/>
          </w:tcPr>
          <w:p w14:paraId="539004D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r>
      <w:tr w:rsidR="00F46E85" w:rsidRPr="00F46E85" w14:paraId="5676192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2C4C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Chemiczne niszczenie chwastów opryskiwaczem ręcznym</w:t>
            </w:r>
          </w:p>
        </w:tc>
        <w:tc>
          <w:tcPr>
            <w:tcW w:w="1120" w:type="dxa"/>
            <w:tcBorders>
              <w:top w:val="nil"/>
              <w:left w:val="nil"/>
              <w:bottom w:val="single" w:sz="4" w:space="0" w:color="auto"/>
              <w:right w:val="single" w:sz="4" w:space="0" w:color="auto"/>
            </w:tcBorders>
            <w:vAlign w:val="bottom"/>
            <w:hideMark/>
          </w:tcPr>
          <w:p w14:paraId="7876C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840" w:type="dxa"/>
            <w:tcBorders>
              <w:top w:val="nil"/>
              <w:left w:val="nil"/>
              <w:bottom w:val="single" w:sz="4" w:space="0" w:color="auto"/>
              <w:right w:val="single" w:sz="4" w:space="0" w:color="auto"/>
            </w:tcBorders>
            <w:vAlign w:val="bottom"/>
            <w:hideMark/>
          </w:tcPr>
          <w:p w14:paraId="7F4C81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126</w:t>
            </w:r>
          </w:p>
        </w:tc>
        <w:tc>
          <w:tcPr>
            <w:tcW w:w="1120" w:type="dxa"/>
            <w:tcBorders>
              <w:top w:val="nil"/>
              <w:left w:val="nil"/>
              <w:bottom w:val="single" w:sz="4" w:space="0" w:color="auto"/>
              <w:right w:val="single" w:sz="4" w:space="0" w:color="auto"/>
            </w:tcBorders>
            <w:vAlign w:val="bottom"/>
            <w:hideMark/>
          </w:tcPr>
          <w:p w14:paraId="3505FF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14DC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1080" w:type="dxa"/>
            <w:tcBorders>
              <w:top w:val="nil"/>
              <w:left w:val="nil"/>
              <w:bottom w:val="single" w:sz="4" w:space="0" w:color="auto"/>
              <w:right w:val="single" w:sz="4" w:space="0" w:color="auto"/>
            </w:tcBorders>
            <w:vAlign w:val="bottom"/>
            <w:hideMark/>
          </w:tcPr>
          <w:p w14:paraId="3559F0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r>
      <w:tr w:rsidR="00F46E85" w:rsidRPr="00F46E85" w14:paraId="354B204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BB066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95A36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4D8E8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062AE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4C6A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CP&lt;05D&lt;40</w:t>
            </w:r>
          </w:p>
        </w:tc>
        <w:tc>
          <w:tcPr>
            <w:tcW w:w="1080" w:type="dxa"/>
            <w:tcBorders>
              <w:top w:val="nil"/>
              <w:left w:val="nil"/>
              <w:bottom w:val="single" w:sz="4" w:space="0" w:color="auto"/>
              <w:right w:val="single" w:sz="4" w:space="0" w:color="auto"/>
            </w:tcBorders>
            <w:vAlign w:val="bottom"/>
            <w:hideMark/>
          </w:tcPr>
          <w:p w14:paraId="250B15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18C4432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E2237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1C5B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8A130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ADA06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4121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CP&lt;05D&gt;41</w:t>
            </w:r>
          </w:p>
        </w:tc>
        <w:tc>
          <w:tcPr>
            <w:tcW w:w="1080" w:type="dxa"/>
            <w:tcBorders>
              <w:top w:val="nil"/>
              <w:left w:val="nil"/>
              <w:bottom w:val="single" w:sz="4" w:space="0" w:color="auto"/>
              <w:right w:val="single" w:sz="4" w:space="0" w:color="auto"/>
            </w:tcBorders>
            <w:vAlign w:val="bottom"/>
            <w:hideMark/>
          </w:tcPr>
          <w:p w14:paraId="129FD53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895B10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5004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64D444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E568B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925E8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E52AE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CP&gt;05D&lt;40</w:t>
            </w:r>
          </w:p>
        </w:tc>
        <w:tc>
          <w:tcPr>
            <w:tcW w:w="1080" w:type="dxa"/>
            <w:tcBorders>
              <w:top w:val="nil"/>
              <w:left w:val="nil"/>
              <w:bottom w:val="single" w:sz="4" w:space="0" w:color="auto"/>
              <w:right w:val="single" w:sz="4" w:space="0" w:color="auto"/>
            </w:tcBorders>
            <w:vAlign w:val="bottom"/>
            <w:hideMark/>
          </w:tcPr>
          <w:p w14:paraId="250915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C9F49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B496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80396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CBDEB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D0264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FCFB7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CP&gt;05D&gt;41</w:t>
            </w:r>
          </w:p>
        </w:tc>
        <w:tc>
          <w:tcPr>
            <w:tcW w:w="1080" w:type="dxa"/>
            <w:tcBorders>
              <w:top w:val="nil"/>
              <w:left w:val="nil"/>
              <w:bottom w:val="single" w:sz="4" w:space="0" w:color="auto"/>
              <w:right w:val="single" w:sz="4" w:space="0" w:color="auto"/>
            </w:tcBorders>
            <w:vAlign w:val="bottom"/>
            <w:hideMark/>
          </w:tcPr>
          <w:p w14:paraId="3EC9BE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A6EF30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D5F1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5B9334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94680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60B64E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DEA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CP&gt;30D&lt;40</w:t>
            </w:r>
          </w:p>
        </w:tc>
        <w:tc>
          <w:tcPr>
            <w:tcW w:w="1080" w:type="dxa"/>
            <w:tcBorders>
              <w:top w:val="nil"/>
              <w:left w:val="nil"/>
              <w:bottom w:val="single" w:sz="4" w:space="0" w:color="auto"/>
              <w:right w:val="single" w:sz="4" w:space="0" w:color="auto"/>
            </w:tcBorders>
            <w:vAlign w:val="bottom"/>
            <w:hideMark/>
          </w:tcPr>
          <w:p w14:paraId="141DE8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1400EB1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6E98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46E141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4A8F72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C25E0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42414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CP&gt;30D&gt;41</w:t>
            </w:r>
          </w:p>
        </w:tc>
        <w:tc>
          <w:tcPr>
            <w:tcW w:w="1080" w:type="dxa"/>
            <w:tcBorders>
              <w:top w:val="nil"/>
              <w:left w:val="nil"/>
              <w:bottom w:val="single" w:sz="4" w:space="0" w:color="auto"/>
              <w:right w:val="single" w:sz="4" w:space="0" w:color="auto"/>
            </w:tcBorders>
            <w:vAlign w:val="bottom"/>
            <w:hideMark/>
          </w:tcPr>
          <w:p w14:paraId="073840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3ECF43F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2476E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95B98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9E72E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54E1B5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FD7E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CP&gt;50D&lt;40</w:t>
            </w:r>
          </w:p>
        </w:tc>
        <w:tc>
          <w:tcPr>
            <w:tcW w:w="1080" w:type="dxa"/>
            <w:tcBorders>
              <w:top w:val="nil"/>
              <w:left w:val="nil"/>
              <w:bottom w:val="single" w:sz="4" w:space="0" w:color="auto"/>
              <w:right w:val="single" w:sz="4" w:space="0" w:color="auto"/>
            </w:tcBorders>
            <w:vAlign w:val="bottom"/>
            <w:hideMark/>
          </w:tcPr>
          <w:p w14:paraId="24E9F7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786883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6E79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92B7A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3FA1C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D35C7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2CEA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CP&gt;50D&gt;41</w:t>
            </w:r>
          </w:p>
        </w:tc>
        <w:tc>
          <w:tcPr>
            <w:tcW w:w="1080" w:type="dxa"/>
            <w:tcBorders>
              <w:top w:val="nil"/>
              <w:left w:val="nil"/>
              <w:bottom w:val="single" w:sz="4" w:space="0" w:color="auto"/>
              <w:right w:val="single" w:sz="4" w:space="0" w:color="auto"/>
            </w:tcBorders>
            <w:vAlign w:val="bottom"/>
            <w:hideMark/>
          </w:tcPr>
          <w:p w14:paraId="5D1B332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14A8E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F242A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986FF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B15EE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537B2E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7A52E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CP&gt;75D&lt;40</w:t>
            </w:r>
          </w:p>
        </w:tc>
        <w:tc>
          <w:tcPr>
            <w:tcW w:w="1080" w:type="dxa"/>
            <w:tcBorders>
              <w:top w:val="nil"/>
              <w:left w:val="nil"/>
              <w:bottom w:val="single" w:sz="4" w:space="0" w:color="auto"/>
              <w:right w:val="single" w:sz="4" w:space="0" w:color="auto"/>
            </w:tcBorders>
            <w:vAlign w:val="bottom"/>
            <w:hideMark/>
          </w:tcPr>
          <w:p w14:paraId="56E4C44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C3F5D6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44C22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37C30A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06CA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2FDC9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D1F0F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CP&gt;75D&gt;41</w:t>
            </w:r>
          </w:p>
        </w:tc>
        <w:tc>
          <w:tcPr>
            <w:tcW w:w="1080" w:type="dxa"/>
            <w:tcBorders>
              <w:top w:val="nil"/>
              <w:left w:val="nil"/>
              <w:bottom w:val="single" w:sz="4" w:space="0" w:color="auto"/>
              <w:right w:val="single" w:sz="4" w:space="0" w:color="auto"/>
            </w:tcBorders>
            <w:vAlign w:val="bottom"/>
            <w:hideMark/>
          </w:tcPr>
          <w:p w14:paraId="7BACB8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033250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EFE5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F51D2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7102B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056E3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0628E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CZ&lt;05S&lt;40</w:t>
            </w:r>
          </w:p>
        </w:tc>
        <w:tc>
          <w:tcPr>
            <w:tcW w:w="1080" w:type="dxa"/>
            <w:tcBorders>
              <w:top w:val="nil"/>
              <w:left w:val="nil"/>
              <w:bottom w:val="single" w:sz="4" w:space="0" w:color="auto"/>
              <w:right w:val="single" w:sz="4" w:space="0" w:color="auto"/>
            </w:tcBorders>
            <w:vAlign w:val="bottom"/>
            <w:hideMark/>
          </w:tcPr>
          <w:p w14:paraId="100663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C15751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52059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6512B8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A47AD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AE5F5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31ACA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CZ&lt;05S&gt;41</w:t>
            </w:r>
          </w:p>
        </w:tc>
        <w:tc>
          <w:tcPr>
            <w:tcW w:w="1080" w:type="dxa"/>
            <w:tcBorders>
              <w:top w:val="nil"/>
              <w:left w:val="nil"/>
              <w:bottom w:val="single" w:sz="4" w:space="0" w:color="auto"/>
              <w:right w:val="single" w:sz="4" w:space="0" w:color="auto"/>
            </w:tcBorders>
            <w:vAlign w:val="bottom"/>
            <w:hideMark/>
          </w:tcPr>
          <w:p w14:paraId="65DDE13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56C96C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38B3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50410F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AFC10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631462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1631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CZ&gt;05S&lt;40</w:t>
            </w:r>
          </w:p>
        </w:tc>
        <w:tc>
          <w:tcPr>
            <w:tcW w:w="1080" w:type="dxa"/>
            <w:tcBorders>
              <w:top w:val="nil"/>
              <w:left w:val="nil"/>
              <w:bottom w:val="single" w:sz="4" w:space="0" w:color="auto"/>
              <w:right w:val="single" w:sz="4" w:space="0" w:color="auto"/>
            </w:tcBorders>
            <w:vAlign w:val="bottom"/>
            <w:hideMark/>
          </w:tcPr>
          <w:p w14:paraId="0E650B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E6E934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1E1EB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303FF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B5AD8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071E58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231B1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CZ&gt;05S&gt;41</w:t>
            </w:r>
          </w:p>
        </w:tc>
        <w:tc>
          <w:tcPr>
            <w:tcW w:w="1080" w:type="dxa"/>
            <w:tcBorders>
              <w:top w:val="nil"/>
              <w:left w:val="nil"/>
              <w:bottom w:val="single" w:sz="4" w:space="0" w:color="auto"/>
              <w:right w:val="single" w:sz="4" w:space="0" w:color="auto"/>
            </w:tcBorders>
            <w:vAlign w:val="bottom"/>
            <w:hideMark/>
          </w:tcPr>
          <w:p w14:paraId="3777EA9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3D3368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157D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A7065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4E7D3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3CA81F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8D100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CZ&gt;30S&lt;40</w:t>
            </w:r>
          </w:p>
        </w:tc>
        <w:tc>
          <w:tcPr>
            <w:tcW w:w="1080" w:type="dxa"/>
            <w:tcBorders>
              <w:top w:val="nil"/>
              <w:left w:val="nil"/>
              <w:bottom w:val="single" w:sz="4" w:space="0" w:color="auto"/>
              <w:right w:val="single" w:sz="4" w:space="0" w:color="auto"/>
            </w:tcBorders>
            <w:vAlign w:val="bottom"/>
            <w:hideMark/>
          </w:tcPr>
          <w:p w14:paraId="2502B47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D3FEAC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E034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C3CDA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59E5F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07CAB7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F97E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CZ&gt;30S&gt;41</w:t>
            </w:r>
          </w:p>
        </w:tc>
        <w:tc>
          <w:tcPr>
            <w:tcW w:w="1080" w:type="dxa"/>
            <w:tcBorders>
              <w:top w:val="nil"/>
              <w:left w:val="nil"/>
              <w:bottom w:val="single" w:sz="4" w:space="0" w:color="auto"/>
              <w:right w:val="single" w:sz="4" w:space="0" w:color="auto"/>
            </w:tcBorders>
            <w:vAlign w:val="bottom"/>
            <w:hideMark/>
          </w:tcPr>
          <w:p w14:paraId="2C7F5DD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0F5A83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1DCC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7A3365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20D5AD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05EEF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0B64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CZ&gt;50S&lt;40</w:t>
            </w:r>
          </w:p>
        </w:tc>
        <w:tc>
          <w:tcPr>
            <w:tcW w:w="1080" w:type="dxa"/>
            <w:tcBorders>
              <w:top w:val="nil"/>
              <w:left w:val="nil"/>
              <w:bottom w:val="single" w:sz="4" w:space="0" w:color="auto"/>
              <w:right w:val="single" w:sz="4" w:space="0" w:color="auto"/>
            </w:tcBorders>
            <w:vAlign w:val="bottom"/>
            <w:hideMark/>
          </w:tcPr>
          <w:p w14:paraId="710ED45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49005A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B43E5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6C1B8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0BEEA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738C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75867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CZ&gt;50S&gt;41</w:t>
            </w:r>
          </w:p>
        </w:tc>
        <w:tc>
          <w:tcPr>
            <w:tcW w:w="1080" w:type="dxa"/>
            <w:tcBorders>
              <w:top w:val="nil"/>
              <w:left w:val="nil"/>
              <w:bottom w:val="single" w:sz="4" w:space="0" w:color="auto"/>
              <w:right w:val="single" w:sz="4" w:space="0" w:color="auto"/>
            </w:tcBorders>
            <w:vAlign w:val="bottom"/>
            <w:hideMark/>
          </w:tcPr>
          <w:p w14:paraId="45938F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52FB6A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DAC28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40AB2A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018D03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9C82A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0633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CZ&gt;75S&lt;40</w:t>
            </w:r>
          </w:p>
        </w:tc>
        <w:tc>
          <w:tcPr>
            <w:tcW w:w="1080" w:type="dxa"/>
            <w:tcBorders>
              <w:top w:val="nil"/>
              <w:left w:val="nil"/>
              <w:bottom w:val="single" w:sz="4" w:space="0" w:color="auto"/>
              <w:right w:val="single" w:sz="4" w:space="0" w:color="auto"/>
            </w:tcBorders>
            <w:vAlign w:val="bottom"/>
            <w:hideMark/>
          </w:tcPr>
          <w:p w14:paraId="1BE041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3C67646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27E88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B42EE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71CF42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372FDC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2A1B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CZ&gt;75S&gt;41</w:t>
            </w:r>
          </w:p>
        </w:tc>
        <w:tc>
          <w:tcPr>
            <w:tcW w:w="1080" w:type="dxa"/>
            <w:tcBorders>
              <w:top w:val="nil"/>
              <w:left w:val="nil"/>
              <w:bottom w:val="single" w:sz="4" w:space="0" w:color="auto"/>
              <w:right w:val="single" w:sz="4" w:space="0" w:color="auto"/>
            </w:tcBorders>
            <w:vAlign w:val="bottom"/>
            <w:hideMark/>
          </w:tcPr>
          <w:p w14:paraId="6473754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BFD66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82EE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B13CB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71763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5F53D6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E4D53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CW&lt;05D&lt;40</w:t>
            </w:r>
          </w:p>
        </w:tc>
        <w:tc>
          <w:tcPr>
            <w:tcW w:w="1080" w:type="dxa"/>
            <w:tcBorders>
              <w:top w:val="nil"/>
              <w:left w:val="nil"/>
              <w:bottom w:val="single" w:sz="4" w:space="0" w:color="auto"/>
              <w:right w:val="single" w:sz="4" w:space="0" w:color="auto"/>
            </w:tcBorders>
            <w:vAlign w:val="bottom"/>
            <w:hideMark/>
          </w:tcPr>
          <w:p w14:paraId="67928B7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617D2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5498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F72E4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5B76A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88A7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01E3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CW&lt;05D&gt;41</w:t>
            </w:r>
          </w:p>
        </w:tc>
        <w:tc>
          <w:tcPr>
            <w:tcW w:w="1080" w:type="dxa"/>
            <w:tcBorders>
              <w:top w:val="nil"/>
              <w:left w:val="nil"/>
              <w:bottom w:val="single" w:sz="4" w:space="0" w:color="auto"/>
              <w:right w:val="single" w:sz="4" w:space="0" w:color="auto"/>
            </w:tcBorders>
            <w:vAlign w:val="bottom"/>
            <w:hideMark/>
          </w:tcPr>
          <w:p w14:paraId="47731C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BD3134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02C1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Czyszczenia wczesne</w:t>
            </w:r>
          </w:p>
        </w:tc>
        <w:tc>
          <w:tcPr>
            <w:tcW w:w="1120" w:type="dxa"/>
            <w:tcBorders>
              <w:top w:val="nil"/>
              <w:left w:val="nil"/>
              <w:bottom w:val="single" w:sz="4" w:space="0" w:color="auto"/>
              <w:right w:val="single" w:sz="4" w:space="0" w:color="auto"/>
            </w:tcBorders>
            <w:vAlign w:val="bottom"/>
            <w:hideMark/>
          </w:tcPr>
          <w:p w14:paraId="33BEC1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38226C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1BB6B3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B047F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CW&gt;05D&lt;40</w:t>
            </w:r>
          </w:p>
        </w:tc>
        <w:tc>
          <w:tcPr>
            <w:tcW w:w="1080" w:type="dxa"/>
            <w:tcBorders>
              <w:top w:val="nil"/>
              <w:left w:val="nil"/>
              <w:bottom w:val="single" w:sz="4" w:space="0" w:color="auto"/>
              <w:right w:val="single" w:sz="4" w:space="0" w:color="auto"/>
            </w:tcBorders>
            <w:vAlign w:val="bottom"/>
            <w:hideMark/>
          </w:tcPr>
          <w:p w14:paraId="06AA3C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72B187C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96E2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686EC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613155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CAEB3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1F1C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CW&gt;05D&gt;41</w:t>
            </w:r>
          </w:p>
        </w:tc>
        <w:tc>
          <w:tcPr>
            <w:tcW w:w="1080" w:type="dxa"/>
            <w:tcBorders>
              <w:top w:val="nil"/>
              <w:left w:val="nil"/>
              <w:bottom w:val="single" w:sz="4" w:space="0" w:color="auto"/>
              <w:right w:val="single" w:sz="4" w:space="0" w:color="auto"/>
            </w:tcBorders>
            <w:vAlign w:val="bottom"/>
            <w:hideMark/>
          </w:tcPr>
          <w:p w14:paraId="65907A5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41CFA0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B213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0DB0DE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56120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0A34B5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2156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CW&gt;30D&lt;40</w:t>
            </w:r>
          </w:p>
        </w:tc>
        <w:tc>
          <w:tcPr>
            <w:tcW w:w="1080" w:type="dxa"/>
            <w:tcBorders>
              <w:top w:val="nil"/>
              <w:left w:val="nil"/>
              <w:bottom w:val="single" w:sz="4" w:space="0" w:color="auto"/>
              <w:right w:val="single" w:sz="4" w:space="0" w:color="auto"/>
            </w:tcBorders>
            <w:vAlign w:val="bottom"/>
            <w:hideMark/>
          </w:tcPr>
          <w:p w14:paraId="50FCFA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0504E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6AFD1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20EA7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73680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0E715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C2CC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CW&gt;30D&gt;41</w:t>
            </w:r>
          </w:p>
        </w:tc>
        <w:tc>
          <w:tcPr>
            <w:tcW w:w="1080" w:type="dxa"/>
            <w:tcBorders>
              <w:top w:val="nil"/>
              <w:left w:val="nil"/>
              <w:bottom w:val="single" w:sz="4" w:space="0" w:color="auto"/>
              <w:right w:val="single" w:sz="4" w:space="0" w:color="auto"/>
            </w:tcBorders>
            <w:vAlign w:val="bottom"/>
            <w:hideMark/>
          </w:tcPr>
          <w:p w14:paraId="7D722D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00F7188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DC6A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79E354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212277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424018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F520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CW&gt;50D&lt;40</w:t>
            </w:r>
          </w:p>
        </w:tc>
        <w:tc>
          <w:tcPr>
            <w:tcW w:w="1080" w:type="dxa"/>
            <w:tcBorders>
              <w:top w:val="nil"/>
              <w:left w:val="nil"/>
              <w:bottom w:val="single" w:sz="4" w:space="0" w:color="auto"/>
              <w:right w:val="single" w:sz="4" w:space="0" w:color="auto"/>
            </w:tcBorders>
            <w:vAlign w:val="bottom"/>
            <w:hideMark/>
          </w:tcPr>
          <w:p w14:paraId="69E13D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5E0955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27535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059756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9F092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D4303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EF1D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CW&gt;50D&gt;41</w:t>
            </w:r>
          </w:p>
        </w:tc>
        <w:tc>
          <w:tcPr>
            <w:tcW w:w="1080" w:type="dxa"/>
            <w:tcBorders>
              <w:top w:val="nil"/>
              <w:left w:val="nil"/>
              <w:bottom w:val="single" w:sz="4" w:space="0" w:color="auto"/>
              <w:right w:val="single" w:sz="4" w:space="0" w:color="auto"/>
            </w:tcBorders>
            <w:vAlign w:val="bottom"/>
            <w:hideMark/>
          </w:tcPr>
          <w:p w14:paraId="4643109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060037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3CD5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8D697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3B87CB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384D3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B42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CW&gt;75D&lt;40</w:t>
            </w:r>
          </w:p>
        </w:tc>
        <w:tc>
          <w:tcPr>
            <w:tcW w:w="1080" w:type="dxa"/>
            <w:tcBorders>
              <w:top w:val="nil"/>
              <w:left w:val="nil"/>
              <w:bottom w:val="single" w:sz="4" w:space="0" w:color="auto"/>
              <w:right w:val="single" w:sz="4" w:space="0" w:color="auto"/>
            </w:tcBorders>
            <w:vAlign w:val="bottom"/>
            <w:hideMark/>
          </w:tcPr>
          <w:p w14:paraId="0EA08D7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75D4FEB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72DC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79070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B4B7E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7A33EC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502AD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CW&gt;75D&gt;41</w:t>
            </w:r>
          </w:p>
        </w:tc>
        <w:tc>
          <w:tcPr>
            <w:tcW w:w="1080" w:type="dxa"/>
            <w:tcBorders>
              <w:top w:val="nil"/>
              <w:left w:val="nil"/>
              <w:bottom w:val="single" w:sz="4" w:space="0" w:color="auto"/>
              <w:right w:val="single" w:sz="4" w:space="0" w:color="auto"/>
            </w:tcBorders>
            <w:vAlign w:val="bottom"/>
            <w:hideMark/>
          </w:tcPr>
          <w:p w14:paraId="42C40A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5AB344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3D71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B41AB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15EB0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89FBF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3942F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CZ&lt;05S&lt;40</w:t>
            </w:r>
          </w:p>
        </w:tc>
        <w:tc>
          <w:tcPr>
            <w:tcW w:w="1080" w:type="dxa"/>
            <w:tcBorders>
              <w:top w:val="nil"/>
              <w:left w:val="nil"/>
              <w:bottom w:val="single" w:sz="4" w:space="0" w:color="auto"/>
              <w:right w:val="single" w:sz="4" w:space="0" w:color="auto"/>
            </w:tcBorders>
            <w:vAlign w:val="bottom"/>
            <w:hideMark/>
          </w:tcPr>
          <w:p w14:paraId="36F73B5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1DFA8C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4008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347B21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72B014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80C09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0E057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CZ&lt;05S&gt;41</w:t>
            </w:r>
          </w:p>
        </w:tc>
        <w:tc>
          <w:tcPr>
            <w:tcW w:w="1080" w:type="dxa"/>
            <w:tcBorders>
              <w:top w:val="nil"/>
              <w:left w:val="nil"/>
              <w:bottom w:val="single" w:sz="4" w:space="0" w:color="auto"/>
              <w:right w:val="single" w:sz="4" w:space="0" w:color="auto"/>
            </w:tcBorders>
            <w:vAlign w:val="bottom"/>
            <w:hideMark/>
          </w:tcPr>
          <w:p w14:paraId="299485D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0E3455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5AB7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7F2D68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C2137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715388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C9BDB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CZ&gt;05S&lt;40</w:t>
            </w:r>
          </w:p>
        </w:tc>
        <w:tc>
          <w:tcPr>
            <w:tcW w:w="1080" w:type="dxa"/>
            <w:tcBorders>
              <w:top w:val="nil"/>
              <w:left w:val="nil"/>
              <w:bottom w:val="single" w:sz="4" w:space="0" w:color="auto"/>
              <w:right w:val="single" w:sz="4" w:space="0" w:color="auto"/>
            </w:tcBorders>
            <w:vAlign w:val="bottom"/>
            <w:hideMark/>
          </w:tcPr>
          <w:p w14:paraId="724DE1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3EFD57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E79E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5AA20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4A9D22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093B28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D8394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CZ&gt;05S&gt;41</w:t>
            </w:r>
          </w:p>
        </w:tc>
        <w:tc>
          <w:tcPr>
            <w:tcW w:w="1080" w:type="dxa"/>
            <w:tcBorders>
              <w:top w:val="nil"/>
              <w:left w:val="nil"/>
              <w:bottom w:val="single" w:sz="4" w:space="0" w:color="auto"/>
              <w:right w:val="single" w:sz="4" w:space="0" w:color="auto"/>
            </w:tcBorders>
            <w:vAlign w:val="bottom"/>
            <w:hideMark/>
          </w:tcPr>
          <w:p w14:paraId="7BEBE65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0044100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2DC41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6C678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718A6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7BA8C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B567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CZ&gt;30S&lt;40</w:t>
            </w:r>
          </w:p>
        </w:tc>
        <w:tc>
          <w:tcPr>
            <w:tcW w:w="1080" w:type="dxa"/>
            <w:tcBorders>
              <w:top w:val="nil"/>
              <w:left w:val="nil"/>
              <w:bottom w:val="single" w:sz="4" w:space="0" w:color="auto"/>
              <w:right w:val="single" w:sz="4" w:space="0" w:color="auto"/>
            </w:tcBorders>
            <w:vAlign w:val="bottom"/>
            <w:hideMark/>
          </w:tcPr>
          <w:p w14:paraId="1C583DB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BA5EDC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2712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4C0F5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3E304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736F8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2E63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CZ&gt;30S&gt;41</w:t>
            </w:r>
          </w:p>
        </w:tc>
        <w:tc>
          <w:tcPr>
            <w:tcW w:w="1080" w:type="dxa"/>
            <w:tcBorders>
              <w:top w:val="nil"/>
              <w:left w:val="nil"/>
              <w:bottom w:val="single" w:sz="4" w:space="0" w:color="auto"/>
              <w:right w:val="single" w:sz="4" w:space="0" w:color="auto"/>
            </w:tcBorders>
            <w:vAlign w:val="bottom"/>
            <w:hideMark/>
          </w:tcPr>
          <w:p w14:paraId="64AFE9B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A3013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7A056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D1780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29AF3A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42732D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7B1A7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CZ&gt;50S&lt;40</w:t>
            </w:r>
          </w:p>
        </w:tc>
        <w:tc>
          <w:tcPr>
            <w:tcW w:w="1080" w:type="dxa"/>
            <w:tcBorders>
              <w:top w:val="nil"/>
              <w:left w:val="nil"/>
              <w:bottom w:val="single" w:sz="4" w:space="0" w:color="auto"/>
              <w:right w:val="single" w:sz="4" w:space="0" w:color="auto"/>
            </w:tcBorders>
            <w:vAlign w:val="bottom"/>
            <w:hideMark/>
          </w:tcPr>
          <w:p w14:paraId="558068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5FDE56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16C92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D3647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465E1E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3CB87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220AD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CZ&gt;50S&gt;41</w:t>
            </w:r>
          </w:p>
        </w:tc>
        <w:tc>
          <w:tcPr>
            <w:tcW w:w="1080" w:type="dxa"/>
            <w:tcBorders>
              <w:top w:val="nil"/>
              <w:left w:val="nil"/>
              <w:bottom w:val="single" w:sz="4" w:space="0" w:color="auto"/>
              <w:right w:val="single" w:sz="4" w:space="0" w:color="auto"/>
            </w:tcBorders>
            <w:vAlign w:val="bottom"/>
            <w:hideMark/>
          </w:tcPr>
          <w:p w14:paraId="4AACBD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6CEBE3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FB782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E06F8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C6B19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53AFF7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C64E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CZ&gt;75S&lt;40</w:t>
            </w:r>
          </w:p>
        </w:tc>
        <w:tc>
          <w:tcPr>
            <w:tcW w:w="1080" w:type="dxa"/>
            <w:tcBorders>
              <w:top w:val="nil"/>
              <w:left w:val="nil"/>
              <w:bottom w:val="single" w:sz="4" w:space="0" w:color="auto"/>
              <w:right w:val="single" w:sz="4" w:space="0" w:color="auto"/>
            </w:tcBorders>
            <w:vAlign w:val="bottom"/>
            <w:hideMark/>
          </w:tcPr>
          <w:p w14:paraId="72CBFD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55D6D3A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6345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3F6B4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1C76C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A9B17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AD283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CZ&gt;75S&gt;41</w:t>
            </w:r>
          </w:p>
        </w:tc>
        <w:tc>
          <w:tcPr>
            <w:tcW w:w="1080" w:type="dxa"/>
            <w:tcBorders>
              <w:top w:val="nil"/>
              <w:left w:val="nil"/>
              <w:bottom w:val="single" w:sz="4" w:space="0" w:color="auto"/>
              <w:right w:val="single" w:sz="4" w:space="0" w:color="auto"/>
            </w:tcBorders>
            <w:vAlign w:val="bottom"/>
            <w:hideMark/>
          </w:tcPr>
          <w:p w14:paraId="190AFE9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6EF57B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D83A3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Pielęgnowanie drzewek w zadrzewieniach</w:t>
            </w:r>
          </w:p>
        </w:tc>
        <w:tc>
          <w:tcPr>
            <w:tcW w:w="1120" w:type="dxa"/>
            <w:tcBorders>
              <w:top w:val="nil"/>
              <w:left w:val="nil"/>
              <w:bottom w:val="single" w:sz="4" w:space="0" w:color="auto"/>
              <w:right w:val="single" w:sz="4" w:space="0" w:color="auto"/>
            </w:tcBorders>
            <w:vAlign w:val="bottom"/>
            <w:hideMark/>
          </w:tcPr>
          <w:p w14:paraId="2E2C4D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FORM-ZAD</w:t>
            </w:r>
          </w:p>
        </w:tc>
        <w:tc>
          <w:tcPr>
            <w:tcW w:w="840" w:type="dxa"/>
            <w:tcBorders>
              <w:top w:val="nil"/>
              <w:left w:val="nil"/>
              <w:bottom w:val="single" w:sz="4" w:space="0" w:color="auto"/>
              <w:right w:val="single" w:sz="4" w:space="0" w:color="auto"/>
            </w:tcBorders>
            <w:vAlign w:val="bottom"/>
            <w:hideMark/>
          </w:tcPr>
          <w:p w14:paraId="74A0D7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131</w:t>
            </w:r>
          </w:p>
        </w:tc>
        <w:tc>
          <w:tcPr>
            <w:tcW w:w="1120" w:type="dxa"/>
            <w:tcBorders>
              <w:top w:val="nil"/>
              <w:left w:val="nil"/>
              <w:bottom w:val="single" w:sz="4" w:space="0" w:color="auto"/>
              <w:right w:val="single" w:sz="4" w:space="0" w:color="auto"/>
            </w:tcBorders>
            <w:vAlign w:val="bottom"/>
            <w:hideMark/>
          </w:tcPr>
          <w:p w14:paraId="596DC2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2C13C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FORM-ZAD</w:t>
            </w:r>
          </w:p>
        </w:tc>
        <w:tc>
          <w:tcPr>
            <w:tcW w:w="1080" w:type="dxa"/>
            <w:tcBorders>
              <w:top w:val="nil"/>
              <w:left w:val="nil"/>
              <w:bottom w:val="single" w:sz="4" w:space="0" w:color="auto"/>
              <w:right w:val="single" w:sz="4" w:space="0" w:color="auto"/>
            </w:tcBorders>
            <w:vAlign w:val="bottom"/>
            <w:hideMark/>
          </w:tcPr>
          <w:p w14:paraId="2A3B10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361DBB3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03D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Pielęgnowanie międzyrzędów (przejazdy co drugi rząd)</w:t>
            </w:r>
          </w:p>
        </w:tc>
        <w:tc>
          <w:tcPr>
            <w:tcW w:w="1120" w:type="dxa"/>
            <w:tcBorders>
              <w:top w:val="nil"/>
              <w:left w:val="nil"/>
              <w:bottom w:val="single" w:sz="4" w:space="0" w:color="auto"/>
              <w:right w:val="single" w:sz="4" w:space="0" w:color="auto"/>
            </w:tcBorders>
            <w:vAlign w:val="bottom"/>
            <w:hideMark/>
          </w:tcPr>
          <w:p w14:paraId="08B34B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w:t>
            </w:r>
          </w:p>
        </w:tc>
        <w:tc>
          <w:tcPr>
            <w:tcW w:w="840" w:type="dxa"/>
            <w:tcBorders>
              <w:top w:val="nil"/>
              <w:left w:val="nil"/>
              <w:bottom w:val="single" w:sz="4" w:space="0" w:color="auto"/>
              <w:right w:val="single" w:sz="4" w:space="0" w:color="auto"/>
            </w:tcBorders>
            <w:vAlign w:val="bottom"/>
            <w:hideMark/>
          </w:tcPr>
          <w:p w14:paraId="616C89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c>
          <w:tcPr>
            <w:tcW w:w="1120" w:type="dxa"/>
            <w:tcBorders>
              <w:top w:val="nil"/>
              <w:left w:val="nil"/>
              <w:bottom w:val="single" w:sz="4" w:space="0" w:color="auto"/>
              <w:right w:val="single" w:sz="4" w:space="0" w:color="auto"/>
            </w:tcBorders>
            <w:vAlign w:val="bottom"/>
            <w:hideMark/>
          </w:tcPr>
          <w:p w14:paraId="1BDBC5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38B0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w:t>
            </w:r>
          </w:p>
        </w:tc>
        <w:tc>
          <w:tcPr>
            <w:tcW w:w="1080" w:type="dxa"/>
            <w:tcBorders>
              <w:top w:val="nil"/>
              <w:left w:val="nil"/>
              <w:bottom w:val="single" w:sz="4" w:space="0" w:color="auto"/>
              <w:right w:val="single" w:sz="4" w:space="0" w:color="auto"/>
            </w:tcBorders>
            <w:vAlign w:val="bottom"/>
            <w:hideMark/>
          </w:tcPr>
          <w:p w14:paraId="6ED680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75E9743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A373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Pielęgnowanie międzyrzędów (przejazdy każdym rzędem)</w:t>
            </w:r>
          </w:p>
        </w:tc>
        <w:tc>
          <w:tcPr>
            <w:tcW w:w="1120" w:type="dxa"/>
            <w:tcBorders>
              <w:top w:val="nil"/>
              <w:left w:val="nil"/>
              <w:bottom w:val="single" w:sz="4" w:space="0" w:color="auto"/>
              <w:right w:val="single" w:sz="4" w:space="0" w:color="auto"/>
            </w:tcBorders>
            <w:vAlign w:val="bottom"/>
            <w:hideMark/>
          </w:tcPr>
          <w:p w14:paraId="72A475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PIEL-CKR</w:t>
            </w:r>
          </w:p>
        </w:tc>
        <w:tc>
          <w:tcPr>
            <w:tcW w:w="840" w:type="dxa"/>
            <w:tcBorders>
              <w:top w:val="nil"/>
              <w:left w:val="nil"/>
              <w:bottom w:val="single" w:sz="4" w:space="0" w:color="auto"/>
              <w:right w:val="single" w:sz="4" w:space="0" w:color="auto"/>
            </w:tcBorders>
            <w:vAlign w:val="bottom"/>
            <w:hideMark/>
          </w:tcPr>
          <w:p w14:paraId="2A3A3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119</w:t>
            </w:r>
          </w:p>
        </w:tc>
        <w:tc>
          <w:tcPr>
            <w:tcW w:w="1120" w:type="dxa"/>
            <w:tcBorders>
              <w:top w:val="nil"/>
              <w:left w:val="nil"/>
              <w:bottom w:val="single" w:sz="4" w:space="0" w:color="auto"/>
              <w:right w:val="single" w:sz="4" w:space="0" w:color="auto"/>
            </w:tcBorders>
            <w:vAlign w:val="bottom"/>
            <w:hideMark/>
          </w:tcPr>
          <w:p w14:paraId="168560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CE52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PIEL-CKR</w:t>
            </w:r>
          </w:p>
        </w:tc>
        <w:tc>
          <w:tcPr>
            <w:tcW w:w="1080" w:type="dxa"/>
            <w:tcBorders>
              <w:top w:val="nil"/>
              <w:left w:val="nil"/>
              <w:bottom w:val="single" w:sz="4" w:space="0" w:color="auto"/>
              <w:right w:val="single" w:sz="4" w:space="0" w:color="auto"/>
            </w:tcBorders>
            <w:vAlign w:val="bottom"/>
            <w:hideMark/>
          </w:tcPr>
          <w:p w14:paraId="274AA6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0930199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1C70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161D1D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760A75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0A480F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990E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PODK4-6DO</w:t>
            </w:r>
          </w:p>
        </w:tc>
        <w:tc>
          <w:tcPr>
            <w:tcW w:w="1080" w:type="dxa"/>
            <w:tcBorders>
              <w:top w:val="nil"/>
              <w:left w:val="nil"/>
              <w:bottom w:val="single" w:sz="4" w:space="0" w:color="auto"/>
              <w:right w:val="single" w:sz="4" w:space="0" w:color="auto"/>
            </w:tcBorders>
            <w:vAlign w:val="bottom"/>
            <w:hideMark/>
          </w:tcPr>
          <w:p w14:paraId="16D1C9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5E03050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52D7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2629D5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2DDF4A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6A3C2C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194B6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PODK&lt;4DOR</w:t>
            </w:r>
          </w:p>
        </w:tc>
        <w:tc>
          <w:tcPr>
            <w:tcW w:w="1080" w:type="dxa"/>
            <w:tcBorders>
              <w:top w:val="nil"/>
              <w:left w:val="nil"/>
              <w:bottom w:val="single" w:sz="4" w:space="0" w:color="auto"/>
              <w:right w:val="single" w:sz="4" w:space="0" w:color="auto"/>
            </w:tcBorders>
            <w:vAlign w:val="bottom"/>
            <w:hideMark/>
          </w:tcPr>
          <w:p w14:paraId="612EDD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32A4173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4E608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77D1F7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4D00C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31574F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D9E0F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PODK&lt;6DOR</w:t>
            </w:r>
          </w:p>
        </w:tc>
        <w:tc>
          <w:tcPr>
            <w:tcW w:w="1080" w:type="dxa"/>
            <w:tcBorders>
              <w:top w:val="nil"/>
              <w:left w:val="nil"/>
              <w:bottom w:val="single" w:sz="4" w:space="0" w:color="auto"/>
              <w:right w:val="single" w:sz="4" w:space="0" w:color="auto"/>
            </w:tcBorders>
            <w:vAlign w:val="bottom"/>
            <w:hideMark/>
          </w:tcPr>
          <w:p w14:paraId="33D2A22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145452C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1BCA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na uprawach</w:t>
            </w:r>
          </w:p>
        </w:tc>
        <w:tc>
          <w:tcPr>
            <w:tcW w:w="1120" w:type="dxa"/>
            <w:tcBorders>
              <w:top w:val="nil"/>
              <w:left w:val="nil"/>
              <w:bottom w:val="single" w:sz="4" w:space="0" w:color="auto"/>
              <w:right w:val="single" w:sz="4" w:space="0" w:color="auto"/>
            </w:tcBorders>
            <w:vAlign w:val="bottom"/>
            <w:hideMark/>
          </w:tcPr>
          <w:p w14:paraId="31257D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PODK-FORM</w:t>
            </w:r>
          </w:p>
        </w:tc>
        <w:tc>
          <w:tcPr>
            <w:tcW w:w="840" w:type="dxa"/>
            <w:tcBorders>
              <w:top w:val="nil"/>
              <w:left w:val="nil"/>
              <w:bottom w:val="single" w:sz="4" w:space="0" w:color="auto"/>
              <w:right w:val="single" w:sz="4" w:space="0" w:color="auto"/>
            </w:tcBorders>
            <w:vAlign w:val="bottom"/>
            <w:hideMark/>
          </w:tcPr>
          <w:p w14:paraId="0644A0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129</w:t>
            </w:r>
          </w:p>
        </w:tc>
        <w:tc>
          <w:tcPr>
            <w:tcW w:w="1120" w:type="dxa"/>
            <w:tcBorders>
              <w:top w:val="nil"/>
              <w:left w:val="nil"/>
              <w:bottom w:val="single" w:sz="4" w:space="0" w:color="auto"/>
              <w:right w:val="single" w:sz="4" w:space="0" w:color="auto"/>
            </w:tcBorders>
            <w:vAlign w:val="bottom"/>
            <w:hideMark/>
          </w:tcPr>
          <w:p w14:paraId="11C985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B23A3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PODK-FORM</w:t>
            </w:r>
          </w:p>
        </w:tc>
        <w:tc>
          <w:tcPr>
            <w:tcW w:w="1080" w:type="dxa"/>
            <w:tcBorders>
              <w:top w:val="nil"/>
              <w:left w:val="nil"/>
              <w:bottom w:val="single" w:sz="4" w:space="0" w:color="auto"/>
              <w:right w:val="single" w:sz="4" w:space="0" w:color="auto"/>
            </w:tcBorders>
            <w:vAlign w:val="bottom"/>
            <w:hideMark/>
          </w:tcPr>
          <w:p w14:paraId="2131F36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7D55EF3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F835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2A3956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74C5EB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67DFB3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BF5EB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PODK-3TOP</w:t>
            </w:r>
          </w:p>
        </w:tc>
        <w:tc>
          <w:tcPr>
            <w:tcW w:w="1080" w:type="dxa"/>
            <w:tcBorders>
              <w:top w:val="nil"/>
              <w:left w:val="nil"/>
              <w:bottom w:val="single" w:sz="4" w:space="0" w:color="auto"/>
              <w:right w:val="single" w:sz="4" w:space="0" w:color="auto"/>
            </w:tcBorders>
            <w:vAlign w:val="bottom"/>
            <w:hideMark/>
          </w:tcPr>
          <w:p w14:paraId="745F0BD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2C6DB4D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C75F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4FB542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77B2EE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2681A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722E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PODK-5TOP</w:t>
            </w:r>
          </w:p>
        </w:tc>
        <w:tc>
          <w:tcPr>
            <w:tcW w:w="1080" w:type="dxa"/>
            <w:tcBorders>
              <w:top w:val="nil"/>
              <w:left w:val="nil"/>
              <w:bottom w:val="single" w:sz="4" w:space="0" w:color="auto"/>
              <w:right w:val="single" w:sz="4" w:space="0" w:color="auto"/>
            </w:tcBorders>
            <w:vAlign w:val="bottom"/>
            <w:hideMark/>
          </w:tcPr>
          <w:p w14:paraId="714984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1715826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BE68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2ECD26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0F58DE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5F58E1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CBC0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PODK-8TOP</w:t>
            </w:r>
          </w:p>
        </w:tc>
        <w:tc>
          <w:tcPr>
            <w:tcW w:w="1080" w:type="dxa"/>
            <w:tcBorders>
              <w:top w:val="nil"/>
              <w:left w:val="nil"/>
              <w:bottom w:val="single" w:sz="4" w:space="0" w:color="auto"/>
              <w:right w:val="single" w:sz="4" w:space="0" w:color="auto"/>
            </w:tcBorders>
            <w:vAlign w:val="bottom"/>
            <w:hideMark/>
          </w:tcPr>
          <w:p w14:paraId="76A79BE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669AFF2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F378E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015E73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1F799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160985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649BF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PODK&gt;8TOP</w:t>
            </w:r>
          </w:p>
        </w:tc>
        <w:tc>
          <w:tcPr>
            <w:tcW w:w="1080" w:type="dxa"/>
            <w:tcBorders>
              <w:top w:val="nil"/>
              <w:left w:val="nil"/>
              <w:bottom w:val="single" w:sz="4" w:space="0" w:color="auto"/>
              <w:right w:val="single" w:sz="4" w:space="0" w:color="auto"/>
            </w:tcBorders>
            <w:vAlign w:val="bottom"/>
            <w:hideMark/>
          </w:tcPr>
          <w:p w14:paraId="5639130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19DF4B9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33AEE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Przycinanie Db na bezpieńkę</w:t>
            </w:r>
          </w:p>
        </w:tc>
        <w:tc>
          <w:tcPr>
            <w:tcW w:w="1120" w:type="dxa"/>
            <w:tcBorders>
              <w:top w:val="nil"/>
              <w:left w:val="nil"/>
              <w:bottom w:val="single" w:sz="4" w:space="0" w:color="auto"/>
              <w:right w:val="single" w:sz="4" w:space="0" w:color="auto"/>
            </w:tcBorders>
            <w:vAlign w:val="bottom"/>
            <w:hideMark/>
          </w:tcPr>
          <w:p w14:paraId="66D41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PRZYC-DB</w:t>
            </w:r>
          </w:p>
        </w:tc>
        <w:tc>
          <w:tcPr>
            <w:tcW w:w="840" w:type="dxa"/>
            <w:tcBorders>
              <w:top w:val="nil"/>
              <w:left w:val="nil"/>
              <w:bottom w:val="single" w:sz="4" w:space="0" w:color="auto"/>
              <w:right w:val="single" w:sz="4" w:space="0" w:color="auto"/>
            </w:tcBorders>
            <w:vAlign w:val="bottom"/>
            <w:hideMark/>
          </w:tcPr>
          <w:p w14:paraId="7091AD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130</w:t>
            </w:r>
          </w:p>
        </w:tc>
        <w:tc>
          <w:tcPr>
            <w:tcW w:w="1120" w:type="dxa"/>
            <w:tcBorders>
              <w:top w:val="nil"/>
              <w:left w:val="nil"/>
              <w:bottom w:val="single" w:sz="4" w:space="0" w:color="auto"/>
              <w:right w:val="single" w:sz="4" w:space="0" w:color="auto"/>
            </w:tcBorders>
            <w:vAlign w:val="bottom"/>
            <w:hideMark/>
          </w:tcPr>
          <w:p w14:paraId="1FB3EE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4D71C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PRZYC-DB</w:t>
            </w:r>
          </w:p>
        </w:tc>
        <w:tc>
          <w:tcPr>
            <w:tcW w:w="1080" w:type="dxa"/>
            <w:tcBorders>
              <w:top w:val="nil"/>
              <w:left w:val="nil"/>
              <w:bottom w:val="single" w:sz="4" w:space="0" w:color="auto"/>
              <w:right w:val="single" w:sz="4" w:space="0" w:color="auto"/>
            </w:tcBorders>
            <w:vAlign w:val="bottom"/>
            <w:hideMark/>
          </w:tcPr>
          <w:p w14:paraId="5B6DAEF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0570F4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662FF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Wydeptywanie chwastów wokół sadzonek</w:t>
            </w:r>
          </w:p>
        </w:tc>
        <w:tc>
          <w:tcPr>
            <w:tcW w:w="1120" w:type="dxa"/>
            <w:tcBorders>
              <w:top w:val="nil"/>
              <w:left w:val="nil"/>
              <w:bottom w:val="single" w:sz="4" w:space="0" w:color="auto"/>
              <w:right w:val="single" w:sz="4" w:space="0" w:color="auto"/>
            </w:tcBorders>
            <w:vAlign w:val="bottom"/>
            <w:hideMark/>
          </w:tcPr>
          <w:p w14:paraId="3EE515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w:t>
            </w:r>
          </w:p>
        </w:tc>
        <w:tc>
          <w:tcPr>
            <w:tcW w:w="840" w:type="dxa"/>
            <w:tcBorders>
              <w:top w:val="nil"/>
              <w:left w:val="nil"/>
              <w:bottom w:val="single" w:sz="4" w:space="0" w:color="auto"/>
              <w:right w:val="single" w:sz="4" w:space="0" w:color="auto"/>
            </w:tcBorders>
            <w:vAlign w:val="bottom"/>
            <w:hideMark/>
          </w:tcPr>
          <w:p w14:paraId="756C39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127</w:t>
            </w:r>
          </w:p>
        </w:tc>
        <w:tc>
          <w:tcPr>
            <w:tcW w:w="1120" w:type="dxa"/>
            <w:tcBorders>
              <w:top w:val="nil"/>
              <w:left w:val="nil"/>
              <w:bottom w:val="single" w:sz="4" w:space="0" w:color="auto"/>
              <w:right w:val="single" w:sz="4" w:space="0" w:color="auto"/>
            </w:tcBorders>
            <w:vAlign w:val="bottom"/>
            <w:hideMark/>
          </w:tcPr>
          <w:p w14:paraId="53F123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E791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w:t>
            </w:r>
          </w:p>
        </w:tc>
        <w:tc>
          <w:tcPr>
            <w:tcW w:w="1080" w:type="dxa"/>
            <w:tcBorders>
              <w:top w:val="nil"/>
              <w:left w:val="nil"/>
              <w:bottom w:val="single" w:sz="4" w:space="0" w:color="auto"/>
              <w:right w:val="single" w:sz="4" w:space="0" w:color="auto"/>
            </w:tcBorders>
            <w:vAlign w:val="bottom"/>
            <w:hideMark/>
          </w:tcPr>
          <w:p w14:paraId="22CBF4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76</w:t>
            </w:r>
          </w:p>
        </w:tc>
      </w:tr>
      <w:tr w:rsidR="00F46E85" w:rsidRPr="00F46E85" w14:paraId="6135579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5061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Wykaszanie chwastów w uprawach i usuwanie zbędnych nalotów  – stopień trudności I i II</w:t>
            </w:r>
          </w:p>
        </w:tc>
        <w:tc>
          <w:tcPr>
            <w:tcW w:w="1120" w:type="dxa"/>
            <w:tcBorders>
              <w:top w:val="nil"/>
              <w:left w:val="nil"/>
              <w:bottom w:val="single" w:sz="4" w:space="0" w:color="auto"/>
              <w:right w:val="single" w:sz="4" w:space="0" w:color="auto"/>
            </w:tcBorders>
            <w:vAlign w:val="bottom"/>
            <w:hideMark/>
          </w:tcPr>
          <w:p w14:paraId="7BBD55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UA</w:t>
            </w:r>
          </w:p>
        </w:tc>
        <w:tc>
          <w:tcPr>
            <w:tcW w:w="840" w:type="dxa"/>
            <w:tcBorders>
              <w:top w:val="nil"/>
              <w:left w:val="nil"/>
              <w:bottom w:val="single" w:sz="4" w:space="0" w:color="auto"/>
              <w:right w:val="single" w:sz="4" w:space="0" w:color="auto"/>
            </w:tcBorders>
            <w:vAlign w:val="bottom"/>
            <w:hideMark/>
          </w:tcPr>
          <w:p w14:paraId="2996E8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123</w:t>
            </w:r>
          </w:p>
        </w:tc>
        <w:tc>
          <w:tcPr>
            <w:tcW w:w="1120" w:type="dxa"/>
            <w:tcBorders>
              <w:top w:val="nil"/>
              <w:left w:val="nil"/>
              <w:bottom w:val="single" w:sz="4" w:space="0" w:color="auto"/>
              <w:right w:val="single" w:sz="4" w:space="0" w:color="auto"/>
            </w:tcBorders>
            <w:vAlign w:val="bottom"/>
            <w:hideMark/>
          </w:tcPr>
          <w:p w14:paraId="1D56C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B14E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UA</w:t>
            </w:r>
          </w:p>
        </w:tc>
        <w:tc>
          <w:tcPr>
            <w:tcW w:w="1080" w:type="dxa"/>
            <w:tcBorders>
              <w:top w:val="nil"/>
              <w:left w:val="nil"/>
              <w:bottom w:val="single" w:sz="4" w:space="0" w:color="auto"/>
              <w:right w:val="single" w:sz="4" w:space="0" w:color="auto"/>
            </w:tcBorders>
            <w:vAlign w:val="bottom"/>
            <w:hideMark/>
          </w:tcPr>
          <w:p w14:paraId="1E0C84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6D5EBDC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66E8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Wykaszanie chwastów w uprawach i usuwanie zbędnych nalotów  – stopień trudności III i IV</w:t>
            </w:r>
          </w:p>
        </w:tc>
        <w:tc>
          <w:tcPr>
            <w:tcW w:w="1120" w:type="dxa"/>
            <w:tcBorders>
              <w:top w:val="nil"/>
              <w:left w:val="nil"/>
              <w:bottom w:val="single" w:sz="4" w:space="0" w:color="auto"/>
              <w:right w:val="single" w:sz="4" w:space="0" w:color="auto"/>
            </w:tcBorders>
            <w:vAlign w:val="bottom"/>
            <w:hideMark/>
          </w:tcPr>
          <w:p w14:paraId="6A3A50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UB</w:t>
            </w:r>
          </w:p>
        </w:tc>
        <w:tc>
          <w:tcPr>
            <w:tcW w:w="840" w:type="dxa"/>
            <w:tcBorders>
              <w:top w:val="nil"/>
              <w:left w:val="nil"/>
              <w:bottom w:val="single" w:sz="4" w:space="0" w:color="auto"/>
              <w:right w:val="single" w:sz="4" w:space="0" w:color="auto"/>
            </w:tcBorders>
            <w:vAlign w:val="bottom"/>
            <w:hideMark/>
          </w:tcPr>
          <w:p w14:paraId="5A2BD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124</w:t>
            </w:r>
          </w:p>
        </w:tc>
        <w:tc>
          <w:tcPr>
            <w:tcW w:w="1120" w:type="dxa"/>
            <w:tcBorders>
              <w:top w:val="nil"/>
              <w:left w:val="nil"/>
              <w:bottom w:val="single" w:sz="4" w:space="0" w:color="auto"/>
              <w:right w:val="single" w:sz="4" w:space="0" w:color="auto"/>
            </w:tcBorders>
            <w:vAlign w:val="bottom"/>
            <w:hideMark/>
          </w:tcPr>
          <w:p w14:paraId="5DF1FC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770B1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UB</w:t>
            </w:r>
          </w:p>
        </w:tc>
        <w:tc>
          <w:tcPr>
            <w:tcW w:w="1080" w:type="dxa"/>
            <w:tcBorders>
              <w:top w:val="nil"/>
              <w:left w:val="nil"/>
              <w:bottom w:val="single" w:sz="4" w:space="0" w:color="auto"/>
              <w:right w:val="single" w:sz="4" w:space="0" w:color="auto"/>
            </w:tcBorders>
            <w:vAlign w:val="bottom"/>
            <w:hideMark/>
          </w:tcPr>
          <w:p w14:paraId="2952ED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2149539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A2A7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Wykaszanie chwastów w uprawach i usuwanie zbędnych nalotów  – stopień trudności V i VI</w:t>
            </w:r>
          </w:p>
        </w:tc>
        <w:tc>
          <w:tcPr>
            <w:tcW w:w="1120" w:type="dxa"/>
            <w:tcBorders>
              <w:top w:val="nil"/>
              <w:left w:val="nil"/>
              <w:bottom w:val="single" w:sz="4" w:space="0" w:color="auto"/>
              <w:right w:val="single" w:sz="4" w:space="0" w:color="auto"/>
            </w:tcBorders>
            <w:vAlign w:val="bottom"/>
            <w:hideMark/>
          </w:tcPr>
          <w:p w14:paraId="0912D5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UC</w:t>
            </w:r>
          </w:p>
        </w:tc>
        <w:tc>
          <w:tcPr>
            <w:tcW w:w="840" w:type="dxa"/>
            <w:tcBorders>
              <w:top w:val="nil"/>
              <w:left w:val="nil"/>
              <w:bottom w:val="single" w:sz="4" w:space="0" w:color="auto"/>
              <w:right w:val="single" w:sz="4" w:space="0" w:color="auto"/>
            </w:tcBorders>
            <w:vAlign w:val="bottom"/>
            <w:hideMark/>
          </w:tcPr>
          <w:p w14:paraId="32A495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125</w:t>
            </w:r>
          </w:p>
        </w:tc>
        <w:tc>
          <w:tcPr>
            <w:tcW w:w="1120" w:type="dxa"/>
            <w:tcBorders>
              <w:top w:val="nil"/>
              <w:left w:val="nil"/>
              <w:bottom w:val="single" w:sz="4" w:space="0" w:color="auto"/>
              <w:right w:val="single" w:sz="4" w:space="0" w:color="auto"/>
            </w:tcBorders>
            <w:vAlign w:val="bottom"/>
            <w:hideMark/>
          </w:tcPr>
          <w:p w14:paraId="6EFE70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23547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UC</w:t>
            </w:r>
          </w:p>
        </w:tc>
        <w:tc>
          <w:tcPr>
            <w:tcW w:w="1080" w:type="dxa"/>
            <w:tcBorders>
              <w:top w:val="nil"/>
              <w:left w:val="nil"/>
              <w:bottom w:val="single" w:sz="4" w:space="0" w:color="auto"/>
              <w:right w:val="single" w:sz="4" w:space="0" w:color="auto"/>
            </w:tcBorders>
            <w:vAlign w:val="bottom"/>
            <w:hideMark/>
          </w:tcPr>
          <w:p w14:paraId="410CC0B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6AEEDA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199D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Zmotyczenie pokrywy wokół drzewek (plantacje)</w:t>
            </w:r>
          </w:p>
        </w:tc>
        <w:tc>
          <w:tcPr>
            <w:tcW w:w="1120" w:type="dxa"/>
            <w:tcBorders>
              <w:top w:val="nil"/>
              <w:left w:val="nil"/>
              <w:bottom w:val="single" w:sz="4" w:space="0" w:color="auto"/>
              <w:right w:val="single" w:sz="4" w:space="0" w:color="auto"/>
            </w:tcBorders>
            <w:vAlign w:val="bottom"/>
            <w:hideMark/>
          </w:tcPr>
          <w:p w14:paraId="12CB8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MOT-PLANT</w:t>
            </w:r>
          </w:p>
        </w:tc>
        <w:tc>
          <w:tcPr>
            <w:tcW w:w="840" w:type="dxa"/>
            <w:tcBorders>
              <w:top w:val="nil"/>
              <w:left w:val="nil"/>
              <w:bottom w:val="single" w:sz="4" w:space="0" w:color="auto"/>
              <w:right w:val="single" w:sz="4" w:space="0" w:color="auto"/>
            </w:tcBorders>
            <w:vAlign w:val="bottom"/>
            <w:hideMark/>
          </w:tcPr>
          <w:p w14:paraId="252E37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122</w:t>
            </w:r>
          </w:p>
        </w:tc>
        <w:tc>
          <w:tcPr>
            <w:tcW w:w="1120" w:type="dxa"/>
            <w:tcBorders>
              <w:top w:val="nil"/>
              <w:left w:val="nil"/>
              <w:bottom w:val="single" w:sz="4" w:space="0" w:color="auto"/>
              <w:right w:val="single" w:sz="4" w:space="0" w:color="auto"/>
            </w:tcBorders>
            <w:vAlign w:val="bottom"/>
            <w:hideMark/>
          </w:tcPr>
          <w:p w14:paraId="7917F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88EB3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MOT-PLANT</w:t>
            </w:r>
          </w:p>
        </w:tc>
        <w:tc>
          <w:tcPr>
            <w:tcW w:w="1080" w:type="dxa"/>
            <w:tcBorders>
              <w:top w:val="nil"/>
              <w:left w:val="nil"/>
              <w:bottom w:val="single" w:sz="4" w:space="0" w:color="auto"/>
              <w:right w:val="single" w:sz="4" w:space="0" w:color="auto"/>
            </w:tcBorders>
            <w:vAlign w:val="bottom"/>
            <w:hideMark/>
          </w:tcPr>
          <w:p w14:paraId="057815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7E284FA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3D7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Zniszczenie chwastów (zmotyczenie) wokół sadzonek na pasach</w:t>
            </w:r>
          </w:p>
        </w:tc>
        <w:tc>
          <w:tcPr>
            <w:tcW w:w="1120" w:type="dxa"/>
            <w:tcBorders>
              <w:top w:val="nil"/>
              <w:left w:val="nil"/>
              <w:bottom w:val="single" w:sz="4" w:space="0" w:color="auto"/>
              <w:right w:val="single" w:sz="4" w:space="0" w:color="auto"/>
            </w:tcBorders>
            <w:vAlign w:val="bottom"/>
            <w:hideMark/>
          </w:tcPr>
          <w:p w14:paraId="189A71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MOT-PAS</w:t>
            </w:r>
          </w:p>
        </w:tc>
        <w:tc>
          <w:tcPr>
            <w:tcW w:w="840" w:type="dxa"/>
            <w:tcBorders>
              <w:top w:val="nil"/>
              <w:left w:val="nil"/>
              <w:bottom w:val="single" w:sz="4" w:space="0" w:color="auto"/>
              <w:right w:val="single" w:sz="4" w:space="0" w:color="auto"/>
            </w:tcBorders>
            <w:vAlign w:val="bottom"/>
            <w:hideMark/>
          </w:tcPr>
          <w:p w14:paraId="77F33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c>
          <w:tcPr>
            <w:tcW w:w="1120" w:type="dxa"/>
            <w:tcBorders>
              <w:top w:val="nil"/>
              <w:left w:val="nil"/>
              <w:bottom w:val="single" w:sz="4" w:space="0" w:color="auto"/>
              <w:right w:val="single" w:sz="4" w:space="0" w:color="auto"/>
            </w:tcBorders>
            <w:vAlign w:val="bottom"/>
            <w:hideMark/>
          </w:tcPr>
          <w:p w14:paraId="48BA8A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7590A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MOT-PAS</w:t>
            </w:r>
          </w:p>
        </w:tc>
        <w:tc>
          <w:tcPr>
            <w:tcW w:w="1080" w:type="dxa"/>
            <w:tcBorders>
              <w:top w:val="nil"/>
              <w:left w:val="nil"/>
              <w:bottom w:val="single" w:sz="4" w:space="0" w:color="auto"/>
              <w:right w:val="single" w:sz="4" w:space="0" w:color="auto"/>
            </w:tcBorders>
            <w:vAlign w:val="bottom"/>
            <w:hideMark/>
          </w:tcPr>
          <w:p w14:paraId="6DF229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678AC72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B84D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Zniszczenie chwastów (zmotyczenie) wokół sadzonek na talerzach</w:t>
            </w:r>
          </w:p>
        </w:tc>
        <w:tc>
          <w:tcPr>
            <w:tcW w:w="1120" w:type="dxa"/>
            <w:tcBorders>
              <w:top w:val="nil"/>
              <w:left w:val="nil"/>
              <w:bottom w:val="single" w:sz="4" w:space="0" w:color="auto"/>
              <w:right w:val="single" w:sz="4" w:space="0" w:color="auto"/>
            </w:tcBorders>
            <w:vAlign w:val="bottom"/>
            <w:hideMark/>
          </w:tcPr>
          <w:p w14:paraId="638430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MOT-TAL</w:t>
            </w:r>
          </w:p>
        </w:tc>
        <w:tc>
          <w:tcPr>
            <w:tcW w:w="840" w:type="dxa"/>
            <w:tcBorders>
              <w:top w:val="nil"/>
              <w:left w:val="nil"/>
              <w:bottom w:val="single" w:sz="4" w:space="0" w:color="auto"/>
              <w:right w:val="single" w:sz="4" w:space="0" w:color="auto"/>
            </w:tcBorders>
            <w:vAlign w:val="bottom"/>
            <w:hideMark/>
          </w:tcPr>
          <w:p w14:paraId="614878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c>
          <w:tcPr>
            <w:tcW w:w="1120" w:type="dxa"/>
            <w:tcBorders>
              <w:top w:val="nil"/>
              <w:left w:val="nil"/>
              <w:bottom w:val="single" w:sz="4" w:space="0" w:color="auto"/>
              <w:right w:val="single" w:sz="4" w:space="0" w:color="auto"/>
            </w:tcBorders>
            <w:vAlign w:val="bottom"/>
            <w:hideMark/>
          </w:tcPr>
          <w:p w14:paraId="344F44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01382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MOT-TAL</w:t>
            </w:r>
          </w:p>
        </w:tc>
        <w:tc>
          <w:tcPr>
            <w:tcW w:w="1080" w:type="dxa"/>
            <w:tcBorders>
              <w:top w:val="nil"/>
              <w:left w:val="nil"/>
              <w:bottom w:val="single" w:sz="4" w:space="0" w:color="auto"/>
              <w:right w:val="single" w:sz="4" w:space="0" w:color="auto"/>
            </w:tcBorders>
            <w:vAlign w:val="bottom"/>
            <w:hideMark/>
          </w:tcPr>
          <w:p w14:paraId="678EACD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65E7A8DA"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5206B201"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lastRenderedPageBreak/>
              <w:t>20. Ochrona przed zwierzyną</w:t>
            </w:r>
          </w:p>
        </w:tc>
      </w:tr>
      <w:tr w:rsidR="00F46E85" w:rsidRPr="00F46E85" w14:paraId="4EE1354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345A0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Demontaż (likwidacja) ogrodzeń</w:t>
            </w:r>
          </w:p>
        </w:tc>
        <w:tc>
          <w:tcPr>
            <w:tcW w:w="1120" w:type="dxa"/>
            <w:tcBorders>
              <w:top w:val="nil"/>
              <w:left w:val="nil"/>
              <w:bottom w:val="single" w:sz="4" w:space="0" w:color="auto"/>
              <w:right w:val="single" w:sz="4" w:space="0" w:color="auto"/>
            </w:tcBorders>
            <w:vAlign w:val="bottom"/>
            <w:hideMark/>
          </w:tcPr>
          <w:p w14:paraId="213A21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840" w:type="dxa"/>
            <w:tcBorders>
              <w:top w:val="nil"/>
              <w:left w:val="nil"/>
              <w:bottom w:val="single" w:sz="4" w:space="0" w:color="auto"/>
              <w:right w:val="single" w:sz="4" w:space="0" w:color="auto"/>
            </w:tcBorders>
            <w:vAlign w:val="bottom"/>
            <w:hideMark/>
          </w:tcPr>
          <w:p w14:paraId="4E2A8A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150</w:t>
            </w:r>
          </w:p>
        </w:tc>
        <w:tc>
          <w:tcPr>
            <w:tcW w:w="1120" w:type="dxa"/>
            <w:tcBorders>
              <w:top w:val="nil"/>
              <w:left w:val="nil"/>
              <w:bottom w:val="single" w:sz="4" w:space="0" w:color="auto"/>
              <w:right w:val="single" w:sz="4" w:space="0" w:color="auto"/>
            </w:tcBorders>
            <w:vAlign w:val="bottom"/>
            <w:hideMark/>
          </w:tcPr>
          <w:p w14:paraId="512221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56C7B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DSIA</w:t>
            </w:r>
          </w:p>
        </w:tc>
        <w:tc>
          <w:tcPr>
            <w:tcW w:w="1080" w:type="dxa"/>
            <w:tcBorders>
              <w:top w:val="nil"/>
              <w:left w:val="nil"/>
              <w:bottom w:val="single" w:sz="4" w:space="0" w:color="auto"/>
              <w:right w:val="single" w:sz="4" w:space="0" w:color="auto"/>
            </w:tcBorders>
            <w:vAlign w:val="bottom"/>
            <w:hideMark/>
          </w:tcPr>
          <w:p w14:paraId="4DBC60F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r>
      <w:tr w:rsidR="00F46E85" w:rsidRPr="00F46E85" w14:paraId="63B9338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C6CD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Demontaż (likwidacja) ogrodzeń</w:t>
            </w:r>
          </w:p>
        </w:tc>
        <w:tc>
          <w:tcPr>
            <w:tcW w:w="1120" w:type="dxa"/>
            <w:tcBorders>
              <w:top w:val="nil"/>
              <w:left w:val="nil"/>
              <w:bottom w:val="single" w:sz="4" w:space="0" w:color="auto"/>
              <w:right w:val="single" w:sz="4" w:space="0" w:color="auto"/>
            </w:tcBorders>
            <w:vAlign w:val="bottom"/>
            <w:hideMark/>
          </w:tcPr>
          <w:p w14:paraId="55B52B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840" w:type="dxa"/>
            <w:tcBorders>
              <w:top w:val="nil"/>
              <w:left w:val="nil"/>
              <w:bottom w:val="single" w:sz="4" w:space="0" w:color="auto"/>
              <w:right w:val="single" w:sz="4" w:space="0" w:color="auto"/>
            </w:tcBorders>
            <w:vAlign w:val="bottom"/>
            <w:hideMark/>
          </w:tcPr>
          <w:p w14:paraId="225DA3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150</w:t>
            </w:r>
          </w:p>
        </w:tc>
        <w:tc>
          <w:tcPr>
            <w:tcW w:w="1120" w:type="dxa"/>
            <w:tcBorders>
              <w:top w:val="nil"/>
              <w:left w:val="nil"/>
              <w:bottom w:val="single" w:sz="4" w:space="0" w:color="auto"/>
              <w:right w:val="single" w:sz="4" w:space="0" w:color="auto"/>
            </w:tcBorders>
            <w:vAlign w:val="bottom"/>
            <w:hideMark/>
          </w:tcPr>
          <w:p w14:paraId="7D5530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483451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1080" w:type="dxa"/>
            <w:tcBorders>
              <w:top w:val="nil"/>
              <w:left w:val="nil"/>
              <w:bottom w:val="single" w:sz="4" w:space="0" w:color="auto"/>
              <w:right w:val="single" w:sz="4" w:space="0" w:color="auto"/>
            </w:tcBorders>
            <w:vAlign w:val="bottom"/>
            <w:hideMark/>
          </w:tcPr>
          <w:p w14:paraId="1A2DA2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r>
      <w:tr w:rsidR="00F46E85" w:rsidRPr="00F46E85" w14:paraId="08E8565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2F99E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metodą szymiszowską</w:t>
            </w:r>
          </w:p>
        </w:tc>
        <w:tc>
          <w:tcPr>
            <w:tcW w:w="1120" w:type="dxa"/>
            <w:tcBorders>
              <w:top w:val="nil"/>
              <w:left w:val="nil"/>
              <w:bottom w:val="single" w:sz="4" w:space="0" w:color="auto"/>
              <w:right w:val="single" w:sz="4" w:space="0" w:color="auto"/>
            </w:tcBorders>
            <w:vAlign w:val="bottom"/>
            <w:hideMark/>
          </w:tcPr>
          <w:p w14:paraId="4D35F4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GRODZ-SZY</w:t>
            </w:r>
          </w:p>
        </w:tc>
        <w:tc>
          <w:tcPr>
            <w:tcW w:w="840" w:type="dxa"/>
            <w:tcBorders>
              <w:top w:val="nil"/>
              <w:left w:val="nil"/>
              <w:bottom w:val="single" w:sz="4" w:space="0" w:color="auto"/>
              <w:right w:val="single" w:sz="4" w:space="0" w:color="auto"/>
            </w:tcBorders>
            <w:vAlign w:val="bottom"/>
            <w:hideMark/>
          </w:tcPr>
          <w:p w14:paraId="29F839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149</w:t>
            </w:r>
          </w:p>
        </w:tc>
        <w:tc>
          <w:tcPr>
            <w:tcW w:w="1120" w:type="dxa"/>
            <w:tcBorders>
              <w:top w:val="nil"/>
              <w:left w:val="nil"/>
              <w:bottom w:val="single" w:sz="4" w:space="0" w:color="auto"/>
              <w:right w:val="single" w:sz="4" w:space="0" w:color="auto"/>
            </w:tcBorders>
            <w:vAlign w:val="bottom"/>
            <w:hideMark/>
          </w:tcPr>
          <w:p w14:paraId="32C408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584E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GRODZ-SZY</w:t>
            </w:r>
          </w:p>
        </w:tc>
        <w:tc>
          <w:tcPr>
            <w:tcW w:w="1080" w:type="dxa"/>
            <w:tcBorders>
              <w:top w:val="nil"/>
              <w:left w:val="nil"/>
              <w:bottom w:val="single" w:sz="4" w:space="0" w:color="auto"/>
              <w:right w:val="single" w:sz="4" w:space="0" w:color="auto"/>
            </w:tcBorders>
            <w:vAlign w:val="bottom"/>
            <w:hideMark/>
          </w:tcPr>
          <w:p w14:paraId="76E34C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95</w:t>
            </w:r>
          </w:p>
        </w:tc>
      </w:tr>
      <w:tr w:rsidR="00F46E85" w:rsidRPr="00F46E85" w14:paraId="4B52AED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4487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 w warunkach górskich</w:t>
            </w:r>
          </w:p>
        </w:tc>
        <w:tc>
          <w:tcPr>
            <w:tcW w:w="1120" w:type="dxa"/>
            <w:tcBorders>
              <w:top w:val="nil"/>
              <w:left w:val="nil"/>
              <w:bottom w:val="single" w:sz="4" w:space="0" w:color="auto"/>
              <w:right w:val="single" w:sz="4" w:space="0" w:color="auto"/>
            </w:tcBorders>
            <w:vAlign w:val="bottom"/>
            <w:hideMark/>
          </w:tcPr>
          <w:p w14:paraId="640AED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840" w:type="dxa"/>
            <w:tcBorders>
              <w:top w:val="nil"/>
              <w:left w:val="nil"/>
              <w:bottom w:val="single" w:sz="4" w:space="0" w:color="auto"/>
              <w:right w:val="single" w:sz="4" w:space="0" w:color="auto"/>
            </w:tcBorders>
            <w:vAlign w:val="bottom"/>
            <w:hideMark/>
          </w:tcPr>
          <w:p w14:paraId="12588A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146</w:t>
            </w:r>
          </w:p>
        </w:tc>
        <w:tc>
          <w:tcPr>
            <w:tcW w:w="1120" w:type="dxa"/>
            <w:tcBorders>
              <w:top w:val="nil"/>
              <w:left w:val="nil"/>
              <w:bottom w:val="single" w:sz="4" w:space="0" w:color="auto"/>
              <w:right w:val="single" w:sz="4" w:space="0" w:color="auto"/>
            </w:tcBorders>
            <w:vAlign w:val="bottom"/>
            <w:hideMark/>
          </w:tcPr>
          <w:p w14:paraId="69B9D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8B7CC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RSIG</w:t>
            </w:r>
          </w:p>
        </w:tc>
        <w:tc>
          <w:tcPr>
            <w:tcW w:w="1080" w:type="dxa"/>
            <w:tcBorders>
              <w:top w:val="nil"/>
              <w:left w:val="nil"/>
              <w:bottom w:val="single" w:sz="4" w:space="0" w:color="auto"/>
              <w:right w:val="single" w:sz="4" w:space="0" w:color="auto"/>
            </w:tcBorders>
            <w:vAlign w:val="bottom"/>
            <w:hideMark/>
          </w:tcPr>
          <w:p w14:paraId="5E1E4B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6CA16F7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E094F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 w warunkach górskich</w:t>
            </w:r>
          </w:p>
        </w:tc>
        <w:tc>
          <w:tcPr>
            <w:tcW w:w="1120" w:type="dxa"/>
            <w:tcBorders>
              <w:top w:val="nil"/>
              <w:left w:val="nil"/>
              <w:bottom w:val="single" w:sz="4" w:space="0" w:color="auto"/>
              <w:right w:val="single" w:sz="4" w:space="0" w:color="auto"/>
            </w:tcBorders>
            <w:vAlign w:val="bottom"/>
            <w:hideMark/>
          </w:tcPr>
          <w:p w14:paraId="06496C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840" w:type="dxa"/>
            <w:tcBorders>
              <w:top w:val="nil"/>
              <w:left w:val="nil"/>
              <w:bottom w:val="single" w:sz="4" w:space="0" w:color="auto"/>
              <w:right w:val="single" w:sz="4" w:space="0" w:color="auto"/>
            </w:tcBorders>
            <w:vAlign w:val="bottom"/>
            <w:hideMark/>
          </w:tcPr>
          <w:p w14:paraId="49DF27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146</w:t>
            </w:r>
          </w:p>
        </w:tc>
        <w:tc>
          <w:tcPr>
            <w:tcW w:w="1120" w:type="dxa"/>
            <w:tcBorders>
              <w:top w:val="nil"/>
              <w:left w:val="nil"/>
              <w:bottom w:val="single" w:sz="4" w:space="0" w:color="auto"/>
              <w:right w:val="single" w:sz="4" w:space="0" w:color="auto"/>
            </w:tcBorders>
            <w:vAlign w:val="bottom"/>
            <w:hideMark/>
          </w:tcPr>
          <w:p w14:paraId="110A63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56A9EA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1080" w:type="dxa"/>
            <w:tcBorders>
              <w:top w:val="nil"/>
              <w:left w:val="nil"/>
              <w:bottom w:val="single" w:sz="4" w:space="0" w:color="auto"/>
              <w:right w:val="single" w:sz="4" w:space="0" w:color="auto"/>
            </w:tcBorders>
            <w:vAlign w:val="bottom"/>
            <w:hideMark/>
          </w:tcPr>
          <w:p w14:paraId="4F96F0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39FF1A3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83E3D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w:t>
            </w:r>
          </w:p>
        </w:tc>
        <w:tc>
          <w:tcPr>
            <w:tcW w:w="1120" w:type="dxa"/>
            <w:tcBorders>
              <w:top w:val="nil"/>
              <w:left w:val="nil"/>
              <w:bottom w:val="single" w:sz="4" w:space="0" w:color="auto"/>
              <w:right w:val="single" w:sz="4" w:space="0" w:color="auto"/>
            </w:tcBorders>
            <w:vAlign w:val="bottom"/>
            <w:hideMark/>
          </w:tcPr>
          <w:p w14:paraId="56D817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840" w:type="dxa"/>
            <w:tcBorders>
              <w:top w:val="nil"/>
              <w:left w:val="nil"/>
              <w:bottom w:val="single" w:sz="4" w:space="0" w:color="auto"/>
              <w:right w:val="single" w:sz="4" w:space="0" w:color="auto"/>
            </w:tcBorders>
            <w:vAlign w:val="bottom"/>
            <w:hideMark/>
          </w:tcPr>
          <w:p w14:paraId="3AFA6B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145</w:t>
            </w:r>
          </w:p>
        </w:tc>
        <w:tc>
          <w:tcPr>
            <w:tcW w:w="1120" w:type="dxa"/>
            <w:tcBorders>
              <w:top w:val="nil"/>
              <w:left w:val="nil"/>
              <w:bottom w:val="single" w:sz="4" w:space="0" w:color="auto"/>
              <w:right w:val="single" w:sz="4" w:space="0" w:color="auto"/>
            </w:tcBorders>
            <w:vAlign w:val="bottom"/>
            <w:hideMark/>
          </w:tcPr>
          <w:p w14:paraId="33FFC1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5B4E6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RSIA</w:t>
            </w:r>
          </w:p>
        </w:tc>
        <w:tc>
          <w:tcPr>
            <w:tcW w:w="1080" w:type="dxa"/>
            <w:tcBorders>
              <w:top w:val="nil"/>
              <w:left w:val="nil"/>
              <w:bottom w:val="single" w:sz="4" w:space="0" w:color="auto"/>
              <w:right w:val="single" w:sz="4" w:space="0" w:color="auto"/>
            </w:tcBorders>
            <w:vAlign w:val="bottom"/>
            <w:hideMark/>
          </w:tcPr>
          <w:p w14:paraId="37EA7E6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100499C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A9E8F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w:t>
            </w:r>
          </w:p>
        </w:tc>
        <w:tc>
          <w:tcPr>
            <w:tcW w:w="1120" w:type="dxa"/>
            <w:tcBorders>
              <w:top w:val="nil"/>
              <w:left w:val="nil"/>
              <w:bottom w:val="single" w:sz="4" w:space="0" w:color="auto"/>
              <w:right w:val="single" w:sz="4" w:space="0" w:color="auto"/>
            </w:tcBorders>
            <w:vAlign w:val="bottom"/>
            <w:hideMark/>
          </w:tcPr>
          <w:p w14:paraId="7FF5AB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840" w:type="dxa"/>
            <w:tcBorders>
              <w:top w:val="nil"/>
              <w:left w:val="nil"/>
              <w:bottom w:val="single" w:sz="4" w:space="0" w:color="auto"/>
              <w:right w:val="single" w:sz="4" w:space="0" w:color="auto"/>
            </w:tcBorders>
            <w:vAlign w:val="bottom"/>
            <w:hideMark/>
          </w:tcPr>
          <w:p w14:paraId="0EB6A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145</w:t>
            </w:r>
          </w:p>
        </w:tc>
        <w:tc>
          <w:tcPr>
            <w:tcW w:w="1120" w:type="dxa"/>
            <w:tcBorders>
              <w:top w:val="nil"/>
              <w:left w:val="nil"/>
              <w:bottom w:val="single" w:sz="4" w:space="0" w:color="auto"/>
              <w:right w:val="single" w:sz="4" w:space="0" w:color="auto"/>
            </w:tcBorders>
            <w:vAlign w:val="bottom"/>
            <w:hideMark/>
          </w:tcPr>
          <w:p w14:paraId="0F4551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145AC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1080" w:type="dxa"/>
            <w:tcBorders>
              <w:top w:val="nil"/>
              <w:left w:val="nil"/>
              <w:bottom w:val="single" w:sz="4" w:space="0" w:color="auto"/>
              <w:right w:val="single" w:sz="4" w:space="0" w:color="auto"/>
            </w:tcBorders>
            <w:vAlign w:val="bottom"/>
            <w:hideMark/>
          </w:tcPr>
          <w:p w14:paraId="1902806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29DCCA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8B4C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 z materiałów Wykonawcy</w:t>
            </w:r>
          </w:p>
        </w:tc>
        <w:tc>
          <w:tcPr>
            <w:tcW w:w="1120" w:type="dxa"/>
            <w:tcBorders>
              <w:top w:val="nil"/>
              <w:left w:val="nil"/>
              <w:bottom w:val="single" w:sz="4" w:space="0" w:color="auto"/>
              <w:right w:val="single" w:sz="4" w:space="0" w:color="auto"/>
            </w:tcBorders>
            <w:vAlign w:val="bottom"/>
            <w:hideMark/>
          </w:tcPr>
          <w:p w14:paraId="4A080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GRODZGZUL</w:t>
            </w:r>
          </w:p>
        </w:tc>
        <w:tc>
          <w:tcPr>
            <w:tcW w:w="840" w:type="dxa"/>
            <w:tcBorders>
              <w:top w:val="nil"/>
              <w:left w:val="nil"/>
              <w:bottom w:val="single" w:sz="4" w:space="0" w:color="auto"/>
              <w:right w:val="single" w:sz="4" w:space="0" w:color="auto"/>
            </w:tcBorders>
            <w:vAlign w:val="bottom"/>
            <w:hideMark/>
          </w:tcPr>
          <w:p w14:paraId="31E81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148</w:t>
            </w:r>
          </w:p>
        </w:tc>
        <w:tc>
          <w:tcPr>
            <w:tcW w:w="1120" w:type="dxa"/>
            <w:tcBorders>
              <w:top w:val="nil"/>
              <w:left w:val="nil"/>
              <w:bottom w:val="single" w:sz="4" w:space="0" w:color="auto"/>
              <w:right w:val="single" w:sz="4" w:space="0" w:color="auto"/>
            </w:tcBorders>
            <w:vAlign w:val="bottom"/>
            <w:hideMark/>
          </w:tcPr>
          <w:p w14:paraId="3020CB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5310C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GRODZGZUL</w:t>
            </w:r>
          </w:p>
        </w:tc>
        <w:tc>
          <w:tcPr>
            <w:tcW w:w="1080" w:type="dxa"/>
            <w:tcBorders>
              <w:top w:val="nil"/>
              <w:left w:val="nil"/>
              <w:bottom w:val="single" w:sz="4" w:space="0" w:color="auto"/>
              <w:right w:val="single" w:sz="4" w:space="0" w:color="auto"/>
            </w:tcBorders>
            <w:vAlign w:val="bottom"/>
            <w:hideMark/>
          </w:tcPr>
          <w:p w14:paraId="75B66D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r>
      <w:tr w:rsidR="00F46E85" w:rsidRPr="00F46E85" w14:paraId="67B8A63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AC0CB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w:t>
            </w:r>
          </w:p>
        </w:tc>
        <w:tc>
          <w:tcPr>
            <w:tcW w:w="1120" w:type="dxa"/>
            <w:tcBorders>
              <w:top w:val="nil"/>
              <w:left w:val="nil"/>
              <w:bottom w:val="single" w:sz="4" w:space="0" w:color="auto"/>
              <w:right w:val="single" w:sz="4" w:space="0" w:color="auto"/>
            </w:tcBorders>
            <w:vAlign w:val="bottom"/>
            <w:hideMark/>
          </w:tcPr>
          <w:p w14:paraId="413AAE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840" w:type="dxa"/>
            <w:tcBorders>
              <w:top w:val="nil"/>
              <w:left w:val="nil"/>
              <w:bottom w:val="single" w:sz="4" w:space="0" w:color="auto"/>
              <w:right w:val="single" w:sz="4" w:space="0" w:color="auto"/>
            </w:tcBorders>
            <w:vAlign w:val="bottom"/>
            <w:hideMark/>
          </w:tcPr>
          <w:p w14:paraId="033EA8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144</w:t>
            </w:r>
          </w:p>
        </w:tc>
        <w:tc>
          <w:tcPr>
            <w:tcW w:w="1120" w:type="dxa"/>
            <w:tcBorders>
              <w:top w:val="nil"/>
              <w:left w:val="nil"/>
              <w:bottom w:val="single" w:sz="4" w:space="0" w:color="auto"/>
              <w:right w:val="single" w:sz="4" w:space="0" w:color="auto"/>
            </w:tcBorders>
            <w:vAlign w:val="bottom"/>
            <w:hideMark/>
          </w:tcPr>
          <w:p w14:paraId="15E55E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B5BD3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SIAG</w:t>
            </w:r>
          </w:p>
        </w:tc>
        <w:tc>
          <w:tcPr>
            <w:tcW w:w="1080" w:type="dxa"/>
            <w:tcBorders>
              <w:top w:val="nil"/>
              <w:left w:val="nil"/>
              <w:bottom w:val="single" w:sz="4" w:space="0" w:color="auto"/>
              <w:right w:val="single" w:sz="4" w:space="0" w:color="auto"/>
            </w:tcBorders>
            <w:vAlign w:val="bottom"/>
            <w:hideMark/>
          </w:tcPr>
          <w:p w14:paraId="2CCDA17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0A74618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CCED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w:t>
            </w:r>
          </w:p>
        </w:tc>
        <w:tc>
          <w:tcPr>
            <w:tcW w:w="1120" w:type="dxa"/>
            <w:tcBorders>
              <w:top w:val="nil"/>
              <w:left w:val="nil"/>
              <w:bottom w:val="single" w:sz="4" w:space="0" w:color="auto"/>
              <w:right w:val="single" w:sz="4" w:space="0" w:color="auto"/>
            </w:tcBorders>
            <w:vAlign w:val="bottom"/>
            <w:hideMark/>
          </w:tcPr>
          <w:p w14:paraId="1DBCAA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840" w:type="dxa"/>
            <w:tcBorders>
              <w:top w:val="nil"/>
              <w:left w:val="nil"/>
              <w:bottom w:val="single" w:sz="4" w:space="0" w:color="auto"/>
              <w:right w:val="single" w:sz="4" w:space="0" w:color="auto"/>
            </w:tcBorders>
            <w:vAlign w:val="bottom"/>
            <w:hideMark/>
          </w:tcPr>
          <w:p w14:paraId="69F0D2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144</w:t>
            </w:r>
          </w:p>
        </w:tc>
        <w:tc>
          <w:tcPr>
            <w:tcW w:w="1120" w:type="dxa"/>
            <w:tcBorders>
              <w:top w:val="nil"/>
              <w:left w:val="nil"/>
              <w:bottom w:val="single" w:sz="4" w:space="0" w:color="auto"/>
              <w:right w:val="single" w:sz="4" w:space="0" w:color="auto"/>
            </w:tcBorders>
            <w:vAlign w:val="bottom"/>
            <w:hideMark/>
          </w:tcPr>
          <w:p w14:paraId="56C6D2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493FB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1080" w:type="dxa"/>
            <w:tcBorders>
              <w:top w:val="nil"/>
              <w:left w:val="nil"/>
              <w:bottom w:val="single" w:sz="4" w:space="0" w:color="auto"/>
              <w:right w:val="single" w:sz="4" w:space="0" w:color="auto"/>
            </w:tcBorders>
            <w:vAlign w:val="bottom"/>
            <w:hideMark/>
          </w:tcPr>
          <w:p w14:paraId="5C1771C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E5C884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CED6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z materiałów Wykonawcy</w:t>
            </w:r>
          </w:p>
        </w:tc>
        <w:tc>
          <w:tcPr>
            <w:tcW w:w="1120" w:type="dxa"/>
            <w:tcBorders>
              <w:top w:val="nil"/>
              <w:left w:val="nil"/>
              <w:bottom w:val="single" w:sz="4" w:space="0" w:color="auto"/>
              <w:right w:val="single" w:sz="4" w:space="0" w:color="auto"/>
            </w:tcBorders>
            <w:vAlign w:val="bottom"/>
            <w:hideMark/>
          </w:tcPr>
          <w:p w14:paraId="72FC78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GRODZ-ZUL</w:t>
            </w:r>
          </w:p>
        </w:tc>
        <w:tc>
          <w:tcPr>
            <w:tcW w:w="840" w:type="dxa"/>
            <w:tcBorders>
              <w:top w:val="nil"/>
              <w:left w:val="nil"/>
              <w:bottom w:val="single" w:sz="4" w:space="0" w:color="auto"/>
              <w:right w:val="single" w:sz="4" w:space="0" w:color="auto"/>
            </w:tcBorders>
            <w:vAlign w:val="bottom"/>
            <w:hideMark/>
          </w:tcPr>
          <w:p w14:paraId="5AA32C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147</w:t>
            </w:r>
          </w:p>
        </w:tc>
        <w:tc>
          <w:tcPr>
            <w:tcW w:w="1120" w:type="dxa"/>
            <w:tcBorders>
              <w:top w:val="nil"/>
              <w:left w:val="nil"/>
              <w:bottom w:val="single" w:sz="4" w:space="0" w:color="auto"/>
              <w:right w:val="single" w:sz="4" w:space="0" w:color="auto"/>
            </w:tcBorders>
            <w:vAlign w:val="bottom"/>
            <w:hideMark/>
          </w:tcPr>
          <w:p w14:paraId="40E4AB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F87AB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GRODZ-ZUL</w:t>
            </w:r>
          </w:p>
        </w:tc>
        <w:tc>
          <w:tcPr>
            <w:tcW w:w="1080" w:type="dxa"/>
            <w:tcBorders>
              <w:top w:val="nil"/>
              <w:left w:val="nil"/>
              <w:bottom w:val="single" w:sz="4" w:space="0" w:color="auto"/>
              <w:right w:val="single" w:sz="4" w:space="0" w:color="auto"/>
            </w:tcBorders>
            <w:vAlign w:val="bottom"/>
            <w:hideMark/>
          </w:tcPr>
          <w:p w14:paraId="32D3B1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r>
      <w:tr w:rsidR="00F46E85" w:rsidRPr="00F46E85" w14:paraId="147763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E560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w:t>
            </w:r>
          </w:p>
        </w:tc>
        <w:tc>
          <w:tcPr>
            <w:tcW w:w="1120" w:type="dxa"/>
            <w:tcBorders>
              <w:top w:val="nil"/>
              <w:left w:val="nil"/>
              <w:bottom w:val="single" w:sz="4" w:space="0" w:color="auto"/>
              <w:right w:val="single" w:sz="4" w:space="0" w:color="auto"/>
            </w:tcBorders>
            <w:vAlign w:val="bottom"/>
            <w:hideMark/>
          </w:tcPr>
          <w:p w14:paraId="00B475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840" w:type="dxa"/>
            <w:tcBorders>
              <w:top w:val="nil"/>
              <w:left w:val="nil"/>
              <w:bottom w:val="single" w:sz="4" w:space="0" w:color="auto"/>
              <w:right w:val="single" w:sz="4" w:space="0" w:color="auto"/>
            </w:tcBorders>
            <w:vAlign w:val="bottom"/>
            <w:hideMark/>
          </w:tcPr>
          <w:p w14:paraId="260CAF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143</w:t>
            </w:r>
          </w:p>
        </w:tc>
        <w:tc>
          <w:tcPr>
            <w:tcW w:w="1120" w:type="dxa"/>
            <w:tcBorders>
              <w:top w:val="nil"/>
              <w:left w:val="nil"/>
              <w:bottom w:val="single" w:sz="4" w:space="0" w:color="auto"/>
              <w:right w:val="single" w:sz="4" w:space="0" w:color="auto"/>
            </w:tcBorders>
            <w:vAlign w:val="bottom"/>
            <w:hideMark/>
          </w:tcPr>
          <w:p w14:paraId="4FBA7E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408806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SIAT</w:t>
            </w:r>
          </w:p>
        </w:tc>
        <w:tc>
          <w:tcPr>
            <w:tcW w:w="1080" w:type="dxa"/>
            <w:tcBorders>
              <w:top w:val="nil"/>
              <w:left w:val="nil"/>
              <w:bottom w:val="single" w:sz="4" w:space="0" w:color="auto"/>
              <w:right w:val="single" w:sz="4" w:space="0" w:color="auto"/>
            </w:tcBorders>
            <w:vAlign w:val="bottom"/>
            <w:hideMark/>
          </w:tcPr>
          <w:p w14:paraId="3D7A360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5FC6822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336D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w:t>
            </w:r>
          </w:p>
        </w:tc>
        <w:tc>
          <w:tcPr>
            <w:tcW w:w="1120" w:type="dxa"/>
            <w:tcBorders>
              <w:top w:val="nil"/>
              <w:left w:val="nil"/>
              <w:bottom w:val="single" w:sz="4" w:space="0" w:color="auto"/>
              <w:right w:val="single" w:sz="4" w:space="0" w:color="auto"/>
            </w:tcBorders>
            <w:vAlign w:val="bottom"/>
            <w:hideMark/>
          </w:tcPr>
          <w:p w14:paraId="270CAB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840" w:type="dxa"/>
            <w:tcBorders>
              <w:top w:val="nil"/>
              <w:left w:val="nil"/>
              <w:bottom w:val="single" w:sz="4" w:space="0" w:color="auto"/>
              <w:right w:val="single" w:sz="4" w:space="0" w:color="auto"/>
            </w:tcBorders>
            <w:vAlign w:val="bottom"/>
            <w:hideMark/>
          </w:tcPr>
          <w:p w14:paraId="2C2428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143</w:t>
            </w:r>
          </w:p>
        </w:tc>
        <w:tc>
          <w:tcPr>
            <w:tcW w:w="1120" w:type="dxa"/>
            <w:tcBorders>
              <w:top w:val="nil"/>
              <w:left w:val="nil"/>
              <w:bottom w:val="single" w:sz="4" w:space="0" w:color="auto"/>
              <w:right w:val="single" w:sz="4" w:space="0" w:color="auto"/>
            </w:tcBorders>
            <w:vAlign w:val="bottom"/>
            <w:hideMark/>
          </w:tcPr>
          <w:p w14:paraId="023A55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2DF02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1080" w:type="dxa"/>
            <w:tcBorders>
              <w:top w:val="nil"/>
              <w:left w:val="nil"/>
              <w:bottom w:val="single" w:sz="4" w:space="0" w:color="auto"/>
              <w:right w:val="single" w:sz="4" w:space="0" w:color="auto"/>
            </w:tcBorders>
            <w:vAlign w:val="bottom"/>
            <w:hideMark/>
          </w:tcPr>
          <w:p w14:paraId="1077D22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88DAAE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7B02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Indywidualne zabezpieczanie siatką</w:t>
            </w:r>
          </w:p>
        </w:tc>
        <w:tc>
          <w:tcPr>
            <w:tcW w:w="1120" w:type="dxa"/>
            <w:tcBorders>
              <w:top w:val="nil"/>
              <w:left w:val="nil"/>
              <w:bottom w:val="single" w:sz="4" w:space="0" w:color="auto"/>
              <w:right w:val="single" w:sz="4" w:space="0" w:color="auto"/>
            </w:tcBorders>
            <w:vAlign w:val="bottom"/>
            <w:hideMark/>
          </w:tcPr>
          <w:p w14:paraId="532B4C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840" w:type="dxa"/>
            <w:tcBorders>
              <w:top w:val="nil"/>
              <w:left w:val="nil"/>
              <w:bottom w:val="single" w:sz="4" w:space="0" w:color="auto"/>
              <w:right w:val="single" w:sz="4" w:space="0" w:color="auto"/>
            </w:tcBorders>
            <w:vAlign w:val="bottom"/>
            <w:hideMark/>
          </w:tcPr>
          <w:p w14:paraId="3F2B82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142</w:t>
            </w:r>
          </w:p>
        </w:tc>
        <w:tc>
          <w:tcPr>
            <w:tcW w:w="1120" w:type="dxa"/>
            <w:tcBorders>
              <w:top w:val="nil"/>
              <w:left w:val="nil"/>
              <w:bottom w:val="single" w:sz="4" w:space="0" w:color="auto"/>
              <w:right w:val="single" w:sz="4" w:space="0" w:color="auto"/>
            </w:tcBorders>
            <w:vAlign w:val="bottom"/>
            <w:hideMark/>
          </w:tcPr>
          <w:p w14:paraId="033DC0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31B8D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IZS</w:t>
            </w:r>
          </w:p>
        </w:tc>
        <w:tc>
          <w:tcPr>
            <w:tcW w:w="1080" w:type="dxa"/>
            <w:tcBorders>
              <w:top w:val="nil"/>
              <w:left w:val="nil"/>
              <w:bottom w:val="single" w:sz="4" w:space="0" w:color="auto"/>
              <w:right w:val="single" w:sz="4" w:space="0" w:color="auto"/>
            </w:tcBorders>
            <w:vAlign w:val="bottom"/>
            <w:hideMark/>
          </w:tcPr>
          <w:p w14:paraId="030BD8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r>
      <w:tr w:rsidR="00F46E85" w:rsidRPr="00F46E85" w14:paraId="3F1B66C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E334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Indywidualne zabezpieczanie siatką</w:t>
            </w:r>
          </w:p>
        </w:tc>
        <w:tc>
          <w:tcPr>
            <w:tcW w:w="1120" w:type="dxa"/>
            <w:tcBorders>
              <w:top w:val="nil"/>
              <w:left w:val="nil"/>
              <w:bottom w:val="single" w:sz="4" w:space="0" w:color="auto"/>
              <w:right w:val="single" w:sz="4" w:space="0" w:color="auto"/>
            </w:tcBorders>
            <w:vAlign w:val="bottom"/>
            <w:hideMark/>
          </w:tcPr>
          <w:p w14:paraId="405260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840" w:type="dxa"/>
            <w:tcBorders>
              <w:top w:val="nil"/>
              <w:left w:val="nil"/>
              <w:bottom w:val="single" w:sz="4" w:space="0" w:color="auto"/>
              <w:right w:val="single" w:sz="4" w:space="0" w:color="auto"/>
            </w:tcBorders>
            <w:vAlign w:val="bottom"/>
            <w:hideMark/>
          </w:tcPr>
          <w:p w14:paraId="333F6D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142</w:t>
            </w:r>
          </w:p>
        </w:tc>
        <w:tc>
          <w:tcPr>
            <w:tcW w:w="1120" w:type="dxa"/>
            <w:tcBorders>
              <w:top w:val="nil"/>
              <w:left w:val="nil"/>
              <w:bottom w:val="single" w:sz="4" w:space="0" w:color="auto"/>
              <w:right w:val="single" w:sz="4" w:space="0" w:color="auto"/>
            </w:tcBorders>
            <w:vAlign w:val="bottom"/>
            <w:hideMark/>
          </w:tcPr>
          <w:p w14:paraId="234AE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BB428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1080" w:type="dxa"/>
            <w:tcBorders>
              <w:top w:val="nil"/>
              <w:left w:val="nil"/>
              <w:bottom w:val="single" w:sz="4" w:space="0" w:color="auto"/>
              <w:right w:val="single" w:sz="4" w:space="0" w:color="auto"/>
            </w:tcBorders>
            <w:vAlign w:val="bottom"/>
            <w:hideMark/>
          </w:tcPr>
          <w:p w14:paraId="197881E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r>
      <w:tr w:rsidR="00F46E85" w:rsidRPr="00F46E85" w14:paraId="7DF76B4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4302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(konserwacja) ogrodzeń upraw leśnych</w:t>
            </w:r>
          </w:p>
        </w:tc>
        <w:tc>
          <w:tcPr>
            <w:tcW w:w="1120" w:type="dxa"/>
            <w:tcBorders>
              <w:top w:val="nil"/>
              <w:left w:val="nil"/>
              <w:bottom w:val="single" w:sz="4" w:space="0" w:color="auto"/>
              <w:right w:val="single" w:sz="4" w:space="0" w:color="auto"/>
            </w:tcBorders>
            <w:vAlign w:val="bottom"/>
            <w:hideMark/>
          </w:tcPr>
          <w:p w14:paraId="3AD29E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840" w:type="dxa"/>
            <w:tcBorders>
              <w:top w:val="nil"/>
              <w:left w:val="nil"/>
              <w:bottom w:val="single" w:sz="4" w:space="0" w:color="auto"/>
              <w:right w:val="single" w:sz="4" w:space="0" w:color="auto"/>
            </w:tcBorders>
            <w:vAlign w:val="bottom"/>
            <w:hideMark/>
          </w:tcPr>
          <w:p w14:paraId="3D156F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151</w:t>
            </w:r>
          </w:p>
        </w:tc>
        <w:tc>
          <w:tcPr>
            <w:tcW w:w="1120" w:type="dxa"/>
            <w:tcBorders>
              <w:top w:val="nil"/>
              <w:left w:val="nil"/>
              <w:bottom w:val="single" w:sz="4" w:space="0" w:color="auto"/>
              <w:right w:val="single" w:sz="4" w:space="0" w:color="auto"/>
            </w:tcBorders>
            <w:vAlign w:val="bottom"/>
            <w:hideMark/>
          </w:tcPr>
          <w:p w14:paraId="7A5FA3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4202D5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KGR</w:t>
            </w:r>
          </w:p>
        </w:tc>
        <w:tc>
          <w:tcPr>
            <w:tcW w:w="1080" w:type="dxa"/>
            <w:tcBorders>
              <w:top w:val="nil"/>
              <w:left w:val="nil"/>
              <w:bottom w:val="single" w:sz="4" w:space="0" w:color="auto"/>
              <w:right w:val="single" w:sz="4" w:space="0" w:color="auto"/>
            </w:tcBorders>
            <w:vAlign w:val="bottom"/>
            <w:hideMark/>
          </w:tcPr>
          <w:p w14:paraId="01CF04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r>
      <w:tr w:rsidR="00F46E85" w:rsidRPr="00F46E85" w14:paraId="5E2D0C5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7DBA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(konserwacja) ogrodzeń upraw leśnych</w:t>
            </w:r>
          </w:p>
        </w:tc>
        <w:tc>
          <w:tcPr>
            <w:tcW w:w="1120" w:type="dxa"/>
            <w:tcBorders>
              <w:top w:val="nil"/>
              <w:left w:val="nil"/>
              <w:bottom w:val="single" w:sz="4" w:space="0" w:color="auto"/>
              <w:right w:val="single" w:sz="4" w:space="0" w:color="auto"/>
            </w:tcBorders>
            <w:vAlign w:val="bottom"/>
            <w:hideMark/>
          </w:tcPr>
          <w:p w14:paraId="60D4D8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840" w:type="dxa"/>
            <w:tcBorders>
              <w:top w:val="nil"/>
              <w:left w:val="nil"/>
              <w:bottom w:val="single" w:sz="4" w:space="0" w:color="auto"/>
              <w:right w:val="single" w:sz="4" w:space="0" w:color="auto"/>
            </w:tcBorders>
            <w:vAlign w:val="bottom"/>
            <w:hideMark/>
          </w:tcPr>
          <w:p w14:paraId="60921F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151</w:t>
            </w:r>
          </w:p>
        </w:tc>
        <w:tc>
          <w:tcPr>
            <w:tcW w:w="1120" w:type="dxa"/>
            <w:tcBorders>
              <w:top w:val="nil"/>
              <w:left w:val="nil"/>
              <w:bottom w:val="single" w:sz="4" w:space="0" w:color="auto"/>
              <w:right w:val="single" w:sz="4" w:space="0" w:color="auto"/>
            </w:tcBorders>
            <w:vAlign w:val="bottom"/>
            <w:hideMark/>
          </w:tcPr>
          <w:p w14:paraId="60E003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0D05FD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1080" w:type="dxa"/>
            <w:tcBorders>
              <w:top w:val="nil"/>
              <w:left w:val="nil"/>
              <w:bottom w:val="single" w:sz="4" w:space="0" w:color="auto"/>
              <w:right w:val="single" w:sz="4" w:space="0" w:color="auto"/>
            </w:tcBorders>
            <w:vAlign w:val="bottom"/>
            <w:hideMark/>
          </w:tcPr>
          <w:p w14:paraId="39E9ECC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r>
      <w:tr w:rsidR="00F46E85" w:rsidRPr="00F46E85" w14:paraId="6AFE4ED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3F70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Przybicie okorowanych żerdzi w jednym rzędzie</w:t>
            </w:r>
          </w:p>
        </w:tc>
        <w:tc>
          <w:tcPr>
            <w:tcW w:w="1120" w:type="dxa"/>
            <w:tcBorders>
              <w:top w:val="nil"/>
              <w:left w:val="nil"/>
              <w:bottom w:val="single" w:sz="4" w:space="0" w:color="auto"/>
              <w:right w:val="single" w:sz="4" w:space="0" w:color="auto"/>
            </w:tcBorders>
            <w:vAlign w:val="bottom"/>
            <w:hideMark/>
          </w:tcPr>
          <w:p w14:paraId="79C9B5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840" w:type="dxa"/>
            <w:tcBorders>
              <w:top w:val="nil"/>
              <w:left w:val="nil"/>
              <w:bottom w:val="single" w:sz="4" w:space="0" w:color="auto"/>
              <w:right w:val="single" w:sz="4" w:space="0" w:color="auto"/>
            </w:tcBorders>
            <w:vAlign w:val="bottom"/>
            <w:hideMark/>
          </w:tcPr>
          <w:p w14:paraId="4A450B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152</w:t>
            </w:r>
          </w:p>
        </w:tc>
        <w:tc>
          <w:tcPr>
            <w:tcW w:w="1120" w:type="dxa"/>
            <w:tcBorders>
              <w:top w:val="nil"/>
              <w:left w:val="nil"/>
              <w:bottom w:val="single" w:sz="4" w:space="0" w:color="auto"/>
              <w:right w:val="single" w:sz="4" w:space="0" w:color="auto"/>
            </w:tcBorders>
            <w:vAlign w:val="bottom"/>
            <w:hideMark/>
          </w:tcPr>
          <w:p w14:paraId="55E579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5F61B8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ZER</w:t>
            </w:r>
          </w:p>
        </w:tc>
        <w:tc>
          <w:tcPr>
            <w:tcW w:w="1080" w:type="dxa"/>
            <w:tcBorders>
              <w:top w:val="nil"/>
              <w:left w:val="nil"/>
              <w:bottom w:val="single" w:sz="4" w:space="0" w:color="auto"/>
              <w:right w:val="single" w:sz="4" w:space="0" w:color="auto"/>
            </w:tcBorders>
            <w:vAlign w:val="bottom"/>
            <w:hideMark/>
          </w:tcPr>
          <w:p w14:paraId="42DE73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r>
      <w:tr w:rsidR="00F46E85" w:rsidRPr="00F46E85" w14:paraId="57532A9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922B9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Przybicie okorowanych żerdzi w jednym rzędzie</w:t>
            </w:r>
          </w:p>
        </w:tc>
        <w:tc>
          <w:tcPr>
            <w:tcW w:w="1120" w:type="dxa"/>
            <w:tcBorders>
              <w:top w:val="nil"/>
              <w:left w:val="nil"/>
              <w:bottom w:val="single" w:sz="4" w:space="0" w:color="auto"/>
              <w:right w:val="single" w:sz="4" w:space="0" w:color="auto"/>
            </w:tcBorders>
            <w:vAlign w:val="bottom"/>
            <w:hideMark/>
          </w:tcPr>
          <w:p w14:paraId="04396D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840" w:type="dxa"/>
            <w:tcBorders>
              <w:top w:val="nil"/>
              <w:left w:val="nil"/>
              <w:bottom w:val="single" w:sz="4" w:space="0" w:color="auto"/>
              <w:right w:val="single" w:sz="4" w:space="0" w:color="auto"/>
            </w:tcBorders>
            <w:vAlign w:val="bottom"/>
            <w:hideMark/>
          </w:tcPr>
          <w:p w14:paraId="2A2996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152</w:t>
            </w:r>
          </w:p>
        </w:tc>
        <w:tc>
          <w:tcPr>
            <w:tcW w:w="1120" w:type="dxa"/>
            <w:tcBorders>
              <w:top w:val="nil"/>
              <w:left w:val="nil"/>
              <w:bottom w:val="single" w:sz="4" w:space="0" w:color="auto"/>
              <w:right w:val="single" w:sz="4" w:space="0" w:color="auto"/>
            </w:tcBorders>
            <w:vAlign w:val="bottom"/>
            <w:hideMark/>
          </w:tcPr>
          <w:p w14:paraId="186F05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63605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1080" w:type="dxa"/>
            <w:tcBorders>
              <w:top w:val="nil"/>
              <w:left w:val="nil"/>
              <w:bottom w:val="single" w:sz="4" w:space="0" w:color="auto"/>
              <w:right w:val="single" w:sz="4" w:space="0" w:color="auto"/>
            </w:tcBorders>
            <w:vAlign w:val="bottom"/>
            <w:hideMark/>
          </w:tcPr>
          <w:p w14:paraId="1171D7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r>
      <w:tr w:rsidR="00F46E85" w:rsidRPr="00F46E85" w14:paraId="47DA0C2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95D7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drzew zgryzowych</w:t>
            </w:r>
          </w:p>
        </w:tc>
        <w:tc>
          <w:tcPr>
            <w:tcW w:w="1120" w:type="dxa"/>
            <w:tcBorders>
              <w:top w:val="nil"/>
              <w:left w:val="nil"/>
              <w:bottom w:val="single" w:sz="4" w:space="0" w:color="auto"/>
              <w:right w:val="single" w:sz="4" w:space="0" w:color="auto"/>
            </w:tcBorders>
            <w:vAlign w:val="bottom"/>
            <w:hideMark/>
          </w:tcPr>
          <w:p w14:paraId="0B6B7C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DRZ-ZGRYZ</w:t>
            </w:r>
          </w:p>
        </w:tc>
        <w:tc>
          <w:tcPr>
            <w:tcW w:w="840" w:type="dxa"/>
            <w:tcBorders>
              <w:top w:val="nil"/>
              <w:left w:val="nil"/>
              <w:bottom w:val="single" w:sz="4" w:space="0" w:color="auto"/>
              <w:right w:val="single" w:sz="4" w:space="0" w:color="auto"/>
            </w:tcBorders>
            <w:vAlign w:val="bottom"/>
            <w:hideMark/>
          </w:tcPr>
          <w:p w14:paraId="359B2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153</w:t>
            </w:r>
          </w:p>
        </w:tc>
        <w:tc>
          <w:tcPr>
            <w:tcW w:w="1120" w:type="dxa"/>
            <w:tcBorders>
              <w:top w:val="nil"/>
              <w:left w:val="nil"/>
              <w:bottom w:val="single" w:sz="4" w:space="0" w:color="auto"/>
              <w:right w:val="single" w:sz="4" w:space="0" w:color="auto"/>
            </w:tcBorders>
            <w:vAlign w:val="bottom"/>
            <w:hideMark/>
          </w:tcPr>
          <w:p w14:paraId="1B759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887F3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DRZ-ZGRYZ</w:t>
            </w:r>
          </w:p>
        </w:tc>
        <w:tc>
          <w:tcPr>
            <w:tcW w:w="1080" w:type="dxa"/>
            <w:tcBorders>
              <w:top w:val="nil"/>
              <w:left w:val="nil"/>
              <w:bottom w:val="single" w:sz="4" w:space="0" w:color="auto"/>
              <w:right w:val="single" w:sz="4" w:space="0" w:color="auto"/>
            </w:tcBorders>
            <w:vAlign w:val="bottom"/>
            <w:hideMark/>
          </w:tcPr>
          <w:p w14:paraId="628C9FC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101</w:t>
            </w:r>
          </w:p>
        </w:tc>
      </w:tr>
      <w:tr w:rsidR="00F46E85" w:rsidRPr="00F46E85" w14:paraId="564379C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31107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0F677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10801B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1DA861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9E90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OSŁ</w:t>
            </w:r>
          </w:p>
        </w:tc>
        <w:tc>
          <w:tcPr>
            <w:tcW w:w="1080" w:type="dxa"/>
            <w:tcBorders>
              <w:top w:val="nil"/>
              <w:left w:val="nil"/>
              <w:bottom w:val="single" w:sz="4" w:space="0" w:color="auto"/>
              <w:right w:val="single" w:sz="4" w:space="0" w:color="auto"/>
            </w:tcBorders>
            <w:vAlign w:val="bottom"/>
            <w:hideMark/>
          </w:tcPr>
          <w:p w14:paraId="6109F68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12F543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5A38D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1E86A8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2EF1DC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0FAE4D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CCDBD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6BEC3EB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AFC50C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BF8C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228EB8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585402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2A0083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0B644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1080" w:type="dxa"/>
            <w:tcBorders>
              <w:top w:val="nil"/>
              <w:left w:val="nil"/>
              <w:bottom w:val="single" w:sz="4" w:space="0" w:color="auto"/>
              <w:right w:val="single" w:sz="4" w:space="0" w:color="auto"/>
            </w:tcBorders>
            <w:vAlign w:val="bottom"/>
            <w:hideMark/>
          </w:tcPr>
          <w:p w14:paraId="1B7177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623F80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CB476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622695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7D312B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626E13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3EA8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OSŁ</w:t>
            </w:r>
          </w:p>
        </w:tc>
        <w:tc>
          <w:tcPr>
            <w:tcW w:w="1080" w:type="dxa"/>
            <w:tcBorders>
              <w:top w:val="nil"/>
              <w:left w:val="nil"/>
              <w:bottom w:val="single" w:sz="4" w:space="0" w:color="auto"/>
              <w:right w:val="single" w:sz="4" w:space="0" w:color="auto"/>
            </w:tcBorders>
            <w:vAlign w:val="bottom"/>
            <w:hideMark/>
          </w:tcPr>
          <w:p w14:paraId="4774C7D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5045BA2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CEFB5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63216A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1401A0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1D660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DB7B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3C4F7B9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5ECF44A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E0369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040630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7C8C2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2727F6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3262A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1080" w:type="dxa"/>
            <w:tcBorders>
              <w:top w:val="nil"/>
              <w:left w:val="nil"/>
              <w:bottom w:val="single" w:sz="4" w:space="0" w:color="auto"/>
              <w:right w:val="single" w:sz="4" w:space="0" w:color="auto"/>
            </w:tcBorders>
            <w:vAlign w:val="bottom"/>
            <w:hideMark/>
          </w:tcPr>
          <w:p w14:paraId="2A38C44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11F72B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08927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38C82C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7261F1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327E1B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B0226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UPAL</w:t>
            </w:r>
          </w:p>
        </w:tc>
        <w:tc>
          <w:tcPr>
            <w:tcW w:w="1080" w:type="dxa"/>
            <w:tcBorders>
              <w:top w:val="nil"/>
              <w:left w:val="nil"/>
              <w:bottom w:val="single" w:sz="4" w:space="0" w:color="auto"/>
              <w:right w:val="single" w:sz="4" w:space="0" w:color="auto"/>
            </w:tcBorders>
            <w:vAlign w:val="bottom"/>
            <w:hideMark/>
          </w:tcPr>
          <w:p w14:paraId="0C8B8FF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6D9C7E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80AA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92734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702555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6343DE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DB7D5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5091349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590066A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7BBF2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06428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4D6410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12E9D1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F104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ZAB-UPAL1</w:t>
            </w:r>
          </w:p>
        </w:tc>
        <w:tc>
          <w:tcPr>
            <w:tcW w:w="1080" w:type="dxa"/>
            <w:tcBorders>
              <w:top w:val="nil"/>
              <w:left w:val="nil"/>
              <w:bottom w:val="single" w:sz="4" w:space="0" w:color="auto"/>
              <w:right w:val="single" w:sz="4" w:space="0" w:color="auto"/>
            </w:tcBorders>
            <w:vAlign w:val="bottom"/>
            <w:hideMark/>
          </w:tcPr>
          <w:p w14:paraId="1DB58D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0B6F35A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6F8B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549B3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2784C5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2BA9DC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E8E5D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ZAB-UPAL2</w:t>
            </w:r>
          </w:p>
        </w:tc>
        <w:tc>
          <w:tcPr>
            <w:tcW w:w="1080" w:type="dxa"/>
            <w:tcBorders>
              <w:top w:val="nil"/>
              <w:left w:val="nil"/>
              <w:bottom w:val="single" w:sz="4" w:space="0" w:color="auto"/>
              <w:right w:val="single" w:sz="4" w:space="0" w:color="auto"/>
            </w:tcBorders>
            <w:vAlign w:val="bottom"/>
            <w:hideMark/>
          </w:tcPr>
          <w:p w14:paraId="26B511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4338760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6908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Zabezpieczenie drzewek przed zwierzyną palikami</w:t>
            </w:r>
          </w:p>
        </w:tc>
        <w:tc>
          <w:tcPr>
            <w:tcW w:w="1120" w:type="dxa"/>
            <w:tcBorders>
              <w:top w:val="nil"/>
              <w:left w:val="nil"/>
              <w:bottom w:val="single" w:sz="4" w:space="0" w:color="auto"/>
              <w:right w:val="single" w:sz="4" w:space="0" w:color="auto"/>
            </w:tcBorders>
            <w:vAlign w:val="bottom"/>
            <w:hideMark/>
          </w:tcPr>
          <w:p w14:paraId="0C67AF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00CA38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68EAB9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FDD19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ZAB-UPAL3</w:t>
            </w:r>
          </w:p>
        </w:tc>
        <w:tc>
          <w:tcPr>
            <w:tcW w:w="1080" w:type="dxa"/>
            <w:tcBorders>
              <w:top w:val="nil"/>
              <w:left w:val="nil"/>
              <w:bottom w:val="single" w:sz="4" w:space="0" w:color="auto"/>
              <w:right w:val="single" w:sz="4" w:space="0" w:color="auto"/>
            </w:tcBorders>
            <w:vAlign w:val="bottom"/>
            <w:hideMark/>
          </w:tcPr>
          <w:p w14:paraId="3036D9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794BF0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1439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przez rysakowanie</w:t>
            </w:r>
          </w:p>
        </w:tc>
        <w:tc>
          <w:tcPr>
            <w:tcW w:w="1120" w:type="dxa"/>
            <w:tcBorders>
              <w:top w:val="nil"/>
              <w:left w:val="nil"/>
              <w:bottom w:val="single" w:sz="4" w:space="0" w:color="auto"/>
              <w:right w:val="single" w:sz="4" w:space="0" w:color="auto"/>
            </w:tcBorders>
            <w:vAlign w:val="bottom"/>
            <w:hideMark/>
          </w:tcPr>
          <w:p w14:paraId="6AE1E5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ZAB-RYS</w:t>
            </w:r>
          </w:p>
        </w:tc>
        <w:tc>
          <w:tcPr>
            <w:tcW w:w="840" w:type="dxa"/>
            <w:tcBorders>
              <w:top w:val="nil"/>
              <w:left w:val="nil"/>
              <w:bottom w:val="single" w:sz="4" w:space="0" w:color="auto"/>
              <w:right w:val="single" w:sz="4" w:space="0" w:color="auto"/>
            </w:tcBorders>
            <w:vAlign w:val="bottom"/>
            <w:hideMark/>
          </w:tcPr>
          <w:p w14:paraId="77308E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137</w:t>
            </w:r>
          </w:p>
        </w:tc>
        <w:tc>
          <w:tcPr>
            <w:tcW w:w="1120" w:type="dxa"/>
            <w:tcBorders>
              <w:top w:val="nil"/>
              <w:left w:val="nil"/>
              <w:bottom w:val="single" w:sz="4" w:space="0" w:color="auto"/>
              <w:right w:val="single" w:sz="4" w:space="0" w:color="auto"/>
            </w:tcBorders>
            <w:vAlign w:val="bottom"/>
            <w:hideMark/>
          </w:tcPr>
          <w:p w14:paraId="1CE988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33D5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ZAB-RYS</w:t>
            </w:r>
          </w:p>
        </w:tc>
        <w:tc>
          <w:tcPr>
            <w:tcW w:w="1080" w:type="dxa"/>
            <w:tcBorders>
              <w:top w:val="nil"/>
              <w:left w:val="nil"/>
              <w:bottom w:val="single" w:sz="4" w:space="0" w:color="auto"/>
              <w:right w:val="single" w:sz="4" w:space="0" w:color="auto"/>
            </w:tcBorders>
            <w:vAlign w:val="bottom"/>
            <w:hideMark/>
          </w:tcPr>
          <w:p w14:paraId="4D816D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753AA94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166A3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 w warunkach górskich</w:t>
            </w:r>
          </w:p>
        </w:tc>
        <w:tc>
          <w:tcPr>
            <w:tcW w:w="1120" w:type="dxa"/>
            <w:tcBorders>
              <w:top w:val="nil"/>
              <w:left w:val="nil"/>
              <w:bottom w:val="single" w:sz="4" w:space="0" w:color="auto"/>
              <w:right w:val="single" w:sz="4" w:space="0" w:color="auto"/>
            </w:tcBorders>
            <w:vAlign w:val="bottom"/>
            <w:hideMark/>
          </w:tcPr>
          <w:p w14:paraId="09AA3B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840" w:type="dxa"/>
            <w:tcBorders>
              <w:top w:val="nil"/>
              <w:left w:val="nil"/>
              <w:bottom w:val="single" w:sz="4" w:space="0" w:color="auto"/>
              <w:right w:val="single" w:sz="4" w:space="0" w:color="auto"/>
            </w:tcBorders>
            <w:vAlign w:val="bottom"/>
            <w:hideMark/>
          </w:tcPr>
          <w:p w14:paraId="62CB60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136</w:t>
            </w:r>
          </w:p>
        </w:tc>
        <w:tc>
          <w:tcPr>
            <w:tcW w:w="1120" w:type="dxa"/>
            <w:tcBorders>
              <w:top w:val="nil"/>
              <w:left w:val="nil"/>
              <w:bottom w:val="single" w:sz="4" w:space="0" w:color="auto"/>
              <w:right w:val="single" w:sz="4" w:space="0" w:color="auto"/>
            </w:tcBorders>
            <w:vAlign w:val="bottom"/>
            <w:hideMark/>
          </w:tcPr>
          <w:p w14:paraId="2F3C2C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286A8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SPA</w:t>
            </w:r>
          </w:p>
        </w:tc>
        <w:tc>
          <w:tcPr>
            <w:tcW w:w="1080" w:type="dxa"/>
            <w:tcBorders>
              <w:top w:val="nil"/>
              <w:left w:val="nil"/>
              <w:bottom w:val="single" w:sz="4" w:space="0" w:color="auto"/>
              <w:right w:val="single" w:sz="4" w:space="0" w:color="auto"/>
            </w:tcBorders>
            <w:vAlign w:val="bottom"/>
            <w:hideMark/>
          </w:tcPr>
          <w:p w14:paraId="73007F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1A3F794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7E0F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 w warunkach górskich</w:t>
            </w:r>
          </w:p>
        </w:tc>
        <w:tc>
          <w:tcPr>
            <w:tcW w:w="1120" w:type="dxa"/>
            <w:tcBorders>
              <w:top w:val="nil"/>
              <w:left w:val="nil"/>
              <w:bottom w:val="single" w:sz="4" w:space="0" w:color="auto"/>
              <w:right w:val="single" w:sz="4" w:space="0" w:color="auto"/>
            </w:tcBorders>
            <w:vAlign w:val="bottom"/>
            <w:hideMark/>
          </w:tcPr>
          <w:p w14:paraId="0D272B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840" w:type="dxa"/>
            <w:tcBorders>
              <w:top w:val="nil"/>
              <w:left w:val="nil"/>
              <w:bottom w:val="single" w:sz="4" w:space="0" w:color="auto"/>
              <w:right w:val="single" w:sz="4" w:space="0" w:color="auto"/>
            </w:tcBorders>
            <w:vAlign w:val="bottom"/>
            <w:hideMark/>
          </w:tcPr>
          <w:p w14:paraId="32B22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136</w:t>
            </w:r>
          </w:p>
        </w:tc>
        <w:tc>
          <w:tcPr>
            <w:tcW w:w="1120" w:type="dxa"/>
            <w:tcBorders>
              <w:top w:val="nil"/>
              <w:left w:val="nil"/>
              <w:bottom w:val="single" w:sz="4" w:space="0" w:color="auto"/>
              <w:right w:val="single" w:sz="4" w:space="0" w:color="auto"/>
            </w:tcBorders>
            <w:vAlign w:val="bottom"/>
            <w:hideMark/>
          </w:tcPr>
          <w:p w14:paraId="76A2D0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376D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1080" w:type="dxa"/>
            <w:tcBorders>
              <w:top w:val="nil"/>
              <w:left w:val="nil"/>
              <w:bottom w:val="single" w:sz="4" w:space="0" w:color="auto"/>
              <w:right w:val="single" w:sz="4" w:space="0" w:color="auto"/>
            </w:tcBorders>
            <w:vAlign w:val="bottom"/>
            <w:hideMark/>
          </w:tcPr>
          <w:p w14:paraId="6C5F2C9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752D4DE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1C3E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w:t>
            </w:r>
          </w:p>
        </w:tc>
        <w:tc>
          <w:tcPr>
            <w:tcW w:w="1120" w:type="dxa"/>
            <w:tcBorders>
              <w:top w:val="nil"/>
              <w:left w:val="nil"/>
              <w:bottom w:val="single" w:sz="4" w:space="0" w:color="auto"/>
              <w:right w:val="single" w:sz="4" w:space="0" w:color="auto"/>
            </w:tcBorders>
            <w:vAlign w:val="bottom"/>
            <w:hideMark/>
          </w:tcPr>
          <w:p w14:paraId="268A5D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840" w:type="dxa"/>
            <w:tcBorders>
              <w:top w:val="nil"/>
              <w:left w:val="nil"/>
              <w:bottom w:val="single" w:sz="4" w:space="0" w:color="auto"/>
              <w:right w:val="single" w:sz="4" w:space="0" w:color="auto"/>
            </w:tcBorders>
            <w:vAlign w:val="bottom"/>
            <w:hideMark/>
          </w:tcPr>
          <w:p w14:paraId="25209C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135</w:t>
            </w:r>
          </w:p>
        </w:tc>
        <w:tc>
          <w:tcPr>
            <w:tcW w:w="1120" w:type="dxa"/>
            <w:tcBorders>
              <w:top w:val="nil"/>
              <w:left w:val="nil"/>
              <w:bottom w:val="single" w:sz="4" w:space="0" w:color="auto"/>
              <w:right w:val="single" w:sz="4" w:space="0" w:color="auto"/>
            </w:tcBorders>
            <w:vAlign w:val="bottom"/>
            <w:hideMark/>
          </w:tcPr>
          <w:p w14:paraId="6F24BA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202C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SPA</w:t>
            </w:r>
          </w:p>
        </w:tc>
        <w:tc>
          <w:tcPr>
            <w:tcW w:w="1080" w:type="dxa"/>
            <w:tcBorders>
              <w:top w:val="nil"/>
              <w:left w:val="nil"/>
              <w:bottom w:val="single" w:sz="4" w:space="0" w:color="auto"/>
              <w:right w:val="single" w:sz="4" w:space="0" w:color="auto"/>
            </w:tcBorders>
            <w:vAlign w:val="bottom"/>
            <w:hideMark/>
          </w:tcPr>
          <w:p w14:paraId="405E1A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2AA5958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1206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w:t>
            </w:r>
          </w:p>
        </w:tc>
        <w:tc>
          <w:tcPr>
            <w:tcW w:w="1120" w:type="dxa"/>
            <w:tcBorders>
              <w:top w:val="nil"/>
              <w:left w:val="nil"/>
              <w:bottom w:val="single" w:sz="4" w:space="0" w:color="auto"/>
              <w:right w:val="single" w:sz="4" w:space="0" w:color="auto"/>
            </w:tcBorders>
            <w:vAlign w:val="bottom"/>
            <w:hideMark/>
          </w:tcPr>
          <w:p w14:paraId="5C87EC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840" w:type="dxa"/>
            <w:tcBorders>
              <w:top w:val="nil"/>
              <w:left w:val="nil"/>
              <w:bottom w:val="single" w:sz="4" w:space="0" w:color="auto"/>
              <w:right w:val="single" w:sz="4" w:space="0" w:color="auto"/>
            </w:tcBorders>
            <w:vAlign w:val="bottom"/>
            <w:hideMark/>
          </w:tcPr>
          <w:p w14:paraId="65784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135</w:t>
            </w:r>
          </w:p>
        </w:tc>
        <w:tc>
          <w:tcPr>
            <w:tcW w:w="1120" w:type="dxa"/>
            <w:tcBorders>
              <w:top w:val="nil"/>
              <w:left w:val="nil"/>
              <w:bottom w:val="single" w:sz="4" w:space="0" w:color="auto"/>
              <w:right w:val="single" w:sz="4" w:space="0" w:color="auto"/>
            </w:tcBorders>
            <w:vAlign w:val="bottom"/>
            <w:hideMark/>
          </w:tcPr>
          <w:p w14:paraId="527AA3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CD94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1080" w:type="dxa"/>
            <w:tcBorders>
              <w:top w:val="nil"/>
              <w:left w:val="nil"/>
              <w:bottom w:val="single" w:sz="4" w:space="0" w:color="auto"/>
              <w:right w:val="single" w:sz="4" w:space="0" w:color="auto"/>
            </w:tcBorders>
            <w:vAlign w:val="bottom"/>
            <w:hideMark/>
          </w:tcPr>
          <w:p w14:paraId="7AB91D4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25745B5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65F0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upraw przed zwierzyną przez pakułowanie drzewek</w:t>
            </w:r>
          </w:p>
        </w:tc>
        <w:tc>
          <w:tcPr>
            <w:tcW w:w="1120" w:type="dxa"/>
            <w:tcBorders>
              <w:top w:val="nil"/>
              <w:left w:val="nil"/>
              <w:bottom w:val="single" w:sz="4" w:space="0" w:color="auto"/>
              <w:right w:val="single" w:sz="4" w:space="0" w:color="auto"/>
            </w:tcBorders>
            <w:vAlign w:val="bottom"/>
            <w:hideMark/>
          </w:tcPr>
          <w:p w14:paraId="3AB6E9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ZAB-UPAK</w:t>
            </w:r>
          </w:p>
        </w:tc>
        <w:tc>
          <w:tcPr>
            <w:tcW w:w="840" w:type="dxa"/>
            <w:tcBorders>
              <w:top w:val="nil"/>
              <w:left w:val="nil"/>
              <w:bottom w:val="single" w:sz="4" w:space="0" w:color="auto"/>
              <w:right w:val="single" w:sz="4" w:space="0" w:color="auto"/>
            </w:tcBorders>
            <w:vAlign w:val="bottom"/>
            <w:hideMark/>
          </w:tcPr>
          <w:p w14:paraId="162133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134</w:t>
            </w:r>
          </w:p>
        </w:tc>
        <w:tc>
          <w:tcPr>
            <w:tcW w:w="1120" w:type="dxa"/>
            <w:tcBorders>
              <w:top w:val="nil"/>
              <w:left w:val="nil"/>
              <w:bottom w:val="single" w:sz="4" w:space="0" w:color="auto"/>
              <w:right w:val="single" w:sz="4" w:space="0" w:color="auto"/>
            </w:tcBorders>
            <w:vAlign w:val="bottom"/>
            <w:hideMark/>
          </w:tcPr>
          <w:p w14:paraId="12B6DC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C2426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ZAB-UPAK</w:t>
            </w:r>
          </w:p>
        </w:tc>
        <w:tc>
          <w:tcPr>
            <w:tcW w:w="1080" w:type="dxa"/>
            <w:tcBorders>
              <w:top w:val="nil"/>
              <w:left w:val="nil"/>
              <w:bottom w:val="single" w:sz="4" w:space="0" w:color="auto"/>
              <w:right w:val="single" w:sz="4" w:space="0" w:color="auto"/>
            </w:tcBorders>
            <w:vAlign w:val="bottom"/>
            <w:hideMark/>
          </w:tcPr>
          <w:p w14:paraId="61DE3A6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81</w:t>
            </w:r>
          </w:p>
        </w:tc>
      </w:tr>
      <w:tr w:rsidR="00F46E85" w:rsidRPr="00F46E85" w14:paraId="6E7BAA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BE1CA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upraw przed zwierzyną przy użyciu repelentów</w:t>
            </w:r>
          </w:p>
        </w:tc>
        <w:tc>
          <w:tcPr>
            <w:tcW w:w="1120" w:type="dxa"/>
            <w:tcBorders>
              <w:top w:val="nil"/>
              <w:left w:val="nil"/>
              <w:bottom w:val="single" w:sz="4" w:space="0" w:color="auto"/>
              <w:right w:val="single" w:sz="4" w:space="0" w:color="auto"/>
            </w:tcBorders>
            <w:vAlign w:val="bottom"/>
            <w:hideMark/>
          </w:tcPr>
          <w:p w14:paraId="2026BB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840" w:type="dxa"/>
            <w:tcBorders>
              <w:top w:val="nil"/>
              <w:left w:val="nil"/>
              <w:bottom w:val="single" w:sz="4" w:space="0" w:color="auto"/>
              <w:right w:val="single" w:sz="4" w:space="0" w:color="auto"/>
            </w:tcBorders>
            <w:vAlign w:val="bottom"/>
            <w:hideMark/>
          </w:tcPr>
          <w:p w14:paraId="090669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133</w:t>
            </w:r>
          </w:p>
        </w:tc>
        <w:tc>
          <w:tcPr>
            <w:tcW w:w="1120" w:type="dxa"/>
            <w:tcBorders>
              <w:top w:val="nil"/>
              <w:left w:val="nil"/>
              <w:bottom w:val="single" w:sz="4" w:space="0" w:color="auto"/>
              <w:right w:val="single" w:sz="4" w:space="0" w:color="auto"/>
            </w:tcBorders>
            <w:vAlign w:val="bottom"/>
            <w:hideMark/>
          </w:tcPr>
          <w:p w14:paraId="55F7C0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CA7A1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REP</w:t>
            </w:r>
          </w:p>
        </w:tc>
        <w:tc>
          <w:tcPr>
            <w:tcW w:w="1080" w:type="dxa"/>
            <w:tcBorders>
              <w:top w:val="nil"/>
              <w:left w:val="nil"/>
              <w:bottom w:val="single" w:sz="4" w:space="0" w:color="auto"/>
              <w:right w:val="single" w:sz="4" w:space="0" w:color="auto"/>
            </w:tcBorders>
            <w:vAlign w:val="bottom"/>
            <w:hideMark/>
          </w:tcPr>
          <w:p w14:paraId="65E071D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r>
      <w:tr w:rsidR="00F46E85" w:rsidRPr="00F46E85" w14:paraId="4830DEB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4344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upraw przed zwierzyną przy użyciu repelentów</w:t>
            </w:r>
          </w:p>
        </w:tc>
        <w:tc>
          <w:tcPr>
            <w:tcW w:w="1120" w:type="dxa"/>
            <w:tcBorders>
              <w:top w:val="nil"/>
              <w:left w:val="nil"/>
              <w:bottom w:val="single" w:sz="4" w:space="0" w:color="auto"/>
              <w:right w:val="single" w:sz="4" w:space="0" w:color="auto"/>
            </w:tcBorders>
            <w:vAlign w:val="bottom"/>
            <w:hideMark/>
          </w:tcPr>
          <w:p w14:paraId="44B3E5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840" w:type="dxa"/>
            <w:tcBorders>
              <w:top w:val="nil"/>
              <w:left w:val="nil"/>
              <w:bottom w:val="single" w:sz="4" w:space="0" w:color="auto"/>
              <w:right w:val="single" w:sz="4" w:space="0" w:color="auto"/>
            </w:tcBorders>
            <w:vAlign w:val="bottom"/>
            <w:hideMark/>
          </w:tcPr>
          <w:p w14:paraId="446B2A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133</w:t>
            </w:r>
          </w:p>
        </w:tc>
        <w:tc>
          <w:tcPr>
            <w:tcW w:w="1120" w:type="dxa"/>
            <w:tcBorders>
              <w:top w:val="nil"/>
              <w:left w:val="nil"/>
              <w:bottom w:val="single" w:sz="4" w:space="0" w:color="auto"/>
              <w:right w:val="single" w:sz="4" w:space="0" w:color="auto"/>
            </w:tcBorders>
            <w:vAlign w:val="bottom"/>
            <w:hideMark/>
          </w:tcPr>
          <w:p w14:paraId="5E4CB9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0844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1080" w:type="dxa"/>
            <w:tcBorders>
              <w:top w:val="nil"/>
              <w:left w:val="nil"/>
              <w:bottom w:val="single" w:sz="4" w:space="0" w:color="auto"/>
              <w:right w:val="single" w:sz="4" w:space="0" w:color="auto"/>
            </w:tcBorders>
            <w:vAlign w:val="bottom"/>
            <w:hideMark/>
          </w:tcPr>
          <w:p w14:paraId="2DF26C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r>
      <w:tr w:rsidR="00F46E85" w:rsidRPr="00F46E85" w14:paraId="3587C2A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DD2D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Zdejmowanie osłonek z drzewek zabezpieczonych przed spałowaniem</w:t>
            </w:r>
          </w:p>
        </w:tc>
        <w:tc>
          <w:tcPr>
            <w:tcW w:w="1120" w:type="dxa"/>
            <w:tcBorders>
              <w:top w:val="nil"/>
              <w:left w:val="nil"/>
              <w:bottom w:val="single" w:sz="4" w:space="0" w:color="auto"/>
              <w:right w:val="single" w:sz="4" w:space="0" w:color="auto"/>
            </w:tcBorders>
            <w:vAlign w:val="bottom"/>
            <w:hideMark/>
          </w:tcPr>
          <w:p w14:paraId="6127A6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840" w:type="dxa"/>
            <w:tcBorders>
              <w:top w:val="nil"/>
              <w:left w:val="nil"/>
              <w:bottom w:val="single" w:sz="4" w:space="0" w:color="auto"/>
              <w:right w:val="single" w:sz="4" w:space="0" w:color="auto"/>
            </w:tcBorders>
            <w:vAlign w:val="bottom"/>
            <w:hideMark/>
          </w:tcPr>
          <w:p w14:paraId="493C80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140</w:t>
            </w:r>
          </w:p>
        </w:tc>
        <w:tc>
          <w:tcPr>
            <w:tcW w:w="1120" w:type="dxa"/>
            <w:tcBorders>
              <w:top w:val="nil"/>
              <w:left w:val="nil"/>
              <w:bottom w:val="single" w:sz="4" w:space="0" w:color="auto"/>
              <w:right w:val="single" w:sz="4" w:space="0" w:color="auto"/>
            </w:tcBorders>
            <w:vAlign w:val="bottom"/>
            <w:hideMark/>
          </w:tcPr>
          <w:p w14:paraId="310C79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A226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ZOSŁ</w:t>
            </w:r>
          </w:p>
        </w:tc>
        <w:tc>
          <w:tcPr>
            <w:tcW w:w="1080" w:type="dxa"/>
            <w:tcBorders>
              <w:top w:val="nil"/>
              <w:left w:val="nil"/>
              <w:bottom w:val="single" w:sz="4" w:space="0" w:color="auto"/>
              <w:right w:val="single" w:sz="4" w:space="0" w:color="auto"/>
            </w:tcBorders>
            <w:vAlign w:val="bottom"/>
            <w:hideMark/>
          </w:tcPr>
          <w:p w14:paraId="55B2558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r>
      <w:tr w:rsidR="00F46E85" w:rsidRPr="00F46E85" w14:paraId="48160F8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4289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Zdejmowanie osłonek z drzewek zabezpieczonych przed spałowaniem</w:t>
            </w:r>
          </w:p>
        </w:tc>
        <w:tc>
          <w:tcPr>
            <w:tcW w:w="1120" w:type="dxa"/>
            <w:tcBorders>
              <w:top w:val="nil"/>
              <w:left w:val="nil"/>
              <w:bottom w:val="single" w:sz="4" w:space="0" w:color="auto"/>
              <w:right w:val="single" w:sz="4" w:space="0" w:color="auto"/>
            </w:tcBorders>
            <w:vAlign w:val="bottom"/>
            <w:hideMark/>
          </w:tcPr>
          <w:p w14:paraId="77978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840" w:type="dxa"/>
            <w:tcBorders>
              <w:top w:val="nil"/>
              <w:left w:val="nil"/>
              <w:bottom w:val="single" w:sz="4" w:space="0" w:color="auto"/>
              <w:right w:val="single" w:sz="4" w:space="0" w:color="auto"/>
            </w:tcBorders>
            <w:vAlign w:val="bottom"/>
            <w:hideMark/>
          </w:tcPr>
          <w:p w14:paraId="0B4D4E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140</w:t>
            </w:r>
          </w:p>
        </w:tc>
        <w:tc>
          <w:tcPr>
            <w:tcW w:w="1120" w:type="dxa"/>
            <w:tcBorders>
              <w:top w:val="nil"/>
              <w:left w:val="nil"/>
              <w:bottom w:val="single" w:sz="4" w:space="0" w:color="auto"/>
              <w:right w:val="single" w:sz="4" w:space="0" w:color="auto"/>
            </w:tcBorders>
            <w:vAlign w:val="bottom"/>
            <w:hideMark/>
          </w:tcPr>
          <w:p w14:paraId="2FC289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52DCB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1080" w:type="dxa"/>
            <w:tcBorders>
              <w:top w:val="nil"/>
              <w:left w:val="nil"/>
              <w:bottom w:val="single" w:sz="4" w:space="0" w:color="auto"/>
              <w:right w:val="single" w:sz="4" w:space="0" w:color="auto"/>
            </w:tcBorders>
            <w:vAlign w:val="bottom"/>
            <w:hideMark/>
          </w:tcPr>
          <w:p w14:paraId="58DA41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r>
      <w:tr w:rsidR="00F46E85" w:rsidRPr="00F46E85" w14:paraId="086F3EDA"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15F19D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21. Ochrona przed szkodliwymi owadami</w:t>
            </w:r>
          </w:p>
        </w:tc>
      </w:tr>
      <w:tr w:rsidR="00F46E85" w:rsidRPr="00F46E85" w14:paraId="1B9B87B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CADA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Badanie zapędraczenia gleby - dół o objętości 0,5 m3</w:t>
            </w:r>
          </w:p>
        </w:tc>
        <w:tc>
          <w:tcPr>
            <w:tcW w:w="1120" w:type="dxa"/>
            <w:tcBorders>
              <w:top w:val="nil"/>
              <w:left w:val="nil"/>
              <w:bottom w:val="single" w:sz="4" w:space="0" w:color="auto"/>
              <w:right w:val="single" w:sz="4" w:space="0" w:color="auto"/>
            </w:tcBorders>
            <w:vAlign w:val="bottom"/>
            <w:hideMark/>
          </w:tcPr>
          <w:p w14:paraId="3726BE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SZUK-PĘDR</w:t>
            </w:r>
          </w:p>
        </w:tc>
        <w:tc>
          <w:tcPr>
            <w:tcW w:w="840" w:type="dxa"/>
            <w:tcBorders>
              <w:top w:val="nil"/>
              <w:left w:val="nil"/>
              <w:bottom w:val="single" w:sz="4" w:space="0" w:color="auto"/>
              <w:right w:val="single" w:sz="4" w:space="0" w:color="auto"/>
            </w:tcBorders>
            <w:vAlign w:val="bottom"/>
            <w:hideMark/>
          </w:tcPr>
          <w:p w14:paraId="6453F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160</w:t>
            </w:r>
          </w:p>
        </w:tc>
        <w:tc>
          <w:tcPr>
            <w:tcW w:w="1120" w:type="dxa"/>
            <w:tcBorders>
              <w:top w:val="nil"/>
              <w:left w:val="nil"/>
              <w:bottom w:val="single" w:sz="4" w:space="0" w:color="auto"/>
              <w:right w:val="single" w:sz="4" w:space="0" w:color="auto"/>
            </w:tcBorders>
            <w:vAlign w:val="bottom"/>
            <w:hideMark/>
          </w:tcPr>
          <w:p w14:paraId="056AD6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6EC61A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SZUK-PĘDR</w:t>
            </w:r>
          </w:p>
        </w:tc>
        <w:tc>
          <w:tcPr>
            <w:tcW w:w="1080" w:type="dxa"/>
            <w:tcBorders>
              <w:top w:val="nil"/>
              <w:left w:val="nil"/>
              <w:bottom w:val="single" w:sz="4" w:space="0" w:color="auto"/>
              <w:right w:val="single" w:sz="4" w:space="0" w:color="auto"/>
            </w:tcBorders>
            <w:vAlign w:val="bottom"/>
            <w:hideMark/>
          </w:tcPr>
          <w:p w14:paraId="40E7E72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30C3D66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B2C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pniaków w drzewostanach</w:t>
            </w:r>
          </w:p>
        </w:tc>
        <w:tc>
          <w:tcPr>
            <w:tcW w:w="1120" w:type="dxa"/>
            <w:tcBorders>
              <w:top w:val="nil"/>
              <w:left w:val="nil"/>
              <w:bottom w:val="single" w:sz="4" w:space="0" w:color="auto"/>
              <w:right w:val="single" w:sz="4" w:space="0" w:color="auto"/>
            </w:tcBorders>
            <w:vAlign w:val="bottom"/>
            <w:hideMark/>
          </w:tcPr>
          <w:p w14:paraId="3E4DD4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KOR-PNI</w:t>
            </w:r>
          </w:p>
        </w:tc>
        <w:tc>
          <w:tcPr>
            <w:tcW w:w="840" w:type="dxa"/>
            <w:tcBorders>
              <w:top w:val="nil"/>
              <w:left w:val="nil"/>
              <w:bottom w:val="single" w:sz="4" w:space="0" w:color="auto"/>
              <w:right w:val="single" w:sz="4" w:space="0" w:color="auto"/>
            </w:tcBorders>
            <w:vAlign w:val="bottom"/>
            <w:hideMark/>
          </w:tcPr>
          <w:p w14:paraId="4ADDE3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167</w:t>
            </w:r>
          </w:p>
        </w:tc>
        <w:tc>
          <w:tcPr>
            <w:tcW w:w="1120" w:type="dxa"/>
            <w:tcBorders>
              <w:top w:val="nil"/>
              <w:left w:val="nil"/>
              <w:bottom w:val="single" w:sz="4" w:space="0" w:color="auto"/>
              <w:right w:val="single" w:sz="4" w:space="0" w:color="auto"/>
            </w:tcBorders>
            <w:vAlign w:val="bottom"/>
            <w:hideMark/>
          </w:tcPr>
          <w:p w14:paraId="3D5C5E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BA38E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KOR-PNI</w:t>
            </w:r>
          </w:p>
        </w:tc>
        <w:tc>
          <w:tcPr>
            <w:tcW w:w="1080" w:type="dxa"/>
            <w:tcBorders>
              <w:top w:val="nil"/>
              <w:left w:val="nil"/>
              <w:bottom w:val="single" w:sz="4" w:space="0" w:color="auto"/>
              <w:right w:val="single" w:sz="4" w:space="0" w:color="auto"/>
            </w:tcBorders>
            <w:vAlign w:val="bottom"/>
            <w:hideMark/>
          </w:tcPr>
          <w:p w14:paraId="6C9BD19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r>
      <w:tr w:rsidR="00F46E85" w:rsidRPr="00F46E85" w14:paraId="4951DB1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054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39125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0FB8D8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416654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DC5E9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KOR</w:t>
            </w:r>
          </w:p>
        </w:tc>
        <w:tc>
          <w:tcPr>
            <w:tcW w:w="1080" w:type="dxa"/>
            <w:tcBorders>
              <w:top w:val="nil"/>
              <w:left w:val="nil"/>
              <w:bottom w:val="single" w:sz="4" w:space="0" w:color="auto"/>
              <w:right w:val="single" w:sz="4" w:space="0" w:color="auto"/>
            </w:tcBorders>
            <w:vAlign w:val="bottom"/>
            <w:hideMark/>
          </w:tcPr>
          <w:p w14:paraId="7C905D2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6B1608C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4FA1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5DF1C8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1FAB0B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7FF18C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0986A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KOR-PSO</w:t>
            </w:r>
          </w:p>
        </w:tc>
        <w:tc>
          <w:tcPr>
            <w:tcW w:w="1080" w:type="dxa"/>
            <w:tcBorders>
              <w:top w:val="nil"/>
              <w:left w:val="nil"/>
              <w:bottom w:val="single" w:sz="4" w:space="0" w:color="auto"/>
              <w:right w:val="single" w:sz="4" w:space="0" w:color="auto"/>
            </w:tcBorders>
            <w:vAlign w:val="bottom"/>
            <w:hideMark/>
          </w:tcPr>
          <w:p w14:paraId="224924D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0F7F16E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75B32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10B8B6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192BA5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3A7CB8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5DCD18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KOR-PŚW</w:t>
            </w:r>
          </w:p>
        </w:tc>
        <w:tc>
          <w:tcPr>
            <w:tcW w:w="1080" w:type="dxa"/>
            <w:tcBorders>
              <w:top w:val="nil"/>
              <w:left w:val="nil"/>
              <w:bottom w:val="single" w:sz="4" w:space="0" w:color="auto"/>
              <w:right w:val="single" w:sz="4" w:space="0" w:color="auto"/>
            </w:tcBorders>
            <w:vAlign w:val="bottom"/>
            <w:hideMark/>
          </w:tcPr>
          <w:p w14:paraId="202391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38BA5CF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9F5F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Monitoring szkodników korzeni - </w:t>
            </w:r>
            <w:r w:rsidRPr="00F46E85">
              <w:rPr>
                <w:rFonts w:ascii="Calibri" w:hAnsi="Calibri" w:cs="Calibri"/>
                <w:color w:val="000000"/>
                <w:sz w:val="18"/>
                <w:szCs w:val="18"/>
                <w:lang w:eastAsia="pl-PL"/>
              </w:rPr>
              <w:br/>
              <w:t>dół o objętości 0,13 m3</w:t>
            </w:r>
          </w:p>
        </w:tc>
        <w:tc>
          <w:tcPr>
            <w:tcW w:w="1120" w:type="dxa"/>
            <w:tcBorders>
              <w:top w:val="nil"/>
              <w:left w:val="nil"/>
              <w:bottom w:val="single" w:sz="4" w:space="0" w:color="auto"/>
              <w:right w:val="single" w:sz="4" w:space="0" w:color="auto"/>
            </w:tcBorders>
            <w:vAlign w:val="bottom"/>
            <w:hideMark/>
          </w:tcPr>
          <w:p w14:paraId="120F92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SZUK-PEDM</w:t>
            </w:r>
          </w:p>
        </w:tc>
        <w:tc>
          <w:tcPr>
            <w:tcW w:w="840" w:type="dxa"/>
            <w:tcBorders>
              <w:top w:val="nil"/>
              <w:left w:val="nil"/>
              <w:bottom w:val="single" w:sz="4" w:space="0" w:color="auto"/>
              <w:right w:val="single" w:sz="4" w:space="0" w:color="auto"/>
            </w:tcBorders>
            <w:vAlign w:val="bottom"/>
            <w:hideMark/>
          </w:tcPr>
          <w:p w14:paraId="7A714B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161</w:t>
            </w:r>
          </w:p>
        </w:tc>
        <w:tc>
          <w:tcPr>
            <w:tcW w:w="1120" w:type="dxa"/>
            <w:tcBorders>
              <w:top w:val="nil"/>
              <w:left w:val="nil"/>
              <w:bottom w:val="single" w:sz="4" w:space="0" w:color="auto"/>
              <w:right w:val="single" w:sz="4" w:space="0" w:color="auto"/>
            </w:tcBorders>
            <w:vAlign w:val="bottom"/>
            <w:hideMark/>
          </w:tcPr>
          <w:p w14:paraId="6772AF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5CF43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SZUK-PEDM</w:t>
            </w:r>
          </w:p>
        </w:tc>
        <w:tc>
          <w:tcPr>
            <w:tcW w:w="1080" w:type="dxa"/>
            <w:tcBorders>
              <w:top w:val="nil"/>
              <w:left w:val="nil"/>
              <w:bottom w:val="single" w:sz="4" w:space="0" w:color="auto"/>
              <w:right w:val="single" w:sz="4" w:space="0" w:color="auto"/>
            </w:tcBorders>
            <w:vAlign w:val="bottom"/>
            <w:hideMark/>
          </w:tcPr>
          <w:p w14:paraId="6B550C0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r>
      <w:tr w:rsidR="00F46E85" w:rsidRPr="00F46E85" w14:paraId="5B5F4B0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08CC7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Niszczenie kory po korowaniu pułapek</w:t>
            </w:r>
          </w:p>
        </w:tc>
        <w:tc>
          <w:tcPr>
            <w:tcW w:w="1120" w:type="dxa"/>
            <w:tcBorders>
              <w:top w:val="nil"/>
              <w:left w:val="nil"/>
              <w:bottom w:val="single" w:sz="4" w:space="0" w:color="auto"/>
              <w:right w:val="single" w:sz="4" w:space="0" w:color="auto"/>
            </w:tcBorders>
            <w:vAlign w:val="bottom"/>
            <w:hideMark/>
          </w:tcPr>
          <w:p w14:paraId="13C858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840" w:type="dxa"/>
            <w:tcBorders>
              <w:top w:val="nil"/>
              <w:left w:val="nil"/>
              <w:bottom w:val="single" w:sz="4" w:space="0" w:color="auto"/>
              <w:right w:val="single" w:sz="4" w:space="0" w:color="auto"/>
            </w:tcBorders>
            <w:vAlign w:val="bottom"/>
            <w:hideMark/>
          </w:tcPr>
          <w:p w14:paraId="07F734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156</w:t>
            </w:r>
          </w:p>
        </w:tc>
        <w:tc>
          <w:tcPr>
            <w:tcW w:w="1120" w:type="dxa"/>
            <w:tcBorders>
              <w:top w:val="nil"/>
              <w:left w:val="nil"/>
              <w:bottom w:val="single" w:sz="4" w:space="0" w:color="auto"/>
              <w:right w:val="single" w:sz="4" w:space="0" w:color="auto"/>
            </w:tcBorders>
            <w:vAlign w:val="bottom"/>
            <w:hideMark/>
          </w:tcPr>
          <w:p w14:paraId="31A73B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790F5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NKOR</w:t>
            </w:r>
          </w:p>
        </w:tc>
        <w:tc>
          <w:tcPr>
            <w:tcW w:w="1080" w:type="dxa"/>
            <w:tcBorders>
              <w:top w:val="nil"/>
              <w:left w:val="nil"/>
              <w:bottom w:val="single" w:sz="4" w:space="0" w:color="auto"/>
              <w:right w:val="single" w:sz="4" w:space="0" w:color="auto"/>
            </w:tcBorders>
            <w:vAlign w:val="bottom"/>
            <w:hideMark/>
          </w:tcPr>
          <w:p w14:paraId="0F2A0D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r>
      <w:tr w:rsidR="00F46E85" w:rsidRPr="00F46E85" w14:paraId="494D9D3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1CF4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Niszczenie kory po korowaniu pułapek</w:t>
            </w:r>
          </w:p>
        </w:tc>
        <w:tc>
          <w:tcPr>
            <w:tcW w:w="1120" w:type="dxa"/>
            <w:tcBorders>
              <w:top w:val="nil"/>
              <w:left w:val="nil"/>
              <w:bottom w:val="single" w:sz="4" w:space="0" w:color="auto"/>
              <w:right w:val="single" w:sz="4" w:space="0" w:color="auto"/>
            </w:tcBorders>
            <w:vAlign w:val="bottom"/>
            <w:hideMark/>
          </w:tcPr>
          <w:p w14:paraId="380B1C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840" w:type="dxa"/>
            <w:tcBorders>
              <w:top w:val="nil"/>
              <w:left w:val="nil"/>
              <w:bottom w:val="single" w:sz="4" w:space="0" w:color="auto"/>
              <w:right w:val="single" w:sz="4" w:space="0" w:color="auto"/>
            </w:tcBorders>
            <w:vAlign w:val="bottom"/>
            <w:hideMark/>
          </w:tcPr>
          <w:p w14:paraId="1D55BE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156</w:t>
            </w:r>
          </w:p>
        </w:tc>
        <w:tc>
          <w:tcPr>
            <w:tcW w:w="1120" w:type="dxa"/>
            <w:tcBorders>
              <w:top w:val="nil"/>
              <w:left w:val="nil"/>
              <w:bottom w:val="single" w:sz="4" w:space="0" w:color="auto"/>
              <w:right w:val="single" w:sz="4" w:space="0" w:color="auto"/>
            </w:tcBorders>
            <w:vAlign w:val="bottom"/>
            <w:hideMark/>
          </w:tcPr>
          <w:p w14:paraId="7D84A8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55103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1080" w:type="dxa"/>
            <w:tcBorders>
              <w:top w:val="nil"/>
              <w:left w:val="nil"/>
              <w:bottom w:val="single" w:sz="4" w:space="0" w:color="auto"/>
              <w:right w:val="single" w:sz="4" w:space="0" w:color="auto"/>
            </w:tcBorders>
            <w:vAlign w:val="bottom"/>
            <w:hideMark/>
          </w:tcPr>
          <w:p w14:paraId="7010A31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r>
      <w:tr w:rsidR="00F46E85" w:rsidRPr="00F46E85" w14:paraId="1B7D935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945A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Ochrona upraw przed szeliniakiem, chemiczne zabezpieczanie sadzonek - moczenie</w:t>
            </w:r>
          </w:p>
        </w:tc>
        <w:tc>
          <w:tcPr>
            <w:tcW w:w="1120" w:type="dxa"/>
            <w:tcBorders>
              <w:top w:val="nil"/>
              <w:left w:val="nil"/>
              <w:bottom w:val="single" w:sz="4" w:space="0" w:color="auto"/>
              <w:right w:val="single" w:sz="4" w:space="0" w:color="auto"/>
            </w:tcBorders>
            <w:vAlign w:val="bottom"/>
            <w:hideMark/>
          </w:tcPr>
          <w:p w14:paraId="7351C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840" w:type="dxa"/>
            <w:tcBorders>
              <w:top w:val="nil"/>
              <w:left w:val="nil"/>
              <w:bottom w:val="single" w:sz="4" w:space="0" w:color="auto"/>
              <w:right w:val="single" w:sz="4" w:space="0" w:color="auto"/>
            </w:tcBorders>
            <w:vAlign w:val="bottom"/>
            <w:hideMark/>
          </w:tcPr>
          <w:p w14:paraId="226365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159</w:t>
            </w:r>
          </w:p>
        </w:tc>
        <w:tc>
          <w:tcPr>
            <w:tcW w:w="1120" w:type="dxa"/>
            <w:tcBorders>
              <w:top w:val="nil"/>
              <w:left w:val="nil"/>
              <w:bottom w:val="single" w:sz="4" w:space="0" w:color="auto"/>
              <w:right w:val="single" w:sz="4" w:space="0" w:color="auto"/>
            </w:tcBorders>
            <w:vAlign w:val="bottom"/>
            <w:hideMark/>
          </w:tcPr>
          <w:p w14:paraId="5A4216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45461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SZEL</w:t>
            </w:r>
          </w:p>
        </w:tc>
        <w:tc>
          <w:tcPr>
            <w:tcW w:w="1080" w:type="dxa"/>
            <w:tcBorders>
              <w:top w:val="nil"/>
              <w:left w:val="nil"/>
              <w:bottom w:val="single" w:sz="4" w:space="0" w:color="auto"/>
              <w:right w:val="single" w:sz="4" w:space="0" w:color="auto"/>
            </w:tcBorders>
            <w:vAlign w:val="bottom"/>
            <w:hideMark/>
          </w:tcPr>
          <w:p w14:paraId="242ADD6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3E611DF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8A23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Ochrona upraw przed szeliniakiem, chemiczne zabezpieczanie sadzonek - moczenie</w:t>
            </w:r>
          </w:p>
        </w:tc>
        <w:tc>
          <w:tcPr>
            <w:tcW w:w="1120" w:type="dxa"/>
            <w:tcBorders>
              <w:top w:val="nil"/>
              <w:left w:val="nil"/>
              <w:bottom w:val="single" w:sz="4" w:space="0" w:color="auto"/>
              <w:right w:val="single" w:sz="4" w:space="0" w:color="auto"/>
            </w:tcBorders>
            <w:vAlign w:val="bottom"/>
            <w:hideMark/>
          </w:tcPr>
          <w:p w14:paraId="3D914B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840" w:type="dxa"/>
            <w:tcBorders>
              <w:top w:val="nil"/>
              <w:left w:val="nil"/>
              <w:bottom w:val="single" w:sz="4" w:space="0" w:color="auto"/>
              <w:right w:val="single" w:sz="4" w:space="0" w:color="auto"/>
            </w:tcBorders>
            <w:vAlign w:val="bottom"/>
            <w:hideMark/>
          </w:tcPr>
          <w:p w14:paraId="0A0C8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159</w:t>
            </w:r>
          </w:p>
        </w:tc>
        <w:tc>
          <w:tcPr>
            <w:tcW w:w="1120" w:type="dxa"/>
            <w:tcBorders>
              <w:top w:val="nil"/>
              <w:left w:val="nil"/>
              <w:bottom w:val="single" w:sz="4" w:space="0" w:color="auto"/>
              <w:right w:val="single" w:sz="4" w:space="0" w:color="auto"/>
            </w:tcBorders>
            <w:vAlign w:val="bottom"/>
            <w:hideMark/>
          </w:tcPr>
          <w:p w14:paraId="1EC6B7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87E88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1080" w:type="dxa"/>
            <w:tcBorders>
              <w:top w:val="nil"/>
              <w:left w:val="nil"/>
              <w:bottom w:val="single" w:sz="4" w:space="0" w:color="auto"/>
              <w:right w:val="single" w:sz="4" w:space="0" w:color="auto"/>
            </w:tcBorders>
            <w:vAlign w:val="bottom"/>
            <w:hideMark/>
          </w:tcPr>
          <w:p w14:paraId="393842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0755B59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C844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Próbne poszukiwania owadów w ściole metodą dwóch drzew próbnych</w:t>
            </w:r>
          </w:p>
        </w:tc>
        <w:tc>
          <w:tcPr>
            <w:tcW w:w="1120" w:type="dxa"/>
            <w:tcBorders>
              <w:top w:val="nil"/>
              <w:left w:val="nil"/>
              <w:bottom w:val="single" w:sz="4" w:space="0" w:color="auto"/>
              <w:right w:val="single" w:sz="4" w:space="0" w:color="auto"/>
            </w:tcBorders>
            <w:vAlign w:val="bottom"/>
            <w:hideMark/>
          </w:tcPr>
          <w:p w14:paraId="53F06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SZUK-OWA2</w:t>
            </w:r>
          </w:p>
        </w:tc>
        <w:tc>
          <w:tcPr>
            <w:tcW w:w="840" w:type="dxa"/>
            <w:tcBorders>
              <w:top w:val="nil"/>
              <w:left w:val="nil"/>
              <w:bottom w:val="single" w:sz="4" w:space="0" w:color="auto"/>
              <w:right w:val="single" w:sz="4" w:space="0" w:color="auto"/>
            </w:tcBorders>
            <w:vAlign w:val="bottom"/>
            <w:hideMark/>
          </w:tcPr>
          <w:p w14:paraId="47EDD1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164</w:t>
            </w:r>
          </w:p>
        </w:tc>
        <w:tc>
          <w:tcPr>
            <w:tcW w:w="1120" w:type="dxa"/>
            <w:tcBorders>
              <w:top w:val="nil"/>
              <w:left w:val="nil"/>
              <w:bottom w:val="single" w:sz="4" w:space="0" w:color="auto"/>
              <w:right w:val="single" w:sz="4" w:space="0" w:color="auto"/>
            </w:tcBorders>
            <w:vAlign w:val="bottom"/>
            <w:hideMark/>
          </w:tcPr>
          <w:p w14:paraId="099D54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3BD26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SZUK-OWA2</w:t>
            </w:r>
          </w:p>
        </w:tc>
        <w:tc>
          <w:tcPr>
            <w:tcW w:w="1080" w:type="dxa"/>
            <w:tcBorders>
              <w:top w:val="nil"/>
              <w:left w:val="nil"/>
              <w:bottom w:val="single" w:sz="4" w:space="0" w:color="auto"/>
              <w:right w:val="single" w:sz="4" w:space="0" w:color="auto"/>
            </w:tcBorders>
            <w:vAlign w:val="bottom"/>
            <w:hideMark/>
          </w:tcPr>
          <w:p w14:paraId="3A847A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r>
      <w:tr w:rsidR="00F46E85" w:rsidRPr="00F46E85" w14:paraId="5CF7868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E2544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Próbne poszukiwania owadów w ściółce</w:t>
            </w:r>
          </w:p>
        </w:tc>
        <w:tc>
          <w:tcPr>
            <w:tcW w:w="1120" w:type="dxa"/>
            <w:tcBorders>
              <w:top w:val="nil"/>
              <w:left w:val="nil"/>
              <w:bottom w:val="single" w:sz="4" w:space="0" w:color="auto"/>
              <w:right w:val="single" w:sz="4" w:space="0" w:color="auto"/>
            </w:tcBorders>
            <w:vAlign w:val="bottom"/>
            <w:hideMark/>
          </w:tcPr>
          <w:p w14:paraId="76CA03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SZUK-OWAD</w:t>
            </w:r>
          </w:p>
        </w:tc>
        <w:tc>
          <w:tcPr>
            <w:tcW w:w="840" w:type="dxa"/>
            <w:tcBorders>
              <w:top w:val="nil"/>
              <w:left w:val="nil"/>
              <w:bottom w:val="single" w:sz="4" w:space="0" w:color="auto"/>
              <w:right w:val="single" w:sz="4" w:space="0" w:color="auto"/>
            </w:tcBorders>
            <w:vAlign w:val="bottom"/>
            <w:hideMark/>
          </w:tcPr>
          <w:p w14:paraId="3F04DC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162</w:t>
            </w:r>
          </w:p>
        </w:tc>
        <w:tc>
          <w:tcPr>
            <w:tcW w:w="1120" w:type="dxa"/>
            <w:tcBorders>
              <w:top w:val="nil"/>
              <w:left w:val="nil"/>
              <w:bottom w:val="single" w:sz="4" w:space="0" w:color="auto"/>
              <w:right w:val="single" w:sz="4" w:space="0" w:color="auto"/>
            </w:tcBorders>
            <w:vAlign w:val="bottom"/>
            <w:hideMark/>
          </w:tcPr>
          <w:p w14:paraId="389E73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1B692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SZUK-OWAD</w:t>
            </w:r>
          </w:p>
        </w:tc>
        <w:tc>
          <w:tcPr>
            <w:tcW w:w="1080" w:type="dxa"/>
            <w:tcBorders>
              <w:top w:val="nil"/>
              <w:left w:val="nil"/>
              <w:bottom w:val="single" w:sz="4" w:space="0" w:color="auto"/>
              <w:right w:val="single" w:sz="4" w:space="0" w:color="auto"/>
            </w:tcBorders>
            <w:vAlign w:val="bottom"/>
            <w:hideMark/>
          </w:tcPr>
          <w:p w14:paraId="442F12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108</w:t>
            </w:r>
          </w:p>
        </w:tc>
      </w:tr>
      <w:tr w:rsidR="00F46E85" w:rsidRPr="00F46E85" w14:paraId="433319F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EF04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Próbne poszukiwanie owadów w ściole metodą 10 powierzchni</w:t>
            </w:r>
          </w:p>
        </w:tc>
        <w:tc>
          <w:tcPr>
            <w:tcW w:w="1120" w:type="dxa"/>
            <w:tcBorders>
              <w:top w:val="nil"/>
              <w:left w:val="nil"/>
              <w:bottom w:val="single" w:sz="4" w:space="0" w:color="auto"/>
              <w:right w:val="single" w:sz="4" w:space="0" w:color="auto"/>
            </w:tcBorders>
            <w:vAlign w:val="bottom"/>
            <w:hideMark/>
          </w:tcPr>
          <w:p w14:paraId="03127D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SZUK-10G</w:t>
            </w:r>
          </w:p>
        </w:tc>
        <w:tc>
          <w:tcPr>
            <w:tcW w:w="840" w:type="dxa"/>
            <w:tcBorders>
              <w:top w:val="nil"/>
              <w:left w:val="nil"/>
              <w:bottom w:val="single" w:sz="4" w:space="0" w:color="auto"/>
              <w:right w:val="single" w:sz="4" w:space="0" w:color="auto"/>
            </w:tcBorders>
            <w:vAlign w:val="bottom"/>
            <w:hideMark/>
          </w:tcPr>
          <w:p w14:paraId="775FB5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163</w:t>
            </w:r>
          </w:p>
        </w:tc>
        <w:tc>
          <w:tcPr>
            <w:tcW w:w="1120" w:type="dxa"/>
            <w:tcBorders>
              <w:top w:val="nil"/>
              <w:left w:val="nil"/>
              <w:bottom w:val="single" w:sz="4" w:space="0" w:color="auto"/>
              <w:right w:val="single" w:sz="4" w:space="0" w:color="auto"/>
            </w:tcBorders>
            <w:vAlign w:val="bottom"/>
            <w:hideMark/>
          </w:tcPr>
          <w:p w14:paraId="2DB70E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62AC16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SZUK-10G</w:t>
            </w:r>
          </w:p>
        </w:tc>
        <w:tc>
          <w:tcPr>
            <w:tcW w:w="1080" w:type="dxa"/>
            <w:tcBorders>
              <w:top w:val="nil"/>
              <w:left w:val="nil"/>
              <w:bottom w:val="single" w:sz="4" w:space="0" w:color="auto"/>
              <w:right w:val="single" w:sz="4" w:space="0" w:color="auto"/>
            </w:tcBorders>
            <w:vAlign w:val="bottom"/>
            <w:hideMark/>
          </w:tcPr>
          <w:p w14:paraId="7EEC1D7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109</w:t>
            </w:r>
          </w:p>
        </w:tc>
      </w:tr>
      <w:tr w:rsidR="00F46E85" w:rsidRPr="00F46E85" w14:paraId="247E23E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7750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Ręczne korowanie drewna wielkowymiarowego iglastego i niszczenie kory</w:t>
            </w:r>
          </w:p>
        </w:tc>
        <w:tc>
          <w:tcPr>
            <w:tcW w:w="1120" w:type="dxa"/>
            <w:tcBorders>
              <w:top w:val="nil"/>
              <w:left w:val="nil"/>
              <w:bottom w:val="single" w:sz="4" w:space="0" w:color="auto"/>
              <w:right w:val="single" w:sz="4" w:space="0" w:color="auto"/>
            </w:tcBorders>
            <w:vAlign w:val="bottom"/>
            <w:hideMark/>
          </w:tcPr>
          <w:p w14:paraId="6E4F74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KOR-DRWI</w:t>
            </w:r>
          </w:p>
        </w:tc>
        <w:tc>
          <w:tcPr>
            <w:tcW w:w="840" w:type="dxa"/>
            <w:tcBorders>
              <w:top w:val="nil"/>
              <w:left w:val="nil"/>
              <w:bottom w:val="single" w:sz="4" w:space="0" w:color="auto"/>
              <w:right w:val="single" w:sz="4" w:space="0" w:color="auto"/>
            </w:tcBorders>
            <w:vAlign w:val="bottom"/>
            <w:hideMark/>
          </w:tcPr>
          <w:p w14:paraId="7941DC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166</w:t>
            </w:r>
          </w:p>
        </w:tc>
        <w:tc>
          <w:tcPr>
            <w:tcW w:w="1120" w:type="dxa"/>
            <w:tcBorders>
              <w:top w:val="nil"/>
              <w:left w:val="nil"/>
              <w:bottom w:val="single" w:sz="4" w:space="0" w:color="auto"/>
              <w:right w:val="single" w:sz="4" w:space="0" w:color="auto"/>
            </w:tcBorders>
            <w:vAlign w:val="bottom"/>
            <w:hideMark/>
          </w:tcPr>
          <w:p w14:paraId="6EAE71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353EBC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KOR-DRWI</w:t>
            </w:r>
          </w:p>
        </w:tc>
        <w:tc>
          <w:tcPr>
            <w:tcW w:w="1080" w:type="dxa"/>
            <w:tcBorders>
              <w:top w:val="nil"/>
              <w:left w:val="nil"/>
              <w:bottom w:val="single" w:sz="4" w:space="0" w:color="auto"/>
              <w:right w:val="single" w:sz="4" w:space="0" w:color="auto"/>
            </w:tcBorders>
            <w:vAlign w:val="bottom"/>
            <w:hideMark/>
          </w:tcPr>
          <w:p w14:paraId="42D5F0A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r>
      <w:tr w:rsidR="00F46E85" w:rsidRPr="00F46E85" w14:paraId="4687E9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349B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lub zdejmowanie pułapek feromonowych na szkodniki wtórne</w:t>
            </w:r>
          </w:p>
        </w:tc>
        <w:tc>
          <w:tcPr>
            <w:tcW w:w="1120" w:type="dxa"/>
            <w:tcBorders>
              <w:top w:val="nil"/>
              <w:left w:val="nil"/>
              <w:bottom w:val="single" w:sz="4" w:space="0" w:color="auto"/>
              <w:right w:val="single" w:sz="4" w:space="0" w:color="auto"/>
            </w:tcBorders>
            <w:vAlign w:val="bottom"/>
            <w:hideMark/>
          </w:tcPr>
          <w:p w14:paraId="7B3A9E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PUŁF</w:t>
            </w:r>
          </w:p>
        </w:tc>
        <w:tc>
          <w:tcPr>
            <w:tcW w:w="840" w:type="dxa"/>
            <w:tcBorders>
              <w:top w:val="nil"/>
              <w:left w:val="nil"/>
              <w:bottom w:val="single" w:sz="4" w:space="0" w:color="auto"/>
              <w:right w:val="single" w:sz="4" w:space="0" w:color="auto"/>
            </w:tcBorders>
            <w:vAlign w:val="bottom"/>
            <w:hideMark/>
          </w:tcPr>
          <w:p w14:paraId="12E442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157</w:t>
            </w:r>
          </w:p>
        </w:tc>
        <w:tc>
          <w:tcPr>
            <w:tcW w:w="1120" w:type="dxa"/>
            <w:tcBorders>
              <w:top w:val="nil"/>
              <w:left w:val="nil"/>
              <w:bottom w:val="single" w:sz="4" w:space="0" w:color="auto"/>
              <w:right w:val="single" w:sz="4" w:space="0" w:color="auto"/>
            </w:tcBorders>
            <w:vAlign w:val="bottom"/>
            <w:hideMark/>
          </w:tcPr>
          <w:p w14:paraId="59DDFB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40545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 PF</w:t>
            </w:r>
          </w:p>
        </w:tc>
        <w:tc>
          <w:tcPr>
            <w:tcW w:w="1080" w:type="dxa"/>
            <w:tcBorders>
              <w:top w:val="nil"/>
              <w:left w:val="nil"/>
              <w:bottom w:val="single" w:sz="4" w:space="0" w:color="auto"/>
              <w:right w:val="single" w:sz="4" w:space="0" w:color="auto"/>
            </w:tcBorders>
            <w:vAlign w:val="bottom"/>
            <w:hideMark/>
          </w:tcPr>
          <w:p w14:paraId="495B16D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r>
      <w:tr w:rsidR="00F46E85" w:rsidRPr="00F46E85" w14:paraId="5DC89B0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7102B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lub zdejmowanie pułapek feromonowych na szkodniki wtórne</w:t>
            </w:r>
          </w:p>
        </w:tc>
        <w:tc>
          <w:tcPr>
            <w:tcW w:w="1120" w:type="dxa"/>
            <w:tcBorders>
              <w:top w:val="nil"/>
              <w:left w:val="nil"/>
              <w:bottom w:val="single" w:sz="4" w:space="0" w:color="auto"/>
              <w:right w:val="single" w:sz="4" w:space="0" w:color="auto"/>
            </w:tcBorders>
            <w:vAlign w:val="bottom"/>
            <w:hideMark/>
          </w:tcPr>
          <w:p w14:paraId="7255B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PUŁF</w:t>
            </w:r>
          </w:p>
        </w:tc>
        <w:tc>
          <w:tcPr>
            <w:tcW w:w="840" w:type="dxa"/>
            <w:tcBorders>
              <w:top w:val="nil"/>
              <w:left w:val="nil"/>
              <w:bottom w:val="single" w:sz="4" w:space="0" w:color="auto"/>
              <w:right w:val="single" w:sz="4" w:space="0" w:color="auto"/>
            </w:tcBorders>
            <w:vAlign w:val="bottom"/>
            <w:hideMark/>
          </w:tcPr>
          <w:p w14:paraId="5D3B42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157</w:t>
            </w:r>
          </w:p>
        </w:tc>
        <w:tc>
          <w:tcPr>
            <w:tcW w:w="1120" w:type="dxa"/>
            <w:tcBorders>
              <w:top w:val="nil"/>
              <w:left w:val="nil"/>
              <w:bottom w:val="single" w:sz="4" w:space="0" w:color="auto"/>
              <w:right w:val="single" w:sz="4" w:space="0" w:color="auto"/>
            </w:tcBorders>
            <w:vAlign w:val="bottom"/>
            <w:hideMark/>
          </w:tcPr>
          <w:p w14:paraId="45826E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7CEB7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ZDJ PF</w:t>
            </w:r>
          </w:p>
        </w:tc>
        <w:tc>
          <w:tcPr>
            <w:tcW w:w="1080" w:type="dxa"/>
            <w:tcBorders>
              <w:top w:val="nil"/>
              <w:left w:val="nil"/>
              <w:bottom w:val="single" w:sz="4" w:space="0" w:color="auto"/>
              <w:right w:val="single" w:sz="4" w:space="0" w:color="auto"/>
            </w:tcBorders>
            <w:vAlign w:val="bottom"/>
            <w:hideMark/>
          </w:tcPr>
          <w:p w14:paraId="105311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r>
      <w:tr w:rsidR="00F46E85" w:rsidRPr="00F46E85" w14:paraId="5F151B1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3F18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pułapek na ryjkowce - dołki chwytne, wałki itp.</w:t>
            </w:r>
          </w:p>
        </w:tc>
        <w:tc>
          <w:tcPr>
            <w:tcW w:w="1120" w:type="dxa"/>
            <w:tcBorders>
              <w:top w:val="nil"/>
              <w:left w:val="nil"/>
              <w:bottom w:val="single" w:sz="4" w:space="0" w:color="auto"/>
              <w:right w:val="single" w:sz="4" w:space="0" w:color="auto"/>
            </w:tcBorders>
            <w:vAlign w:val="bottom"/>
            <w:hideMark/>
          </w:tcPr>
          <w:p w14:paraId="1425B7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840" w:type="dxa"/>
            <w:tcBorders>
              <w:top w:val="nil"/>
              <w:left w:val="nil"/>
              <w:bottom w:val="single" w:sz="4" w:space="0" w:color="auto"/>
              <w:right w:val="single" w:sz="4" w:space="0" w:color="auto"/>
            </w:tcBorders>
            <w:vAlign w:val="bottom"/>
            <w:hideMark/>
          </w:tcPr>
          <w:p w14:paraId="060D3D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158</w:t>
            </w:r>
          </w:p>
        </w:tc>
        <w:tc>
          <w:tcPr>
            <w:tcW w:w="1120" w:type="dxa"/>
            <w:tcBorders>
              <w:top w:val="nil"/>
              <w:left w:val="nil"/>
              <w:bottom w:val="single" w:sz="4" w:space="0" w:color="auto"/>
              <w:right w:val="single" w:sz="4" w:space="0" w:color="auto"/>
            </w:tcBorders>
            <w:vAlign w:val="bottom"/>
            <w:hideMark/>
          </w:tcPr>
          <w:p w14:paraId="44ED4D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5ED0B4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RYJ</w:t>
            </w:r>
          </w:p>
        </w:tc>
        <w:tc>
          <w:tcPr>
            <w:tcW w:w="1080" w:type="dxa"/>
            <w:tcBorders>
              <w:top w:val="nil"/>
              <w:left w:val="nil"/>
              <w:bottom w:val="single" w:sz="4" w:space="0" w:color="auto"/>
              <w:right w:val="single" w:sz="4" w:space="0" w:color="auto"/>
            </w:tcBorders>
            <w:vAlign w:val="bottom"/>
            <w:hideMark/>
          </w:tcPr>
          <w:p w14:paraId="07B2528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r>
      <w:tr w:rsidR="00F46E85" w:rsidRPr="00F46E85" w14:paraId="77AF09E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7BE6D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Wykładanie pułapek na ryjkowce - dołki chwytne, wałki itp.</w:t>
            </w:r>
          </w:p>
        </w:tc>
        <w:tc>
          <w:tcPr>
            <w:tcW w:w="1120" w:type="dxa"/>
            <w:tcBorders>
              <w:top w:val="nil"/>
              <w:left w:val="nil"/>
              <w:bottom w:val="single" w:sz="4" w:space="0" w:color="auto"/>
              <w:right w:val="single" w:sz="4" w:space="0" w:color="auto"/>
            </w:tcBorders>
            <w:vAlign w:val="bottom"/>
            <w:hideMark/>
          </w:tcPr>
          <w:p w14:paraId="6F86F6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840" w:type="dxa"/>
            <w:tcBorders>
              <w:top w:val="nil"/>
              <w:left w:val="nil"/>
              <w:bottom w:val="single" w:sz="4" w:space="0" w:color="auto"/>
              <w:right w:val="single" w:sz="4" w:space="0" w:color="auto"/>
            </w:tcBorders>
            <w:vAlign w:val="bottom"/>
            <w:hideMark/>
          </w:tcPr>
          <w:p w14:paraId="27A809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158</w:t>
            </w:r>
          </w:p>
        </w:tc>
        <w:tc>
          <w:tcPr>
            <w:tcW w:w="1120" w:type="dxa"/>
            <w:tcBorders>
              <w:top w:val="nil"/>
              <w:left w:val="nil"/>
              <w:bottom w:val="single" w:sz="4" w:space="0" w:color="auto"/>
              <w:right w:val="single" w:sz="4" w:space="0" w:color="auto"/>
            </w:tcBorders>
            <w:vAlign w:val="bottom"/>
            <w:hideMark/>
          </w:tcPr>
          <w:p w14:paraId="746F97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82265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1080" w:type="dxa"/>
            <w:tcBorders>
              <w:top w:val="nil"/>
              <w:left w:val="nil"/>
              <w:bottom w:val="single" w:sz="4" w:space="0" w:color="auto"/>
              <w:right w:val="single" w:sz="4" w:space="0" w:color="auto"/>
            </w:tcBorders>
            <w:vAlign w:val="bottom"/>
            <w:hideMark/>
          </w:tcPr>
          <w:p w14:paraId="5A89E8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r>
      <w:tr w:rsidR="00F46E85" w:rsidRPr="00F46E85" w14:paraId="3B9F8B5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11D09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pułapek na szkodniki wtórne</w:t>
            </w:r>
          </w:p>
        </w:tc>
        <w:tc>
          <w:tcPr>
            <w:tcW w:w="1120" w:type="dxa"/>
            <w:tcBorders>
              <w:top w:val="nil"/>
              <w:left w:val="nil"/>
              <w:bottom w:val="single" w:sz="4" w:space="0" w:color="auto"/>
              <w:right w:val="single" w:sz="4" w:space="0" w:color="auto"/>
            </w:tcBorders>
            <w:vAlign w:val="bottom"/>
            <w:hideMark/>
          </w:tcPr>
          <w:p w14:paraId="22089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PUŁ-WT</w:t>
            </w:r>
          </w:p>
        </w:tc>
        <w:tc>
          <w:tcPr>
            <w:tcW w:w="840" w:type="dxa"/>
            <w:tcBorders>
              <w:top w:val="nil"/>
              <w:left w:val="nil"/>
              <w:bottom w:val="single" w:sz="4" w:space="0" w:color="auto"/>
              <w:right w:val="single" w:sz="4" w:space="0" w:color="auto"/>
            </w:tcBorders>
            <w:vAlign w:val="bottom"/>
            <w:hideMark/>
          </w:tcPr>
          <w:p w14:paraId="3DCA83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154</w:t>
            </w:r>
          </w:p>
        </w:tc>
        <w:tc>
          <w:tcPr>
            <w:tcW w:w="1120" w:type="dxa"/>
            <w:tcBorders>
              <w:top w:val="nil"/>
              <w:left w:val="nil"/>
              <w:bottom w:val="single" w:sz="4" w:space="0" w:color="auto"/>
              <w:right w:val="single" w:sz="4" w:space="0" w:color="auto"/>
            </w:tcBorders>
            <w:vAlign w:val="bottom"/>
            <w:hideMark/>
          </w:tcPr>
          <w:p w14:paraId="1D164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A3DEB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PUŁ-WT</w:t>
            </w:r>
          </w:p>
        </w:tc>
        <w:tc>
          <w:tcPr>
            <w:tcW w:w="1080" w:type="dxa"/>
            <w:tcBorders>
              <w:top w:val="nil"/>
              <w:left w:val="nil"/>
              <w:bottom w:val="single" w:sz="4" w:space="0" w:color="auto"/>
              <w:right w:val="single" w:sz="4" w:space="0" w:color="auto"/>
            </w:tcBorders>
            <w:vAlign w:val="bottom"/>
            <w:hideMark/>
          </w:tcPr>
          <w:p w14:paraId="34910CA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6FB7B48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2B11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Zwalczanie mechaniczne szkodników wtórnych poprzez zrębkowanie</w:t>
            </w:r>
          </w:p>
        </w:tc>
        <w:tc>
          <w:tcPr>
            <w:tcW w:w="1120" w:type="dxa"/>
            <w:tcBorders>
              <w:top w:val="nil"/>
              <w:left w:val="nil"/>
              <w:bottom w:val="single" w:sz="4" w:space="0" w:color="auto"/>
              <w:right w:val="single" w:sz="4" w:space="0" w:color="auto"/>
            </w:tcBorders>
            <w:vAlign w:val="bottom"/>
            <w:hideMark/>
          </w:tcPr>
          <w:p w14:paraId="0DE02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ZW-ZRĘB</w:t>
            </w:r>
          </w:p>
        </w:tc>
        <w:tc>
          <w:tcPr>
            <w:tcW w:w="840" w:type="dxa"/>
            <w:tcBorders>
              <w:top w:val="nil"/>
              <w:left w:val="nil"/>
              <w:bottom w:val="single" w:sz="4" w:space="0" w:color="auto"/>
              <w:right w:val="single" w:sz="4" w:space="0" w:color="auto"/>
            </w:tcBorders>
            <w:vAlign w:val="bottom"/>
            <w:hideMark/>
          </w:tcPr>
          <w:p w14:paraId="6C4E8F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165</w:t>
            </w:r>
          </w:p>
        </w:tc>
        <w:tc>
          <w:tcPr>
            <w:tcW w:w="1120" w:type="dxa"/>
            <w:tcBorders>
              <w:top w:val="nil"/>
              <w:left w:val="nil"/>
              <w:bottom w:val="single" w:sz="4" w:space="0" w:color="auto"/>
              <w:right w:val="single" w:sz="4" w:space="0" w:color="auto"/>
            </w:tcBorders>
            <w:vAlign w:val="bottom"/>
            <w:hideMark/>
          </w:tcPr>
          <w:p w14:paraId="1CE4EA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513CC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ZW-ZRĘB</w:t>
            </w:r>
          </w:p>
        </w:tc>
        <w:tc>
          <w:tcPr>
            <w:tcW w:w="1080" w:type="dxa"/>
            <w:tcBorders>
              <w:top w:val="nil"/>
              <w:left w:val="nil"/>
              <w:bottom w:val="single" w:sz="4" w:space="0" w:color="auto"/>
              <w:right w:val="single" w:sz="4" w:space="0" w:color="auto"/>
            </w:tcBorders>
            <w:vAlign w:val="bottom"/>
            <w:hideMark/>
          </w:tcPr>
          <w:p w14:paraId="33A583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r>
      <w:tr w:rsidR="00F46E85" w:rsidRPr="00F46E85" w14:paraId="1A331471"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5961867"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22. Ochrona przed grzybami</w:t>
            </w:r>
          </w:p>
        </w:tc>
      </w:tr>
      <w:tr w:rsidR="00F46E85" w:rsidRPr="00F46E85" w14:paraId="7B44524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4A3F1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smarowanie pni biopreparatem</w:t>
            </w:r>
          </w:p>
        </w:tc>
        <w:tc>
          <w:tcPr>
            <w:tcW w:w="1120" w:type="dxa"/>
            <w:tcBorders>
              <w:top w:val="nil"/>
              <w:left w:val="nil"/>
              <w:bottom w:val="single" w:sz="4" w:space="0" w:color="auto"/>
              <w:right w:val="single" w:sz="4" w:space="0" w:color="auto"/>
            </w:tcBorders>
            <w:vAlign w:val="bottom"/>
            <w:hideMark/>
          </w:tcPr>
          <w:p w14:paraId="107907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840" w:type="dxa"/>
            <w:tcBorders>
              <w:top w:val="nil"/>
              <w:left w:val="nil"/>
              <w:bottom w:val="single" w:sz="4" w:space="0" w:color="auto"/>
              <w:right w:val="single" w:sz="4" w:space="0" w:color="auto"/>
            </w:tcBorders>
            <w:vAlign w:val="bottom"/>
            <w:hideMark/>
          </w:tcPr>
          <w:p w14:paraId="0E246F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169</w:t>
            </w:r>
          </w:p>
        </w:tc>
        <w:tc>
          <w:tcPr>
            <w:tcW w:w="1120" w:type="dxa"/>
            <w:tcBorders>
              <w:top w:val="nil"/>
              <w:left w:val="nil"/>
              <w:bottom w:val="single" w:sz="4" w:space="0" w:color="auto"/>
              <w:right w:val="single" w:sz="4" w:space="0" w:color="auto"/>
            </w:tcBorders>
            <w:vAlign w:val="bottom"/>
            <w:hideMark/>
          </w:tcPr>
          <w:p w14:paraId="26DD92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D4056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SMAR</w:t>
            </w:r>
          </w:p>
        </w:tc>
        <w:tc>
          <w:tcPr>
            <w:tcW w:w="1080" w:type="dxa"/>
            <w:tcBorders>
              <w:top w:val="nil"/>
              <w:left w:val="nil"/>
              <w:bottom w:val="single" w:sz="4" w:space="0" w:color="auto"/>
              <w:right w:val="single" w:sz="4" w:space="0" w:color="auto"/>
            </w:tcBorders>
            <w:vAlign w:val="bottom"/>
            <w:hideMark/>
          </w:tcPr>
          <w:p w14:paraId="484432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r>
      <w:tr w:rsidR="00F46E85" w:rsidRPr="00F46E85" w14:paraId="1EEF4E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15B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smarowanie pni biopreparatem</w:t>
            </w:r>
          </w:p>
        </w:tc>
        <w:tc>
          <w:tcPr>
            <w:tcW w:w="1120" w:type="dxa"/>
            <w:tcBorders>
              <w:top w:val="nil"/>
              <w:left w:val="nil"/>
              <w:bottom w:val="single" w:sz="4" w:space="0" w:color="auto"/>
              <w:right w:val="single" w:sz="4" w:space="0" w:color="auto"/>
            </w:tcBorders>
            <w:vAlign w:val="bottom"/>
            <w:hideMark/>
          </w:tcPr>
          <w:p w14:paraId="674481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840" w:type="dxa"/>
            <w:tcBorders>
              <w:top w:val="nil"/>
              <w:left w:val="nil"/>
              <w:bottom w:val="single" w:sz="4" w:space="0" w:color="auto"/>
              <w:right w:val="single" w:sz="4" w:space="0" w:color="auto"/>
            </w:tcBorders>
            <w:vAlign w:val="bottom"/>
            <w:hideMark/>
          </w:tcPr>
          <w:p w14:paraId="4A2542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169</w:t>
            </w:r>
          </w:p>
        </w:tc>
        <w:tc>
          <w:tcPr>
            <w:tcW w:w="1120" w:type="dxa"/>
            <w:tcBorders>
              <w:top w:val="nil"/>
              <w:left w:val="nil"/>
              <w:bottom w:val="single" w:sz="4" w:space="0" w:color="auto"/>
              <w:right w:val="single" w:sz="4" w:space="0" w:color="auto"/>
            </w:tcBorders>
            <w:vAlign w:val="bottom"/>
            <w:hideMark/>
          </w:tcPr>
          <w:p w14:paraId="128672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AD4BC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1080" w:type="dxa"/>
            <w:tcBorders>
              <w:top w:val="nil"/>
              <w:left w:val="nil"/>
              <w:bottom w:val="single" w:sz="4" w:space="0" w:color="auto"/>
              <w:right w:val="single" w:sz="4" w:space="0" w:color="auto"/>
            </w:tcBorders>
            <w:vAlign w:val="bottom"/>
            <w:hideMark/>
          </w:tcPr>
          <w:p w14:paraId="5E5C88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r>
      <w:tr w:rsidR="00F46E85" w:rsidRPr="00F46E85" w14:paraId="7BAC89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B2F1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Smarowanie pni biopreparatem</w:t>
            </w:r>
          </w:p>
        </w:tc>
        <w:tc>
          <w:tcPr>
            <w:tcW w:w="1120" w:type="dxa"/>
            <w:tcBorders>
              <w:top w:val="nil"/>
              <w:left w:val="nil"/>
              <w:bottom w:val="single" w:sz="4" w:space="0" w:color="auto"/>
              <w:right w:val="single" w:sz="4" w:space="0" w:color="auto"/>
            </w:tcBorders>
            <w:vAlign w:val="bottom"/>
            <w:hideMark/>
          </w:tcPr>
          <w:p w14:paraId="34DEDF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840" w:type="dxa"/>
            <w:tcBorders>
              <w:top w:val="nil"/>
              <w:left w:val="nil"/>
              <w:bottom w:val="single" w:sz="4" w:space="0" w:color="auto"/>
              <w:right w:val="single" w:sz="4" w:space="0" w:color="auto"/>
            </w:tcBorders>
            <w:vAlign w:val="bottom"/>
            <w:hideMark/>
          </w:tcPr>
          <w:p w14:paraId="653E64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168</w:t>
            </w:r>
          </w:p>
        </w:tc>
        <w:tc>
          <w:tcPr>
            <w:tcW w:w="1120" w:type="dxa"/>
            <w:tcBorders>
              <w:top w:val="nil"/>
              <w:left w:val="nil"/>
              <w:bottom w:val="single" w:sz="4" w:space="0" w:color="auto"/>
              <w:right w:val="single" w:sz="4" w:space="0" w:color="auto"/>
            </w:tcBorders>
            <w:vAlign w:val="bottom"/>
            <w:hideMark/>
          </w:tcPr>
          <w:p w14:paraId="259D50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F261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PBIO</w:t>
            </w:r>
          </w:p>
        </w:tc>
        <w:tc>
          <w:tcPr>
            <w:tcW w:w="1080" w:type="dxa"/>
            <w:tcBorders>
              <w:top w:val="nil"/>
              <w:left w:val="nil"/>
              <w:bottom w:val="single" w:sz="4" w:space="0" w:color="auto"/>
              <w:right w:val="single" w:sz="4" w:space="0" w:color="auto"/>
            </w:tcBorders>
            <w:vAlign w:val="bottom"/>
            <w:hideMark/>
          </w:tcPr>
          <w:p w14:paraId="1432CB4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r>
      <w:tr w:rsidR="00F46E85" w:rsidRPr="00F46E85" w14:paraId="6E30EA8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52019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Smarowanie pni biopreparatem</w:t>
            </w:r>
          </w:p>
        </w:tc>
        <w:tc>
          <w:tcPr>
            <w:tcW w:w="1120" w:type="dxa"/>
            <w:tcBorders>
              <w:top w:val="nil"/>
              <w:left w:val="nil"/>
              <w:bottom w:val="single" w:sz="4" w:space="0" w:color="auto"/>
              <w:right w:val="single" w:sz="4" w:space="0" w:color="auto"/>
            </w:tcBorders>
            <w:vAlign w:val="bottom"/>
            <w:hideMark/>
          </w:tcPr>
          <w:p w14:paraId="5B8D57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840" w:type="dxa"/>
            <w:tcBorders>
              <w:top w:val="nil"/>
              <w:left w:val="nil"/>
              <w:bottom w:val="single" w:sz="4" w:space="0" w:color="auto"/>
              <w:right w:val="single" w:sz="4" w:space="0" w:color="auto"/>
            </w:tcBorders>
            <w:vAlign w:val="bottom"/>
            <w:hideMark/>
          </w:tcPr>
          <w:p w14:paraId="586C55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168</w:t>
            </w:r>
          </w:p>
        </w:tc>
        <w:tc>
          <w:tcPr>
            <w:tcW w:w="1120" w:type="dxa"/>
            <w:tcBorders>
              <w:top w:val="nil"/>
              <w:left w:val="nil"/>
              <w:bottom w:val="single" w:sz="4" w:space="0" w:color="auto"/>
              <w:right w:val="single" w:sz="4" w:space="0" w:color="auto"/>
            </w:tcBorders>
            <w:vAlign w:val="bottom"/>
            <w:hideMark/>
          </w:tcPr>
          <w:p w14:paraId="4F1876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87787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1080" w:type="dxa"/>
            <w:tcBorders>
              <w:top w:val="nil"/>
              <w:left w:val="nil"/>
              <w:bottom w:val="single" w:sz="4" w:space="0" w:color="auto"/>
              <w:right w:val="single" w:sz="4" w:space="0" w:color="auto"/>
            </w:tcBorders>
            <w:vAlign w:val="bottom"/>
            <w:hideMark/>
          </w:tcPr>
          <w:p w14:paraId="1C89D15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r>
      <w:tr w:rsidR="00F46E85" w:rsidRPr="00F46E85" w14:paraId="0AD2527C"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5A1CA14"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23. Wywieszanie budek i schronów</w:t>
            </w:r>
          </w:p>
        </w:tc>
      </w:tr>
      <w:tr w:rsidR="00F46E85" w:rsidRPr="00F46E85" w14:paraId="79071BA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B324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Wywieszanie nowych budek lęgowych i schronów dla nietoperzy</w:t>
            </w:r>
          </w:p>
        </w:tc>
        <w:tc>
          <w:tcPr>
            <w:tcW w:w="1120" w:type="dxa"/>
            <w:tcBorders>
              <w:top w:val="nil"/>
              <w:left w:val="nil"/>
              <w:bottom w:val="single" w:sz="4" w:space="0" w:color="auto"/>
              <w:right w:val="single" w:sz="4" w:space="0" w:color="auto"/>
            </w:tcBorders>
            <w:vAlign w:val="bottom"/>
            <w:hideMark/>
          </w:tcPr>
          <w:p w14:paraId="107DF1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840" w:type="dxa"/>
            <w:tcBorders>
              <w:top w:val="nil"/>
              <w:left w:val="nil"/>
              <w:bottom w:val="single" w:sz="4" w:space="0" w:color="auto"/>
              <w:right w:val="single" w:sz="4" w:space="0" w:color="auto"/>
            </w:tcBorders>
            <w:vAlign w:val="bottom"/>
            <w:hideMark/>
          </w:tcPr>
          <w:p w14:paraId="4AB83A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170</w:t>
            </w:r>
          </w:p>
        </w:tc>
        <w:tc>
          <w:tcPr>
            <w:tcW w:w="1120" w:type="dxa"/>
            <w:tcBorders>
              <w:top w:val="nil"/>
              <w:left w:val="nil"/>
              <w:bottom w:val="single" w:sz="4" w:space="0" w:color="auto"/>
              <w:right w:val="single" w:sz="4" w:space="0" w:color="auto"/>
            </w:tcBorders>
            <w:vAlign w:val="bottom"/>
            <w:hideMark/>
          </w:tcPr>
          <w:p w14:paraId="18A4E7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9600B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1080" w:type="dxa"/>
            <w:tcBorders>
              <w:top w:val="nil"/>
              <w:left w:val="nil"/>
              <w:bottom w:val="single" w:sz="4" w:space="0" w:color="auto"/>
              <w:right w:val="single" w:sz="4" w:space="0" w:color="auto"/>
            </w:tcBorders>
            <w:vAlign w:val="bottom"/>
            <w:hideMark/>
          </w:tcPr>
          <w:p w14:paraId="44B1EE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42C834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0BBC9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Wywieszanie nowych budek lęgowych i schronów dla nietoperzy</w:t>
            </w:r>
          </w:p>
        </w:tc>
        <w:tc>
          <w:tcPr>
            <w:tcW w:w="1120" w:type="dxa"/>
            <w:tcBorders>
              <w:top w:val="nil"/>
              <w:left w:val="nil"/>
              <w:bottom w:val="single" w:sz="4" w:space="0" w:color="auto"/>
              <w:right w:val="single" w:sz="4" w:space="0" w:color="auto"/>
            </w:tcBorders>
            <w:vAlign w:val="bottom"/>
            <w:hideMark/>
          </w:tcPr>
          <w:p w14:paraId="5F276D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840" w:type="dxa"/>
            <w:tcBorders>
              <w:top w:val="nil"/>
              <w:left w:val="nil"/>
              <w:bottom w:val="single" w:sz="4" w:space="0" w:color="auto"/>
              <w:right w:val="single" w:sz="4" w:space="0" w:color="auto"/>
            </w:tcBorders>
            <w:vAlign w:val="bottom"/>
            <w:hideMark/>
          </w:tcPr>
          <w:p w14:paraId="06978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170</w:t>
            </w:r>
          </w:p>
        </w:tc>
        <w:tc>
          <w:tcPr>
            <w:tcW w:w="1120" w:type="dxa"/>
            <w:tcBorders>
              <w:top w:val="nil"/>
              <w:left w:val="nil"/>
              <w:bottom w:val="single" w:sz="4" w:space="0" w:color="auto"/>
              <w:right w:val="single" w:sz="4" w:space="0" w:color="auto"/>
            </w:tcBorders>
            <w:vAlign w:val="bottom"/>
            <w:hideMark/>
          </w:tcPr>
          <w:p w14:paraId="7DA434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1F70C8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materiał</w:t>
            </w:r>
          </w:p>
        </w:tc>
        <w:tc>
          <w:tcPr>
            <w:tcW w:w="1080" w:type="dxa"/>
            <w:tcBorders>
              <w:top w:val="nil"/>
              <w:left w:val="nil"/>
              <w:bottom w:val="single" w:sz="4" w:space="0" w:color="auto"/>
              <w:right w:val="single" w:sz="4" w:space="0" w:color="auto"/>
            </w:tcBorders>
            <w:vAlign w:val="bottom"/>
            <w:hideMark/>
          </w:tcPr>
          <w:p w14:paraId="44C7DF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2A6C27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8D5D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starych budek lęgowych i schronów dla nietoperzy</w:t>
            </w:r>
          </w:p>
        </w:tc>
        <w:tc>
          <w:tcPr>
            <w:tcW w:w="1120" w:type="dxa"/>
            <w:tcBorders>
              <w:top w:val="nil"/>
              <w:left w:val="nil"/>
              <w:bottom w:val="single" w:sz="4" w:space="0" w:color="auto"/>
              <w:right w:val="single" w:sz="4" w:space="0" w:color="auto"/>
            </w:tcBorders>
            <w:vAlign w:val="bottom"/>
            <w:hideMark/>
          </w:tcPr>
          <w:p w14:paraId="6B46EF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NAPR-BUD</w:t>
            </w:r>
          </w:p>
        </w:tc>
        <w:tc>
          <w:tcPr>
            <w:tcW w:w="840" w:type="dxa"/>
            <w:tcBorders>
              <w:top w:val="nil"/>
              <w:left w:val="nil"/>
              <w:bottom w:val="single" w:sz="4" w:space="0" w:color="auto"/>
              <w:right w:val="single" w:sz="4" w:space="0" w:color="auto"/>
            </w:tcBorders>
            <w:vAlign w:val="bottom"/>
            <w:hideMark/>
          </w:tcPr>
          <w:p w14:paraId="1B5268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171</w:t>
            </w:r>
          </w:p>
        </w:tc>
        <w:tc>
          <w:tcPr>
            <w:tcW w:w="1120" w:type="dxa"/>
            <w:tcBorders>
              <w:top w:val="nil"/>
              <w:left w:val="nil"/>
              <w:bottom w:val="single" w:sz="4" w:space="0" w:color="auto"/>
              <w:right w:val="single" w:sz="4" w:space="0" w:color="auto"/>
            </w:tcBorders>
            <w:vAlign w:val="bottom"/>
            <w:hideMark/>
          </w:tcPr>
          <w:p w14:paraId="437F66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99921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NAPR-BUD</w:t>
            </w:r>
          </w:p>
        </w:tc>
        <w:tc>
          <w:tcPr>
            <w:tcW w:w="1080" w:type="dxa"/>
            <w:tcBorders>
              <w:top w:val="nil"/>
              <w:left w:val="nil"/>
              <w:bottom w:val="single" w:sz="4" w:space="0" w:color="auto"/>
              <w:right w:val="single" w:sz="4" w:space="0" w:color="auto"/>
            </w:tcBorders>
            <w:vAlign w:val="bottom"/>
            <w:hideMark/>
          </w:tcPr>
          <w:p w14:paraId="52A1F6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2910CAE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23FDF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Czyszczenie budek lęgowych i schronów dla nietoperzy</w:t>
            </w:r>
          </w:p>
        </w:tc>
        <w:tc>
          <w:tcPr>
            <w:tcW w:w="1120" w:type="dxa"/>
            <w:tcBorders>
              <w:top w:val="nil"/>
              <w:left w:val="nil"/>
              <w:bottom w:val="single" w:sz="4" w:space="0" w:color="auto"/>
              <w:right w:val="single" w:sz="4" w:space="0" w:color="auto"/>
            </w:tcBorders>
            <w:vAlign w:val="bottom"/>
            <w:hideMark/>
          </w:tcPr>
          <w:p w14:paraId="3761BD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CZYSZ-BUD</w:t>
            </w:r>
          </w:p>
        </w:tc>
        <w:tc>
          <w:tcPr>
            <w:tcW w:w="840" w:type="dxa"/>
            <w:tcBorders>
              <w:top w:val="nil"/>
              <w:left w:val="nil"/>
              <w:bottom w:val="single" w:sz="4" w:space="0" w:color="auto"/>
              <w:right w:val="single" w:sz="4" w:space="0" w:color="auto"/>
            </w:tcBorders>
            <w:vAlign w:val="bottom"/>
            <w:hideMark/>
          </w:tcPr>
          <w:p w14:paraId="3BA737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172</w:t>
            </w:r>
          </w:p>
        </w:tc>
        <w:tc>
          <w:tcPr>
            <w:tcW w:w="1120" w:type="dxa"/>
            <w:tcBorders>
              <w:top w:val="nil"/>
              <w:left w:val="nil"/>
              <w:bottom w:val="single" w:sz="4" w:space="0" w:color="auto"/>
              <w:right w:val="single" w:sz="4" w:space="0" w:color="auto"/>
            </w:tcBorders>
            <w:vAlign w:val="bottom"/>
            <w:hideMark/>
          </w:tcPr>
          <w:p w14:paraId="190009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1854F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CZYSZ-BUD</w:t>
            </w:r>
          </w:p>
        </w:tc>
        <w:tc>
          <w:tcPr>
            <w:tcW w:w="1080" w:type="dxa"/>
            <w:tcBorders>
              <w:top w:val="nil"/>
              <w:left w:val="nil"/>
              <w:bottom w:val="single" w:sz="4" w:space="0" w:color="auto"/>
              <w:right w:val="single" w:sz="4" w:space="0" w:color="auto"/>
            </w:tcBorders>
            <w:vAlign w:val="bottom"/>
            <w:hideMark/>
          </w:tcPr>
          <w:p w14:paraId="625319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r>
      <w:tr w:rsidR="00F46E85" w:rsidRPr="00F46E85" w14:paraId="34B2105B"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443B637"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24. Nasiennictwo</w:t>
            </w:r>
          </w:p>
        </w:tc>
      </w:tr>
      <w:tr w:rsidR="00F46E85" w:rsidRPr="00F46E85" w14:paraId="1B8CA81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2A4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gospodarczych drzewostanów nasiennych sosnowych</w:t>
            </w:r>
          </w:p>
        </w:tc>
        <w:tc>
          <w:tcPr>
            <w:tcW w:w="1120" w:type="dxa"/>
            <w:tcBorders>
              <w:top w:val="nil"/>
              <w:left w:val="nil"/>
              <w:bottom w:val="single" w:sz="4" w:space="0" w:color="auto"/>
              <w:right w:val="single" w:sz="4" w:space="0" w:color="auto"/>
            </w:tcBorders>
            <w:vAlign w:val="bottom"/>
            <w:hideMark/>
          </w:tcPr>
          <w:p w14:paraId="27A407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N-ZSGDNSO</w:t>
            </w:r>
          </w:p>
        </w:tc>
        <w:tc>
          <w:tcPr>
            <w:tcW w:w="840" w:type="dxa"/>
            <w:tcBorders>
              <w:top w:val="nil"/>
              <w:left w:val="nil"/>
              <w:bottom w:val="single" w:sz="4" w:space="0" w:color="auto"/>
              <w:right w:val="single" w:sz="4" w:space="0" w:color="auto"/>
            </w:tcBorders>
            <w:vAlign w:val="bottom"/>
            <w:hideMark/>
          </w:tcPr>
          <w:p w14:paraId="5ABDB3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173</w:t>
            </w:r>
          </w:p>
        </w:tc>
        <w:tc>
          <w:tcPr>
            <w:tcW w:w="1120" w:type="dxa"/>
            <w:tcBorders>
              <w:top w:val="nil"/>
              <w:left w:val="nil"/>
              <w:bottom w:val="single" w:sz="4" w:space="0" w:color="auto"/>
              <w:right w:val="single" w:sz="4" w:space="0" w:color="auto"/>
            </w:tcBorders>
            <w:vAlign w:val="bottom"/>
            <w:hideMark/>
          </w:tcPr>
          <w:p w14:paraId="3A9518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4DF53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N-ZSGDNSO</w:t>
            </w:r>
          </w:p>
        </w:tc>
        <w:tc>
          <w:tcPr>
            <w:tcW w:w="1080" w:type="dxa"/>
            <w:tcBorders>
              <w:top w:val="nil"/>
              <w:left w:val="nil"/>
              <w:bottom w:val="single" w:sz="4" w:space="0" w:color="auto"/>
              <w:right w:val="single" w:sz="4" w:space="0" w:color="auto"/>
            </w:tcBorders>
            <w:vAlign w:val="bottom"/>
            <w:hideMark/>
          </w:tcPr>
          <w:p w14:paraId="06879C8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2F01B71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18FA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gospodarczych drzewostanów nasiennych świerkowych</w:t>
            </w:r>
          </w:p>
        </w:tc>
        <w:tc>
          <w:tcPr>
            <w:tcW w:w="1120" w:type="dxa"/>
            <w:tcBorders>
              <w:top w:val="nil"/>
              <w:left w:val="nil"/>
              <w:bottom w:val="single" w:sz="4" w:space="0" w:color="auto"/>
              <w:right w:val="single" w:sz="4" w:space="0" w:color="auto"/>
            </w:tcBorders>
            <w:vAlign w:val="bottom"/>
            <w:hideMark/>
          </w:tcPr>
          <w:p w14:paraId="1F51EE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N-ZSGDNŚW</w:t>
            </w:r>
          </w:p>
        </w:tc>
        <w:tc>
          <w:tcPr>
            <w:tcW w:w="840" w:type="dxa"/>
            <w:tcBorders>
              <w:top w:val="nil"/>
              <w:left w:val="nil"/>
              <w:bottom w:val="single" w:sz="4" w:space="0" w:color="auto"/>
              <w:right w:val="single" w:sz="4" w:space="0" w:color="auto"/>
            </w:tcBorders>
            <w:vAlign w:val="bottom"/>
            <w:hideMark/>
          </w:tcPr>
          <w:p w14:paraId="2537DD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174</w:t>
            </w:r>
          </w:p>
        </w:tc>
        <w:tc>
          <w:tcPr>
            <w:tcW w:w="1120" w:type="dxa"/>
            <w:tcBorders>
              <w:top w:val="nil"/>
              <w:left w:val="nil"/>
              <w:bottom w:val="single" w:sz="4" w:space="0" w:color="auto"/>
              <w:right w:val="single" w:sz="4" w:space="0" w:color="auto"/>
            </w:tcBorders>
            <w:vAlign w:val="bottom"/>
            <w:hideMark/>
          </w:tcPr>
          <w:p w14:paraId="6B27FD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7840CF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N-ZSGDNŚW</w:t>
            </w:r>
          </w:p>
        </w:tc>
        <w:tc>
          <w:tcPr>
            <w:tcW w:w="1080" w:type="dxa"/>
            <w:tcBorders>
              <w:top w:val="nil"/>
              <w:left w:val="nil"/>
              <w:bottom w:val="single" w:sz="4" w:space="0" w:color="auto"/>
              <w:right w:val="single" w:sz="4" w:space="0" w:color="auto"/>
            </w:tcBorders>
            <w:vAlign w:val="bottom"/>
            <w:hideMark/>
          </w:tcPr>
          <w:p w14:paraId="6977AB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98406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D973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modrzewiowych</w:t>
            </w:r>
          </w:p>
        </w:tc>
        <w:tc>
          <w:tcPr>
            <w:tcW w:w="1120" w:type="dxa"/>
            <w:tcBorders>
              <w:top w:val="nil"/>
              <w:left w:val="nil"/>
              <w:bottom w:val="single" w:sz="4" w:space="0" w:color="auto"/>
              <w:right w:val="single" w:sz="4" w:space="0" w:color="auto"/>
            </w:tcBorders>
            <w:vAlign w:val="bottom"/>
            <w:hideMark/>
          </w:tcPr>
          <w:p w14:paraId="041F8C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N-ZSGDNMD</w:t>
            </w:r>
          </w:p>
        </w:tc>
        <w:tc>
          <w:tcPr>
            <w:tcW w:w="840" w:type="dxa"/>
            <w:tcBorders>
              <w:top w:val="nil"/>
              <w:left w:val="nil"/>
              <w:bottom w:val="single" w:sz="4" w:space="0" w:color="auto"/>
              <w:right w:val="single" w:sz="4" w:space="0" w:color="auto"/>
            </w:tcBorders>
            <w:vAlign w:val="bottom"/>
            <w:hideMark/>
          </w:tcPr>
          <w:p w14:paraId="494D59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175</w:t>
            </w:r>
          </w:p>
        </w:tc>
        <w:tc>
          <w:tcPr>
            <w:tcW w:w="1120" w:type="dxa"/>
            <w:tcBorders>
              <w:top w:val="nil"/>
              <w:left w:val="nil"/>
              <w:bottom w:val="single" w:sz="4" w:space="0" w:color="auto"/>
              <w:right w:val="single" w:sz="4" w:space="0" w:color="auto"/>
            </w:tcBorders>
            <w:vAlign w:val="bottom"/>
            <w:hideMark/>
          </w:tcPr>
          <w:p w14:paraId="37823B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A3AB3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N-ZSGDNMD</w:t>
            </w:r>
          </w:p>
        </w:tc>
        <w:tc>
          <w:tcPr>
            <w:tcW w:w="1080" w:type="dxa"/>
            <w:tcBorders>
              <w:top w:val="nil"/>
              <w:left w:val="nil"/>
              <w:bottom w:val="single" w:sz="4" w:space="0" w:color="auto"/>
              <w:right w:val="single" w:sz="4" w:space="0" w:color="auto"/>
            </w:tcBorders>
            <w:vAlign w:val="bottom"/>
            <w:hideMark/>
          </w:tcPr>
          <w:p w14:paraId="58F2E6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2A93F57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E8A4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jodłowych</w:t>
            </w:r>
          </w:p>
        </w:tc>
        <w:tc>
          <w:tcPr>
            <w:tcW w:w="1120" w:type="dxa"/>
            <w:tcBorders>
              <w:top w:val="nil"/>
              <w:left w:val="nil"/>
              <w:bottom w:val="single" w:sz="4" w:space="0" w:color="auto"/>
              <w:right w:val="single" w:sz="4" w:space="0" w:color="auto"/>
            </w:tcBorders>
            <w:vAlign w:val="bottom"/>
            <w:hideMark/>
          </w:tcPr>
          <w:p w14:paraId="7005EC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N-ZSGDNJD</w:t>
            </w:r>
          </w:p>
        </w:tc>
        <w:tc>
          <w:tcPr>
            <w:tcW w:w="840" w:type="dxa"/>
            <w:tcBorders>
              <w:top w:val="nil"/>
              <w:left w:val="nil"/>
              <w:bottom w:val="single" w:sz="4" w:space="0" w:color="auto"/>
              <w:right w:val="single" w:sz="4" w:space="0" w:color="auto"/>
            </w:tcBorders>
            <w:vAlign w:val="bottom"/>
            <w:hideMark/>
          </w:tcPr>
          <w:p w14:paraId="2E43BA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176</w:t>
            </w:r>
          </w:p>
        </w:tc>
        <w:tc>
          <w:tcPr>
            <w:tcW w:w="1120" w:type="dxa"/>
            <w:tcBorders>
              <w:top w:val="nil"/>
              <w:left w:val="nil"/>
              <w:bottom w:val="single" w:sz="4" w:space="0" w:color="auto"/>
              <w:right w:val="single" w:sz="4" w:space="0" w:color="auto"/>
            </w:tcBorders>
            <w:vAlign w:val="bottom"/>
            <w:hideMark/>
          </w:tcPr>
          <w:p w14:paraId="7764BC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E93E8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N-ZSGDNJD</w:t>
            </w:r>
          </w:p>
        </w:tc>
        <w:tc>
          <w:tcPr>
            <w:tcW w:w="1080" w:type="dxa"/>
            <w:tcBorders>
              <w:top w:val="nil"/>
              <w:left w:val="nil"/>
              <w:bottom w:val="single" w:sz="4" w:space="0" w:color="auto"/>
              <w:right w:val="single" w:sz="4" w:space="0" w:color="auto"/>
            </w:tcBorders>
            <w:vAlign w:val="bottom"/>
            <w:hideMark/>
          </w:tcPr>
          <w:p w14:paraId="3B5AEF1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03482E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3DA0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Zbiór szyszek z plantacji nasiennych oraz plantacyjnych upraw nasiennych </w:t>
            </w:r>
          </w:p>
        </w:tc>
        <w:tc>
          <w:tcPr>
            <w:tcW w:w="1120" w:type="dxa"/>
            <w:tcBorders>
              <w:top w:val="nil"/>
              <w:left w:val="nil"/>
              <w:bottom w:val="single" w:sz="4" w:space="0" w:color="auto"/>
              <w:right w:val="single" w:sz="4" w:space="0" w:color="auto"/>
            </w:tcBorders>
            <w:vAlign w:val="bottom"/>
            <w:hideMark/>
          </w:tcPr>
          <w:p w14:paraId="1C54F4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 N-ZSPLN</w:t>
            </w:r>
          </w:p>
        </w:tc>
        <w:tc>
          <w:tcPr>
            <w:tcW w:w="840" w:type="dxa"/>
            <w:tcBorders>
              <w:top w:val="nil"/>
              <w:left w:val="nil"/>
              <w:bottom w:val="single" w:sz="4" w:space="0" w:color="auto"/>
              <w:right w:val="single" w:sz="4" w:space="0" w:color="auto"/>
            </w:tcBorders>
            <w:vAlign w:val="bottom"/>
            <w:hideMark/>
          </w:tcPr>
          <w:p w14:paraId="0231EB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177</w:t>
            </w:r>
          </w:p>
        </w:tc>
        <w:tc>
          <w:tcPr>
            <w:tcW w:w="1120" w:type="dxa"/>
            <w:tcBorders>
              <w:top w:val="nil"/>
              <w:left w:val="nil"/>
              <w:bottom w:val="single" w:sz="4" w:space="0" w:color="auto"/>
              <w:right w:val="single" w:sz="4" w:space="0" w:color="auto"/>
            </w:tcBorders>
            <w:vAlign w:val="bottom"/>
            <w:hideMark/>
          </w:tcPr>
          <w:p w14:paraId="5023F7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EE806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N-ZSPLN</w:t>
            </w:r>
          </w:p>
        </w:tc>
        <w:tc>
          <w:tcPr>
            <w:tcW w:w="1080" w:type="dxa"/>
            <w:tcBorders>
              <w:top w:val="nil"/>
              <w:left w:val="nil"/>
              <w:bottom w:val="single" w:sz="4" w:space="0" w:color="auto"/>
              <w:right w:val="single" w:sz="4" w:space="0" w:color="auto"/>
            </w:tcBorders>
            <w:vAlign w:val="bottom"/>
            <w:hideMark/>
          </w:tcPr>
          <w:p w14:paraId="765684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6BE805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98DD5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pozostałych drzewostanów nasiennych</w:t>
            </w:r>
          </w:p>
        </w:tc>
        <w:tc>
          <w:tcPr>
            <w:tcW w:w="1120" w:type="dxa"/>
            <w:tcBorders>
              <w:top w:val="nil"/>
              <w:left w:val="nil"/>
              <w:bottom w:val="single" w:sz="4" w:space="0" w:color="auto"/>
              <w:right w:val="single" w:sz="4" w:space="0" w:color="auto"/>
            </w:tcBorders>
            <w:vAlign w:val="bottom"/>
            <w:hideMark/>
          </w:tcPr>
          <w:p w14:paraId="4137AD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N-ZSGDNPO</w:t>
            </w:r>
          </w:p>
        </w:tc>
        <w:tc>
          <w:tcPr>
            <w:tcW w:w="840" w:type="dxa"/>
            <w:tcBorders>
              <w:top w:val="nil"/>
              <w:left w:val="nil"/>
              <w:bottom w:val="single" w:sz="4" w:space="0" w:color="auto"/>
              <w:right w:val="single" w:sz="4" w:space="0" w:color="auto"/>
            </w:tcBorders>
            <w:vAlign w:val="bottom"/>
            <w:hideMark/>
          </w:tcPr>
          <w:p w14:paraId="101979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178</w:t>
            </w:r>
          </w:p>
        </w:tc>
        <w:tc>
          <w:tcPr>
            <w:tcW w:w="1120" w:type="dxa"/>
            <w:tcBorders>
              <w:top w:val="nil"/>
              <w:left w:val="nil"/>
              <w:bottom w:val="single" w:sz="4" w:space="0" w:color="auto"/>
              <w:right w:val="single" w:sz="4" w:space="0" w:color="auto"/>
            </w:tcBorders>
            <w:vAlign w:val="bottom"/>
            <w:hideMark/>
          </w:tcPr>
          <w:p w14:paraId="3C685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A380D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N-ZSGDNPO</w:t>
            </w:r>
          </w:p>
        </w:tc>
        <w:tc>
          <w:tcPr>
            <w:tcW w:w="1080" w:type="dxa"/>
            <w:tcBorders>
              <w:top w:val="nil"/>
              <w:left w:val="nil"/>
              <w:bottom w:val="single" w:sz="4" w:space="0" w:color="auto"/>
              <w:right w:val="single" w:sz="4" w:space="0" w:color="auto"/>
            </w:tcBorders>
            <w:vAlign w:val="bottom"/>
            <w:hideMark/>
          </w:tcPr>
          <w:p w14:paraId="237C68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0E0FF5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54FC2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sosnowych</w:t>
            </w:r>
          </w:p>
        </w:tc>
        <w:tc>
          <w:tcPr>
            <w:tcW w:w="1120" w:type="dxa"/>
            <w:tcBorders>
              <w:top w:val="nil"/>
              <w:left w:val="nil"/>
              <w:bottom w:val="single" w:sz="4" w:space="0" w:color="auto"/>
              <w:right w:val="single" w:sz="4" w:space="0" w:color="auto"/>
            </w:tcBorders>
            <w:vAlign w:val="bottom"/>
            <w:hideMark/>
          </w:tcPr>
          <w:p w14:paraId="5FF33F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N-ZSDNSO</w:t>
            </w:r>
          </w:p>
        </w:tc>
        <w:tc>
          <w:tcPr>
            <w:tcW w:w="840" w:type="dxa"/>
            <w:tcBorders>
              <w:top w:val="nil"/>
              <w:left w:val="nil"/>
              <w:bottom w:val="single" w:sz="4" w:space="0" w:color="auto"/>
              <w:right w:val="single" w:sz="4" w:space="0" w:color="auto"/>
            </w:tcBorders>
            <w:vAlign w:val="bottom"/>
            <w:hideMark/>
          </w:tcPr>
          <w:p w14:paraId="11DC9E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179</w:t>
            </w:r>
          </w:p>
        </w:tc>
        <w:tc>
          <w:tcPr>
            <w:tcW w:w="1120" w:type="dxa"/>
            <w:tcBorders>
              <w:top w:val="nil"/>
              <w:left w:val="nil"/>
              <w:bottom w:val="single" w:sz="4" w:space="0" w:color="auto"/>
              <w:right w:val="single" w:sz="4" w:space="0" w:color="auto"/>
            </w:tcBorders>
            <w:vAlign w:val="bottom"/>
            <w:hideMark/>
          </w:tcPr>
          <w:p w14:paraId="57B7FD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88C4D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N-ZSDNSO</w:t>
            </w:r>
          </w:p>
        </w:tc>
        <w:tc>
          <w:tcPr>
            <w:tcW w:w="1080" w:type="dxa"/>
            <w:tcBorders>
              <w:top w:val="nil"/>
              <w:left w:val="nil"/>
              <w:bottom w:val="single" w:sz="4" w:space="0" w:color="auto"/>
              <w:right w:val="single" w:sz="4" w:space="0" w:color="auto"/>
            </w:tcBorders>
            <w:vAlign w:val="bottom"/>
            <w:hideMark/>
          </w:tcPr>
          <w:p w14:paraId="498854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D3F8B4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5145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świerkowych</w:t>
            </w:r>
          </w:p>
        </w:tc>
        <w:tc>
          <w:tcPr>
            <w:tcW w:w="1120" w:type="dxa"/>
            <w:tcBorders>
              <w:top w:val="nil"/>
              <w:left w:val="nil"/>
              <w:bottom w:val="single" w:sz="4" w:space="0" w:color="auto"/>
              <w:right w:val="single" w:sz="4" w:space="0" w:color="auto"/>
            </w:tcBorders>
            <w:vAlign w:val="bottom"/>
            <w:hideMark/>
          </w:tcPr>
          <w:p w14:paraId="69DB23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N-ZSDNŚW</w:t>
            </w:r>
          </w:p>
        </w:tc>
        <w:tc>
          <w:tcPr>
            <w:tcW w:w="840" w:type="dxa"/>
            <w:tcBorders>
              <w:top w:val="nil"/>
              <w:left w:val="nil"/>
              <w:bottom w:val="single" w:sz="4" w:space="0" w:color="auto"/>
              <w:right w:val="single" w:sz="4" w:space="0" w:color="auto"/>
            </w:tcBorders>
            <w:vAlign w:val="bottom"/>
            <w:hideMark/>
          </w:tcPr>
          <w:p w14:paraId="16FB86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180</w:t>
            </w:r>
          </w:p>
        </w:tc>
        <w:tc>
          <w:tcPr>
            <w:tcW w:w="1120" w:type="dxa"/>
            <w:tcBorders>
              <w:top w:val="nil"/>
              <w:left w:val="nil"/>
              <w:bottom w:val="single" w:sz="4" w:space="0" w:color="auto"/>
              <w:right w:val="single" w:sz="4" w:space="0" w:color="auto"/>
            </w:tcBorders>
            <w:vAlign w:val="bottom"/>
            <w:hideMark/>
          </w:tcPr>
          <w:p w14:paraId="4A6FB5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AA123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N-ZSDNŚW</w:t>
            </w:r>
          </w:p>
        </w:tc>
        <w:tc>
          <w:tcPr>
            <w:tcW w:w="1080" w:type="dxa"/>
            <w:tcBorders>
              <w:top w:val="nil"/>
              <w:left w:val="nil"/>
              <w:bottom w:val="single" w:sz="4" w:space="0" w:color="auto"/>
              <w:right w:val="single" w:sz="4" w:space="0" w:color="auto"/>
            </w:tcBorders>
            <w:vAlign w:val="bottom"/>
            <w:hideMark/>
          </w:tcPr>
          <w:p w14:paraId="52E81A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625F5A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9CFF9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modrzewiowych</w:t>
            </w:r>
          </w:p>
        </w:tc>
        <w:tc>
          <w:tcPr>
            <w:tcW w:w="1120" w:type="dxa"/>
            <w:tcBorders>
              <w:top w:val="nil"/>
              <w:left w:val="nil"/>
              <w:bottom w:val="single" w:sz="4" w:space="0" w:color="auto"/>
              <w:right w:val="single" w:sz="4" w:space="0" w:color="auto"/>
            </w:tcBorders>
            <w:vAlign w:val="bottom"/>
            <w:hideMark/>
          </w:tcPr>
          <w:p w14:paraId="3AB54F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N-ZSDNMD</w:t>
            </w:r>
          </w:p>
        </w:tc>
        <w:tc>
          <w:tcPr>
            <w:tcW w:w="840" w:type="dxa"/>
            <w:tcBorders>
              <w:top w:val="nil"/>
              <w:left w:val="nil"/>
              <w:bottom w:val="single" w:sz="4" w:space="0" w:color="auto"/>
              <w:right w:val="single" w:sz="4" w:space="0" w:color="auto"/>
            </w:tcBorders>
            <w:vAlign w:val="bottom"/>
            <w:hideMark/>
          </w:tcPr>
          <w:p w14:paraId="58AF02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181</w:t>
            </w:r>
          </w:p>
        </w:tc>
        <w:tc>
          <w:tcPr>
            <w:tcW w:w="1120" w:type="dxa"/>
            <w:tcBorders>
              <w:top w:val="nil"/>
              <w:left w:val="nil"/>
              <w:bottom w:val="single" w:sz="4" w:space="0" w:color="auto"/>
              <w:right w:val="single" w:sz="4" w:space="0" w:color="auto"/>
            </w:tcBorders>
            <w:vAlign w:val="bottom"/>
            <w:hideMark/>
          </w:tcPr>
          <w:p w14:paraId="4CFED8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7B889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N-ZSDNMD</w:t>
            </w:r>
          </w:p>
        </w:tc>
        <w:tc>
          <w:tcPr>
            <w:tcW w:w="1080" w:type="dxa"/>
            <w:tcBorders>
              <w:top w:val="nil"/>
              <w:left w:val="nil"/>
              <w:bottom w:val="single" w:sz="4" w:space="0" w:color="auto"/>
              <w:right w:val="single" w:sz="4" w:space="0" w:color="auto"/>
            </w:tcBorders>
            <w:vAlign w:val="bottom"/>
            <w:hideMark/>
          </w:tcPr>
          <w:p w14:paraId="2D7CC1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5E2D51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4DF4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jodłowych</w:t>
            </w:r>
          </w:p>
        </w:tc>
        <w:tc>
          <w:tcPr>
            <w:tcW w:w="1120" w:type="dxa"/>
            <w:tcBorders>
              <w:top w:val="nil"/>
              <w:left w:val="nil"/>
              <w:bottom w:val="single" w:sz="4" w:space="0" w:color="auto"/>
              <w:right w:val="single" w:sz="4" w:space="0" w:color="auto"/>
            </w:tcBorders>
            <w:vAlign w:val="bottom"/>
            <w:hideMark/>
          </w:tcPr>
          <w:p w14:paraId="5EAE08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N-ZSDNJD</w:t>
            </w:r>
          </w:p>
        </w:tc>
        <w:tc>
          <w:tcPr>
            <w:tcW w:w="840" w:type="dxa"/>
            <w:tcBorders>
              <w:top w:val="nil"/>
              <w:left w:val="nil"/>
              <w:bottom w:val="single" w:sz="4" w:space="0" w:color="auto"/>
              <w:right w:val="single" w:sz="4" w:space="0" w:color="auto"/>
            </w:tcBorders>
            <w:vAlign w:val="bottom"/>
            <w:hideMark/>
          </w:tcPr>
          <w:p w14:paraId="559910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182</w:t>
            </w:r>
          </w:p>
        </w:tc>
        <w:tc>
          <w:tcPr>
            <w:tcW w:w="1120" w:type="dxa"/>
            <w:tcBorders>
              <w:top w:val="nil"/>
              <w:left w:val="nil"/>
              <w:bottom w:val="single" w:sz="4" w:space="0" w:color="auto"/>
              <w:right w:val="single" w:sz="4" w:space="0" w:color="auto"/>
            </w:tcBorders>
            <w:vAlign w:val="bottom"/>
            <w:hideMark/>
          </w:tcPr>
          <w:p w14:paraId="6C0A16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A1B3E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N-ZSDNJD</w:t>
            </w:r>
          </w:p>
        </w:tc>
        <w:tc>
          <w:tcPr>
            <w:tcW w:w="1080" w:type="dxa"/>
            <w:tcBorders>
              <w:top w:val="nil"/>
              <w:left w:val="nil"/>
              <w:bottom w:val="single" w:sz="4" w:space="0" w:color="auto"/>
              <w:right w:val="single" w:sz="4" w:space="0" w:color="auto"/>
            </w:tcBorders>
            <w:vAlign w:val="bottom"/>
            <w:hideMark/>
          </w:tcPr>
          <w:p w14:paraId="6249D7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D0EB7B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A14DE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sosnowych</w:t>
            </w:r>
          </w:p>
        </w:tc>
        <w:tc>
          <w:tcPr>
            <w:tcW w:w="1120" w:type="dxa"/>
            <w:tcBorders>
              <w:top w:val="nil"/>
              <w:left w:val="nil"/>
              <w:bottom w:val="single" w:sz="4" w:space="0" w:color="auto"/>
              <w:right w:val="single" w:sz="4" w:space="0" w:color="auto"/>
            </w:tcBorders>
            <w:vAlign w:val="bottom"/>
            <w:hideMark/>
          </w:tcPr>
          <w:p w14:paraId="7D9ECE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N-ZSDMSO</w:t>
            </w:r>
          </w:p>
        </w:tc>
        <w:tc>
          <w:tcPr>
            <w:tcW w:w="840" w:type="dxa"/>
            <w:tcBorders>
              <w:top w:val="nil"/>
              <w:left w:val="nil"/>
              <w:bottom w:val="single" w:sz="4" w:space="0" w:color="auto"/>
              <w:right w:val="single" w:sz="4" w:space="0" w:color="auto"/>
            </w:tcBorders>
            <w:vAlign w:val="bottom"/>
            <w:hideMark/>
          </w:tcPr>
          <w:p w14:paraId="5052FD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183</w:t>
            </w:r>
          </w:p>
        </w:tc>
        <w:tc>
          <w:tcPr>
            <w:tcW w:w="1120" w:type="dxa"/>
            <w:tcBorders>
              <w:top w:val="nil"/>
              <w:left w:val="nil"/>
              <w:bottom w:val="single" w:sz="4" w:space="0" w:color="auto"/>
              <w:right w:val="single" w:sz="4" w:space="0" w:color="auto"/>
            </w:tcBorders>
            <w:vAlign w:val="bottom"/>
            <w:hideMark/>
          </w:tcPr>
          <w:p w14:paraId="1AC55D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20A511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N-ZSDMSO</w:t>
            </w:r>
          </w:p>
        </w:tc>
        <w:tc>
          <w:tcPr>
            <w:tcW w:w="1080" w:type="dxa"/>
            <w:tcBorders>
              <w:top w:val="nil"/>
              <w:left w:val="nil"/>
              <w:bottom w:val="single" w:sz="4" w:space="0" w:color="auto"/>
              <w:right w:val="single" w:sz="4" w:space="0" w:color="auto"/>
            </w:tcBorders>
            <w:vAlign w:val="bottom"/>
            <w:hideMark/>
          </w:tcPr>
          <w:p w14:paraId="779292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EC6FEA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8AAFA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świerkowych</w:t>
            </w:r>
          </w:p>
        </w:tc>
        <w:tc>
          <w:tcPr>
            <w:tcW w:w="1120" w:type="dxa"/>
            <w:tcBorders>
              <w:top w:val="nil"/>
              <w:left w:val="nil"/>
              <w:bottom w:val="single" w:sz="4" w:space="0" w:color="auto"/>
              <w:right w:val="single" w:sz="4" w:space="0" w:color="auto"/>
            </w:tcBorders>
            <w:vAlign w:val="bottom"/>
            <w:hideMark/>
          </w:tcPr>
          <w:p w14:paraId="624FD6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N-ZSDMŚW</w:t>
            </w:r>
          </w:p>
        </w:tc>
        <w:tc>
          <w:tcPr>
            <w:tcW w:w="840" w:type="dxa"/>
            <w:tcBorders>
              <w:top w:val="nil"/>
              <w:left w:val="nil"/>
              <w:bottom w:val="single" w:sz="4" w:space="0" w:color="auto"/>
              <w:right w:val="single" w:sz="4" w:space="0" w:color="auto"/>
            </w:tcBorders>
            <w:vAlign w:val="bottom"/>
            <w:hideMark/>
          </w:tcPr>
          <w:p w14:paraId="2BD83D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184</w:t>
            </w:r>
          </w:p>
        </w:tc>
        <w:tc>
          <w:tcPr>
            <w:tcW w:w="1120" w:type="dxa"/>
            <w:tcBorders>
              <w:top w:val="nil"/>
              <w:left w:val="nil"/>
              <w:bottom w:val="single" w:sz="4" w:space="0" w:color="auto"/>
              <w:right w:val="single" w:sz="4" w:space="0" w:color="auto"/>
            </w:tcBorders>
            <w:vAlign w:val="bottom"/>
            <w:hideMark/>
          </w:tcPr>
          <w:p w14:paraId="21AF2C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84381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N-ZSDMŚW</w:t>
            </w:r>
          </w:p>
        </w:tc>
        <w:tc>
          <w:tcPr>
            <w:tcW w:w="1080" w:type="dxa"/>
            <w:tcBorders>
              <w:top w:val="nil"/>
              <w:left w:val="nil"/>
              <w:bottom w:val="single" w:sz="4" w:space="0" w:color="auto"/>
              <w:right w:val="single" w:sz="4" w:space="0" w:color="auto"/>
            </w:tcBorders>
            <w:vAlign w:val="bottom"/>
            <w:hideMark/>
          </w:tcPr>
          <w:p w14:paraId="30BBC6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30E405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323B4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modrzewiowych</w:t>
            </w:r>
          </w:p>
        </w:tc>
        <w:tc>
          <w:tcPr>
            <w:tcW w:w="1120" w:type="dxa"/>
            <w:tcBorders>
              <w:top w:val="nil"/>
              <w:left w:val="nil"/>
              <w:bottom w:val="single" w:sz="4" w:space="0" w:color="auto"/>
              <w:right w:val="single" w:sz="4" w:space="0" w:color="auto"/>
            </w:tcBorders>
            <w:vAlign w:val="bottom"/>
            <w:hideMark/>
          </w:tcPr>
          <w:p w14:paraId="2BD7BF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N-ZSDMMD</w:t>
            </w:r>
          </w:p>
        </w:tc>
        <w:tc>
          <w:tcPr>
            <w:tcW w:w="840" w:type="dxa"/>
            <w:tcBorders>
              <w:top w:val="nil"/>
              <w:left w:val="nil"/>
              <w:bottom w:val="single" w:sz="4" w:space="0" w:color="auto"/>
              <w:right w:val="single" w:sz="4" w:space="0" w:color="auto"/>
            </w:tcBorders>
            <w:vAlign w:val="bottom"/>
            <w:hideMark/>
          </w:tcPr>
          <w:p w14:paraId="0ED473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185</w:t>
            </w:r>
          </w:p>
        </w:tc>
        <w:tc>
          <w:tcPr>
            <w:tcW w:w="1120" w:type="dxa"/>
            <w:tcBorders>
              <w:top w:val="nil"/>
              <w:left w:val="nil"/>
              <w:bottom w:val="single" w:sz="4" w:space="0" w:color="auto"/>
              <w:right w:val="single" w:sz="4" w:space="0" w:color="auto"/>
            </w:tcBorders>
            <w:vAlign w:val="bottom"/>
            <w:hideMark/>
          </w:tcPr>
          <w:p w14:paraId="074DA8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93823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N-ZSDMMD</w:t>
            </w:r>
          </w:p>
        </w:tc>
        <w:tc>
          <w:tcPr>
            <w:tcW w:w="1080" w:type="dxa"/>
            <w:tcBorders>
              <w:top w:val="nil"/>
              <w:left w:val="nil"/>
              <w:bottom w:val="single" w:sz="4" w:space="0" w:color="auto"/>
              <w:right w:val="single" w:sz="4" w:space="0" w:color="auto"/>
            </w:tcBorders>
            <w:vAlign w:val="bottom"/>
            <w:hideMark/>
          </w:tcPr>
          <w:p w14:paraId="09B0147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5F39179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C665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jodłowych</w:t>
            </w:r>
          </w:p>
        </w:tc>
        <w:tc>
          <w:tcPr>
            <w:tcW w:w="1120" w:type="dxa"/>
            <w:tcBorders>
              <w:top w:val="nil"/>
              <w:left w:val="nil"/>
              <w:bottom w:val="single" w:sz="4" w:space="0" w:color="auto"/>
              <w:right w:val="single" w:sz="4" w:space="0" w:color="auto"/>
            </w:tcBorders>
            <w:vAlign w:val="bottom"/>
            <w:hideMark/>
          </w:tcPr>
          <w:p w14:paraId="1A3F25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N-ZSDMJD</w:t>
            </w:r>
          </w:p>
        </w:tc>
        <w:tc>
          <w:tcPr>
            <w:tcW w:w="840" w:type="dxa"/>
            <w:tcBorders>
              <w:top w:val="nil"/>
              <w:left w:val="nil"/>
              <w:bottom w:val="single" w:sz="4" w:space="0" w:color="auto"/>
              <w:right w:val="single" w:sz="4" w:space="0" w:color="auto"/>
            </w:tcBorders>
            <w:vAlign w:val="bottom"/>
            <w:hideMark/>
          </w:tcPr>
          <w:p w14:paraId="03860C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186</w:t>
            </w:r>
          </w:p>
        </w:tc>
        <w:tc>
          <w:tcPr>
            <w:tcW w:w="1120" w:type="dxa"/>
            <w:tcBorders>
              <w:top w:val="nil"/>
              <w:left w:val="nil"/>
              <w:bottom w:val="single" w:sz="4" w:space="0" w:color="auto"/>
              <w:right w:val="single" w:sz="4" w:space="0" w:color="auto"/>
            </w:tcBorders>
            <w:vAlign w:val="bottom"/>
            <w:hideMark/>
          </w:tcPr>
          <w:p w14:paraId="48875B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BDAA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N-ZSDMJD</w:t>
            </w:r>
          </w:p>
        </w:tc>
        <w:tc>
          <w:tcPr>
            <w:tcW w:w="1080" w:type="dxa"/>
            <w:tcBorders>
              <w:top w:val="nil"/>
              <w:left w:val="nil"/>
              <w:bottom w:val="single" w:sz="4" w:space="0" w:color="auto"/>
              <w:right w:val="single" w:sz="4" w:space="0" w:color="auto"/>
            </w:tcBorders>
            <w:vAlign w:val="bottom"/>
            <w:hideMark/>
          </w:tcPr>
          <w:p w14:paraId="5E9A44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F8CBB2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4B4C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sosnowych</w:t>
            </w:r>
          </w:p>
        </w:tc>
        <w:tc>
          <w:tcPr>
            <w:tcW w:w="1120" w:type="dxa"/>
            <w:tcBorders>
              <w:top w:val="nil"/>
              <w:left w:val="nil"/>
              <w:bottom w:val="single" w:sz="4" w:space="0" w:color="auto"/>
              <w:right w:val="single" w:sz="4" w:space="0" w:color="auto"/>
            </w:tcBorders>
            <w:vAlign w:val="bottom"/>
            <w:hideMark/>
          </w:tcPr>
          <w:p w14:paraId="5FBB32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N-ZSPNSO</w:t>
            </w:r>
          </w:p>
        </w:tc>
        <w:tc>
          <w:tcPr>
            <w:tcW w:w="840" w:type="dxa"/>
            <w:tcBorders>
              <w:top w:val="nil"/>
              <w:left w:val="nil"/>
              <w:bottom w:val="single" w:sz="4" w:space="0" w:color="auto"/>
              <w:right w:val="single" w:sz="4" w:space="0" w:color="auto"/>
            </w:tcBorders>
            <w:vAlign w:val="bottom"/>
            <w:hideMark/>
          </w:tcPr>
          <w:p w14:paraId="2B9188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187</w:t>
            </w:r>
          </w:p>
        </w:tc>
        <w:tc>
          <w:tcPr>
            <w:tcW w:w="1120" w:type="dxa"/>
            <w:tcBorders>
              <w:top w:val="nil"/>
              <w:left w:val="nil"/>
              <w:bottom w:val="single" w:sz="4" w:space="0" w:color="auto"/>
              <w:right w:val="single" w:sz="4" w:space="0" w:color="auto"/>
            </w:tcBorders>
            <w:vAlign w:val="bottom"/>
            <w:hideMark/>
          </w:tcPr>
          <w:p w14:paraId="093069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213B24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N-ZSPNSO</w:t>
            </w:r>
          </w:p>
        </w:tc>
        <w:tc>
          <w:tcPr>
            <w:tcW w:w="1080" w:type="dxa"/>
            <w:tcBorders>
              <w:top w:val="nil"/>
              <w:left w:val="nil"/>
              <w:bottom w:val="single" w:sz="4" w:space="0" w:color="auto"/>
              <w:right w:val="single" w:sz="4" w:space="0" w:color="auto"/>
            </w:tcBorders>
            <w:vAlign w:val="bottom"/>
            <w:hideMark/>
          </w:tcPr>
          <w:p w14:paraId="74E63B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145C3D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F3EC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świerkowych</w:t>
            </w:r>
          </w:p>
        </w:tc>
        <w:tc>
          <w:tcPr>
            <w:tcW w:w="1120" w:type="dxa"/>
            <w:tcBorders>
              <w:top w:val="nil"/>
              <w:left w:val="nil"/>
              <w:bottom w:val="single" w:sz="4" w:space="0" w:color="auto"/>
              <w:right w:val="single" w:sz="4" w:space="0" w:color="auto"/>
            </w:tcBorders>
            <w:vAlign w:val="bottom"/>
            <w:hideMark/>
          </w:tcPr>
          <w:p w14:paraId="6CBC53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N-ZSPNŚW</w:t>
            </w:r>
          </w:p>
        </w:tc>
        <w:tc>
          <w:tcPr>
            <w:tcW w:w="840" w:type="dxa"/>
            <w:tcBorders>
              <w:top w:val="nil"/>
              <w:left w:val="nil"/>
              <w:bottom w:val="single" w:sz="4" w:space="0" w:color="auto"/>
              <w:right w:val="single" w:sz="4" w:space="0" w:color="auto"/>
            </w:tcBorders>
            <w:vAlign w:val="bottom"/>
            <w:hideMark/>
          </w:tcPr>
          <w:p w14:paraId="0FD5C1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188</w:t>
            </w:r>
          </w:p>
        </w:tc>
        <w:tc>
          <w:tcPr>
            <w:tcW w:w="1120" w:type="dxa"/>
            <w:tcBorders>
              <w:top w:val="nil"/>
              <w:left w:val="nil"/>
              <w:bottom w:val="single" w:sz="4" w:space="0" w:color="auto"/>
              <w:right w:val="single" w:sz="4" w:space="0" w:color="auto"/>
            </w:tcBorders>
            <w:vAlign w:val="bottom"/>
            <w:hideMark/>
          </w:tcPr>
          <w:p w14:paraId="166047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6A941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N-ZSPNŚW</w:t>
            </w:r>
          </w:p>
        </w:tc>
        <w:tc>
          <w:tcPr>
            <w:tcW w:w="1080" w:type="dxa"/>
            <w:tcBorders>
              <w:top w:val="nil"/>
              <w:left w:val="nil"/>
              <w:bottom w:val="single" w:sz="4" w:space="0" w:color="auto"/>
              <w:right w:val="single" w:sz="4" w:space="0" w:color="auto"/>
            </w:tcBorders>
            <w:vAlign w:val="bottom"/>
            <w:hideMark/>
          </w:tcPr>
          <w:p w14:paraId="263683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5ED82CB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A095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modrzewiowych</w:t>
            </w:r>
          </w:p>
        </w:tc>
        <w:tc>
          <w:tcPr>
            <w:tcW w:w="1120" w:type="dxa"/>
            <w:tcBorders>
              <w:top w:val="nil"/>
              <w:left w:val="nil"/>
              <w:bottom w:val="single" w:sz="4" w:space="0" w:color="auto"/>
              <w:right w:val="single" w:sz="4" w:space="0" w:color="auto"/>
            </w:tcBorders>
            <w:vAlign w:val="bottom"/>
            <w:hideMark/>
          </w:tcPr>
          <w:p w14:paraId="7890D9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N-ZSPNMD</w:t>
            </w:r>
          </w:p>
        </w:tc>
        <w:tc>
          <w:tcPr>
            <w:tcW w:w="840" w:type="dxa"/>
            <w:tcBorders>
              <w:top w:val="nil"/>
              <w:left w:val="nil"/>
              <w:bottom w:val="single" w:sz="4" w:space="0" w:color="auto"/>
              <w:right w:val="single" w:sz="4" w:space="0" w:color="auto"/>
            </w:tcBorders>
            <w:vAlign w:val="bottom"/>
            <w:hideMark/>
          </w:tcPr>
          <w:p w14:paraId="67EA58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189</w:t>
            </w:r>
          </w:p>
        </w:tc>
        <w:tc>
          <w:tcPr>
            <w:tcW w:w="1120" w:type="dxa"/>
            <w:tcBorders>
              <w:top w:val="nil"/>
              <w:left w:val="nil"/>
              <w:bottom w:val="single" w:sz="4" w:space="0" w:color="auto"/>
              <w:right w:val="single" w:sz="4" w:space="0" w:color="auto"/>
            </w:tcBorders>
            <w:vAlign w:val="bottom"/>
            <w:hideMark/>
          </w:tcPr>
          <w:p w14:paraId="24434C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4E7BB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N-ZSPNMD</w:t>
            </w:r>
          </w:p>
        </w:tc>
        <w:tc>
          <w:tcPr>
            <w:tcW w:w="1080" w:type="dxa"/>
            <w:tcBorders>
              <w:top w:val="nil"/>
              <w:left w:val="nil"/>
              <w:bottom w:val="single" w:sz="4" w:space="0" w:color="auto"/>
              <w:right w:val="single" w:sz="4" w:space="0" w:color="auto"/>
            </w:tcBorders>
            <w:vAlign w:val="bottom"/>
            <w:hideMark/>
          </w:tcPr>
          <w:p w14:paraId="08FFF7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6AF9A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63984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jodłowych</w:t>
            </w:r>
          </w:p>
        </w:tc>
        <w:tc>
          <w:tcPr>
            <w:tcW w:w="1120" w:type="dxa"/>
            <w:tcBorders>
              <w:top w:val="nil"/>
              <w:left w:val="nil"/>
              <w:bottom w:val="single" w:sz="4" w:space="0" w:color="auto"/>
              <w:right w:val="single" w:sz="4" w:space="0" w:color="auto"/>
            </w:tcBorders>
            <w:vAlign w:val="bottom"/>
            <w:hideMark/>
          </w:tcPr>
          <w:p w14:paraId="07A8E8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N-ZSPNJD</w:t>
            </w:r>
          </w:p>
        </w:tc>
        <w:tc>
          <w:tcPr>
            <w:tcW w:w="840" w:type="dxa"/>
            <w:tcBorders>
              <w:top w:val="nil"/>
              <w:left w:val="nil"/>
              <w:bottom w:val="single" w:sz="4" w:space="0" w:color="auto"/>
              <w:right w:val="single" w:sz="4" w:space="0" w:color="auto"/>
            </w:tcBorders>
            <w:vAlign w:val="bottom"/>
            <w:hideMark/>
          </w:tcPr>
          <w:p w14:paraId="75F972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190</w:t>
            </w:r>
          </w:p>
        </w:tc>
        <w:tc>
          <w:tcPr>
            <w:tcW w:w="1120" w:type="dxa"/>
            <w:tcBorders>
              <w:top w:val="nil"/>
              <w:left w:val="nil"/>
              <w:bottom w:val="single" w:sz="4" w:space="0" w:color="auto"/>
              <w:right w:val="single" w:sz="4" w:space="0" w:color="auto"/>
            </w:tcBorders>
            <w:vAlign w:val="bottom"/>
            <w:hideMark/>
          </w:tcPr>
          <w:p w14:paraId="7DB0FF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A5655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N-ZSPNJD</w:t>
            </w:r>
          </w:p>
        </w:tc>
        <w:tc>
          <w:tcPr>
            <w:tcW w:w="1080" w:type="dxa"/>
            <w:tcBorders>
              <w:top w:val="nil"/>
              <w:left w:val="nil"/>
              <w:bottom w:val="single" w:sz="4" w:space="0" w:color="auto"/>
              <w:right w:val="single" w:sz="4" w:space="0" w:color="auto"/>
            </w:tcBorders>
            <w:vAlign w:val="bottom"/>
            <w:hideMark/>
          </w:tcPr>
          <w:p w14:paraId="2D2670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195DB5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D69B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Zbiór szyszek z plantacyjnej uprawy nasiennej sosnowej</w:t>
            </w:r>
          </w:p>
        </w:tc>
        <w:tc>
          <w:tcPr>
            <w:tcW w:w="1120" w:type="dxa"/>
            <w:tcBorders>
              <w:top w:val="nil"/>
              <w:left w:val="nil"/>
              <w:bottom w:val="single" w:sz="4" w:space="0" w:color="auto"/>
              <w:right w:val="single" w:sz="4" w:space="0" w:color="auto"/>
            </w:tcBorders>
            <w:vAlign w:val="bottom"/>
            <w:hideMark/>
          </w:tcPr>
          <w:p w14:paraId="090774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N-ZSPUNSO</w:t>
            </w:r>
          </w:p>
        </w:tc>
        <w:tc>
          <w:tcPr>
            <w:tcW w:w="840" w:type="dxa"/>
            <w:tcBorders>
              <w:top w:val="nil"/>
              <w:left w:val="nil"/>
              <w:bottom w:val="single" w:sz="4" w:space="0" w:color="auto"/>
              <w:right w:val="single" w:sz="4" w:space="0" w:color="auto"/>
            </w:tcBorders>
            <w:vAlign w:val="bottom"/>
            <w:hideMark/>
          </w:tcPr>
          <w:p w14:paraId="7DFBFC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191</w:t>
            </w:r>
          </w:p>
        </w:tc>
        <w:tc>
          <w:tcPr>
            <w:tcW w:w="1120" w:type="dxa"/>
            <w:tcBorders>
              <w:top w:val="nil"/>
              <w:left w:val="nil"/>
              <w:bottom w:val="single" w:sz="4" w:space="0" w:color="auto"/>
              <w:right w:val="single" w:sz="4" w:space="0" w:color="auto"/>
            </w:tcBorders>
            <w:vAlign w:val="bottom"/>
            <w:hideMark/>
          </w:tcPr>
          <w:p w14:paraId="470901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F9745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N-ZSPUNSO</w:t>
            </w:r>
          </w:p>
        </w:tc>
        <w:tc>
          <w:tcPr>
            <w:tcW w:w="1080" w:type="dxa"/>
            <w:tcBorders>
              <w:top w:val="nil"/>
              <w:left w:val="nil"/>
              <w:bottom w:val="single" w:sz="4" w:space="0" w:color="auto"/>
              <w:right w:val="single" w:sz="4" w:space="0" w:color="auto"/>
            </w:tcBorders>
            <w:vAlign w:val="bottom"/>
            <w:hideMark/>
          </w:tcPr>
          <w:p w14:paraId="29400D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22B0F0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0CD0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świerkowej</w:t>
            </w:r>
          </w:p>
        </w:tc>
        <w:tc>
          <w:tcPr>
            <w:tcW w:w="1120" w:type="dxa"/>
            <w:tcBorders>
              <w:top w:val="nil"/>
              <w:left w:val="nil"/>
              <w:bottom w:val="single" w:sz="4" w:space="0" w:color="auto"/>
              <w:right w:val="single" w:sz="4" w:space="0" w:color="auto"/>
            </w:tcBorders>
            <w:vAlign w:val="bottom"/>
            <w:hideMark/>
          </w:tcPr>
          <w:p w14:paraId="75994D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N-ZSPUNŚW</w:t>
            </w:r>
          </w:p>
        </w:tc>
        <w:tc>
          <w:tcPr>
            <w:tcW w:w="840" w:type="dxa"/>
            <w:tcBorders>
              <w:top w:val="nil"/>
              <w:left w:val="nil"/>
              <w:bottom w:val="single" w:sz="4" w:space="0" w:color="auto"/>
              <w:right w:val="single" w:sz="4" w:space="0" w:color="auto"/>
            </w:tcBorders>
            <w:vAlign w:val="bottom"/>
            <w:hideMark/>
          </w:tcPr>
          <w:p w14:paraId="15313F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192</w:t>
            </w:r>
          </w:p>
        </w:tc>
        <w:tc>
          <w:tcPr>
            <w:tcW w:w="1120" w:type="dxa"/>
            <w:tcBorders>
              <w:top w:val="nil"/>
              <w:left w:val="nil"/>
              <w:bottom w:val="single" w:sz="4" w:space="0" w:color="auto"/>
              <w:right w:val="single" w:sz="4" w:space="0" w:color="auto"/>
            </w:tcBorders>
            <w:vAlign w:val="bottom"/>
            <w:hideMark/>
          </w:tcPr>
          <w:p w14:paraId="1D4C17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B3DFE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N-ZSPUNŚW</w:t>
            </w:r>
          </w:p>
        </w:tc>
        <w:tc>
          <w:tcPr>
            <w:tcW w:w="1080" w:type="dxa"/>
            <w:tcBorders>
              <w:top w:val="nil"/>
              <w:left w:val="nil"/>
              <w:bottom w:val="single" w:sz="4" w:space="0" w:color="auto"/>
              <w:right w:val="single" w:sz="4" w:space="0" w:color="auto"/>
            </w:tcBorders>
            <w:vAlign w:val="bottom"/>
            <w:hideMark/>
          </w:tcPr>
          <w:p w14:paraId="646282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6B45487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8EBD0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modrzewiowej</w:t>
            </w:r>
          </w:p>
        </w:tc>
        <w:tc>
          <w:tcPr>
            <w:tcW w:w="1120" w:type="dxa"/>
            <w:tcBorders>
              <w:top w:val="nil"/>
              <w:left w:val="nil"/>
              <w:bottom w:val="single" w:sz="4" w:space="0" w:color="auto"/>
              <w:right w:val="single" w:sz="4" w:space="0" w:color="auto"/>
            </w:tcBorders>
            <w:vAlign w:val="bottom"/>
            <w:hideMark/>
          </w:tcPr>
          <w:p w14:paraId="49A742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N-ZSPUNMD</w:t>
            </w:r>
          </w:p>
        </w:tc>
        <w:tc>
          <w:tcPr>
            <w:tcW w:w="840" w:type="dxa"/>
            <w:tcBorders>
              <w:top w:val="nil"/>
              <w:left w:val="nil"/>
              <w:bottom w:val="single" w:sz="4" w:space="0" w:color="auto"/>
              <w:right w:val="single" w:sz="4" w:space="0" w:color="auto"/>
            </w:tcBorders>
            <w:vAlign w:val="bottom"/>
            <w:hideMark/>
          </w:tcPr>
          <w:p w14:paraId="30B5F4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193</w:t>
            </w:r>
          </w:p>
        </w:tc>
        <w:tc>
          <w:tcPr>
            <w:tcW w:w="1120" w:type="dxa"/>
            <w:tcBorders>
              <w:top w:val="nil"/>
              <w:left w:val="nil"/>
              <w:bottom w:val="single" w:sz="4" w:space="0" w:color="auto"/>
              <w:right w:val="single" w:sz="4" w:space="0" w:color="auto"/>
            </w:tcBorders>
            <w:vAlign w:val="bottom"/>
            <w:hideMark/>
          </w:tcPr>
          <w:p w14:paraId="4F78D7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9FDD7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N-ZSPUNMD</w:t>
            </w:r>
          </w:p>
        </w:tc>
        <w:tc>
          <w:tcPr>
            <w:tcW w:w="1080" w:type="dxa"/>
            <w:tcBorders>
              <w:top w:val="nil"/>
              <w:left w:val="nil"/>
              <w:bottom w:val="single" w:sz="4" w:space="0" w:color="auto"/>
              <w:right w:val="single" w:sz="4" w:space="0" w:color="auto"/>
            </w:tcBorders>
            <w:vAlign w:val="bottom"/>
            <w:hideMark/>
          </w:tcPr>
          <w:p w14:paraId="4A34EB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745018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BF9F9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jodłowej</w:t>
            </w:r>
          </w:p>
        </w:tc>
        <w:tc>
          <w:tcPr>
            <w:tcW w:w="1120" w:type="dxa"/>
            <w:tcBorders>
              <w:top w:val="nil"/>
              <w:left w:val="nil"/>
              <w:bottom w:val="single" w:sz="4" w:space="0" w:color="auto"/>
              <w:right w:val="single" w:sz="4" w:space="0" w:color="auto"/>
            </w:tcBorders>
            <w:vAlign w:val="bottom"/>
            <w:hideMark/>
          </w:tcPr>
          <w:p w14:paraId="1FD2C4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N-ZSPUNJD</w:t>
            </w:r>
          </w:p>
        </w:tc>
        <w:tc>
          <w:tcPr>
            <w:tcW w:w="840" w:type="dxa"/>
            <w:tcBorders>
              <w:top w:val="nil"/>
              <w:left w:val="nil"/>
              <w:bottom w:val="single" w:sz="4" w:space="0" w:color="auto"/>
              <w:right w:val="single" w:sz="4" w:space="0" w:color="auto"/>
            </w:tcBorders>
            <w:vAlign w:val="bottom"/>
            <w:hideMark/>
          </w:tcPr>
          <w:p w14:paraId="73CE14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194</w:t>
            </w:r>
          </w:p>
        </w:tc>
        <w:tc>
          <w:tcPr>
            <w:tcW w:w="1120" w:type="dxa"/>
            <w:tcBorders>
              <w:top w:val="nil"/>
              <w:left w:val="nil"/>
              <w:bottom w:val="single" w:sz="4" w:space="0" w:color="auto"/>
              <w:right w:val="single" w:sz="4" w:space="0" w:color="auto"/>
            </w:tcBorders>
            <w:vAlign w:val="bottom"/>
            <w:hideMark/>
          </w:tcPr>
          <w:p w14:paraId="43F46A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2B23C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N-ZSPUNJD</w:t>
            </w:r>
          </w:p>
        </w:tc>
        <w:tc>
          <w:tcPr>
            <w:tcW w:w="1080" w:type="dxa"/>
            <w:tcBorders>
              <w:top w:val="nil"/>
              <w:left w:val="nil"/>
              <w:bottom w:val="single" w:sz="4" w:space="0" w:color="auto"/>
              <w:right w:val="single" w:sz="4" w:space="0" w:color="auto"/>
            </w:tcBorders>
            <w:vAlign w:val="bottom"/>
            <w:hideMark/>
          </w:tcPr>
          <w:p w14:paraId="5ACC8D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6349FD5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FD6AE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Prognostyczny zbiór szyszek z drzew stojących</w:t>
            </w:r>
          </w:p>
        </w:tc>
        <w:tc>
          <w:tcPr>
            <w:tcW w:w="1120" w:type="dxa"/>
            <w:tcBorders>
              <w:top w:val="nil"/>
              <w:left w:val="nil"/>
              <w:bottom w:val="single" w:sz="4" w:space="0" w:color="auto"/>
              <w:right w:val="single" w:sz="4" w:space="0" w:color="auto"/>
            </w:tcBorders>
            <w:vAlign w:val="bottom"/>
            <w:hideMark/>
          </w:tcPr>
          <w:p w14:paraId="29E7B0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ZB-OCENA</w:t>
            </w:r>
          </w:p>
        </w:tc>
        <w:tc>
          <w:tcPr>
            <w:tcW w:w="840" w:type="dxa"/>
            <w:tcBorders>
              <w:top w:val="nil"/>
              <w:left w:val="nil"/>
              <w:bottom w:val="single" w:sz="4" w:space="0" w:color="auto"/>
              <w:right w:val="single" w:sz="4" w:space="0" w:color="auto"/>
            </w:tcBorders>
            <w:vAlign w:val="bottom"/>
            <w:hideMark/>
          </w:tcPr>
          <w:p w14:paraId="3871DE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195</w:t>
            </w:r>
          </w:p>
        </w:tc>
        <w:tc>
          <w:tcPr>
            <w:tcW w:w="1120" w:type="dxa"/>
            <w:tcBorders>
              <w:top w:val="nil"/>
              <w:left w:val="nil"/>
              <w:bottom w:val="single" w:sz="4" w:space="0" w:color="auto"/>
              <w:right w:val="single" w:sz="4" w:space="0" w:color="auto"/>
            </w:tcBorders>
            <w:vAlign w:val="bottom"/>
            <w:hideMark/>
          </w:tcPr>
          <w:p w14:paraId="0370A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145A91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ZB-OCENA</w:t>
            </w:r>
          </w:p>
        </w:tc>
        <w:tc>
          <w:tcPr>
            <w:tcW w:w="1080" w:type="dxa"/>
            <w:tcBorders>
              <w:top w:val="nil"/>
              <w:left w:val="nil"/>
              <w:bottom w:val="single" w:sz="4" w:space="0" w:color="auto"/>
              <w:right w:val="single" w:sz="4" w:space="0" w:color="auto"/>
            </w:tcBorders>
            <w:vAlign w:val="bottom"/>
            <w:hideMark/>
          </w:tcPr>
          <w:p w14:paraId="7179A8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92C36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8881D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dęba</w:t>
            </w:r>
          </w:p>
        </w:tc>
        <w:tc>
          <w:tcPr>
            <w:tcW w:w="1120" w:type="dxa"/>
            <w:tcBorders>
              <w:top w:val="nil"/>
              <w:left w:val="nil"/>
              <w:bottom w:val="single" w:sz="4" w:space="0" w:color="auto"/>
              <w:right w:val="single" w:sz="4" w:space="0" w:color="auto"/>
            </w:tcBorders>
            <w:vAlign w:val="bottom"/>
            <w:hideMark/>
          </w:tcPr>
          <w:p w14:paraId="08DD3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ZB-NASDB</w:t>
            </w:r>
          </w:p>
        </w:tc>
        <w:tc>
          <w:tcPr>
            <w:tcW w:w="840" w:type="dxa"/>
            <w:tcBorders>
              <w:top w:val="nil"/>
              <w:left w:val="nil"/>
              <w:bottom w:val="single" w:sz="4" w:space="0" w:color="auto"/>
              <w:right w:val="single" w:sz="4" w:space="0" w:color="auto"/>
            </w:tcBorders>
            <w:vAlign w:val="bottom"/>
            <w:hideMark/>
          </w:tcPr>
          <w:p w14:paraId="28B4FB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196</w:t>
            </w:r>
          </w:p>
        </w:tc>
        <w:tc>
          <w:tcPr>
            <w:tcW w:w="1120" w:type="dxa"/>
            <w:tcBorders>
              <w:top w:val="nil"/>
              <w:left w:val="nil"/>
              <w:bottom w:val="single" w:sz="4" w:space="0" w:color="auto"/>
              <w:right w:val="single" w:sz="4" w:space="0" w:color="auto"/>
            </w:tcBorders>
            <w:vAlign w:val="bottom"/>
            <w:hideMark/>
          </w:tcPr>
          <w:p w14:paraId="422C70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DD7D7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ZB-NASDB</w:t>
            </w:r>
          </w:p>
        </w:tc>
        <w:tc>
          <w:tcPr>
            <w:tcW w:w="1080" w:type="dxa"/>
            <w:tcBorders>
              <w:top w:val="nil"/>
              <w:left w:val="nil"/>
              <w:bottom w:val="single" w:sz="4" w:space="0" w:color="auto"/>
              <w:right w:val="single" w:sz="4" w:space="0" w:color="auto"/>
            </w:tcBorders>
            <w:vAlign w:val="bottom"/>
            <w:hideMark/>
          </w:tcPr>
          <w:p w14:paraId="1C7E6D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00F1A62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3634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buka</w:t>
            </w:r>
          </w:p>
        </w:tc>
        <w:tc>
          <w:tcPr>
            <w:tcW w:w="1120" w:type="dxa"/>
            <w:tcBorders>
              <w:top w:val="nil"/>
              <w:left w:val="nil"/>
              <w:bottom w:val="single" w:sz="4" w:space="0" w:color="auto"/>
              <w:right w:val="single" w:sz="4" w:space="0" w:color="auto"/>
            </w:tcBorders>
            <w:vAlign w:val="bottom"/>
            <w:hideMark/>
          </w:tcPr>
          <w:p w14:paraId="6A84A0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ZB-NASBK</w:t>
            </w:r>
          </w:p>
        </w:tc>
        <w:tc>
          <w:tcPr>
            <w:tcW w:w="840" w:type="dxa"/>
            <w:tcBorders>
              <w:top w:val="nil"/>
              <w:left w:val="nil"/>
              <w:bottom w:val="single" w:sz="4" w:space="0" w:color="auto"/>
              <w:right w:val="single" w:sz="4" w:space="0" w:color="auto"/>
            </w:tcBorders>
            <w:vAlign w:val="bottom"/>
            <w:hideMark/>
          </w:tcPr>
          <w:p w14:paraId="7D0A01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197</w:t>
            </w:r>
          </w:p>
        </w:tc>
        <w:tc>
          <w:tcPr>
            <w:tcW w:w="1120" w:type="dxa"/>
            <w:tcBorders>
              <w:top w:val="nil"/>
              <w:left w:val="nil"/>
              <w:bottom w:val="single" w:sz="4" w:space="0" w:color="auto"/>
              <w:right w:val="single" w:sz="4" w:space="0" w:color="auto"/>
            </w:tcBorders>
            <w:vAlign w:val="bottom"/>
            <w:hideMark/>
          </w:tcPr>
          <w:p w14:paraId="03F60D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1621A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ZB-NASBK</w:t>
            </w:r>
          </w:p>
        </w:tc>
        <w:tc>
          <w:tcPr>
            <w:tcW w:w="1080" w:type="dxa"/>
            <w:tcBorders>
              <w:top w:val="nil"/>
              <w:left w:val="nil"/>
              <w:bottom w:val="single" w:sz="4" w:space="0" w:color="auto"/>
              <w:right w:val="single" w:sz="4" w:space="0" w:color="auto"/>
            </w:tcBorders>
            <w:vAlign w:val="bottom"/>
            <w:hideMark/>
          </w:tcPr>
          <w:p w14:paraId="7BA841C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4BA5869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7FD4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olszy</w:t>
            </w:r>
          </w:p>
        </w:tc>
        <w:tc>
          <w:tcPr>
            <w:tcW w:w="1120" w:type="dxa"/>
            <w:tcBorders>
              <w:top w:val="nil"/>
              <w:left w:val="nil"/>
              <w:bottom w:val="single" w:sz="4" w:space="0" w:color="auto"/>
              <w:right w:val="single" w:sz="4" w:space="0" w:color="auto"/>
            </w:tcBorders>
            <w:vAlign w:val="bottom"/>
            <w:hideMark/>
          </w:tcPr>
          <w:p w14:paraId="300FA9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 OL</w:t>
            </w:r>
          </w:p>
        </w:tc>
        <w:tc>
          <w:tcPr>
            <w:tcW w:w="840" w:type="dxa"/>
            <w:tcBorders>
              <w:top w:val="nil"/>
              <w:left w:val="nil"/>
              <w:bottom w:val="single" w:sz="4" w:space="0" w:color="auto"/>
              <w:right w:val="single" w:sz="4" w:space="0" w:color="auto"/>
            </w:tcBorders>
            <w:vAlign w:val="bottom"/>
            <w:hideMark/>
          </w:tcPr>
          <w:p w14:paraId="63D8FF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198</w:t>
            </w:r>
          </w:p>
        </w:tc>
        <w:tc>
          <w:tcPr>
            <w:tcW w:w="1120" w:type="dxa"/>
            <w:tcBorders>
              <w:top w:val="nil"/>
              <w:left w:val="nil"/>
              <w:bottom w:val="single" w:sz="4" w:space="0" w:color="auto"/>
              <w:right w:val="single" w:sz="4" w:space="0" w:color="auto"/>
            </w:tcBorders>
            <w:vAlign w:val="bottom"/>
            <w:hideMark/>
          </w:tcPr>
          <w:p w14:paraId="16BF8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C0424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 OL</w:t>
            </w:r>
          </w:p>
        </w:tc>
        <w:tc>
          <w:tcPr>
            <w:tcW w:w="1080" w:type="dxa"/>
            <w:tcBorders>
              <w:top w:val="nil"/>
              <w:left w:val="nil"/>
              <w:bottom w:val="single" w:sz="4" w:space="0" w:color="auto"/>
              <w:right w:val="single" w:sz="4" w:space="0" w:color="auto"/>
            </w:tcBorders>
            <w:vAlign w:val="bottom"/>
            <w:hideMark/>
          </w:tcPr>
          <w:p w14:paraId="55F24D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0FB868A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82A5A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pozostałych gatunków</w:t>
            </w:r>
          </w:p>
        </w:tc>
        <w:tc>
          <w:tcPr>
            <w:tcW w:w="1120" w:type="dxa"/>
            <w:tcBorders>
              <w:top w:val="nil"/>
              <w:left w:val="nil"/>
              <w:bottom w:val="single" w:sz="4" w:space="0" w:color="auto"/>
              <w:right w:val="single" w:sz="4" w:space="0" w:color="auto"/>
            </w:tcBorders>
            <w:vAlign w:val="bottom"/>
            <w:hideMark/>
          </w:tcPr>
          <w:p w14:paraId="7BE676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ZB-NASP</w:t>
            </w:r>
          </w:p>
        </w:tc>
        <w:tc>
          <w:tcPr>
            <w:tcW w:w="840" w:type="dxa"/>
            <w:tcBorders>
              <w:top w:val="nil"/>
              <w:left w:val="nil"/>
              <w:bottom w:val="single" w:sz="4" w:space="0" w:color="auto"/>
              <w:right w:val="single" w:sz="4" w:space="0" w:color="auto"/>
            </w:tcBorders>
            <w:vAlign w:val="bottom"/>
            <w:hideMark/>
          </w:tcPr>
          <w:p w14:paraId="53503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199</w:t>
            </w:r>
          </w:p>
        </w:tc>
        <w:tc>
          <w:tcPr>
            <w:tcW w:w="1120" w:type="dxa"/>
            <w:tcBorders>
              <w:top w:val="nil"/>
              <w:left w:val="nil"/>
              <w:bottom w:val="single" w:sz="4" w:space="0" w:color="auto"/>
              <w:right w:val="single" w:sz="4" w:space="0" w:color="auto"/>
            </w:tcBorders>
            <w:vAlign w:val="bottom"/>
            <w:hideMark/>
          </w:tcPr>
          <w:p w14:paraId="46EB93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67CD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ZB-NASP</w:t>
            </w:r>
          </w:p>
        </w:tc>
        <w:tc>
          <w:tcPr>
            <w:tcW w:w="1080" w:type="dxa"/>
            <w:tcBorders>
              <w:top w:val="nil"/>
              <w:left w:val="nil"/>
              <w:bottom w:val="single" w:sz="4" w:space="0" w:color="auto"/>
              <w:right w:val="single" w:sz="4" w:space="0" w:color="auto"/>
            </w:tcBorders>
            <w:vAlign w:val="bottom"/>
            <w:hideMark/>
          </w:tcPr>
          <w:p w14:paraId="0DFF219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108DCD9D"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092F35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25. Prace godzinowe</w:t>
            </w:r>
          </w:p>
        </w:tc>
      </w:tr>
      <w:tr w:rsidR="00F46E85" w:rsidRPr="00F46E85" w14:paraId="4A213B4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B15A9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w:t>
            </w:r>
          </w:p>
        </w:tc>
        <w:tc>
          <w:tcPr>
            <w:tcW w:w="1120" w:type="dxa"/>
            <w:tcBorders>
              <w:top w:val="nil"/>
              <w:left w:val="nil"/>
              <w:bottom w:val="single" w:sz="4" w:space="0" w:color="auto"/>
              <w:right w:val="single" w:sz="4" w:space="0" w:color="auto"/>
            </w:tcBorders>
            <w:vAlign w:val="bottom"/>
            <w:hideMark/>
          </w:tcPr>
          <w:p w14:paraId="790D8B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RH8</w:t>
            </w:r>
          </w:p>
        </w:tc>
        <w:tc>
          <w:tcPr>
            <w:tcW w:w="840" w:type="dxa"/>
            <w:tcBorders>
              <w:top w:val="nil"/>
              <w:left w:val="nil"/>
              <w:bottom w:val="single" w:sz="4" w:space="0" w:color="auto"/>
              <w:right w:val="single" w:sz="4" w:space="0" w:color="auto"/>
            </w:tcBorders>
            <w:vAlign w:val="bottom"/>
            <w:hideMark/>
          </w:tcPr>
          <w:p w14:paraId="17BAF4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200</w:t>
            </w:r>
          </w:p>
        </w:tc>
        <w:tc>
          <w:tcPr>
            <w:tcW w:w="1120" w:type="dxa"/>
            <w:tcBorders>
              <w:top w:val="nil"/>
              <w:left w:val="nil"/>
              <w:bottom w:val="single" w:sz="4" w:space="0" w:color="auto"/>
              <w:right w:val="single" w:sz="4" w:space="0" w:color="auto"/>
            </w:tcBorders>
            <w:vAlign w:val="bottom"/>
            <w:hideMark/>
          </w:tcPr>
          <w:p w14:paraId="7A4679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7CB60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RH8</w:t>
            </w:r>
          </w:p>
        </w:tc>
        <w:tc>
          <w:tcPr>
            <w:tcW w:w="1080" w:type="dxa"/>
            <w:tcBorders>
              <w:top w:val="nil"/>
              <w:left w:val="nil"/>
              <w:bottom w:val="single" w:sz="4" w:space="0" w:color="auto"/>
              <w:right w:val="single" w:sz="4" w:space="0" w:color="auto"/>
            </w:tcBorders>
            <w:vAlign w:val="bottom"/>
            <w:hideMark/>
          </w:tcPr>
          <w:p w14:paraId="6E4437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FABDD0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7ED2D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w:t>
            </w:r>
          </w:p>
        </w:tc>
        <w:tc>
          <w:tcPr>
            <w:tcW w:w="1120" w:type="dxa"/>
            <w:tcBorders>
              <w:top w:val="nil"/>
              <w:left w:val="nil"/>
              <w:bottom w:val="single" w:sz="4" w:space="0" w:color="auto"/>
              <w:right w:val="single" w:sz="4" w:space="0" w:color="auto"/>
            </w:tcBorders>
            <w:vAlign w:val="bottom"/>
            <w:hideMark/>
          </w:tcPr>
          <w:p w14:paraId="6107A9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RH23</w:t>
            </w:r>
          </w:p>
        </w:tc>
        <w:tc>
          <w:tcPr>
            <w:tcW w:w="840" w:type="dxa"/>
            <w:tcBorders>
              <w:top w:val="nil"/>
              <w:left w:val="nil"/>
              <w:bottom w:val="single" w:sz="4" w:space="0" w:color="auto"/>
              <w:right w:val="single" w:sz="4" w:space="0" w:color="auto"/>
            </w:tcBorders>
            <w:vAlign w:val="bottom"/>
            <w:hideMark/>
          </w:tcPr>
          <w:p w14:paraId="7E109D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201</w:t>
            </w:r>
          </w:p>
        </w:tc>
        <w:tc>
          <w:tcPr>
            <w:tcW w:w="1120" w:type="dxa"/>
            <w:tcBorders>
              <w:top w:val="nil"/>
              <w:left w:val="nil"/>
              <w:bottom w:val="single" w:sz="4" w:space="0" w:color="auto"/>
              <w:right w:val="single" w:sz="4" w:space="0" w:color="auto"/>
            </w:tcBorders>
            <w:vAlign w:val="bottom"/>
            <w:hideMark/>
          </w:tcPr>
          <w:p w14:paraId="5E728F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6C09EF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RH23</w:t>
            </w:r>
          </w:p>
        </w:tc>
        <w:tc>
          <w:tcPr>
            <w:tcW w:w="1080" w:type="dxa"/>
            <w:tcBorders>
              <w:top w:val="nil"/>
              <w:left w:val="nil"/>
              <w:bottom w:val="single" w:sz="4" w:space="0" w:color="auto"/>
              <w:right w:val="single" w:sz="4" w:space="0" w:color="auto"/>
            </w:tcBorders>
            <w:vAlign w:val="bottom"/>
            <w:hideMark/>
          </w:tcPr>
          <w:p w14:paraId="54280D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4F317C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4BF0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 z użyciem pilarki</w:t>
            </w:r>
          </w:p>
        </w:tc>
        <w:tc>
          <w:tcPr>
            <w:tcW w:w="1120" w:type="dxa"/>
            <w:tcBorders>
              <w:top w:val="nil"/>
              <w:left w:val="nil"/>
              <w:bottom w:val="single" w:sz="4" w:space="0" w:color="auto"/>
              <w:right w:val="single" w:sz="4" w:space="0" w:color="auto"/>
            </w:tcBorders>
            <w:vAlign w:val="bottom"/>
            <w:hideMark/>
          </w:tcPr>
          <w:p w14:paraId="3F6666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PILA</w:t>
            </w:r>
          </w:p>
        </w:tc>
        <w:tc>
          <w:tcPr>
            <w:tcW w:w="840" w:type="dxa"/>
            <w:tcBorders>
              <w:top w:val="nil"/>
              <w:left w:val="nil"/>
              <w:bottom w:val="single" w:sz="4" w:space="0" w:color="auto"/>
              <w:right w:val="single" w:sz="4" w:space="0" w:color="auto"/>
            </w:tcBorders>
            <w:vAlign w:val="bottom"/>
            <w:hideMark/>
          </w:tcPr>
          <w:p w14:paraId="566C86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202</w:t>
            </w:r>
          </w:p>
        </w:tc>
        <w:tc>
          <w:tcPr>
            <w:tcW w:w="1120" w:type="dxa"/>
            <w:tcBorders>
              <w:top w:val="nil"/>
              <w:left w:val="nil"/>
              <w:bottom w:val="single" w:sz="4" w:space="0" w:color="auto"/>
              <w:right w:val="single" w:sz="4" w:space="0" w:color="auto"/>
            </w:tcBorders>
            <w:vAlign w:val="bottom"/>
            <w:hideMark/>
          </w:tcPr>
          <w:p w14:paraId="1C6CF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AE375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PILA</w:t>
            </w:r>
          </w:p>
        </w:tc>
        <w:tc>
          <w:tcPr>
            <w:tcW w:w="1080" w:type="dxa"/>
            <w:tcBorders>
              <w:top w:val="nil"/>
              <w:left w:val="nil"/>
              <w:bottom w:val="single" w:sz="4" w:space="0" w:color="auto"/>
              <w:right w:val="single" w:sz="4" w:space="0" w:color="auto"/>
            </w:tcBorders>
            <w:vAlign w:val="bottom"/>
            <w:hideMark/>
          </w:tcPr>
          <w:p w14:paraId="232BDE1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513272A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CE412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ręczne z urządzeniem</w:t>
            </w:r>
          </w:p>
        </w:tc>
        <w:tc>
          <w:tcPr>
            <w:tcW w:w="1120" w:type="dxa"/>
            <w:tcBorders>
              <w:top w:val="nil"/>
              <w:left w:val="nil"/>
              <w:bottom w:val="single" w:sz="4" w:space="0" w:color="auto"/>
              <w:right w:val="single" w:sz="4" w:space="0" w:color="auto"/>
            </w:tcBorders>
            <w:vAlign w:val="bottom"/>
            <w:hideMark/>
          </w:tcPr>
          <w:p w14:paraId="34B2E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RU8</w:t>
            </w:r>
          </w:p>
        </w:tc>
        <w:tc>
          <w:tcPr>
            <w:tcW w:w="840" w:type="dxa"/>
            <w:tcBorders>
              <w:top w:val="nil"/>
              <w:left w:val="nil"/>
              <w:bottom w:val="single" w:sz="4" w:space="0" w:color="auto"/>
              <w:right w:val="single" w:sz="4" w:space="0" w:color="auto"/>
            </w:tcBorders>
            <w:vAlign w:val="bottom"/>
            <w:hideMark/>
          </w:tcPr>
          <w:p w14:paraId="4D68C7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203</w:t>
            </w:r>
          </w:p>
        </w:tc>
        <w:tc>
          <w:tcPr>
            <w:tcW w:w="1120" w:type="dxa"/>
            <w:tcBorders>
              <w:top w:val="nil"/>
              <w:left w:val="nil"/>
              <w:bottom w:val="single" w:sz="4" w:space="0" w:color="auto"/>
              <w:right w:val="single" w:sz="4" w:space="0" w:color="auto"/>
            </w:tcBorders>
            <w:vAlign w:val="bottom"/>
            <w:hideMark/>
          </w:tcPr>
          <w:p w14:paraId="47BACE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64A00D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RU8</w:t>
            </w:r>
          </w:p>
        </w:tc>
        <w:tc>
          <w:tcPr>
            <w:tcW w:w="1080" w:type="dxa"/>
            <w:tcBorders>
              <w:top w:val="nil"/>
              <w:left w:val="nil"/>
              <w:bottom w:val="single" w:sz="4" w:space="0" w:color="auto"/>
              <w:right w:val="single" w:sz="4" w:space="0" w:color="auto"/>
            </w:tcBorders>
            <w:vAlign w:val="bottom"/>
            <w:hideMark/>
          </w:tcPr>
          <w:p w14:paraId="6B204C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2B34F59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765A1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ręczne z urządzeniem</w:t>
            </w:r>
          </w:p>
        </w:tc>
        <w:tc>
          <w:tcPr>
            <w:tcW w:w="1120" w:type="dxa"/>
            <w:tcBorders>
              <w:top w:val="nil"/>
              <w:left w:val="nil"/>
              <w:bottom w:val="single" w:sz="4" w:space="0" w:color="auto"/>
              <w:right w:val="single" w:sz="4" w:space="0" w:color="auto"/>
            </w:tcBorders>
            <w:vAlign w:val="bottom"/>
            <w:hideMark/>
          </w:tcPr>
          <w:p w14:paraId="30E8D9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RU23</w:t>
            </w:r>
          </w:p>
        </w:tc>
        <w:tc>
          <w:tcPr>
            <w:tcW w:w="840" w:type="dxa"/>
            <w:tcBorders>
              <w:top w:val="nil"/>
              <w:left w:val="nil"/>
              <w:bottom w:val="single" w:sz="4" w:space="0" w:color="auto"/>
              <w:right w:val="single" w:sz="4" w:space="0" w:color="auto"/>
            </w:tcBorders>
            <w:vAlign w:val="bottom"/>
            <w:hideMark/>
          </w:tcPr>
          <w:p w14:paraId="6FDF04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204</w:t>
            </w:r>
          </w:p>
        </w:tc>
        <w:tc>
          <w:tcPr>
            <w:tcW w:w="1120" w:type="dxa"/>
            <w:tcBorders>
              <w:top w:val="nil"/>
              <w:left w:val="nil"/>
              <w:bottom w:val="single" w:sz="4" w:space="0" w:color="auto"/>
              <w:right w:val="single" w:sz="4" w:space="0" w:color="auto"/>
            </w:tcBorders>
            <w:vAlign w:val="bottom"/>
            <w:hideMark/>
          </w:tcPr>
          <w:p w14:paraId="59B60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7CEA6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RU23</w:t>
            </w:r>
          </w:p>
        </w:tc>
        <w:tc>
          <w:tcPr>
            <w:tcW w:w="1080" w:type="dxa"/>
            <w:tcBorders>
              <w:top w:val="nil"/>
              <w:left w:val="nil"/>
              <w:bottom w:val="single" w:sz="4" w:space="0" w:color="auto"/>
              <w:right w:val="single" w:sz="4" w:space="0" w:color="auto"/>
            </w:tcBorders>
            <w:vAlign w:val="bottom"/>
            <w:hideMark/>
          </w:tcPr>
          <w:p w14:paraId="0DCDCC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47B4877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BE3D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w porze nocnej</w:t>
            </w:r>
          </w:p>
        </w:tc>
        <w:tc>
          <w:tcPr>
            <w:tcW w:w="1120" w:type="dxa"/>
            <w:tcBorders>
              <w:top w:val="nil"/>
              <w:left w:val="nil"/>
              <w:bottom w:val="single" w:sz="4" w:space="0" w:color="auto"/>
              <w:right w:val="single" w:sz="4" w:space="0" w:color="auto"/>
            </w:tcBorders>
            <w:vAlign w:val="bottom"/>
            <w:hideMark/>
          </w:tcPr>
          <w:p w14:paraId="024778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GODZNOC</w:t>
            </w:r>
          </w:p>
        </w:tc>
        <w:tc>
          <w:tcPr>
            <w:tcW w:w="840" w:type="dxa"/>
            <w:tcBorders>
              <w:top w:val="nil"/>
              <w:left w:val="nil"/>
              <w:bottom w:val="single" w:sz="4" w:space="0" w:color="auto"/>
              <w:right w:val="single" w:sz="4" w:space="0" w:color="auto"/>
            </w:tcBorders>
            <w:vAlign w:val="bottom"/>
            <w:hideMark/>
          </w:tcPr>
          <w:p w14:paraId="0AF25A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205</w:t>
            </w:r>
          </w:p>
        </w:tc>
        <w:tc>
          <w:tcPr>
            <w:tcW w:w="1120" w:type="dxa"/>
            <w:tcBorders>
              <w:top w:val="nil"/>
              <w:left w:val="nil"/>
              <w:bottom w:val="single" w:sz="4" w:space="0" w:color="auto"/>
              <w:right w:val="single" w:sz="4" w:space="0" w:color="auto"/>
            </w:tcBorders>
            <w:vAlign w:val="bottom"/>
            <w:hideMark/>
          </w:tcPr>
          <w:p w14:paraId="0E865D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3C0E4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GODZNOC</w:t>
            </w:r>
          </w:p>
        </w:tc>
        <w:tc>
          <w:tcPr>
            <w:tcW w:w="1080" w:type="dxa"/>
            <w:tcBorders>
              <w:top w:val="nil"/>
              <w:left w:val="nil"/>
              <w:bottom w:val="single" w:sz="4" w:space="0" w:color="auto"/>
              <w:right w:val="single" w:sz="4" w:space="0" w:color="auto"/>
            </w:tcBorders>
            <w:vAlign w:val="bottom"/>
            <w:hideMark/>
          </w:tcPr>
          <w:p w14:paraId="2A061DD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C5A0E7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3BECF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harwesterem</w:t>
            </w:r>
          </w:p>
        </w:tc>
        <w:tc>
          <w:tcPr>
            <w:tcW w:w="1120" w:type="dxa"/>
            <w:tcBorders>
              <w:top w:val="nil"/>
              <w:left w:val="nil"/>
              <w:bottom w:val="single" w:sz="4" w:space="0" w:color="auto"/>
              <w:right w:val="single" w:sz="4" w:space="0" w:color="auto"/>
            </w:tcBorders>
            <w:vAlign w:val="bottom"/>
            <w:hideMark/>
          </w:tcPr>
          <w:p w14:paraId="7A23B7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HH8</w:t>
            </w:r>
          </w:p>
        </w:tc>
        <w:tc>
          <w:tcPr>
            <w:tcW w:w="840" w:type="dxa"/>
            <w:tcBorders>
              <w:top w:val="nil"/>
              <w:left w:val="nil"/>
              <w:bottom w:val="single" w:sz="4" w:space="0" w:color="auto"/>
              <w:right w:val="single" w:sz="4" w:space="0" w:color="auto"/>
            </w:tcBorders>
            <w:vAlign w:val="bottom"/>
            <w:hideMark/>
          </w:tcPr>
          <w:p w14:paraId="474B62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206</w:t>
            </w:r>
          </w:p>
        </w:tc>
        <w:tc>
          <w:tcPr>
            <w:tcW w:w="1120" w:type="dxa"/>
            <w:tcBorders>
              <w:top w:val="nil"/>
              <w:left w:val="nil"/>
              <w:bottom w:val="single" w:sz="4" w:space="0" w:color="auto"/>
              <w:right w:val="single" w:sz="4" w:space="0" w:color="auto"/>
            </w:tcBorders>
            <w:vAlign w:val="bottom"/>
            <w:hideMark/>
          </w:tcPr>
          <w:p w14:paraId="3212DC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88EEA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HH8</w:t>
            </w:r>
          </w:p>
        </w:tc>
        <w:tc>
          <w:tcPr>
            <w:tcW w:w="1080" w:type="dxa"/>
            <w:tcBorders>
              <w:top w:val="nil"/>
              <w:left w:val="nil"/>
              <w:bottom w:val="single" w:sz="4" w:space="0" w:color="auto"/>
              <w:right w:val="single" w:sz="4" w:space="0" w:color="auto"/>
            </w:tcBorders>
            <w:vAlign w:val="bottom"/>
            <w:hideMark/>
          </w:tcPr>
          <w:p w14:paraId="3DC07B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8EB922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E8A3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harwesterem</w:t>
            </w:r>
          </w:p>
        </w:tc>
        <w:tc>
          <w:tcPr>
            <w:tcW w:w="1120" w:type="dxa"/>
            <w:tcBorders>
              <w:top w:val="nil"/>
              <w:left w:val="nil"/>
              <w:bottom w:val="single" w:sz="4" w:space="0" w:color="auto"/>
              <w:right w:val="single" w:sz="4" w:space="0" w:color="auto"/>
            </w:tcBorders>
            <w:vAlign w:val="bottom"/>
            <w:hideMark/>
          </w:tcPr>
          <w:p w14:paraId="08D708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HH23</w:t>
            </w:r>
          </w:p>
        </w:tc>
        <w:tc>
          <w:tcPr>
            <w:tcW w:w="840" w:type="dxa"/>
            <w:tcBorders>
              <w:top w:val="nil"/>
              <w:left w:val="nil"/>
              <w:bottom w:val="single" w:sz="4" w:space="0" w:color="auto"/>
              <w:right w:val="single" w:sz="4" w:space="0" w:color="auto"/>
            </w:tcBorders>
            <w:vAlign w:val="bottom"/>
            <w:hideMark/>
          </w:tcPr>
          <w:p w14:paraId="3C7E48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207</w:t>
            </w:r>
          </w:p>
        </w:tc>
        <w:tc>
          <w:tcPr>
            <w:tcW w:w="1120" w:type="dxa"/>
            <w:tcBorders>
              <w:top w:val="nil"/>
              <w:left w:val="nil"/>
              <w:bottom w:val="single" w:sz="4" w:space="0" w:color="auto"/>
              <w:right w:val="single" w:sz="4" w:space="0" w:color="auto"/>
            </w:tcBorders>
            <w:vAlign w:val="bottom"/>
            <w:hideMark/>
          </w:tcPr>
          <w:p w14:paraId="53AF95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205B6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HH23</w:t>
            </w:r>
          </w:p>
        </w:tc>
        <w:tc>
          <w:tcPr>
            <w:tcW w:w="1080" w:type="dxa"/>
            <w:tcBorders>
              <w:top w:val="nil"/>
              <w:left w:val="nil"/>
              <w:bottom w:val="single" w:sz="4" w:space="0" w:color="auto"/>
              <w:right w:val="single" w:sz="4" w:space="0" w:color="auto"/>
            </w:tcBorders>
            <w:vAlign w:val="bottom"/>
            <w:hideMark/>
          </w:tcPr>
          <w:p w14:paraId="003AC03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B8C39D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53D7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forwarderem</w:t>
            </w:r>
          </w:p>
        </w:tc>
        <w:tc>
          <w:tcPr>
            <w:tcW w:w="1120" w:type="dxa"/>
            <w:tcBorders>
              <w:top w:val="nil"/>
              <w:left w:val="nil"/>
              <w:bottom w:val="single" w:sz="4" w:space="0" w:color="auto"/>
              <w:right w:val="single" w:sz="4" w:space="0" w:color="auto"/>
            </w:tcBorders>
            <w:vAlign w:val="bottom"/>
            <w:hideMark/>
          </w:tcPr>
          <w:p w14:paraId="1B6C70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MF8</w:t>
            </w:r>
          </w:p>
        </w:tc>
        <w:tc>
          <w:tcPr>
            <w:tcW w:w="840" w:type="dxa"/>
            <w:tcBorders>
              <w:top w:val="nil"/>
              <w:left w:val="nil"/>
              <w:bottom w:val="single" w:sz="4" w:space="0" w:color="auto"/>
              <w:right w:val="single" w:sz="4" w:space="0" w:color="auto"/>
            </w:tcBorders>
            <w:vAlign w:val="bottom"/>
            <w:hideMark/>
          </w:tcPr>
          <w:p w14:paraId="2A1DD8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208</w:t>
            </w:r>
          </w:p>
        </w:tc>
        <w:tc>
          <w:tcPr>
            <w:tcW w:w="1120" w:type="dxa"/>
            <w:tcBorders>
              <w:top w:val="nil"/>
              <w:left w:val="nil"/>
              <w:bottom w:val="single" w:sz="4" w:space="0" w:color="auto"/>
              <w:right w:val="single" w:sz="4" w:space="0" w:color="auto"/>
            </w:tcBorders>
            <w:vAlign w:val="bottom"/>
            <w:hideMark/>
          </w:tcPr>
          <w:p w14:paraId="560D30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30A49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MF8</w:t>
            </w:r>
          </w:p>
        </w:tc>
        <w:tc>
          <w:tcPr>
            <w:tcW w:w="1080" w:type="dxa"/>
            <w:tcBorders>
              <w:top w:val="nil"/>
              <w:left w:val="nil"/>
              <w:bottom w:val="single" w:sz="4" w:space="0" w:color="auto"/>
              <w:right w:val="single" w:sz="4" w:space="0" w:color="auto"/>
            </w:tcBorders>
            <w:vAlign w:val="bottom"/>
            <w:hideMark/>
          </w:tcPr>
          <w:p w14:paraId="4CC423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0C80A51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949F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forwarderem</w:t>
            </w:r>
          </w:p>
        </w:tc>
        <w:tc>
          <w:tcPr>
            <w:tcW w:w="1120" w:type="dxa"/>
            <w:tcBorders>
              <w:top w:val="nil"/>
              <w:left w:val="nil"/>
              <w:bottom w:val="single" w:sz="4" w:space="0" w:color="auto"/>
              <w:right w:val="single" w:sz="4" w:space="0" w:color="auto"/>
            </w:tcBorders>
            <w:vAlign w:val="bottom"/>
            <w:hideMark/>
          </w:tcPr>
          <w:p w14:paraId="79C2CD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MF23</w:t>
            </w:r>
          </w:p>
        </w:tc>
        <w:tc>
          <w:tcPr>
            <w:tcW w:w="840" w:type="dxa"/>
            <w:tcBorders>
              <w:top w:val="nil"/>
              <w:left w:val="nil"/>
              <w:bottom w:val="single" w:sz="4" w:space="0" w:color="auto"/>
              <w:right w:val="single" w:sz="4" w:space="0" w:color="auto"/>
            </w:tcBorders>
            <w:vAlign w:val="bottom"/>
            <w:hideMark/>
          </w:tcPr>
          <w:p w14:paraId="414B7A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209</w:t>
            </w:r>
          </w:p>
        </w:tc>
        <w:tc>
          <w:tcPr>
            <w:tcW w:w="1120" w:type="dxa"/>
            <w:tcBorders>
              <w:top w:val="nil"/>
              <w:left w:val="nil"/>
              <w:bottom w:val="single" w:sz="4" w:space="0" w:color="auto"/>
              <w:right w:val="single" w:sz="4" w:space="0" w:color="auto"/>
            </w:tcBorders>
            <w:vAlign w:val="bottom"/>
            <w:hideMark/>
          </w:tcPr>
          <w:p w14:paraId="07A5D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008AA6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MF23</w:t>
            </w:r>
          </w:p>
        </w:tc>
        <w:tc>
          <w:tcPr>
            <w:tcW w:w="1080" w:type="dxa"/>
            <w:tcBorders>
              <w:top w:val="nil"/>
              <w:left w:val="nil"/>
              <w:bottom w:val="single" w:sz="4" w:space="0" w:color="auto"/>
              <w:right w:val="single" w:sz="4" w:space="0" w:color="auto"/>
            </w:tcBorders>
            <w:vAlign w:val="bottom"/>
            <w:hideMark/>
          </w:tcPr>
          <w:p w14:paraId="620FA0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2C1FB19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49E7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innym sprzętem mechanicznym</w:t>
            </w:r>
          </w:p>
        </w:tc>
        <w:tc>
          <w:tcPr>
            <w:tcW w:w="1120" w:type="dxa"/>
            <w:tcBorders>
              <w:top w:val="nil"/>
              <w:left w:val="nil"/>
              <w:bottom w:val="single" w:sz="4" w:space="0" w:color="auto"/>
              <w:right w:val="single" w:sz="4" w:space="0" w:color="auto"/>
            </w:tcBorders>
            <w:vAlign w:val="bottom"/>
            <w:hideMark/>
          </w:tcPr>
          <w:p w14:paraId="3444EC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MH8</w:t>
            </w:r>
          </w:p>
        </w:tc>
        <w:tc>
          <w:tcPr>
            <w:tcW w:w="840" w:type="dxa"/>
            <w:tcBorders>
              <w:top w:val="nil"/>
              <w:left w:val="nil"/>
              <w:bottom w:val="single" w:sz="4" w:space="0" w:color="auto"/>
              <w:right w:val="single" w:sz="4" w:space="0" w:color="auto"/>
            </w:tcBorders>
            <w:vAlign w:val="bottom"/>
            <w:hideMark/>
          </w:tcPr>
          <w:p w14:paraId="5337BA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210</w:t>
            </w:r>
          </w:p>
        </w:tc>
        <w:tc>
          <w:tcPr>
            <w:tcW w:w="1120" w:type="dxa"/>
            <w:tcBorders>
              <w:top w:val="nil"/>
              <w:left w:val="nil"/>
              <w:bottom w:val="single" w:sz="4" w:space="0" w:color="auto"/>
              <w:right w:val="single" w:sz="4" w:space="0" w:color="auto"/>
            </w:tcBorders>
            <w:vAlign w:val="bottom"/>
            <w:hideMark/>
          </w:tcPr>
          <w:p w14:paraId="1BEB65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0ADCB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MH8</w:t>
            </w:r>
          </w:p>
        </w:tc>
        <w:tc>
          <w:tcPr>
            <w:tcW w:w="1080" w:type="dxa"/>
            <w:tcBorders>
              <w:top w:val="nil"/>
              <w:left w:val="nil"/>
              <w:bottom w:val="single" w:sz="4" w:space="0" w:color="auto"/>
              <w:right w:val="single" w:sz="4" w:space="0" w:color="auto"/>
            </w:tcBorders>
            <w:vAlign w:val="bottom"/>
            <w:hideMark/>
          </w:tcPr>
          <w:p w14:paraId="166E9A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5A0105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EC8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innym sprzętem mechanicznym</w:t>
            </w:r>
          </w:p>
        </w:tc>
        <w:tc>
          <w:tcPr>
            <w:tcW w:w="1120" w:type="dxa"/>
            <w:tcBorders>
              <w:top w:val="nil"/>
              <w:left w:val="nil"/>
              <w:bottom w:val="single" w:sz="4" w:space="0" w:color="auto"/>
              <w:right w:val="single" w:sz="4" w:space="0" w:color="auto"/>
            </w:tcBorders>
            <w:vAlign w:val="bottom"/>
            <w:hideMark/>
          </w:tcPr>
          <w:p w14:paraId="4BF96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MH23</w:t>
            </w:r>
          </w:p>
        </w:tc>
        <w:tc>
          <w:tcPr>
            <w:tcW w:w="840" w:type="dxa"/>
            <w:tcBorders>
              <w:top w:val="nil"/>
              <w:left w:val="nil"/>
              <w:bottom w:val="single" w:sz="4" w:space="0" w:color="auto"/>
              <w:right w:val="single" w:sz="4" w:space="0" w:color="auto"/>
            </w:tcBorders>
            <w:vAlign w:val="bottom"/>
            <w:hideMark/>
          </w:tcPr>
          <w:p w14:paraId="3AFBF2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211</w:t>
            </w:r>
          </w:p>
        </w:tc>
        <w:tc>
          <w:tcPr>
            <w:tcW w:w="1120" w:type="dxa"/>
            <w:tcBorders>
              <w:top w:val="nil"/>
              <w:left w:val="nil"/>
              <w:bottom w:val="single" w:sz="4" w:space="0" w:color="auto"/>
              <w:right w:val="single" w:sz="4" w:space="0" w:color="auto"/>
            </w:tcBorders>
            <w:vAlign w:val="bottom"/>
            <w:hideMark/>
          </w:tcPr>
          <w:p w14:paraId="6E9A74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66D6F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MH23</w:t>
            </w:r>
          </w:p>
        </w:tc>
        <w:tc>
          <w:tcPr>
            <w:tcW w:w="1080" w:type="dxa"/>
            <w:tcBorders>
              <w:top w:val="nil"/>
              <w:left w:val="nil"/>
              <w:bottom w:val="single" w:sz="4" w:space="0" w:color="auto"/>
              <w:right w:val="single" w:sz="4" w:space="0" w:color="auto"/>
            </w:tcBorders>
            <w:vAlign w:val="bottom"/>
            <w:hideMark/>
          </w:tcPr>
          <w:p w14:paraId="1F6C37A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3DF583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89F60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ciągnikiem z przyczepą samozaładowczą</w:t>
            </w:r>
          </w:p>
        </w:tc>
        <w:tc>
          <w:tcPr>
            <w:tcW w:w="1120" w:type="dxa"/>
            <w:tcBorders>
              <w:top w:val="nil"/>
              <w:left w:val="nil"/>
              <w:bottom w:val="single" w:sz="4" w:space="0" w:color="auto"/>
              <w:right w:val="single" w:sz="4" w:space="0" w:color="auto"/>
            </w:tcBorders>
            <w:vAlign w:val="bottom"/>
            <w:hideMark/>
          </w:tcPr>
          <w:p w14:paraId="554E7C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MC8</w:t>
            </w:r>
          </w:p>
        </w:tc>
        <w:tc>
          <w:tcPr>
            <w:tcW w:w="840" w:type="dxa"/>
            <w:tcBorders>
              <w:top w:val="nil"/>
              <w:left w:val="nil"/>
              <w:bottom w:val="single" w:sz="4" w:space="0" w:color="auto"/>
              <w:right w:val="single" w:sz="4" w:space="0" w:color="auto"/>
            </w:tcBorders>
            <w:vAlign w:val="bottom"/>
            <w:hideMark/>
          </w:tcPr>
          <w:p w14:paraId="3F18F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212</w:t>
            </w:r>
          </w:p>
        </w:tc>
        <w:tc>
          <w:tcPr>
            <w:tcW w:w="1120" w:type="dxa"/>
            <w:tcBorders>
              <w:top w:val="nil"/>
              <w:left w:val="nil"/>
              <w:bottom w:val="single" w:sz="4" w:space="0" w:color="auto"/>
              <w:right w:val="single" w:sz="4" w:space="0" w:color="auto"/>
            </w:tcBorders>
            <w:vAlign w:val="bottom"/>
            <w:hideMark/>
          </w:tcPr>
          <w:p w14:paraId="3B58EC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D87E5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MC8</w:t>
            </w:r>
          </w:p>
        </w:tc>
        <w:tc>
          <w:tcPr>
            <w:tcW w:w="1080" w:type="dxa"/>
            <w:tcBorders>
              <w:top w:val="nil"/>
              <w:left w:val="nil"/>
              <w:bottom w:val="single" w:sz="4" w:space="0" w:color="auto"/>
              <w:right w:val="single" w:sz="4" w:space="0" w:color="auto"/>
            </w:tcBorders>
            <w:vAlign w:val="bottom"/>
            <w:hideMark/>
          </w:tcPr>
          <w:p w14:paraId="417844D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62D521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D058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ciągnikiem z przyczepą samozaładowczą</w:t>
            </w:r>
          </w:p>
        </w:tc>
        <w:tc>
          <w:tcPr>
            <w:tcW w:w="1120" w:type="dxa"/>
            <w:tcBorders>
              <w:top w:val="nil"/>
              <w:left w:val="nil"/>
              <w:bottom w:val="single" w:sz="4" w:space="0" w:color="auto"/>
              <w:right w:val="single" w:sz="4" w:space="0" w:color="auto"/>
            </w:tcBorders>
            <w:vAlign w:val="bottom"/>
            <w:hideMark/>
          </w:tcPr>
          <w:p w14:paraId="69E5CE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MC23</w:t>
            </w:r>
          </w:p>
        </w:tc>
        <w:tc>
          <w:tcPr>
            <w:tcW w:w="840" w:type="dxa"/>
            <w:tcBorders>
              <w:top w:val="nil"/>
              <w:left w:val="nil"/>
              <w:bottom w:val="single" w:sz="4" w:space="0" w:color="auto"/>
              <w:right w:val="single" w:sz="4" w:space="0" w:color="auto"/>
            </w:tcBorders>
            <w:vAlign w:val="bottom"/>
            <w:hideMark/>
          </w:tcPr>
          <w:p w14:paraId="3028D6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213</w:t>
            </w:r>
          </w:p>
        </w:tc>
        <w:tc>
          <w:tcPr>
            <w:tcW w:w="1120" w:type="dxa"/>
            <w:tcBorders>
              <w:top w:val="nil"/>
              <w:left w:val="nil"/>
              <w:bottom w:val="single" w:sz="4" w:space="0" w:color="auto"/>
              <w:right w:val="single" w:sz="4" w:space="0" w:color="auto"/>
            </w:tcBorders>
            <w:vAlign w:val="bottom"/>
            <w:hideMark/>
          </w:tcPr>
          <w:p w14:paraId="29B943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436B6A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MC23</w:t>
            </w:r>
          </w:p>
        </w:tc>
        <w:tc>
          <w:tcPr>
            <w:tcW w:w="1080" w:type="dxa"/>
            <w:tcBorders>
              <w:top w:val="nil"/>
              <w:left w:val="nil"/>
              <w:bottom w:val="single" w:sz="4" w:space="0" w:color="auto"/>
              <w:right w:val="single" w:sz="4" w:space="0" w:color="auto"/>
            </w:tcBorders>
            <w:vAlign w:val="bottom"/>
            <w:hideMark/>
          </w:tcPr>
          <w:p w14:paraId="0AE3F4A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bl>
    <w:p w14:paraId="271AE1F2" w14:textId="7D02533B" w:rsidR="00EA0595" w:rsidRDefault="00EA0595">
      <w:pPr>
        <w:suppressAutoHyphens w:val="0"/>
        <w:spacing w:after="200" w:line="276" w:lineRule="auto"/>
        <w:rPr>
          <w:rFonts w:asciiTheme="majorHAnsi" w:eastAsia="Verdana" w:hAnsiTheme="majorHAnsi" w:cs="Verdana"/>
          <w:b/>
          <w:kern w:val="1"/>
          <w:sz w:val="22"/>
          <w:szCs w:val="22"/>
          <w:lang w:eastAsia="zh-CN" w:bidi="hi-IN"/>
        </w:rPr>
      </w:pPr>
    </w:p>
    <w:sectPr w:rsidR="00EA0595">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6F25E" w14:textId="77777777" w:rsidR="0053767C" w:rsidRDefault="0053767C" w:rsidP="00837D05">
      <w:r>
        <w:separator/>
      </w:r>
    </w:p>
  </w:endnote>
  <w:endnote w:type="continuationSeparator" w:id="0">
    <w:p w14:paraId="7B043E9E" w14:textId="77777777" w:rsidR="0053767C" w:rsidRDefault="0053767C" w:rsidP="00837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altName w:val="Century Gothic"/>
    <w:panose1 w:val="020B05020202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EE13" w14:textId="77777777" w:rsidR="00836E83" w:rsidRDefault="00836E8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4E84" w14:textId="77777777" w:rsidR="00836E83" w:rsidRPr="00836E83" w:rsidRDefault="00836E83" w:rsidP="00836E83">
    <w:pPr>
      <w:pBdr>
        <w:top w:val="single" w:sz="4" w:space="1" w:color="D9D9D9"/>
      </w:pBdr>
      <w:tabs>
        <w:tab w:val="center" w:pos="4536"/>
        <w:tab w:val="right" w:pos="9072"/>
      </w:tabs>
      <w:jc w:val="right"/>
      <w:rPr>
        <w:rFonts w:ascii="Cambria" w:hAnsi="Cambria"/>
      </w:rPr>
    </w:pPr>
  </w:p>
  <w:p w14:paraId="207DF65F" w14:textId="77777777" w:rsidR="00836E83" w:rsidRPr="00836E83" w:rsidRDefault="00836E83" w:rsidP="00836E83">
    <w:pPr>
      <w:pBdr>
        <w:top w:val="single" w:sz="4" w:space="1" w:color="D9D9D9"/>
      </w:pBdr>
      <w:tabs>
        <w:tab w:val="center" w:pos="4536"/>
        <w:tab w:val="right" w:pos="9072"/>
      </w:tabs>
      <w:jc w:val="right"/>
      <w:rPr>
        <w:rFonts w:ascii="Cambria" w:hAnsi="Cambria"/>
      </w:rPr>
    </w:pPr>
    <w:r w:rsidRPr="00836E83">
      <w:rPr>
        <w:rFonts w:ascii="Cambria" w:hAnsi="Cambria"/>
      </w:rPr>
      <w:fldChar w:fldCharType="begin"/>
    </w:r>
    <w:r w:rsidRPr="00836E83">
      <w:rPr>
        <w:rFonts w:ascii="Cambria" w:hAnsi="Cambria"/>
      </w:rPr>
      <w:instrText>PAGE   \* MERGEFORMAT</w:instrText>
    </w:r>
    <w:r w:rsidRPr="00836E83">
      <w:rPr>
        <w:rFonts w:ascii="Cambria" w:hAnsi="Cambria"/>
      </w:rPr>
      <w:fldChar w:fldCharType="separate"/>
    </w:r>
    <w:r w:rsidRPr="00836E83">
      <w:rPr>
        <w:rFonts w:ascii="Cambria" w:hAnsi="Cambria"/>
      </w:rPr>
      <w:t>1</w:t>
    </w:r>
    <w:r w:rsidRPr="00836E83">
      <w:rPr>
        <w:rFonts w:ascii="Cambria" w:hAnsi="Cambria"/>
      </w:rPr>
      <w:fldChar w:fldCharType="end"/>
    </w:r>
    <w:r w:rsidRPr="00836E83">
      <w:rPr>
        <w:rFonts w:ascii="Cambria" w:hAnsi="Cambria"/>
      </w:rPr>
      <w:t xml:space="preserve"> | </w:t>
    </w:r>
    <w:r w:rsidRPr="00836E83">
      <w:rPr>
        <w:rFonts w:ascii="Cambria" w:hAnsi="Cambria"/>
        <w:color w:val="7F7F7F"/>
        <w:spacing w:val="60"/>
      </w:rPr>
      <w:t>Strona</w:t>
    </w:r>
  </w:p>
  <w:p w14:paraId="5ABF93C4" w14:textId="77777777" w:rsidR="000C6100" w:rsidRDefault="000C6100" w:rsidP="00836E83">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E333" w14:textId="77777777" w:rsidR="00836E83" w:rsidRDefault="00836E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4D31D" w14:textId="77777777" w:rsidR="0053767C" w:rsidRDefault="0053767C" w:rsidP="00837D05">
      <w:r>
        <w:separator/>
      </w:r>
    </w:p>
  </w:footnote>
  <w:footnote w:type="continuationSeparator" w:id="0">
    <w:p w14:paraId="2E740EB9" w14:textId="77777777" w:rsidR="0053767C" w:rsidRDefault="0053767C" w:rsidP="00837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9A8E" w14:textId="77777777" w:rsidR="00836E83" w:rsidRDefault="00836E8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5E1B" w14:textId="77777777" w:rsidR="00836E83" w:rsidRDefault="00836E8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A839" w14:textId="77777777" w:rsidR="00836E83" w:rsidRDefault="00836E8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F66A198"/>
    <w:lvl w:ilvl="0">
      <w:start w:val="1"/>
      <w:numFmt w:val="bullet"/>
      <w:pStyle w:val="Listapunktowana"/>
      <w:lvlText w:val=""/>
      <w:lvlJc w:val="left"/>
      <w:pPr>
        <w:ind w:left="720" w:hanging="360"/>
      </w:pPr>
      <w:rPr>
        <w:rFonts w:ascii="Symbol" w:hAnsi="Symbol" w:hint="default"/>
      </w:rPr>
    </w:lvl>
  </w:abstractNum>
  <w:abstractNum w:abstractNumId="1" w15:restartNumberingAfterBreak="0">
    <w:nsid w:val="00000001"/>
    <w:multiLevelType w:val="multilevel"/>
    <w:tmpl w:val="E3E0C06E"/>
    <w:name w:val="WW8Num1"/>
    <w:lvl w:ilvl="0">
      <w:start w:val="1"/>
      <w:numFmt w:val="decimal"/>
      <w:lvlText w:val="%1."/>
      <w:lvlJc w:val="left"/>
      <w:pPr>
        <w:tabs>
          <w:tab w:val="num" w:pos="0"/>
        </w:tabs>
        <w:ind w:left="0" w:firstLine="0"/>
      </w:pPr>
    </w:lvl>
    <w:lvl w:ilvl="1">
      <w:start w:val="4"/>
      <w:numFmt w:val="decimal"/>
      <w:isLgl/>
      <w:lvlText w:val="%1.%2."/>
      <w:lvlJc w:val="left"/>
      <w:pPr>
        <w:ind w:left="795" w:hanging="795"/>
      </w:pPr>
      <w:rPr>
        <w:rFonts w:hint="default"/>
        <w:b/>
      </w:rPr>
    </w:lvl>
    <w:lvl w:ilvl="2">
      <w:start w:val="27"/>
      <w:numFmt w:val="decimal"/>
      <w:isLgl/>
      <w:lvlText w:val="%1.%2.%3."/>
      <w:lvlJc w:val="left"/>
      <w:pPr>
        <w:ind w:left="795" w:hanging="795"/>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2"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B"/>
    <w:multiLevelType w:val="multilevel"/>
    <w:tmpl w:val="8F681980"/>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C"/>
    <w:multiLevelType w:val="multilevel"/>
    <w:tmpl w:val="DE608F3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D"/>
    <w:multiLevelType w:val="multilevel"/>
    <w:tmpl w:val="52E6D2B0"/>
    <w:name w:val="WW8Num13"/>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00000010"/>
    <w:multiLevelType w:val="multilevel"/>
    <w:tmpl w:val="00000010"/>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3"/>
    <w:multiLevelType w:val="multilevel"/>
    <w:tmpl w:val="28D0F956"/>
    <w:name w:val="WW8Num38"/>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8" w15:restartNumberingAfterBreak="0">
    <w:nsid w:val="00000019"/>
    <w:multiLevelType w:val="multilevel"/>
    <w:tmpl w:val="7DA221E8"/>
    <w:name w:val="WW8Num48"/>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A"/>
    <w:multiLevelType w:val="singleLevel"/>
    <w:tmpl w:val="0000001A"/>
    <w:name w:val="WW8Num26"/>
    <w:lvl w:ilvl="0">
      <w:start w:val="1"/>
      <w:numFmt w:val="decimal"/>
      <w:lvlText w:val="%1)"/>
      <w:lvlJc w:val="left"/>
      <w:pPr>
        <w:tabs>
          <w:tab w:val="num" w:pos="0"/>
        </w:tabs>
        <w:ind w:left="1188" w:hanging="360"/>
      </w:pPr>
    </w:lvl>
  </w:abstractNum>
  <w:abstractNum w:abstractNumId="10" w15:restartNumberingAfterBreak="0">
    <w:nsid w:val="0000001D"/>
    <w:multiLevelType w:val="multilevel"/>
    <w:tmpl w:val="4EFA6714"/>
    <w:name w:val="WW8Num29"/>
    <w:lvl w:ilvl="0">
      <w:start w:val="1"/>
      <w:numFmt w:val="decimal"/>
      <w:lvlText w:val="%1."/>
      <w:lvlJc w:val="left"/>
      <w:pPr>
        <w:tabs>
          <w:tab w:val="num" w:pos="0"/>
        </w:tabs>
        <w:ind w:left="394" w:hanging="360"/>
      </w:pPr>
      <w:rPr>
        <w:rFonts w:hint="default"/>
      </w:rPr>
    </w:lvl>
    <w:lvl w:ilvl="1">
      <w:start w:val="6"/>
      <w:numFmt w:val="decimal"/>
      <w:isLgl/>
      <w:lvlText w:val="%1.%2"/>
      <w:lvlJc w:val="left"/>
      <w:pPr>
        <w:ind w:left="394" w:hanging="360"/>
      </w:pPr>
      <w:rPr>
        <w:rFonts w:hint="default"/>
        <w:b/>
        <w:u w:val="none"/>
      </w:rPr>
    </w:lvl>
    <w:lvl w:ilvl="2">
      <w:start w:val="1"/>
      <w:numFmt w:val="decimal"/>
      <w:isLgl/>
      <w:lvlText w:val="%1.%2.%3"/>
      <w:lvlJc w:val="left"/>
      <w:pPr>
        <w:ind w:left="754" w:hanging="720"/>
      </w:pPr>
      <w:rPr>
        <w:rFonts w:hint="default"/>
        <w:b/>
        <w:u w:val="none"/>
      </w:rPr>
    </w:lvl>
    <w:lvl w:ilvl="3">
      <w:start w:val="1"/>
      <w:numFmt w:val="decimal"/>
      <w:isLgl/>
      <w:lvlText w:val="%1.%2.%3.%4"/>
      <w:lvlJc w:val="left"/>
      <w:pPr>
        <w:ind w:left="754" w:hanging="720"/>
      </w:pPr>
      <w:rPr>
        <w:rFonts w:hint="default"/>
        <w:b/>
        <w:u w:val="none"/>
      </w:rPr>
    </w:lvl>
    <w:lvl w:ilvl="4">
      <w:start w:val="1"/>
      <w:numFmt w:val="decimal"/>
      <w:isLgl/>
      <w:lvlText w:val="%1.%2.%3.%4.%5"/>
      <w:lvlJc w:val="left"/>
      <w:pPr>
        <w:ind w:left="1114" w:hanging="1080"/>
      </w:pPr>
      <w:rPr>
        <w:rFonts w:hint="default"/>
        <w:b/>
        <w:u w:val="none"/>
      </w:rPr>
    </w:lvl>
    <w:lvl w:ilvl="5">
      <w:start w:val="1"/>
      <w:numFmt w:val="decimal"/>
      <w:isLgl/>
      <w:lvlText w:val="%1.%2.%3.%4.%5.%6"/>
      <w:lvlJc w:val="left"/>
      <w:pPr>
        <w:ind w:left="1114" w:hanging="1080"/>
      </w:pPr>
      <w:rPr>
        <w:rFonts w:hint="default"/>
        <w:b/>
        <w:u w:val="none"/>
      </w:rPr>
    </w:lvl>
    <w:lvl w:ilvl="6">
      <w:start w:val="1"/>
      <w:numFmt w:val="decimal"/>
      <w:isLgl/>
      <w:lvlText w:val="%1.%2.%3.%4.%5.%6.%7"/>
      <w:lvlJc w:val="left"/>
      <w:pPr>
        <w:ind w:left="1474" w:hanging="1440"/>
      </w:pPr>
      <w:rPr>
        <w:rFonts w:hint="default"/>
        <w:b/>
        <w:u w:val="none"/>
      </w:rPr>
    </w:lvl>
    <w:lvl w:ilvl="7">
      <w:start w:val="1"/>
      <w:numFmt w:val="decimal"/>
      <w:isLgl/>
      <w:lvlText w:val="%1.%2.%3.%4.%5.%6.%7.%8"/>
      <w:lvlJc w:val="left"/>
      <w:pPr>
        <w:ind w:left="1474" w:hanging="1440"/>
      </w:pPr>
      <w:rPr>
        <w:rFonts w:hint="default"/>
        <w:b/>
        <w:u w:val="none"/>
      </w:rPr>
    </w:lvl>
    <w:lvl w:ilvl="8">
      <w:start w:val="1"/>
      <w:numFmt w:val="decimal"/>
      <w:isLgl/>
      <w:lvlText w:val="%1.%2.%3.%4.%5.%6.%7.%8.%9"/>
      <w:lvlJc w:val="left"/>
      <w:pPr>
        <w:ind w:left="1834" w:hanging="1800"/>
      </w:pPr>
      <w:rPr>
        <w:rFonts w:hint="default"/>
        <w:b/>
        <w:u w:val="none"/>
      </w:rPr>
    </w:lvl>
  </w:abstractNum>
  <w:abstractNum w:abstractNumId="11" w15:restartNumberingAfterBreak="0">
    <w:nsid w:val="0000001E"/>
    <w:multiLevelType w:val="singleLevel"/>
    <w:tmpl w:val="0000001E"/>
    <w:name w:val="WW8Num30"/>
    <w:lvl w:ilvl="0">
      <w:start w:val="1"/>
      <w:numFmt w:val="decimal"/>
      <w:lvlText w:val="%1)"/>
      <w:lvlJc w:val="left"/>
      <w:pPr>
        <w:tabs>
          <w:tab w:val="num" w:pos="0"/>
        </w:tabs>
        <w:ind w:left="792" w:hanging="360"/>
      </w:pPr>
      <w:rPr>
        <w:rFonts w:ascii="Verdana" w:hAnsi="Verdana" w:cs="Arial"/>
        <w:i w:val="0"/>
        <w:color w:val="auto"/>
        <w:sz w:val="20"/>
        <w:szCs w:val="20"/>
      </w:rPr>
    </w:lvl>
  </w:abstractNum>
  <w:abstractNum w:abstractNumId="12" w15:restartNumberingAfterBreak="0">
    <w:nsid w:val="00000024"/>
    <w:multiLevelType w:val="singleLevel"/>
    <w:tmpl w:val="0070015A"/>
    <w:name w:val="WW8Num45"/>
    <w:lvl w:ilvl="0">
      <w:start w:val="1"/>
      <w:numFmt w:val="decimal"/>
      <w:lvlText w:val="%1)"/>
      <w:lvlJc w:val="left"/>
      <w:pPr>
        <w:ind w:left="720" w:hanging="360"/>
      </w:pPr>
      <w:rPr>
        <w:bCs/>
        <w:i w:val="0"/>
        <w:sz w:val="22"/>
        <w:szCs w:val="22"/>
      </w:rPr>
    </w:lvl>
  </w:abstractNum>
  <w:abstractNum w:abstractNumId="13" w15:restartNumberingAfterBreak="0">
    <w:nsid w:val="03173E91"/>
    <w:multiLevelType w:val="hybridMultilevel"/>
    <w:tmpl w:val="0FDE0190"/>
    <w:name w:val="WW8Num303"/>
    <w:lvl w:ilvl="0" w:tplc="4F6A0AA6">
      <w:start w:val="1"/>
      <w:numFmt w:val="decimal"/>
      <w:lvlText w:val="%1)"/>
      <w:lvlJc w:val="left"/>
      <w:pPr>
        <w:tabs>
          <w:tab w:val="num" w:pos="0"/>
        </w:tabs>
        <w:ind w:left="792" w:hanging="360"/>
      </w:pPr>
      <w:rPr>
        <w:rFonts w:ascii="Verdana" w:hAnsi="Verdana" w:cs="Arial" w:hint="default"/>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4014C50"/>
    <w:multiLevelType w:val="hybridMultilevel"/>
    <w:tmpl w:val="B234E7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4183D3F"/>
    <w:multiLevelType w:val="hybridMultilevel"/>
    <w:tmpl w:val="D996F506"/>
    <w:name w:val="WW8Num452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63C6B9E"/>
    <w:multiLevelType w:val="hybridMultilevel"/>
    <w:tmpl w:val="AA8C6696"/>
    <w:name w:val="WW8Num30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79B05BF"/>
    <w:multiLevelType w:val="hybridMultilevel"/>
    <w:tmpl w:val="43DC9F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9966560"/>
    <w:multiLevelType w:val="hybridMultilevel"/>
    <w:tmpl w:val="CBB80140"/>
    <w:name w:val="WW8Num45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A25505C"/>
    <w:multiLevelType w:val="hybridMultilevel"/>
    <w:tmpl w:val="8CD8AA8A"/>
    <w:lvl w:ilvl="0" w:tplc="0415000B">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0" w15:restartNumberingAfterBreak="0">
    <w:nsid w:val="0A941366"/>
    <w:multiLevelType w:val="hybridMultilevel"/>
    <w:tmpl w:val="BF721D5C"/>
    <w:name w:val="WW8Num302"/>
    <w:lvl w:ilvl="0" w:tplc="22EE4792">
      <w:start w:val="1"/>
      <w:numFmt w:val="decimal"/>
      <w:lvlText w:val="%1)"/>
      <w:lvlJc w:val="left"/>
      <w:pPr>
        <w:tabs>
          <w:tab w:val="num" w:pos="0"/>
        </w:tabs>
        <w:ind w:left="792" w:hanging="360"/>
      </w:pPr>
      <w:rPr>
        <w:rFonts w:ascii="Verdana" w:hAnsi="Verdana" w:cs="Arial" w:hint="default"/>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CA66577"/>
    <w:multiLevelType w:val="hybridMultilevel"/>
    <w:tmpl w:val="A6C8EB16"/>
    <w:name w:val="WW8Num4523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05B2A85"/>
    <w:multiLevelType w:val="hybridMultilevel"/>
    <w:tmpl w:val="EA28B8D6"/>
    <w:lvl w:ilvl="0" w:tplc="65E8D58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27E2AD5"/>
    <w:multiLevelType w:val="hybridMultilevel"/>
    <w:tmpl w:val="E8B27A52"/>
    <w:name w:val="WW8Num4523"/>
    <w:lvl w:ilvl="0" w:tplc="252439A0">
      <w:start w:val="1"/>
      <w:numFmt w:val="decimal"/>
      <w:lvlText w:val="%1)"/>
      <w:lvlJc w:val="left"/>
      <w:pPr>
        <w:ind w:left="720" w:hanging="360"/>
      </w:pPr>
      <w:rPr>
        <w:rFonts w:hint="default"/>
        <w:bCs/>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47047D0"/>
    <w:multiLevelType w:val="hybridMultilevel"/>
    <w:tmpl w:val="20FA74F6"/>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50B0089"/>
    <w:multiLevelType w:val="hybridMultilevel"/>
    <w:tmpl w:val="684823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56F0927"/>
    <w:multiLevelType w:val="hybridMultilevel"/>
    <w:tmpl w:val="A330F2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61E2568"/>
    <w:multiLevelType w:val="hybridMultilevel"/>
    <w:tmpl w:val="77E276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7D170C6"/>
    <w:multiLevelType w:val="hybridMultilevel"/>
    <w:tmpl w:val="F6C4553E"/>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87F77E1"/>
    <w:multiLevelType w:val="hybridMultilevel"/>
    <w:tmpl w:val="2D82394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A0E44F9"/>
    <w:multiLevelType w:val="multilevel"/>
    <w:tmpl w:val="2C260C7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1A9E6166"/>
    <w:multiLevelType w:val="hybridMultilevel"/>
    <w:tmpl w:val="873A41A6"/>
    <w:name w:val="WW8Num454"/>
    <w:lvl w:ilvl="0" w:tplc="88D26092">
      <w:start w:val="1"/>
      <w:numFmt w:val="decimal"/>
      <w:lvlText w:val="%1)"/>
      <w:lvlJc w:val="left"/>
      <w:pPr>
        <w:ind w:left="720" w:hanging="360"/>
      </w:pPr>
      <w:rPr>
        <w:rFonts w:hint="default"/>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BBA5474"/>
    <w:multiLevelType w:val="hybridMultilevel"/>
    <w:tmpl w:val="53F094F8"/>
    <w:name w:val="WW8Num4523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C49616B"/>
    <w:multiLevelType w:val="hybridMultilevel"/>
    <w:tmpl w:val="0548F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D306174"/>
    <w:multiLevelType w:val="hybridMultilevel"/>
    <w:tmpl w:val="9B409350"/>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E4C015E"/>
    <w:multiLevelType w:val="hybridMultilevel"/>
    <w:tmpl w:val="6040F03C"/>
    <w:name w:val="WW8Num45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FD02219"/>
    <w:multiLevelType w:val="hybridMultilevel"/>
    <w:tmpl w:val="A1A6F5DA"/>
    <w:name w:val="WW8Num303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16B4D60"/>
    <w:multiLevelType w:val="hybridMultilevel"/>
    <w:tmpl w:val="24E25242"/>
    <w:name w:val="WW8Num4523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1D17C15"/>
    <w:multiLevelType w:val="hybridMultilevel"/>
    <w:tmpl w:val="0482705A"/>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1FF6AB9"/>
    <w:multiLevelType w:val="hybridMultilevel"/>
    <w:tmpl w:val="3540438E"/>
    <w:name w:val="WW8Num4523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25B41305"/>
    <w:multiLevelType w:val="hybridMultilevel"/>
    <w:tmpl w:val="D6D07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72B497B"/>
    <w:multiLevelType w:val="hybridMultilevel"/>
    <w:tmpl w:val="342E3E14"/>
    <w:name w:val="WW8Num45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7E251F1"/>
    <w:multiLevelType w:val="hybridMultilevel"/>
    <w:tmpl w:val="BEA2D182"/>
    <w:lvl w:ilvl="0" w:tplc="002AC0D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15:restartNumberingAfterBreak="0">
    <w:nsid w:val="298767CD"/>
    <w:multiLevelType w:val="hybridMultilevel"/>
    <w:tmpl w:val="D0D65B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A442211"/>
    <w:multiLevelType w:val="hybridMultilevel"/>
    <w:tmpl w:val="575AA3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A71690F"/>
    <w:multiLevelType w:val="hybridMultilevel"/>
    <w:tmpl w:val="60668504"/>
    <w:name w:val="WW8Num452322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14E421F"/>
    <w:multiLevelType w:val="hybridMultilevel"/>
    <w:tmpl w:val="DC1CB4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168183C"/>
    <w:multiLevelType w:val="hybridMultilevel"/>
    <w:tmpl w:val="B5784C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4351E41"/>
    <w:multiLevelType w:val="hybridMultilevel"/>
    <w:tmpl w:val="A5728F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609276D"/>
    <w:multiLevelType w:val="hybridMultilevel"/>
    <w:tmpl w:val="49407BBC"/>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366337D4"/>
    <w:multiLevelType w:val="hybridMultilevel"/>
    <w:tmpl w:val="30A2345E"/>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8973F68"/>
    <w:multiLevelType w:val="hybridMultilevel"/>
    <w:tmpl w:val="92208168"/>
    <w:name w:val="WW8Num452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9104700"/>
    <w:multiLevelType w:val="hybridMultilevel"/>
    <w:tmpl w:val="810AD408"/>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B167989"/>
    <w:multiLevelType w:val="hybridMultilevel"/>
    <w:tmpl w:val="BAA01664"/>
    <w:lvl w:ilvl="0" w:tplc="0415000B">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5" w15:restartNumberingAfterBreak="0">
    <w:nsid w:val="3B253E2C"/>
    <w:multiLevelType w:val="hybridMultilevel"/>
    <w:tmpl w:val="111823F4"/>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6" w15:restartNumberingAfterBreak="0">
    <w:nsid w:val="3B364A3D"/>
    <w:multiLevelType w:val="hybridMultilevel"/>
    <w:tmpl w:val="A3DEEA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B8947D0"/>
    <w:multiLevelType w:val="hybridMultilevel"/>
    <w:tmpl w:val="90EADF12"/>
    <w:lvl w:ilvl="0" w:tplc="002AC0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8" w15:restartNumberingAfterBreak="0">
    <w:nsid w:val="3BBF4347"/>
    <w:multiLevelType w:val="hybridMultilevel"/>
    <w:tmpl w:val="70DE70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C043742"/>
    <w:multiLevelType w:val="hybridMultilevel"/>
    <w:tmpl w:val="4AB43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CEB4335"/>
    <w:multiLevelType w:val="hybridMultilevel"/>
    <w:tmpl w:val="F0D83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DFD4EDD"/>
    <w:multiLevelType w:val="hybridMultilevel"/>
    <w:tmpl w:val="59FEF8F2"/>
    <w:lvl w:ilvl="0" w:tplc="002AC0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2" w15:restartNumberingAfterBreak="0">
    <w:nsid w:val="3EFA4F36"/>
    <w:multiLevelType w:val="hybridMultilevel"/>
    <w:tmpl w:val="2B1AD9D6"/>
    <w:lvl w:ilvl="0" w:tplc="CCA20ACC">
      <w:start w:val="1"/>
      <w:numFmt w:val="bullet"/>
      <w:lvlText w:val=""/>
      <w:lvlJc w:val="left"/>
      <w:pPr>
        <w:ind w:left="720" w:hanging="360"/>
      </w:pPr>
      <w:rPr>
        <w:rFonts w:ascii="Symbol" w:hAnsi="Symbol" w:hint="default"/>
      </w:rPr>
    </w:lvl>
    <w:lvl w:ilvl="1" w:tplc="81FE8332">
      <w:start w:val="1"/>
      <w:numFmt w:val="bullet"/>
      <w:lvlText w:val="o"/>
      <w:lvlJc w:val="left"/>
      <w:pPr>
        <w:ind w:left="1440" w:hanging="360"/>
      </w:pPr>
      <w:rPr>
        <w:rFonts w:ascii="Courier New" w:hAnsi="Courier New" w:cs="Courier New" w:hint="default"/>
      </w:rPr>
    </w:lvl>
    <w:lvl w:ilvl="2" w:tplc="9A18F14C">
      <w:start w:val="1"/>
      <w:numFmt w:val="bullet"/>
      <w:lvlText w:val=""/>
      <w:lvlJc w:val="left"/>
      <w:pPr>
        <w:ind w:left="2160" w:hanging="360"/>
      </w:pPr>
      <w:rPr>
        <w:rFonts w:ascii="Wingdings" w:hAnsi="Wingdings" w:hint="default"/>
      </w:rPr>
    </w:lvl>
    <w:lvl w:ilvl="3" w:tplc="9836DCAE">
      <w:start w:val="1"/>
      <w:numFmt w:val="bullet"/>
      <w:lvlText w:val=""/>
      <w:lvlJc w:val="left"/>
      <w:pPr>
        <w:ind w:left="2880" w:hanging="360"/>
      </w:pPr>
      <w:rPr>
        <w:rFonts w:ascii="Symbol" w:hAnsi="Symbol" w:hint="default"/>
      </w:rPr>
    </w:lvl>
    <w:lvl w:ilvl="4" w:tplc="A07AD026">
      <w:start w:val="1"/>
      <w:numFmt w:val="bullet"/>
      <w:lvlText w:val="o"/>
      <w:lvlJc w:val="left"/>
      <w:pPr>
        <w:ind w:left="3600" w:hanging="360"/>
      </w:pPr>
      <w:rPr>
        <w:rFonts w:ascii="Courier New" w:hAnsi="Courier New" w:cs="Courier New" w:hint="default"/>
      </w:rPr>
    </w:lvl>
    <w:lvl w:ilvl="5" w:tplc="CF82655C">
      <w:start w:val="1"/>
      <w:numFmt w:val="bullet"/>
      <w:lvlText w:val=""/>
      <w:lvlJc w:val="left"/>
      <w:pPr>
        <w:ind w:left="4320" w:hanging="360"/>
      </w:pPr>
      <w:rPr>
        <w:rFonts w:ascii="Wingdings" w:hAnsi="Wingdings" w:hint="default"/>
      </w:rPr>
    </w:lvl>
    <w:lvl w:ilvl="6" w:tplc="EA08E06A">
      <w:start w:val="1"/>
      <w:numFmt w:val="bullet"/>
      <w:lvlText w:val=""/>
      <w:lvlJc w:val="left"/>
      <w:pPr>
        <w:ind w:left="5040" w:hanging="360"/>
      </w:pPr>
      <w:rPr>
        <w:rFonts w:ascii="Symbol" w:hAnsi="Symbol" w:hint="default"/>
      </w:rPr>
    </w:lvl>
    <w:lvl w:ilvl="7" w:tplc="DBF61ECA">
      <w:start w:val="1"/>
      <w:numFmt w:val="bullet"/>
      <w:lvlText w:val="o"/>
      <w:lvlJc w:val="left"/>
      <w:pPr>
        <w:ind w:left="5760" w:hanging="360"/>
      </w:pPr>
      <w:rPr>
        <w:rFonts w:ascii="Courier New" w:hAnsi="Courier New" w:cs="Courier New" w:hint="default"/>
      </w:rPr>
    </w:lvl>
    <w:lvl w:ilvl="8" w:tplc="7B1C5296">
      <w:start w:val="1"/>
      <w:numFmt w:val="bullet"/>
      <w:lvlText w:val=""/>
      <w:lvlJc w:val="left"/>
      <w:pPr>
        <w:ind w:left="6480" w:hanging="360"/>
      </w:pPr>
      <w:rPr>
        <w:rFonts w:ascii="Wingdings" w:hAnsi="Wingdings" w:hint="default"/>
      </w:rPr>
    </w:lvl>
  </w:abstractNum>
  <w:abstractNum w:abstractNumId="6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4" w15:restartNumberingAfterBreak="0">
    <w:nsid w:val="42765D1A"/>
    <w:multiLevelType w:val="multilevel"/>
    <w:tmpl w:val="33EAE43C"/>
    <w:name w:val="WW8Num13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5" w15:restartNumberingAfterBreak="0">
    <w:nsid w:val="43124BF7"/>
    <w:multiLevelType w:val="hybridMultilevel"/>
    <w:tmpl w:val="2B9A00CE"/>
    <w:name w:val="WW8Num452"/>
    <w:lvl w:ilvl="0" w:tplc="D374B1E0">
      <w:start w:val="1"/>
      <w:numFmt w:val="decimal"/>
      <w:lvlText w:val="%1)"/>
      <w:lvlJc w:val="left"/>
      <w:pPr>
        <w:ind w:left="720" w:hanging="360"/>
      </w:pPr>
      <w:rPr>
        <w:rFonts w:hint="default"/>
        <w:bCs/>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43E319A8"/>
    <w:multiLevelType w:val="hybridMultilevel"/>
    <w:tmpl w:val="E0747438"/>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49430DF"/>
    <w:multiLevelType w:val="hybridMultilevel"/>
    <w:tmpl w:val="47888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5D002E1"/>
    <w:multiLevelType w:val="hybridMultilevel"/>
    <w:tmpl w:val="57ACC4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7071F6B"/>
    <w:multiLevelType w:val="hybridMultilevel"/>
    <w:tmpl w:val="02A613D0"/>
    <w:name w:val="WW8Num30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78D40D6"/>
    <w:multiLevelType w:val="hybridMultilevel"/>
    <w:tmpl w:val="B29EF02A"/>
    <w:lvl w:ilvl="0" w:tplc="002AC0DC">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71" w15:restartNumberingAfterBreak="0">
    <w:nsid w:val="49C6040F"/>
    <w:multiLevelType w:val="hybridMultilevel"/>
    <w:tmpl w:val="10B8E4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AA26760"/>
    <w:multiLevelType w:val="hybridMultilevel"/>
    <w:tmpl w:val="1848DCD8"/>
    <w:lvl w:ilvl="0" w:tplc="A684A0EE">
      <w:start w:val="1"/>
      <w:numFmt w:val="bullet"/>
      <w:lvlText w:val=""/>
      <w:lvlJc w:val="left"/>
      <w:pPr>
        <w:ind w:left="720" w:hanging="360"/>
      </w:pPr>
      <w:rPr>
        <w:rFonts w:ascii="Symbol" w:hAnsi="Symbol" w:hint="default"/>
      </w:rPr>
    </w:lvl>
    <w:lvl w:ilvl="1" w:tplc="5BFE7946">
      <w:start w:val="1"/>
      <w:numFmt w:val="bullet"/>
      <w:lvlText w:val="o"/>
      <w:lvlJc w:val="left"/>
      <w:pPr>
        <w:ind w:left="1440" w:hanging="360"/>
      </w:pPr>
      <w:rPr>
        <w:rFonts w:ascii="Courier New" w:hAnsi="Courier New" w:cs="Courier New" w:hint="default"/>
      </w:rPr>
    </w:lvl>
    <w:lvl w:ilvl="2" w:tplc="E0B057EE">
      <w:start w:val="1"/>
      <w:numFmt w:val="bullet"/>
      <w:lvlText w:val=""/>
      <w:lvlJc w:val="left"/>
      <w:pPr>
        <w:ind w:left="2160" w:hanging="360"/>
      </w:pPr>
      <w:rPr>
        <w:rFonts w:ascii="Wingdings" w:hAnsi="Wingdings" w:hint="default"/>
      </w:rPr>
    </w:lvl>
    <w:lvl w:ilvl="3" w:tplc="C4EE570C">
      <w:start w:val="1"/>
      <w:numFmt w:val="bullet"/>
      <w:lvlText w:val=""/>
      <w:lvlJc w:val="left"/>
      <w:pPr>
        <w:ind w:left="2880" w:hanging="360"/>
      </w:pPr>
      <w:rPr>
        <w:rFonts w:ascii="Symbol" w:hAnsi="Symbol" w:hint="default"/>
      </w:rPr>
    </w:lvl>
    <w:lvl w:ilvl="4" w:tplc="DA766ED6">
      <w:start w:val="1"/>
      <w:numFmt w:val="bullet"/>
      <w:lvlText w:val="o"/>
      <w:lvlJc w:val="left"/>
      <w:pPr>
        <w:ind w:left="3600" w:hanging="360"/>
      </w:pPr>
      <w:rPr>
        <w:rFonts w:ascii="Courier New" w:hAnsi="Courier New" w:cs="Courier New" w:hint="default"/>
      </w:rPr>
    </w:lvl>
    <w:lvl w:ilvl="5" w:tplc="A2B45258">
      <w:start w:val="1"/>
      <w:numFmt w:val="bullet"/>
      <w:lvlText w:val=""/>
      <w:lvlJc w:val="left"/>
      <w:pPr>
        <w:ind w:left="4320" w:hanging="360"/>
      </w:pPr>
      <w:rPr>
        <w:rFonts w:ascii="Wingdings" w:hAnsi="Wingdings" w:hint="default"/>
      </w:rPr>
    </w:lvl>
    <w:lvl w:ilvl="6" w:tplc="4CCC98C8">
      <w:start w:val="1"/>
      <w:numFmt w:val="bullet"/>
      <w:lvlText w:val=""/>
      <w:lvlJc w:val="left"/>
      <w:pPr>
        <w:ind w:left="5040" w:hanging="360"/>
      </w:pPr>
      <w:rPr>
        <w:rFonts w:ascii="Symbol" w:hAnsi="Symbol" w:hint="default"/>
      </w:rPr>
    </w:lvl>
    <w:lvl w:ilvl="7" w:tplc="9C1A3FA2">
      <w:start w:val="1"/>
      <w:numFmt w:val="bullet"/>
      <w:lvlText w:val="o"/>
      <w:lvlJc w:val="left"/>
      <w:pPr>
        <w:ind w:left="5760" w:hanging="360"/>
      </w:pPr>
      <w:rPr>
        <w:rFonts w:ascii="Courier New" w:hAnsi="Courier New" w:cs="Courier New" w:hint="default"/>
      </w:rPr>
    </w:lvl>
    <w:lvl w:ilvl="8" w:tplc="7826C672">
      <w:start w:val="1"/>
      <w:numFmt w:val="bullet"/>
      <w:lvlText w:val=""/>
      <w:lvlJc w:val="left"/>
      <w:pPr>
        <w:ind w:left="6480" w:hanging="360"/>
      </w:pPr>
      <w:rPr>
        <w:rFonts w:ascii="Wingdings" w:hAnsi="Wingdings" w:hint="default"/>
      </w:rPr>
    </w:lvl>
  </w:abstractNum>
  <w:abstractNum w:abstractNumId="73" w15:restartNumberingAfterBreak="0">
    <w:nsid w:val="4B385539"/>
    <w:multiLevelType w:val="hybridMultilevel"/>
    <w:tmpl w:val="5ED47C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B5A08CB"/>
    <w:multiLevelType w:val="hybridMultilevel"/>
    <w:tmpl w:val="029699DC"/>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DFC74EA"/>
    <w:multiLevelType w:val="hybridMultilevel"/>
    <w:tmpl w:val="17D842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E0E31D0"/>
    <w:multiLevelType w:val="hybridMultilevel"/>
    <w:tmpl w:val="4A8C3068"/>
    <w:name w:val="WW8Num452322"/>
    <w:lvl w:ilvl="0" w:tplc="EF88E6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EB25675"/>
    <w:multiLevelType w:val="hybridMultilevel"/>
    <w:tmpl w:val="23D62C80"/>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50187584"/>
    <w:multiLevelType w:val="hybridMultilevel"/>
    <w:tmpl w:val="44164AE8"/>
    <w:name w:val="WW8Num452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0407578"/>
    <w:multiLevelType w:val="hybridMultilevel"/>
    <w:tmpl w:val="29EA850C"/>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50B03439"/>
    <w:multiLevelType w:val="hybridMultilevel"/>
    <w:tmpl w:val="5380B716"/>
    <w:name w:val="WW8Num453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1363B5E"/>
    <w:multiLevelType w:val="multilevel"/>
    <w:tmpl w:val="554C954A"/>
    <w:name w:val="WW8Num1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2" w15:restartNumberingAfterBreak="0">
    <w:nsid w:val="51544180"/>
    <w:multiLevelType w:val="hybridMultilevel"/>
    <w:tmpl w:val="240C2FD8"/>
    <w:name w:val="WW8Num4532"/>
    <w:lvl w:ilvl="0" w:tplc="EF88E60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3" w15:restartNumberingAfterBreak="0">
    <w:nsid w:val="51FF6DC5"/>
    <w:multiLevelType w:val="hybridMultilevel"/>
    <w:tmpl w:val="D41850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64B3055"/>
    <w:multiLevelType w:val="hybridMultilevel"/>
    <w:tmpl w:val="C05E505C"/>
    <w:name w:val="WW8Num1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66653EC"/>
    <w:multiLevelType w:val="hybridMultilevel"/>
    <w:tmpl w:val="90D257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8F14E6F"/>
    <w:multiLevelType w:val="hybridMultilevel"/>
    <w:tmpl w:val="3326AA3E"/>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594E4852"/>
    <w:multiLevelType w:val="hybridMultilevel"/>
    <w:tmpl w:val="62B64F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A4C5879"/>
    <w:multiLevelType w:val="hybridMultilevel"/>
    <w:tmpl w:val="E51C1F7C"/>
    <w:name w:val="WW8Num45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C07302C"/>
    <w:multiLevelType w:val="hybridMultilevel"/>
    <w:tmpl w:val="940CFE3A"/>
    <w:name w:val="WW8Num303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1" w15:restartNumberingAfterBreak="0">
    <w:nsid w:val="60333DA4"/>
    <w:multiLevelType w:val="hybridMultilevel"/>
    <w:tmpl w:val="FB84BDD8"/>
    <w:name w:val="WW8Num30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64112390"/>
    <w:multiLevelType w:val="hybridMultilevel"/>
    <w:tmpl w:val="B606BB2E"/>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6544317E"/>
    <w:multiLevelType w:val="hybridMultilevel"/>
    <w:tmpl w:val="CC2667F2"/>
    <w:name w:val="WW8Num45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65651D4C"/>
    <w:multiLevelType w:val="hybridMultilevel"/>
    <w:tmpl w:val="49D4D724"/>
    <w:name w:val="WW8Num303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6" w15:restartNumberingAfterBreak="0">
    <w:nsid w:val="681D7E66"/>
    <w:multiLevelType w:val="hybridMultilevel"/>
    <w:tmpl w:val="B82ABE44"/>
    <w:name w:val="WW8Num4523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9DF4F47"/>
    <w:multiLevelType w:val="hybridMultilevel"/>
    <w:tmpl w:val="39B668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6A272E21"/>
    <w:multiLevelType w:val="hybridMultilevel"/>
    <w:tmpl w:val="EA462E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AA331E0"/>
    <w:multiLevelType w:val="hybridMultilevel"/>
    <w:tmpl w:val="3482B268"/>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6AE51B5B"/>
    <w:multiLevelType w:val="hybridMultilevel"/>
    <w:tmpl w:val="8EAE246A"/>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C222D68"/>
    <w:multiLevelType w:val="hybridMultilevel"/>
    <w:tmpl w:val="47CA7D7A"/>
    <w:name w:val="WW8Num4523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C850A75"/>
    <w:multiLevelType w:val="hybridMultilevel"/>
    <w:tmpl w:val="B2ECAA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F4E4DA9"/>
    <w:multiLevelType w:val="hybridMultilevel"/>
    <w:tmpl w:val="A61AA85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4" w15:restartNumberingAfterBreak="0">
    <w:nsid w:val="709C65E0"/>
    <w:multiLevelType w:val="hybridMultilevel"/>
    <w:tmpl w:val="1B1A1664"/>
    <w:name w:val="WW8Num453"/>
    <w:lvl w:ilvl="0" w:tplc="00481668">
      <w:start w:val="1"/>
      <w:numFmt w:val="decimal"/>
      <w:lvlText w:val="%1)"/>
      <w:lvlJc w:val="left"/>
      <w:pPr>
        <w:ind w:left="720" w:hanging="360"/>
      </w:pPr>
      <w:rPr>
        <w:rFonts w:hint="default"/>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738758E3"/>
    <w:multiLevelType w:val="hybridMultilevel"/>
    <w:tmpl w:val="B03C91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73944038"/>
    <w:multiLevelType w:val="hybridMultilevel"/>
    <w:tmpl w:val="E8B4DB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740957F5"/>
    <w:multiLevelType w:val="hybridMultilevel"/>
    <w:tmpl w:val="409616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745814A5"/>
    <w:multiLevelType w:val="hybridMultilevel"/>
    <w:tmpl w:val="B72C89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74CF7E68"/>
    <w:multiLevelType w:val="hybridMultilevel"/>
    <w:tmpl w:val="61320F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79DE0273"/>
    <w:multiLevelType w:val="hybridMultilevel"/>
    <w:tmpl w:val="4BF2F6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7A46309B"/>
    <w:multiLevelType w:val="hybridMultilevel"/>
    <w:tmpl w:val="A93CE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7AAE252C"/>
    <w:multiLevelType w:val="hybridMultilevel"/>
    <w:tmpl w:val="76B46E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7AC70720"/>
    <w:multiLevelType w:val="hybridMultilevel"/>
    <w:tmpl w:val="EDEC1620"/>
    <w:lvl w:ilvl="0" w:tplc="39B8D99C">
      <w:start w:val="1"/>
      <w:numFmt w:val="bullet"/>
      <w:pStyle w:val="listaopisROSTWLP"/>
      <w:lvlText w:val="-"/>
      <w:lvlJc w:val="left"/>
      <w:pPr>
        <w:ind w:left="720" w:hanging="360"/>
      </w:pPr>
      <w:rPr>
        <w:rFonts w:ascii="Arial" w:hAnsi="Arial" w:hint="default"/>
        <w:b w:val="0"/>
        <w:i w:val="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7C662558"/>
    <w:multiLevelType w:val="hybridMultilevel"/>
    <w:tmpl w:val="D7821918"/>
    <w:name w:val="WW8Num45232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CD26420"/>
    <w:multiLevelType w:val="hybridMultilevel"/>
    <w:tmpl w:val="B7641328"/>
    <w:name w:val="WW8Num4523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489958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520185">
    <w:abstractNumId w:val="95"/>
    <w:lvlOverride w:ilvl="0">
      <w:startOverride w:val="1"/>
    </w:lvlOverride>
  </w:num>
  <w:num w:numId="3" w16cid:durableId="1723552295">
    <w:abstractNumId w:val="90"/>
    <w:lvlOverride w:ilvl="0">
      <w:startOverride w:val="1"/>
    </w:lvlOverride>
  </w:num>
  <w:num w:numId="4" w16cid:durableId="1499228869">
    <w:abstractNumId w:val="63"/>
    <w:lvlOverride w:ilvl="0">
      <w:startOverride w:val="1"/>
    </w:lvlOverride>
  </w:num>
  <w:num w:numId="5" w16cid:durableId="1021973559">
    <w:abstractNumId w:val="0"/>
  </w:num>
  <w:num w:numId="6" w16cid:durableId="58095798">
    <w:abstractNumId w:val="113"/>
  </w:num>
  <w:num w:numId="7" w16cid:durableId="193344131">
    <w:abstractNumId w:val="1"/>
  </w:num>
  <w:num w:numId="8" w16cid:durableId="853692975">
    <w:abstractNumId w:val="2"/>
  </w:num>
  <w:num w:numId="9" w16cid:durableId="1312490090">
    <w:abstractNumId w:val="100"/>
  </w:num>
  <w:num w:numId="10" w16cid:durableId="1863089265">
    <w:abstractNumId w:val="51"/>
  </w:num>
  <w:num w:numId="11" w16cid:durableId="691107112">
    <w:abstractNumId w:val="74"/>
  </w:num>
  <w:num w:numId="12" w16cid:durableId="429664620">
    <w:abstractNumId w:val="66"/>
  </w:num>
  <w:num w:numId="13" w16cid:durableId="1890800694">
    <w:abstractNumId w:val="57"/>
  </w:num>
  <w:num w:numId="14" w16cid:durableId="1263029531">
    <w:abstractNumId w:val="43"/>
  </w:num>
  <w:num w:numId="15" w16cid:durableId="679158557">
    <w:abstractNumId w:val="61"/>
  </w:num>
  <w:num w:numId="16" w16cid:durableId="1947541156">
    <w:abstractNumId w:val="79"/>
  </w:num>
  <w:num w:numId="17" w16cid:durableId="1553225542">
    <w:abstractNumId w:val="92"/>
  </w:num>
  <w:num w:numId="18" w16cid:durableId="2117016341">
    <w:abstractNumId w:val="34"/>
  </w:num>
  <w:num w:numId="19" w16cid:durableId="1067844482">
    <w:abstractNumId w:val="70"/>
  </w:num>
  <w:num w:numId="20" w16cid:durableId="263850843">
    <w:abstractNumId w:val="30"/>
  </w:num>
  <w:num w:numId="21" w16cid:durableId="1012954290">
    <w:abstractNumId w:val="22"/>
  </w:num>
  <w:num w:numId="22" w16cid:durableId="678237574">
    <w:abstractNumId w:val="55"/>
  </w:num>
  <w:num w:numId="23" w16cid:durableId="860702266">
    <w:abstractNumId w:val="29"/>
  </w:num>
  <w:num w:numId="24" w16cid:durableId="745541556">
    <w:abstractNumId w:val="54"/>
  </w:num>
  <w:num w:numId="25" w16cid:durableId="1541895414">
    <w:abstractNumId w:val="49"/>
  </w:num>
  <w:num w:numId="26" w16cid:durableId="282004653">
    <w:abstractNumId w:val="105"/>
  </w:num>
  <w:num w:numId="27" w16cid:durableId="840661798">
    <w:abstractNumId w:val="112"/>
  </w:num>
  <w:num w:numId="28" w16cid:durableId="1252736637">
    <w:abstractNumId w:val="19"/>
  </w:num>
  <w:num w:numId="29" w16cid:durableId="303513541">
    <w:abstractNumId w:val="108"/>
  </w:num>
  <w:num w:numId="30" w16cid:durableId="903565029">
    <w:abstractNumId w:val="71"/>
  </w:num>
  <w:num w:numId="31" w16cid:durableId="1742942941">
    <w:abstractNumId w:val="27"/>
  </w:num>
  <w:num w:numId="32" w16cid:durableId="897281954">
    <w:abstractNumId w:val="87"/>
  </w:num>
  <w:num w:numId="33" w16cid:durableId="1460496549">
    <w:abstractNumId w:val="97"/>
  </w:num>
  <w:num w:numId="34" w16cid:durableId="1754281612">
    <w:abstractNumId w:val="17"/>
  </w:num>
  <w:num w:numId="35" w16cid:durableId="1916890882">
    <w:abstractNumId w:val="103"/>
  </w:num>
  <w:num w:numId="36" w16cid:durableId="1135104296">
    <w:abstractNumId w:val="111"/>
  </w:num>
  <w:num w:numId="37" w16cid:durableId="80761622">
    <w:abstractNumId w:val="60"/>
  </w:num>
  <w:num w:numId="38" w16cid:durableId="403374564">
    <w:abstractNumId w:val="102"/>
  </w:num>
  <w:num w:numId="39" w16cid:durableId="1711609320">
    <w:abstractNumId w:val="83"/>
  </w:num>
  <w:num w:numId="40" w16cid:durableId="1430345102">
    <w:abstractNumId w:val="110"/>
  </w:num>
  <w:num w:numId="41" w16cid:durableId="471018382">
    <w:abstractNumId w:val="44"/>
  </w:num>
  <w:num w:numId="42" w16cid:durableId="2137016473">
    <w:abstractNumId w:val="56"/>
  </w:num>
  <w:num w:numId="43" w16cid:durableId="296031696">
    <w:abstractNumId w:val="98"/>
  </w:num>
  <w:num w:numId="44" w16cid:durableId="437456788">
    <w:abstractNumId w:val="25"/>
  </w:num>
  <w:num w:numId="45" w16cid:durableId="153381290">
    <w:abstractNumId w:val="58"/>
  </w:num>
  <w:num w:numId="46" w16cid:durableId="1016272004">
    <w:abstractNumId w:val="33"/>
  </w:num>
  <w:num w:numId="47" w16cid:durableId="1068259625">
    <w:abstractNumId w:val="26"/>
  </w:num>
  <w:num w:numId="48" w16cid:durableId="2060088155">
    <w:abstractNumId w:val="47"/>
  </w:num>
  <w:num w:numId="49" w16cid:durableId="2010057561">
    <w:abstractNumId w:val="107"/>
  </w:num>
  <w:num w:numId="50" w16cid:durableId="1687361295">
    <w:abstractNumId w:val="106"/>
  </w:num>
  <w:num w:numId="51" w16cid:durableId="978530265">
    <w:abstractNumId w:val="48"/>
  </w:num>
  <w:num w:numId="52" w16cid:durableId="846750832">
    <w:abstractNumId w:val="67"/>
  </w:num>
  <w:num w:numId="53" w16cid:durableId="1338538118">
    <w:abstractNumId w:val="41"/>
  </w:num>
  <w:num w:numId="54" w16cid:durableId="18746590">
    <w:abstractNumId w:val="59"/>
  </w:num>
  <w:num w:numId="55" w16cid:durableId="2060010387">
    <w:abstractNumId w:val="73"/>
  </w:num>
  <w:num w:numId="56" w16cid:durableId="664358946">
    <w:abstractNumId w:val="14"/>
  </w:num>
  <w:num w:numId="57" w16cid:durableId="1392003767">
    <w:abstractNumId w:val="85"/>
  </w:num>
  <w:num w:numId="58" w16cid:durableId="1868525006">
    <w:abstractNumId w:val="68"/>
  </w:num>
  <w:num w:numId="59" w16cid:durableId="499203166">
    <w:abstractNumId w:val="109"/>
  </w:num>
  <w:num w:numId="60" w16cid:durableId="1648050882">
    <w:abstractNumId w:val="75"/>
  </w:num>
  <w:num w:numId="61" w16cid:durableId="633486719">
    <w:abstractNumId w:val="38"/>
  </w:num>
  <w:num w:numId="62" w16cid:durableId="1499954634">
    <w:abstractNumId w:val="53"/>
  </w:num>
  <w:num w:numId="63" w16cid:durableId="1794135579">
    <w:abstractNumId w:val="86"/>
  </w:num>
  <w:num w:numId="64" w16cid:durableId="2015566903">
    <w:abstractNumId w:val="50"/>
  </w:num>
  <w:num w:numId="65" w16cid:durableId="102850520">
    <w:abstractNumId w:val="77"/>
  </w:num>
  <w:num w:numId="66" w16cid:durableId="968439957">
    <w:abstractNumId w:val="99"/>
  </w:num>
  <w:num w:numId="67" w16cid:durableId="883905280">
    <w:abstractNumId w:val="28"/>
  </w:num>
  <w:num w:numId="68" w16cid:durableId="1050958659">
    <w:abstractNumId w:val="24"/>
  </w:num>
  <w:num w:numId="69" w16cid:durableId="2059236737">
    <w:abstractNumId w:val="62"/>
  </w:num>
  <w:num w:numId="70" w16cid:durableId="703022536">
    <w:abstractNumId w:val="72"/>
  </w:num>
  <w:num w:numId="71" w16cid:durableId="1529487131">
    <w:abstractNumId w:val="4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829"/>
    <w:rsid w:val="0000152C"/>
    <w:rsid w:val="00002351"/>
    <w:rsid w:val="00005328"/>
    <w:rsid w:val="0000721A"/>
    <w:rsid w:val="00015CF5"/>
    <w:rsid w:val="00020748"/>
    <w:rsid w:val="00020B55"/>
    <w:rsid w:val="00022BEC"/>
    <w:rsid w:val="0002329C"/>
    <w:rsid w:val="00023451"/>
    <w:rsid w:val="0002488D"/>
    <w:rsid w:val="00027BDC"/>
    <w:rsid w:val="00031CE1"/>
    <w:rsid w:val="00036688"/>
    <w:rsid w:val="000416EE"/>
    <w:rsid w:val="000452F8"/>
    <w:rsid w:val="00047504"/>
    <w:rsid w:val="000477C2"/>
    <w:rsid w:val="0005287D"/>
    <w:rsid w:val="0005454D"/>
    <w:rsid w:val="000671E4"/>
    <w:rsid w:val="000734CE"/>
    <w:rsid w:val="00075CF0"/>
    <w:rsid w:val="000821EE"/>
    <w:rsid w:val="00083612"/>
    <w:rsid w:val="000849B7"/>
    <w:rsid w:val="00090F31"/>
    <w:rsid w:val="00091364"/>
    <w:rsid w:val="00092FFA"/>
    <w:rsid w:val="000949A3"/>
    <w:rsid w:val="000A38D4"/>
    <w:rsid w:val="000B02B3"/>
    <w:rsid w:val="000B0BEC"/>
    <w:rsid w:val="000B339C"/>
    <w:rsid w:val="000B3822"/>
    <w:rsid w:val="000B38A2"/>
    <w:rsid w:val="000B3E0E"/>
    <w:rsid w:val="000B6412"/>
    <w:rsid w:val="000B669D"/>
    <w:rsid w:val="000B7E2B"/>
    <w:rsid w:val="000C02EA"/>
    <w:rsid w:val="000C0D14"/>
    <w:rsid w:val="000C20FE"/>
    <w:rsid w:val="000C3D9F"/>
    <w:rsid w:val="000C3EE8"/>
    <w:rsid w:val="000C4FF0"/>
    <w:rsid w:val="000C6100"/>
    <w:rsid w:val="000C665A"/>
    <w:rsid w:val="000C6663"/>
    <w:rsid w:val="000C6675"/>
    <w:rsid w:val="000C7EC4"/>
    <w:rsid w:val="000D2DA9"/>
    <w:rsid w:val="000D30AA"/>
    <w:rsid w:val="000D501E"/>
    <w:rsid w:val="000D5FD7"/>
    <w:rsid w:val="000E471F"/>
    <w:rsid w:val="000E4BB2"/>
    <w:rsid w:val="000F3012"/>
    <w:rsid w:val="000F3FF9"/>
    <w:rsid w:val="000F59B6"/>
    <w:rsid w:val="000F61D4"/>
    <w:rsid w:val="00102C7E"/>
    <w:rsid w:val="0010480D"/>
    <w:rsid w:val="001075B1"/>
    <w:rsid w:val="00112741"/>
    <w:rsid w:val="001135BB"/>
    <w:rsid w:val="001140DE"/>
    <w:rsid w:val="0011424B"/>
    <w:rsid w:val="00116328"/>
    <w:rsid w:val="0011700F"/>
    <w:rsid w:val="00117622"/>
    <w:rsid w:val="00117D13"/>
    <w:rsid w:val="00120359"/>
    <w:rsid w:val="0012084C"/>
    <w:rsid w:val="00122D2A"/>
    <w:rsid w:val="00123B5D"/>
    <w:rsid w:val="00124236"/>
    <w:rsid w:val="0012672A"/>
    <w:rsid w:val="0012756D"/>
    <w:rsid w:val="00127AE4"/>
    <w:rsid w:val="00127DBA"/>
    <w:rsid w:val="00130D36"/>
    <w:rsid w:val="0013565D"/>
    <w:rsid w:val="001356AA"/>
    <w:rsid w:val="00135978"/>
    <w:rsid w:val="00135FED"/>
    <w:rsid w:val="00141CFF"/>
    <w:rsid w:val="00146EF6"/>
    <w:rsid w:val="001509E7"/>
    <w:rsid w:val="00152352"/>
    <w:rsid w:val="0015248F"/>
    <w:rsid w:val="001548F5"/>
    <w:rsid w:val="00156F6C"/>
    <w:rsid w:val="00161EE6"/>
    <w:rsid w:val="00163C04"/>
    <w:rsid w:val="00163D5D"/>
    <w:rsid w:val="001673A6"/>
    <w:rsid w:val="00167CDB"/>
    <w:rsid w:val="00173086"/>
    <w:rsid w:val="0017365D"/>
    <w:rsid w:val="00174699"/>
    <w:rsid w:val="00175560"/>
    <w:rsid w:val="00177953"/>
    <w:rsid w:val="00183475"/>
    <w:rsid w:val="001844F0"/>
    <w:rsid w:val="00184F35"/>
    <w:rsid w:val="00186275"/>
    <w:rsid w:val="001869F3"/>
    <w:rsid w:val="00187ECB"/>
    <w:rsid w:val="00191B75"/>
    <w:rsid w:val="00192AA8"/>
    <w:rsid w:val="00192C2F"/>
    <w:rsid w:val="00195286"/>
    <w:rsid w:val="001955AC"/>
    <w:rsid w:val="001A0BCE"/>
    <w:rsid w:val="001A1645"/>
    <w:rsid w:val="001A3CDA"/>
    <w:rsid w:val="001A7AB1"/>
    <w:rsid w:val="001B1409"/>
    <w:rsid w:val="001B1DC5"/>
    <w:rsid w:val="001B1EA3"/>
    <w:rsid w:val="001B220F"/>
    <w:rsid w:val="001B41A0"/>
    <w:rsid w:val="001B56A5"/>
    <w:rsid w:val="001B5FED"/>
    <w:rsid w:val="001B73EA"/>
    <w:rsid w:val="001C0190"/>
    <w:rsid w:val="001C1530"/>
    <w:rsid w:val="001C2E24"/>
    <w:rsid w:val="001C7EA6"/>
    <w:rsid w:val="001E08F5"/>
    <w:rsid w:val="001E230E"/>
    <w:rsid w:val="001F2452"/>
    <w:rsid w:val="001F31B0"/>
    <w:rsid w:val="001F32AA"/>
    <w:rsid w:val="001F3723"/>
    <w:rsid w:val="001F6AFA"/>
    <w:rsid w:val="001F7539"/>
    <w:rsid w:val="00200706"/>
    <w:rsid w:val="00200E74"/>
    <w:rsid w:val="0020658A"/>
    <w:rsid w:val="002155A8"/>
    <w:rsid w:val="00217CD3"/>
    <w:rsid w:val="00222EC1"/>
    <w:rsid w:val="002231D0"/>
    <w:rsid w:val="00231364"/>
    <w:rsid w:val="00235149"/>
    <w:rsid w:val="00237FE6"/>
    <w:rsid w:val="002401F3"/>
    <w:rsid w:val="00240D1E"/>
    <w:rsid w:val="00243650"/>
    <w:rsid w:val="0025139C"/>
    <w:rsid w:val="00251DD9"/>
    <w:rsid w:val="0025419C"/>
    <w:rsid w:val="00257091"/>
    <w:rsid w:val="0026023F"/>
    <w:rsid w:val="00264647"/>
    <w:rsid w:val="00265F9C"/>
    <w:rsid w:val="002666A3"/>
    <w:rsid w:val="00270C34"/>
    <w:rsid w:val="00275CA6"/>
    <w:rsid w:val="002774E8"/>
    <w:rsid w:val="002810BE"/>
    <w:rsid w:val="00281D15"/>
    <w:rsid w:val="00282C78"/>
    <w:rsid w:val="002870B9"/>
    <w:rsid w:val="002924D4"/>
    <w:rsid w:val="002A00EA"/>
    <w:rsid w:val="002A2F91"/>
    <w:rsid w:val="002B179D"/>
    <w:rsid w:val="002B2BAA"/>
    <w:rsid w:val="002B400A"/>
    <w:rsid w:val="002B693B"/>
    <w:rsid w:val="002B7AAE"/>
    <w:rsid w:val="002C77D8"/>
    <w:rsid w:val="002D19E8"/>
    <w:rsid w:val="002D3E70"/>
    <w:rsid w:val="002D4BF5"/>
    <w:rsid w:val="002D5AFC"/>
    <w:rsid w:val="002E3169"/>
    <w:rsid w:val="002E488C"/>
    <w:rsid w:val="002E586D"/>
    <w:rsid w:val="002E757A"/>
    <w:rsid w:val="002F0C8A"/>
    <w:rsid w:val="002F0ECD"/>
    <w:rsid w:val="002F1597"/>
    <w:rsid w:val="002F359A"/>
    <w:rsid w:val="00300F67"/>
    <w:rsid w:val="00302458"/>
    <w:rsid w:val="00305978"/>
    <w:rsid w:val="00310F84"/>
    <w:rsid w:val="0031163C"/>
    <w:rsid w:val="00315361"/>
    <w:rsid w:val="00315710"/>
    <w:rsid w:val="00315CD7"/>
    <w:rsid w:val="00321366"/>
    <w:rsid w:val="00324860"/>
    <w:rsid w:val="00335163"/>
    <w:rsid w:val="0034085B"/>
    <w:rsid w:val="003454A6"/>
    <w:rsid w:val="0035185F"/>
    <w:rsid w:val="00354570"/>
    <w:rsid w:val="00356E32"/>
    <w:rsid w:val="00361ED6"/>
    <w:rsid w:val="0036244C"/>
    <w:rsid w:val="00363EC5"/>
    <w:rsid w:val="00365A9B"/>
    <w:rsid w:val="00366025"/>
    <w:rsid w:val="003670C5"/>
    <w:rsid w:val="00371A70"/>
    <w:rsid w:val="00383FEE"/>
    <w:rsid w:val="003A2DF5"/>
    <w:rsid w:val="003B0625"/>
    <w:rsid w:val="003B0CED"/>
    <w:rsid w:val="003B4FF9"/>
    <w:rsid w:val="003B56C0"/>
    <w:rsid w:val="003C1E79"/>
    <w:rsid w:val="003C538C"/>
    <w:rsid w:val="003C5412"/>
    <w:rsid w:val="003C789C"/>
    <w:rsid w:val="003D42F4"/>
    <w:rsid w:val="003D6B71"/>
    <w:rsid w:val="003D70CC"/>
    <w:rsid w:val="003D7E1A"/>
    <w:rsid w:val="003E652B"/>
    <w:rsid w:val="003F07F2"/>
    <w:rsid w:val="003F3732"/>
    <w:rsid w:val="003F3BE0"/>
    <w:rsid w:val="003F4DC1"/>
    <w:rsid w:val="003F7B14"/>
    <w:rsid w:val="00400B8A"/>
    <w:rsid w:val="0040444A"/>
    <w:rsid w:val="00404472"/>
    <w:rsid w:val="00407349"/>
    <w:rsid w:val="00407905"/>
    <w:rsid w:val="00407AE6"/>
    <w:rsid w:val="00410AEE"/>
    <w:rsid w:val="00414366"/>
    <w:rsid w:val="00417A02"/>
    <w:rsid w:val="00422D8A"/>
    <w:rsid w:val="00424AE7"/>
    <w:rsid w:val="004300E5"/>
    <w:rsid w:val="004359AD"/>
    <w:rsid w:val="00440420"/>
    <w:rsid w:val="00441EDA"/>
    <w:rsid w:val="00443F0F"/>
    <w:rsid w:val="0044484F"/>
    <w:rsid w:val="00444AC4"/>
    <w:rsid w:val="00446E1F"/>
    <w:rsid w:val="00447FE1"/>
    <w:rsid w:val="00451A90"/>
    <w:rsid w:val="00453A4D"/>
    <w:rsid w:val="0045456B"/>
    <w:rsid w:val="00454797"/>
    <w:rsid w:val="00457B05"/>
    <w:rsid w:val="004610C3"/>
    <w:rsid w:val="0046202B"/>
    <w:rsid w:val="00462B40"/>
    <w:rsid w:val="0046364F"/>
    <w:rsid w:val="004647EE"/>
    <w:rsid w:val="00464B26"/>
    <w:rsid w:val="004677A6"/>
    <w:rsid w:val="00470732"/>
    <w:rsid w:val="00474752"/>
    <w:rsid w:val="0047741D"/>
    <w:rsid w:val="00482120"/>
    <w:rsid w:val="00482E89"/>
    <w:rsid w:val="00484302"/>
    <w:rsid w:val="004848B5"/>
    <w:rsid w:val="00485C9F"/>
    <w:rsid w:val="004862AA"/>
    <w:rsid w:val="00490F4E"/>
    <w:rsid w:val="00495399"/>
    <w:rsid w:val="00495BC0"/>
    <w:rsid w:val="004A262B"/>
    <w:rsid w:val="004A7F7E"/>
    <w:rsid w:val="004B4D2C"/>
    <w:rsid w:val="004B4DB9"/>
    <w:rsid w:val="004B583E"/>
    <w:rsid w:val="004B6F31"/>
    <w:rsid w:val="004C1EEA"/>
    <w:rsid w:val="004D0043"/>
    <w:rsid w:val="004D7498"/>
    <w:rsid w:val="004D784E"/>
    <w:rsid w:val="004E0188"/>
    <w:rsid w:val="004E2D8D"/>
    <w:rsid w:val="004E35B6"/>
    <w:rsid w:val="004F3A35"/>
    <w:rsid w:val="004F4DF3"/>
    <w:rsid w:val="004F7067"/>
    <w:rsid w:val="005019AB"/>
    <w:rsid w:val="005076AB"/>
    <w:rsid w:val="005114FA"/>
    <w:rsid w:val="0051160C"/>
    <w:rsid w:val="0051196C"/>
    <w:rsid w:val="0051428B"/>
    <w:rsid w:val="00524344"/>
    <w:rsid w:val="00524872"/>
    <w:rsid w:val="005278E7"/>
    <w:rsid w:val="00530F8D"/>
    <w:rsid w:val="005362D0"/>
    <w:rsid w:val="0053767C"/>
    <w:rsid w:val="005415FB"/>
    <w:rsid w:val="00541F2D"/>
    <w:rsid w:val="00542C00"/>
    <w:rsid w:val="005445D2"/>
    <w:rsid w:val="005463EF"/>
    <w:rsid w:val="00547601"/>
    <w:rsid w:val="00563EBC"/>
    <w:rsid w:val="00566A02"/>
    <w:rsid w:val="00570E52"/>
    <w:rsid w:val="0057113B"/>
    <w:rsid w:val="0057199A"/>
    <w:rsid w:val="00571E68"/>
    <w:rsid w:val="00572B40"/>
    <w:rsid w:val="005736B0"/>
    <w:rsid w:val="00586890"/>
    <w:rsid w:val="00590B53"/>
    <w:rsid w:val="005A129D"/>
    <w:rsid w:val="005A2605"/>
    <w:rsid w:val="005A324A"/>
    <w:rsid w:val="005A4039"/>
    <w:rsid w:val="005A4074"/>
    <w:rsid w:val="005A79D3"/>
    <w:rsid w:val="005B014D"/>
    <w:rsid w:val="005B4BCE"/>
    <w:rsid w:val="005B4F67"/>
    <w:rsid w:val="005C4388"/>
    <w:rsid w:val="005C5E6A"/>
    <w:rsid w:val="005C701B"/>
    <w:rsid w:val="005D0EE5"/>
    <w:rsid w:val="005D2EC9"/>
    <w:rsid w:val="005E28DD"/>
    <w:rsid w:val="005E64F0"/>
    <w:rsid w:val="005E7B5E"/>
    <w:rsid w:val="0060084B"/>
    <w:rsid w:val="0060115A"/>
    <w:rsid w:val="00602118"/>
    <w:rsid w:val="00602214"/>
    <w:rsid w:val="00602728"/>
    <w:rsid w:val="0060507B"/>
    <w:rsid w:val="00607127"/>
    <w:rsid w:val="006133AC"/>
    <w:rsid w:val="00613440"/>
    <w:rsid w:val="00613947"/>
    <w:rsid w:val="00614F9D"/>
    <w:rsid w:val="0061557B"/>
    <w:rsid w:val="0062286B"/>
    <w:rsid w:val="006308B1"/>
    <w:rsid w:val="00633A96"/>
    <w:rsid w:val="006367B3"/>
    <w:rsid w:val="00642C76"/>
    <w:rsid w:val="00645237"/>
    <w:rsid w:val="00656495"/>
    <w:rsid w:val="0065796C"/>
    <w:rsid w:val="006604CA"/>
    <w:rsid w:val="0066304E"/>
    <w:rsid w:val="00664485"/>
    <w:rsid w:val="006644CF"/>
    <w:rsid w:val="00667869"/>
    <w:rsid w:val="00670FAE"/>
    <w:rsid w:val="00671FBF"/>
    <w:rsid w:val="00675AAF"/>
    <w:rsid w:val="00675B7F"/>
    <w:rsid w:val="006807BA"/>
    <w:rsid w:val="0068192D"/>
    <w:rsid w:val="0068379E"/>
    <w:rsid w:val="006844A4"/>
    <w:rsid w:val="00684901"/>
    <w:rsid w:val="00684C9C"/>
    <w:rsid w:val="00691F23"/>
    <w:rsid w:val="006929E6"/>
    <w:rsid w:val="00693D23"/>
    <w:rsid w:val="0069754E"/>
    <w:rsid w:val="00697EEA"/>
    <w:rsid w:val="006A0010"/>
    <w:rsid w:val="006A0F3C"/>
    <w:rsid w:val="006A5BCD"/>
    <w:rsid w:val="006A7A17"/>
    <w:rsid w:val="006B1F90"/>
    <w:rsid w:val="006B203A"/>
    <w:rsid w:val="006B584E"/>
    <w:rsid w:val="006B7546"/>
    <w:rsid w:val="006B77AC"/>
    <w:rsid w:val="006C45BF"/>
    <w:rsid w:val="006C668E"/>
    <w:rsid w:val="006D00E5"/>
    <w:rsid w:val="006D3C84"/>
    <w:rsid w:val="006D4096"/>
    <w:rsid w:val="006D4FB9"/>
    <w:rsid w:val="006E521E"/>
    <w:rsid w:val="006F03C8"/>
    <w:rsid w:val="006F0E6C"/>
    <w:rsid w:val="006F2EAB"/>
    <w:rsid w:val="006F3356"/>
    <w:rsid w:val="006F5F08"/>
    <w:rsid w:val="006F6446"/>
    <w:rsid w:val="006F7B10"/>
    <w:rsid w:val="007054DF"/>
    <w:rsid w:val="00712A68"/>
    <w:rsid w:val="00716312"/>
    <w:rsid w:val="00717746"/>
    <w:rsid w:val="00720C2E"/>
    <w:rsid w:val="00722EAD"/>
    <w:rsid w:val="00723FB9"/>
    <w:rsid w:val="0072595C"/>
    <w:rsid w:val="00726484"/>
    <w:rsid w:val="00727B7B"/>
    <w:rsid w:val="00732C63"/>
    <w:rsid w:val="00735A51"/>
    <w:rsid w:val="0074075F"/>
    <w:rsid w:val="007407AA"/>
    <w:rsid w:val="00741239"/>
    <w:rsid w:val="0074270E"/>
    <w:rsid w:val="007436F6"/>
    <w:rsid w:val="0074495B"/>
    <w:rsid w:val="0074682F"/>
    <w:rsid w:val="00752198"/>
    <w:rsid w:val="00753C8A"/>
    <w:rsid w:val="00754044"/>
    <w:rsid w:val="00755C11"/>
    <w:rsid w:val="007570E1"/>
    <w:rsid w:val="00757881"/>
    <w:rsid w:val="007602BF"/>
    <w:rsid w:val="00763C9C"/>
    <w:rsid w:val="00764ED7"/>
    <w:rsid w:val="00765036"/>
    <w:rsid w:val="007741DD"/>
    <w:rsid w:val="007750AE"/>
    <w:rsid w:val="007774AE"/>
    <w:rsid w:val="00777579"/>
    <w:rsid w:val="00781FBD"/>
    <w:rsid w:val="0078278D"/>
    <w:rsid w:val="007843FC"/>
    <w:rsid w:val="007850E0"/>
    <w:rsid w:val="00791098"/>
    <w:rsid w:val="00793B6A"/>
    <w:rsid w:val="00795B3D"/>
    <w:rsid w:val="00797000"/>
    <w:rsid w:val="007A5FEF"/>
    <w:rsid w:val="007A6FD4"/>
    <w:rsid w:val="007B0D6C"/>
    <w:rsid w:val="007B1AE0"/>
    <w:rsid w:val="007B1E56"/>
    <w:rsid w:val="007B2E1D"/>
    <w:rsid w:val="007B4295"/>
    <w:rsid w:val="007C222E"/>
    <w:rsid w:val="007C4281"/>
    <w:rsid w:val="007C4F42"/>
    <w:rsid w:val="007C6C41"/>
    <w:rsid w:val="007D1722"/>
    <w:rsid w:val="007D173D"/>
    <w:rsid w:val="007D53E3"/>
    <w:rsid w:val="007D6614"/>
    <w:rsid w:val="007D75D8"/>
    <w:rsid w:val="007E3782"/>
    <w:rsid w:val="007E3D8B"/>
    <w:rsid w:val="007E438A"/>
    <w:rsid w:val="007E53B9"/>
    <w:rsid w:val="007E6370"/>
    <w:rsid w:val="007F31B4"/>
    <w:rsid w:val="007F500B"/>
    <w:rsid w:val="007F566B"/>
    <w:rsid w:val="007F63A3"/>
    <w:rsid w:val="0080187E"/>
    <w:rsid w:val="00801C59"/>
    <w:rsid w:val="00804173"/>
    <w:rsid w:val="00805C56"/>
    <w:rsid w:val="008076B0"/>
    <w:rsid w:val="0081121D"/>
    <w:rsid w:val="008124B6"/>
    <w:rsid w:val="00820F65"/>
    <w:rsid w:val="00823746"/>
    <w:rsid w:val="0082424F"/>
    <w:rsid w:val="00825E31"/>
    <w:rsid w:val="00832322"/>
    <w:rsid w:val="00832FDE"/>
    <w:rsid w:val="00834FC5"/>
    <w:rsid w:val="0083624C"/>
    <w:rsid w:val="00836E83"/>
    <w:rsid w:val="00837D05"/>
    <w:rsid w:val="008409C3"/>
    <w:rsid w:val="00840C21"/>
    <w:rsid w:val="00841DB3"/>
    <w:rsid w:val="00843318"/>
    <w:rsid w:val="0084353D"/>
    <w:rsid w:val="008450E5"/>
    <w:rsid w:val="008511A3"/>
    <w:rsid w:val="00854CF6"/>
    <w:rsid w:val="0085583F"/>
    <w:rsid w:val="00856B34"/>
    <w:rsid w:val="00861CCD"/>
    <w:rsid w:val="008641C2"/>
    <w:rsid w:val="00866B40"/>
    <w:rsid w:val="00867BD2"/>
    <w:rsid w:val="008718FD"/>
    <w:rsid w:val="00873CDE"/>
    <w:rsid w:val="0087496E"/>
    <w:rsid w:val="00874B7F"/>
    <w:rsid w:val="00877533"/>
    <w:rsid w:val="00877861"/>
    <w:rsid w:val="00880A9A"/>
    <w:rsid w:val="00881B11"/>
    <w:rsid w:val="008828B2"/>
    <w:rsid w:val="00883419"/>
    <w:rsid w:val="00891474"/>
    <w:rsid w:val="008A443D"/>
    <w:rsid w:val="008C026C"/>
    <w:rsid w:val="008C0778"/>
    <w:rsid w:val="008C243B"/>
    <w:rsid w:val="008C328C"/>
    <w:rsid w:val="008C3530"/>
    <w:rsid w:val="008C3B01"/>
    <w:rsid w:val="008C3E40"/>
    <w:rsid w:val="008C5099"/>
    <w:rsid w:val="008C55D7"/>
    <w:rsid w:val="008C65AC"/>
    <w:rsid w:val="008D086C"/>
    <w:rsid w:val="008D350A"/>
    <w:rsid w:val="008D6CAC"/>
    <w:rsid w:val="008E2C89"/>
    <w:rsid w:val="008F0072"/>
    <w:rsid w:val="008F2FF0"/>
    <w:rsid w:val="008F3AFB"/>
    <w:rsid w:val="008F43EC"/>
    <w:rsid w:val="008F5F12"/>
    <w:rsid w:val="0090127E"/>
    <w:rsid w:val="00903A72"/>
    <w:rsid w:val="00904EB4"/>
    <w:rsid w:val="00905C72"/>
    <w:rsid w:val="00906FF3"/>
    <w:rsid w:val="0091147C"/>
    <w:rsid w:val="00911DA8"/>
    <w:rsid w:val="0091232E"/>
    <w:rsid w:val="00912F12"/>
    <w:rsid w:val="0091362D"/>
    <w:rsid w:val="00913B39"/>
    <w:rsid w:val="0091682E"/>
    <w:rsid w:val="0091754A"/>
    <w:rsid w:val="00920CF3"/>
    <w:rsid w:val="00921B56"/>
    <w:rsid w:val="0092420D"/>
    <w:rsid w:val="009245ED"/>
    <w:rsid w:val="009304FD"/>
    <w:rsid w:val="0093262A"/>
    <w:rsid w:val="009331CC"/>
    <w:rsid w:val="00934228"/>
    <w:rsid w:val="0093755A"/>
    <w:rsid w:val="00940705"/>
    <w:rsid w:val="0094240A"/>
    <w:rsid w:val="00943FAB"/>
    <w:rsid w:val="00944C0C"/>
    <w:rsid w:val="00952EDD"/>
    <w:rsid w:val="009530D0"/>
    <w:rsid w:val="0095790E"/>
    <w:rsid w:val="00966B64"/>
    <w:rsid w:val="00972312"/>
    <w:rsid w:val="00973713"/>
    <w:rsid w:val="009747E3"/>
    <w:rsid w:val="00980448"/>
    <w:rsid w:val="009814D1"/>
    <w:rsid w:val="00987348"/>
    <w:rsid w:val="00991304"/>
    <w:rsid w:val="00993D37"/>
    <w:rsid w:val="00997D20"/>
    <w:rsid w:val="009A09C1"/>
    <w:rsid w:val="009A3D02"/>
    <w:rsid w:val="009B10AD"/>
    <w:rsid w:val="009B1C9C"/>
    <w:rsid w:val="009B30CE"/>
    <w:rsid w:val="009B3642"/>
    <w:rsid w:val="009B481B"/>
    <w:rsid w:val="009B68CC"/>
    <w:rsid w:val="009C32DC"/>
    <w:rsid w:val="009C3664"/>
    <w:rsid w:val="009D3B9A"/>
    <w:rsid w:val="009D55AA"/>
    <w:rsid w:val="009D627E"/>
    <w:rsid w:val="009D6801"/>
    <w:rsid w:val="009E2FDF"/>
    <w:rsid w:val="009F03B7"/>
    <w:rsid w:val="009F3968"/>
    <w:rsid w:val="009F7CE8"/>
    <w:rsid w:val="00A02398"/>
    <w:rsid w:val="00A03800"/>
    <w:rsid w:val="00A07860"/>
    <w:rsid w:val="00A112C2"/>
    <w:rsid w:val="00A1253B"/>
    <w:rsid w:val="00A2034D"/>
    <w:rsid w:val="00A215D5"/>
    <w:rsid w:val="00A37799"/>
    <w:rsid w:val="00A415FB"/>
    <w:rsid w:val="00A447DD"/>
    <w:rsid w:val="00A46DDA"/>
    <w:rsid w:val="00A550B5"/>
    <w:rsid w:val="00A60DB9"/>
    <w:rsid w:val="00A61075"/>
    <w:rsid w:val="00A624A2"/>
    <w:rsid w:val="00A63D50"/>
    <w:rsid w:val="00A65995"/>
    <w:rsid w:val="00A6762D"/>
    <w:rsid w:val="00A70DA6"/>
    <w:rsid w:val="00A7309C"/>
    <w:rsid w:val="00A738E5"/>
    <w:rsid w:val="00A76671"/>
    <w:rsid w:val="00A81AE6"/>
    <w:rsid w:val="00A856F8"/>
    <w:rsid w:val="00A85C45"/>
    <w:rsid w:val="00A85E1B"/>
    <w:rsid w:val="00A86EA0"/>
    <w:rsid w:val="00A870C2"/>
    <w:rsid w:val="00A872EB"/>
    <w:rsid w:val="00A90297"/>
    <w:rsid w:val="00A90832"/>
    <w:rsid w:val="00A90FD0"/>
    <w:rsid w:val="00A91696"/>
    <w:rsid w:val="00A93D1A"/>
    <w:rsid w:val="00A96D5D"/>
    <w:rsid w:val="00AA2869"/>
    <w:rsid w:val="00AA3DA3"/>
    <w:rsid w:val="00AA60BB"/>
    <w:rsid w:val="00AA63AA"/>
    <w:rsid w:val="00AA751B"/>
    <w:rsid w:val="00AB054D"/>
    <w:rsid w:val="00AB7B43"/>
    <w:rsid w:val="00AC4151"/>
    <w:rsid w:val="00AC50F5"/>
    <w:rsid w:val="00AC7D64"/>
    <w:rsid w:val="00AD2C17"/>
    <w:rsid w:val="00AD7ABE"/>
    <w:rsid w:val="00AE07FF"/>
    <w:rsid w:val="00AF0C70"/>
    <w:rsid w:val="00AF354B"/>
    <w:rsid w:val="00B10389"/>
    <w:rsid w:val="00B110F8"/>
    <w:rsid w:val="00B134B9"/>
    <w:rsid w:val="00B13728"/>
    <w:rsid w:val="00B155BF"/>
    <w:rsid w:val="00B15F7B"/>
    <w:rsid w:val="00B20598"/>
    <w:rsid w:val="00B21B4D"/>
    <w:rsid w:val="00B21BF5"/>
    <w:rsid w:val="00B32CA2"/>
    <w:rsid w:val="00B351E6"/>
    <w:rsid w:val="00B3697F"/>
    <w:rsid w:val="00B37D8F"/>
    <w:rsid w:val="00B444B9"/>
    <w:rsid w:val="00B615A3"/>
    <w:rsid w:val="00B627B3"/>
    <w:rsid w:val="00B62C65"/>
    <w:rsid w:val="00B63D9B"/>
    <w:rsid w:val="00B64378"/>
    <w:rsid w:val="00B65B66"/>
    <w:rsid w:val="00B65FDA"/>
    <w:rsid w:val="00B67069"/>
    <w:rsid w:val="00B72717"/>
    <w:rsid w:val="00B72B8A"/>
    <w:rsid w:val="00B73025"/>
    <w:rsid w:val="00B73665"/>
    <w:rsid w:val="00B80E17"/>
    <w:rsid w:val="00B837DC"/>
    <w:rsid w:val="00B929C4"/>
    <w:rsid w:val="00B9439E"/>
    <w:rsid w:val="00B94C33"/>
    <w:rsid w:val="00B96A7B"/>
    <w:rsid w:val="00BA3256"/>
    <w:rsid w:val="00BA75CF"/>
    <w:rsid w:val="00BB1E04"/>
    <w:rsid w:val="00BB24C6"/>
    <w:rsid w:val="00BB506D"/>
    <w:rsid w:val="00BB5076"/>
    <w:rsid w:val="00BC0630"/>
    <w:rsid w:val="00BC286D"/>
    <w:rsid w:val="00BC509F"/>
    <w:rsid w:val="00BD0266"/>
    <w:rsid w:val="00BF2AC3"/>
    <w:rsid w:val="00BF3FAF"/>
    <w:rsid w:val="00BF4FA7"/>
    <w:rsid w:val="00BF5998"/>
    <w:rsid w:val="00BF760C"/>
    <w:rsid w:val="00C01E1E"/>
    <w:rsid w:val="00C022E1"/>
    <w:rsid w:val="00C023C9"/>
    <w:rsid w:val="00C07E0A"/>
    <w:rsid w:val="00C1085B"/>
    <w:rsid w:val="00C10B77"/>
    <w:rsid w:val="00C11453"/>
    <w:rsid w:val="00C11715"/>
    <w:rsid w:val="00C11A2B"/>
    <w:rsid w:val="00C163F9"/>
    <w:rsid w:val="00C174E4"/>
    <w:rsid w:val="00C279A5"/>
    <w:rsid w:val="00C3462C"/>
    <w:rsid w:val="00C446B7"/>
    <w:rsid w:val="00C46117"/>
    <w:rsid w:val="00C51C0E"/>
    <w:rsid w:val="00C52064"/>
    <w:rsid w:val="00C61E24"/>
    <w:rsid w:val="00C63C6D"/>
    <w:rsid w:val="00C71192"/>
    <w:rsid w:val="00C7471C"/>
    <w:rsid w:val="00C74991"/>
    <w:rsid w:val="00C836B5"/>
    <w:rsid w:val="00C90862"/>
    <w:rsid w:val="00C9349B"/>
    <w:rsid w:val="00C9533F"/>
    <w:rsid w:val="00CA3801"/>
    <w:rsid w:val="00CA3A19"/>
    <w:rsid w:val="00CA63CE"/>
    <w:rsid w:val="00CB2374"/>
    <w:rsid w:val="00CB6F2D"/>
    <w:rsid w:val="00CC0AD3"/>
    <w:rsid w:val="00CC1A25"/>
    <w:rsid w:val="00CC3719"/>
    <w:rsid w:val="00CD36E9"/>
    <w:rsid w:val="00CD3C8D"/>
    <w:rsid w:val="00CD3F00"/>
    <w:rsid w:val="00CD55E9"/>
    <w:rsid w:val="00CD6222"/>
    <w:rsid w:val="00CE38CA"/>
    <w:rsid w:val="00CE5110"/>
    <w:rsid w:val="00CE6B1B"/>
    <w:rsid w:val="00CE6FC7"/>
    <w:rsid w:val="00CE7EED"/>
    <w:rsid w:val="00CF225D"/>
    <w:rsid w:val="00CF2D49"/>
    <w:rsid w:val="00CF40FC"/>
    <w:rsid w:val="00D0033D"/>
    <w:rsid w:val="00D034DF"/>
    <w:rsid w:val="00D046C2"/>
    <w:rsid w:val="00D07CE8"/>
    <w:rsid w:val="00D11A44"/>
    <w:rsid w:val="00D12319"/>
    <w:rsid w:val="00D12EBC"/>
    <w:rsid w:val="00D1385E"/>
    <w:rsid w:val="00D14D2A"/>
    <w:rsid w:val="00D150B6"/>
    <w:rsid w:val="00D15826"/>
    <w:rsid w:val="00D16EE5"/>
    <w:rsid w:val="00D20A86"/>
    <w:rsid w:val="00D20EA9"/>
    <w:rsid w:val="00D239CA"/>
    <w:rsid w:val="00D23F0F"/>
    <w:rsid w:val="00D247D8"/>
    <w:rsid w:val="00D301D7"/>
    <w:rsid w:val="00D31901"/>
    <w:rsid w:val="00D32E69"/>
    <w:rsid w:val="00D3384E"/>
    <w:rsid w:val="00D346A1"/>
    <w:rsid w:val="00D34D4E"/>
    <w:rsid w:val="00D354F4"/>
    <w:rsid w:val="00D37ACB"/>
    <w:rsid w:val="00D4040E"/>
    <w:rsid w:val="00D42FB6"/>
    <w:rsid w:val="00D43DA4"/>
    <w:rsid w:val="00D45FD9"/>
    <w:rsid w:val="00D47307"/>
    <w:rsid w:val="00D51002"/>
    <w:rsid w:val="00D52F67"/>
    <w:rsid w:val="00D53B3A"/>
    <w:rsid w:val="00D55135"/>
    <w:rsid w:val="00D6293A"/>
    <w:rsid w:val="00D629A9"/>
    <w:rsid w:val="00D6449C"/>
    <w:rsid w:val="00D67F1B"/>
    <w:rsid w:val="00D80C28"/>
    <w:rsid w:val="00D812A5"/>
    <w:rsid w:val="00D838D0"/>
    <w:rsid w:val="00D83C25"/>
    <w:rsid w:val="00D86828"/>
    <w:rsid w:val="00D90E03"/>
    <w:rsid w:val="00D9207B"/>
    <w:rsid w:val="00D924E7"/>
    <w:rsid w:val="00D92AC7"/>
    <w:rsid w:val="00D95167"/>
    <w:rsid w:val="00DA070B"/>
    <w:rsid w:val="00DA1E04"/>
    <w:rsid w:val="00DA6A81"/>
    <w:rsid w:val="00DA70F8"/>
    <w:rsid w:val="00DA71EF"/>
    <w:rsid w:val="00DB14F7"/>
    <w:rsid w:val="00DB2209"/>
    <w:rsid w:val="00DB3433"/>
    <w:rsid w:val="00DB6346"/>
    <w:rsid w:val="00DB7236"/>
    <w:rsid w:val="00DB76E4"/>
    <w:rsid w:val="00DC5782"/>
    <w:rsid w:val="00DC7BE6"/>
    <w:rsid w:val="00DD3008"/>
    <w:rsid w:val="00DD3E38"/>
    <w:rsid w:val="00DD74F1"/>
    <w:rsid w:val="00DE3AEE"/>
    <w:rsid w:val="00DE6DB5"/>
    <w:rsid w:val="00DE721D"/>
    <w:rsid w:val="00DF029E"/>
    <w:rsid w:val="00DF11D4"/>
    <w:rsid w:val="00DF62D4"/>
    <w:rsid w:val="00E0004D"/>
    <w:rsid w:val="00E019CF"/>
    <w:rsid w:val="00E0222D"/>
    <w:rsid w:val="00E06269"/>
    <w:rsid w:val="00E073E1"/>
    <w:rsid w:val="00E13829"/>
    <w:rsid w:val="00E13F18"/>
    <w:rsid w:val="00E148C5"/>
    <w:rsid w:val="00E17B85"/>
    <w:rsid w:val="00E2071E"/>
    <w:rsid w:val="00E247C6"/>
    <w:rsid w:val="00E258C8"/>
    <w:rsid w:val="00E25CBC"/>
    <w:rsid w:val="00E26FE3"/>
    <w:rsid w:val="00E27232"/>
    <w:rsid w:val="00E32DEA"/>
    <w:rsid w:val="00E3319F"/>
    <w:rsid w:val="00E334B0"/>
    <w:rsid w:val="00E379D9"/>
    <w:rsid w:val="00E4261A"/>
    <w:rsid w:val="00E4414F"/>
    <w:rsid w:val="00E462CE"/>
    <w:rsid w:val="00E515F5"/>
    <w:rsid w:val="00E52497"/>
    <w:rsid w:val="00E5407E"/>
    <w:rsid w:val="00E63148"/>
    <w:rsid w:val="00E64C01"/>
    <w:rsid w:val="00E66FF0"/>
    <w:rsid w:val="00E671AD"/>
    <w:rsid w:val="00E70835"/>
    <w:rsid w:val="00E70A78"/>
    <w:rsid w:val="00E7585B"/>
    <w:rsid w:val="00E76CCB"/>
    <w:rsid w:val="00E76E48"/>
    <w:rsid w:val="00E833AC"/>
    <w:rsid w:val="00E84878"/>
    <w:rsid w:val="00E85CF1"/>
    <w:rsid w:val="00E87143"/>
    <w:rsid w:val="00E902E5"/>
    <w:rsid w:val="00E94094"/>
    <w:rsid w:val="00E94A5B"/>
    <w:rsid w:val="00EA0595"/>
    <w:rsid w:val="00EB159A"/>
    <w:rsid w:val="00EC5F66"/>
    <w:rsid w:val="00ED3460"/>
    <w:rsid w:val="00ED5325"/>
    <w:rsid w:val="00EE4A44"/>
    <w:rsid w:val="00EE5EF9"/>
    <w:rsid w:val="00EE61CF"/>
    <w:rsid w:val="00EF2BE7"/>
    <w:rsid w:val="00EF3807"/>
    <w:rsid w:val="00EF3C52"/>
    <w:rsid w:val="00EF3E80"/>
    <w:rsid w:val="00EF5F4B"/>
    <w:rsid w:val="00EF7A4B"/>
    <w:rsid w:val="00F02608"/>
    <w:rsid w:val="00F04466"/>
    <w:rsid w:val="00F048D2"/>
    <w:rsid w:val="00F07602"/>
    <w:rsid w:val="00F07AB5"/>
    <w:rsid w:val="00F07FF5"/>
    <w:rsid w:val="00F1128B"/>
    <w:rsid w:val="00F14A3A"/>
    <w:rsid w:val="00F153ED"/>
    <w:rsid w:val="00F203CE"/>
    <w:rsid w:val="00F20AF9"/>
    <w:rsid w:val="00F23A84"/>
    <w:rsid w:val="00F24566"/>
    <w:rsid w:val="00F279C8"/>
    <w:rsid w:val="00F30C68"/>
    <w:rsid w:val="00F36A0A"/>
    <w:rsid w:val="00F424DB"/>
    <w:rsid w:val="00F42DAC"/>
    <w:rsid w:val="00F440A9"/>
    <w:rsid w:val="00F46E85"/>
    <w:rsid w:val="00F52298"/>
    <w:rsid w:val="00F5375A"/>
    <w:rsid w:val="00F53BA0"/>
    <w:rsid w:val="00F5713C"/>
    <w:rsid w:val="00F572B3"/>
    <w:rsid w:val="00F60D24"/>
    <w:rsid w:val="00F6784E"/>
    <w:rsid w:val="00F7081B"/>
    <w:rsid w:val="00F7176E"/>
    <w:rsid w:val="00F71A61"/>
    <w:rsid w:val="00F72829"/>
    <w:rsid w:val="00F73739"/>
    <w:rsid w:val="00F817EA"/>
    <w:rsid w:val="00F8219E"/>
    <w:rsid w:val="00F902EC"/>
    <w:rsid w:val="00F90693"/>
    <w:rsid w:val="00F913B1"/>
    <w:rsid w:val="00F9303A"/>
    <w:rsid w:val="00F95EA7"/>
    <w:rsid w:val="00F97F34"/>
    <w:rsid w:val="00FA010E"/>
    <w:rsid w:val="00FA45C5"/>
    <w:rsid w:val="00FA67FC"/>
    <w:rsid w:val="00FA7EB1"/>
    <w:rsid w:val="00FB24D8"/>
    <w:rsid w:val="00FB3D4F"/>
    <w:rsid w:val="00FB419E"/>
    <w:rsid w:val="00FB6B47"/>
    <w:rsid w:val="00FB73F0"/>
    <w:rsid w:val="00FC1F44"/>
    <w:rsid w:val="00FC2209"/>
    <w:rsid w:val="00FC226D"/>
    <w:rsid w:val="00FC7F24"/>
    <w:rsid w:val="00FD312B"/>
    <w:rsid w:val="00FD39E2"/>
    <w:rsid w:val="00FD63DA"/>
    <w:rsid w:val="00FD6E76"/>
    <w:rsid w:val="00FE02A7"/>
    <w:rsid w:val="00FE65FC"/>
    <w:rsid w:val="00FE6F66"/>
    <w:rsid w:val="00FF3E38"/>
    <w:rsid w:val="012F2FA7"/>
    <w:rsid w:val="015EFC07"/>
    <w:rsid w:val="038B69C8"/>
    <w:rsid w:val="060C53BD"/>
    <w:rsid w:val="08B3FC29"/>
    <w:rsid w:val="0DFE2815"/>
    <w:rsid w:val="105C66CE"/>
    <w:rsid w:val="174819FF"/>
    <w:rsid w:val="1A512003"/>
    <w:rsid w:val="1A93DAA1"/>
    <w:rsid w:val="1B00793E"/>
    <w:rsid w:val="256180FD"/>
    <w:rsid w:val="272722E2"/>
    <w:rsid w:val="2756FDE6"/>
    <w:rsid w:val="2A662A3F"/>
    <w:rsid w:val="2B89A17E"/>
    <w:rsid w:val="2BB27BB3"/>
    <w:rsid w:val="30006573"/>
    <w:rsid w:val="30FC73D3"/>
    <w:rsid w:val="3120E2BA"/>
    <w:rsid w:val="314FDA25"/>
    <w:rsid w:val="34D63949"/>
    <w:rsid w:val="370E6BE7"/>
    <w:rsid w:val="3A8E2C85"/>
    <w:rsid w:val="3B1D58FD"/>
    <w:rsid w:val="3C0CD975"/>
    <w:rsid w:val="3C1C0EBC"/>
    <w:rsid w:val="3C6E5A9E"/>
    <w:rsid w:val="3DA20FF0"/>
    <w:rsid w:val="3E12CA2C"/>
    <w:rsid w:val="408EF916"/>
    <w:rsid w:val="470A4A72"/>
    <w:rsid w:val="471A10CF"/>
    <w:rsid w:val="4830407E"/>
    <w:rsid w:val="495F6413"/>
    <w:rsid w:val="4A9A0C1C"/>
    <w:rsid w:val="4CB8C665"/>
    <w:rsid w:val="4D353812"/>
    <w:rsid w:val="4D786899"/>
    <w:rsid w:val="4E24D631"/>
    <w:rsid w:val="4F6D5F1D"/>
    <w:rsid w:val="500A3194"/>
    <w:rsid w:val="518BAD62"/>
    <w:rsid w:val="51E0CB1F"/>
    <w:rsid w:val="536CD959"/>
    <w:rsid w:val="5463BA9E"/>
    <w:rsid w:val="55A12487"/>
    <w:rsid w:val="5954237E"/>
    <w:rsid w:val="598186A2"/>
    <w:rsid w:val="5C5AA530"/>
    <w:rsid w:val="5D48CB2B"/>
    <w:rsid w:val="5ECFF186"/>
    <w:rsid w:val="5F37673F"/>
    <w:rsid w:val="61DE1147"/>
    <w:rsid w:val="6487F92E"/>
    <w:rsid w:val="6CB4D1A2"/>
    <w:rsid w:val="6DB74BCA"/>
    <w:rsid w:val="6FBEC240"/>
    <w:rsid w:val="7193B8F6"/>
    <w:rsid w:val="759B202D"/>
    <w:rsid w:val="777EB713"/>
    <w:rsid w:val="78CF233D"/>
    <w:rsid w:val="79D2DECE"/>
    <w:rsid w:val="7B9FC4CA"/>
    <w:rsid w:val="7DC74971"/>
    <w:rsid w:val="7E3F7A30"/>
    <w:rsid w:val="7EAAB00B"/>
    <w:rsid w:val="7EE111D4"/>
    <w:rsid w:val="7F935F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ADF60"/>
  <w15:docId w15:val="{9952DB2E-31DD-44DD-98C0-06EA57E9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64B26"/>
    <w:pPr>
      <w:suppressAutoHyphens/>
      <w:spacing w:after="0" w:line="240" w:lineRule="auto"/>
    </w:pPr>
    <w:rPr>
      <w:rFonts w:ascii="Times New Roman" w:eastAsia="Times New Roman" w:hAnsi="Times New Roman" w:cs="Times New Roman"/>
      <w:sz w:val="20"/>
      <w:szCs w:val="20"/>
      <w:lang w:eastAsia="ar-SA"/>
    </w:rPr>
  </w:style>
  <w:style w:type="paragraph" w:styleId="Nagwek1">
    <w:name w:val="heading 1"/>
    <w:basedOn w:val="Normalny"/>
    <w:next w:val="Normalny"/>
    <w:link w:val="Nagwek1Znak"/>
    <w:uiPriority w:val="9"/>
    <w:qFormat/>
    <w:rsid w:val="00D20EA9"/>
    <w:pPr>
      <w:keepNext/>
      <w:keepLines/>
      <w:spacing w:before="240"/>
      <w:outlineLvl w:val="0"/>
    </w:pPr>
    <w:rPr>
      <w:rFonts w:ascii="Calibri Light" w:hAnsi="Calibri Light"/>
      <w:color w:val="2E74B5"/>
      <w:sz w:val="32"/>
      <w:szCs w:val="32"/>
    </w:rPr>
  </w:style>
  <w:style w:type="paragraph" w:styleId="Nagwek2">
    <w:name w:val="heading 2"/>
    <w:basedOn w:val="Normalny"/>
    <w:next w:val="Normalny"/>
    <w:link w:val="Nagwek2Znak"/>
    <w:uiPriority w:val="9"/>
    <w:unhideWhenUsed/>
    <w:qFormat/>
    <w:rsid w:val="007054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D20EA9"/>
    <w:pPr>
      <w:keepNext/>
      <w:spacing w:before="240" w:after="60"/>
      <w:outlineLvl w:val="2"/>
    </w:pPr>
    <w:rPr>
      <w:rFonts w:ascii="Calibri Light" w:hAnsi="Calibri Light"/>
      <w:b/>
      <w:bCs/>
      <w:sz w:val="26"/>
      <w:szCs w:val="26"/>
    </w:rPr>
  </w:style>
  <w:style w:type="paragraph" w:styleId="Nagwek4">
    <w:name w:val="heading 4"/>
    <w:basedOn w:val="Normalny"/>
    <w:next w:val="Normalny"/>
    <w:link w:val="Nagwek4Znak"/>
    <w:uiPriority w:val="9"/>
    <w:semiHidden/>
    <w:unhideWhenUsed/>
    <w:qFormat/>
    <w:rsid w:val="00235149"/>
    <w:pPr>
      <w:keepNext/>
      <w:keepLines/>
      <w:spacing w:before="40"/>
      <w:outlineLvl w:val="3"/>
    </w:pPr>
    <w:rPr>
      <w:rFonts w:asciiTheme="minorHAnsi" w:hAnsiTheme="minorHAnsi"/>
      <w:i/>
      <w:iCs/>
      <w:color w:val="0F4761"/>
      <w:sz w:val="22"/>
      <w:szCs w:val="22"/>
      <w:lang w:eastAsia="en-US"/>
    </w:rPr>
  </w:style>
  <w:style w:type="paragraph" w:styleId="Nagwek5">
    <w:name w:val="heading 5"/>
    <w:basedOn w:val="Normalny"/>
    <w:next w:val="Normalny"/>
    <w:link w:val="Nagwek5Znak"/>
    <w:uiPriority w:val="9"/>
    <w:semiHidden/>
    <w:unhideWhenUsed/>
    <w:qFormat/>
    <w:rsid w:val="00235149"/>
    <w:pPr>
      <w:keepNext/>
      <w:keepLines/>
      <w:spacing w:before="40"/>
      <w:outlineLvl w:val="4"/>
    </w:pPr>
    <w:rPr>
      <w:rFonts w:asciiTheme="minorHAnsi" w:hAnsiTheme="minorHAnsi"/>
      <w:color w:val="0F4761"/>
      <w:sz w:val="22"/>
      <w:szCs w:val="22"/>
      <w:lang w:eastAsia="en-US"/>
    </w:rPr>
  </w:style>
  <w:style w:type="paragraph" w:styleId="Nagwek6">
    <w:name w:val="heading 6"/>
    <w:basedOn w:val="Normalny"/>
    <w:next w:val="Normalny"/>
    <w:link w:val="Nagwek6Znak"/>
    <w:uiPriority w:val="9"/>
    <w:semiHidden/>
    <w:unhideWhenUsed/>
    <w:qFormat/>
    <w:rsid w:val="00235149"/>
    <w:pPr>
      <w:keepNext/>
      <w:keepLines/>
      <w:spacing w:before="40"/>
      <w:outlineLvl w:val="5"/>
    </w:pPr>
    <w:rPr>
      <w:rFonts w:asciiTheme="minorHAnsi" w:hAnsiTheme="minorHAnsi"/>
      <w:i/>
      <w:iCs/>
      <w:color w:val="595959"/>
      <w:sz w:val="22"/>
      <w:szCs w:val="22"/>
      <w:lang w:eastAsia="en-US"/>
    </w:rPr>
  </w:style>
  <w:style w:type="paragraph" w:styleId="Nagwek7">
    <w:name w:val="heading 7"/>
    <w:basedOn w:val="Normalny"/>
    <w:next w:val="Normalny"/>
    <w:link w:val="Nagwek7Znak"/>
    <w:uiPriority w:val="9"/>
    <w:semiHidden/>
    <w:unhideWhenUsed/>
    <w:qFormat/>
    <w:rsid w:val="00235149"/>
    <w:pPr>
      <w:keepNext/>
      <w:keepLines/>
      <w:spacing w:before="40"/>
      <w:outlineLvl w:val="6"/>
    </w:pPr>
    <w:rPr>
      <w:rFonts w:asciiTheme="minorHAnsi" w:hAnsiTheme="minorHAnsi"/>
      <w:color w:val="595959"/>
      <w:sz w:val="22"/>
      <w:szCs w:val="22"/>
      <w:lang w:eastAsia="en-US"/>
    </w:rPr>
  </w:style>
  <w:style w:type="paragraph" w:styleId="Nagwek8">
    <w:name w:val="heading 8"/>
    <w:basedOn w:val="Normalny"/>
    <w:next w:val="Normalny"/>
    <w:link w:val="Nagwek8Znak"/>
    <w:uiPriority w:val="9"/>
    <w:semiHidden/>
    <w:unhideWhenUsed/>
    <w:qFormat/>
    <w:rsid w:val="00235149"/>
    <w:pPr>
      <w:keepNext/>
      <w:keepLines/>
      <w:spacing w:before="40"/>
      <w:outlineLvl w:val="7"/>
    </w:pPr>
    <w:rPr>
      <w:rFonts w:asciiTheme="minorHAnsi" w:hAnsiTheme="minorHAnsi"/>
      <w:i/>
      <w:iCs/>
      <w:color w:val="272727"/>
      <w:sz w:val="22"/>
      <w:szCs w:val="22"/>
      <w:lang w:eastAsia="en-US"/>
    </w:rPr>
  </w:style>
  <w:style w:type="paragraph" w:styleId="Nagwek9">
    <w:name w:val="heading 9"/>
    <w:basedOn w:val="Normalny"/>
    <w:next w:val="Normalny"/>
    <w:link w:val="Nagwek9Znak"/>
    <w:uiPriority w:val="9"/>
    <w:semiHidden/>
    <w:unhideWhenUsed/>
    <w:qFormat/>
    <w:rsid w:val="00235149"/>
    <w:pPr>
      <w:keepNext/>
      <w:keepLines/>
      <w:spacing w:before="40"/>
      <w:outlineLvl w:val="8"/>
    </w:pPr>
    <w:rPr>
      <w:rFonts w:asciiTheme="minorHAnsi" w:hAnsiTheme="minorHAnsi"/>
      <w:color w:val="272727"/>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rsid w:val="00321366"/>
    <w:rPr>
      <w:sz w:val="16"/>
      <w:szCs w:val="16"/>
    </w:rPr>
  </w:style>
  <w:style w:type="paragraph" w:styleId="Tekstkomentarza">
    <w:name w:val="annotation text"/>
    <w:basedOn w:val="Normalny"/>
    <w:link w:val="TekstkomentarzaZnak"/>
    <w:uiPriority w:val="99"/>
    <w:unhideWhenUsed/>
    <w:rsid w:val="00321366"/>
  </w:style>
  <w:style w:type="character" w:customStyle="1" w:styleId="TekstkomentarzaZnak">
    <w:name w:val="Tekst komentarza Znak"/>
    <w:basedOn w:val="Domylnaczcionkaakapitu"/>
    <w:link w:val="Tekstkomentarza"/>
    <w:uiPriority w:val="99"/>
    <w:rsid w:val="00321366"/>
    <w:rPr>
      <w:rFonts w:ascii="Times New Roman" w:eastAsia="Times New Roman" w:hAnsi="Times New Roman" w:cs="Times New Roman"/>
      <w:sz w:val="20"/>
      <w:szCs w:val="20"/>
      <w:lang w:eastAsia="ar-SA"/>
    </w:rPr>
  </w:style>
  <w:style w:type="paragraph" w:styleId="Tekstdymka">
    <w:name w:val="Balloon Text"/>
    <w:basedOn w:val="Normalny"/>
    <w:link w:val="TekstdymkaZnak"/>
    <w:uiPriority w:val="99"/>
    <w:unhideWhenUsed/>
    <w:rsid w:val="00321366"/>
    <w:rPr>
      <w:rFonts w:ascii="Segoe UI" w:hAnsi="Segoe UI" w:cs="Segoe UI"/>
      <w:sz w:val="18"/>
      <w:szCs w:val="18"/>
    </w:rPr>
  </w:style>
  <w:style w:type="character" w:customStyle="1" w:styleId="TekstdymkaZnak">
    <w:name w:val="Tekst dymka Znak"/>
    <w:basedOn w:val="Domylnaczcionkaakapitu"/>
    <w:link w:val="Tekstdymka"/>
    <w:uiPriority w:val="99"/>
    <w:rsid w:val="00321366"/>
    <w:rPr>
      <w:rFonts w:ascii="Segoe UI" w:eastAsia="Times New Roman" w:hAnsi="Segoe UI" w:cs="Segoe UI"/>
      <w:sz w:val="18"/>
      <w:szCs w:val="18"/>
      <w:lang w:eastAsia="ar-SA"/>
    </w:rPr>
  </w:style>
  <w:style w:type="paragraph" w:styleId="Tematkomentarza">
    <w:name w:val="annotation subject"/>
    <w:basedOn w:val="Tekstkomentarza"/>
    <w:next w:val="Tekstkomentarza"/>
    <w:link w:val="TematkomentarzaZnak"/>
    <w:uiPriority w:val="99"/>
    <w:unhideWhenUsed/>
    <w:rsid w:val="00321366"/>
    <w:rPr>
      <w:b/>
      <w:bCs/>
    </w:rPr>
  </w:style>
  <w:style w:type="character" w:customStyle="1" w:styleId="TematkomentarzaZnak">
    <w:name w:val="Temat komentarza Znak"/>
    <w:basedOn w:val="TekstkomentarzaZnak"/>
    <w:link w:val="Tematkomentarza"/>
    <w:uiPriority w:val="99"/>
    <w:rsid w:val="00321366"/>
    <w:rPr>
      <w:rFonts w:ascii="Times New Roman" w:eastAsia="Times New Roman" w:hAnsi="Times New Roman" w:cs="Times New Roman"/>
      <w:b/>
      <w:bCs/>
      <w:sz w:val="20"/>
      <w:szCs w:val="20"/>
      <w:lang w:eastAsia="ar-SA"/>
    </w:rPr>
  </w:style>
  <w:style w:type="paragraph" w:styleId="Akapitzlist">
    <w:name w:val="List Paragraph"/>
    <w:basedOn w:val="Normalny"/>
    <w:link w:val="AkapitzlistZnak"/>
    <w:uiPriority w:val="34"/>
    <w:qFormat/>
    <w:rsid w:val="00321366"/>
    <w:pPr>
      <w:suppressAutoHyphens w:val="0"/>
      <w:ind w:left="720"/>
      <w:contextualSpacing/>
    </w:pPr>
    <w:rPr>
      <w:lang w:eastAsia="pl-PL"/>
    </w:rPr>
  </w:style>
  <w:style w:type="character" w:customStyle="1" w:styleId="Nagwek1Znak">
    <w:name w:val="Nagłówek 1 Znak"/>
    <w:basedOn w:val="Domylnaczcionkaakapitu"/>
    <w:link w:val="Nagwek1"/>
    <w:uiPriority w:val="9"/>
    <w:rsid w:val="00D20EA9"/>
    <w:rPr>
      <w:rFonts w:ascii="Calibri Light" w:eastAsia="Times New Roman" w:hAnsi="Calibri Light" w:cs="Times New Roman"/>
      <w:color w:val="2E74B5"/>
      <w:sz w:val="32"/>
      <w:szCs w:val="32"/>
      <w:lang w:eastAsia="ar-SA"/>
    </w:rPr>
  </w:style>
  <w:style w:type="character" w:customStyle="1" w:styleId="Nagwek3Znak">
    <w:name w:val="Nagłówek 3 Znak"/>
    <w:basedOn w:val="Domylnaczcionkaakapitu"/>
    <w:link w:val="Nagwek3"/>
    <w:uiPriority w:val="9"/>
    <w:rsid w:val="00D20EA9"/>
    <w:rPr>
      <w:rFonts w:ascii="Calibri Light" w:eastAsia="Times New Roman" w:hAnsi="Calibri Light" w:cs="Times New Roman"/>
      <w:b/>
      <w:bCs/>
      <w:sz w:val="26"/>
      <w:szCs w:val="26"/>
      <w:lang w:eastAsia="ar-SA"/>
    </w:rPr>
  </w:style>
  <w:style w:type="character" w:customStyle="1" w:styleId="WW8Num8z0">
    <w:name w:val="WW8Num8z0"/>
    <w:rsid w:val="00D20EA9"/>
    <w:rPr>
      <w:rFonts w:ascii="Symbol" w:hAnsi="Symbol" w:cs="OpenSymbol"/>
    </w:rPr>
  </w:style>
  <w:style w:type="character" w:customStyle="1" w:styleId="WW8Num9z0">
    <w:name w:val="WW8Num9z0"/>
    <w:rsid w:val="00D20EA9"/>
    <w:rPr>
      <w:rFonts w:ascii="Symbol" w:hAnsi="Symbol" w:cs="OpenSymbol"/>
    </w:rPr>
  </w:style>
  <w:style w:type="character" w:customStyle="1" w:styleId="Absatz-Standardschriftart">
    <w:name w:val="Absatz-Standardschriftart"/>
    <w:rsid w:val="00D20EA9"/>
  </w:style>
  <w:style w:type="character" w:customStyle="1" w:styleId="WW-Absatz-Standardschriftart">
    <w:name w:val="WW-Absatz-Standardschriftart"/>
    <w:rsid w:val="00D20EA9"/>
  </w:style>
  <w:style w:type="character" w:customStyle="1" w:styleId="WW-Absatz-Standardschriftart1">
    <w:name w:val="WW-Absatz-Standardschriftart1"/>
    <w:rsid w:val="00D20EA9"/>
  </w:style>
  <w:style w:type="character" w:customStyle="1" w:styleId="Domylnaczcionkaakapitu1">
    <w:name w:val="Domyślna czcionka akapitu1"/>
    <w:rsid w:val="00D20EA9"/>
  </w:style>
  <w:style w:type="character" w:styleId="Hipercze">
    <w:name w:val="Hyperlink"/>
    <w:uiPriority w:val="99"/>
    <w:rsid w:val="00D20EA9"/>
    <w:rPr>
      <w:color w:val="0000FF"/>
      <w:u w:val="single"/>
    </w:rPr>
  </w:style>
  <w:style w:type="character" w:customStyle="1" w:styleId="Znakinumeracji">
    <w:name w:val="Znaki numeracji"/>
    <w:rsid w:val="00D20EA9"/>
  </w:style>
  <w:style w:type="character" w:customStyle="1" w:styleId="Symbolewypunktowania">
    <w:name w:val="Symbole wypunktowania"/>
    <w:rsid w:val="00D20EA9"/>
    <w:rPr>
      <w:rFonts w:ascii="OpenSymbol" w:eastAsia="OpenSymbol" w:hAnsi="OpenSymbol" w:cs="OpenSymbol"/>
    </w:rPr>
  </w:style>
  <w:style w:type="paragraph" w:customStyle="1" w:styleId="Nagwek10">
    <w:name w:val="Nagłówek1"/>
    <w:basedOn w:val="Normalny"/>
    <w:next w:val="Tekstpodstawowy"/>
    <w:rsid w:val="00D20EA9"/>
    <w:pPr>
      <w:keepNext/>
      <w:spacing w:before="240" w:after="120"/>
    </w:pPr>
    <w:rPr>
      <w:rFonts w:ascii="Arial" w:eastAsia="Arial Unicode MS" w:hAnsi="Arial" w:cs="Tahoma"/>
      <w:sz w:val="28"/>
      <w:szCs w:val="28"/>
    </w:rPr>
  </w:style>
  <w:style w:type="paragraph" w:styleId="Tekstpodstawowy">
    <w:name w:val="Body Text"/>
    <w:basedOn w:val="Normalny"/>
    <w:link w:val="TekstpodstawowyZnak"/>
    <w:rsid w:val="00D20EA9"/>
    <w:pPr>
      <w:spacing w:after="120"/>
    </w:pPr>
  </w:style>
  <w:style w:type="character" w:customStyle="1" w:styleId="TekstpodstawowyZnak">
    <w:name w:val="Tekst podstawowy Znak"/>
    <w:basedOn w:val="Domylnaczcionkaakapitu"/>
    <w:link w:val="Tekstpodstawowy"/>
    <w:rsid w:val="00D20EA9"/>
    <w:rPr>
      <w:rFonts w:ascii="Times New Roman" w:eastAsia="Times New Roman" w:hAnsi="Times New Roman" w:cs="Times New Roman"/>
      <w:sz w:val="20"/>
      <w:szCs w:val="20"/>
      <w:lang w:eastAsia="ar-SA"/>
    </w:rPr>
  </w:style>
  <w:style w:type="paragraph" w:styleId="Lista">
    <w:name w:val="List"/>
    <w:basedOn w:val="Tekstpodstawowy"/>
    <w:rsid w:val="00D20EA9"/>
    <w:rPr>
      <w:rFonts w:cs="Tahoma"/>
    </w:rPr>
  </w:style>
  <w:style w:type="paragraph" w:customStyle="1" w:styleId="Podpis1">
    <w:name w:val="Podpis1"/>
    <w:basedOn w:val="Normalny"/>
    <w:rsid w:val="00D20EA9"/>
    <w:pPr>
      <w:suppressLineNumbers/>
      <w:spacing w:before="120" w:after="120"/>
    </w:pPr>
    <w:rPr>
      <w:rFonts w:cs="Tahoma"/>
      <w:i/>
      <w:iCs/>
      <w:sz w:val="24"/>
      <w:szCs w:val="24"/>
    </w:rPr>
  </w:style>
  <w:style w:type="paragraph" w:customStyle="1" w:styleId="Indeks">
    <w:name w:val="Indeks"/>
    <w:basedOn w:val="Normalny"/>
    <w:rsid w:val="00D20EA9"/>
    <w:pPr>
      <w:suppressLineNumbers/>
    </w:pPr>
    <w:rPr>
      <w:rFonts w:cs="Tahoma"/>
    </w:rPr>
  </w:style>
  <w:style w:type="paragraph" w:customStyle="1" w:styleId="Liniapozioma">
    <w:name w:val="Linia pozioma"/>
    <w:basedOn w:val="Normalny"/>
    <w:next w:val="Tekstpodstawowy"/>
    <w:rsid w:val="00D20EA9"/>
    <w:pPr>
      <w:suppressLineNumbers/>
      <w:pBdr>
        <w:bottom w:val="double" w:sz="1" w:space="0" w:color="808080"/>
      </w:pBdr>
      <w:spacing w:after="283"/>
    </w:pPr>
    <w:rPr>
      <w:sz w:val="12"/>
      <w:szCs w:val="12"/>
    </w:rPr>
  </w:style>
  <w:style w:type="paragraph" w:customStyle="1" w:styleId="Zawartoramki">
    <w:name w:val="Zawartość ramki"/>
    <w:basedOn w:val="Tekstpodstawowy"/>
    <w:rsid w:val="00D20EA9"/>
  </w:style>
  <w:style w:type="paragraph" w:styleId="Nagwek">
    <w:name w:val="header"/>
    <w:basedOn w:val="Normalny"/>
    <w:link w:val="NagwekZnak"/>
    <w:uiPriority w:val="99"/>
    <w:rsid w:val="00D20EA9"/>
    <w:pPr>
      <w:suppressLineNumbers/>
      <w:tabs>
        <w:tab w:val="center" w:pos="4535"/>
        <w:tab w:val="right" w:pos="9071"/>
      </w:tabs>
    </w:pPr>
  </w:style>
  <w:style w:type="character" w:customStyle="1" w:styleId="NagwekZnak">
    <w:name w:val="Nagłówek Znak"/>
    <w:basedOn w:val="Domylnaczcionkaakapitu"/>
    <w:link w:val="Nagwek"/>
    <w:uiPriority w:val="99"/>
    <w:rsid w:val="00D20EA9"/>
    <w:rPr>
      <w:rFonts w:ascii="Times New Roman" w:eastAsia="Times New Roman" w:hAnsi="Times New Roman" w:cs="Times New Roman"/>
      <w:sz w:val="20"/>
      <w:szCs w:val="20"/>
      <w:lang w:eastAsia="ar-SA"/>
    </w:rPr>
  </w:style>
  <w:style w:type="paragraph" w:customStyle="1" w:styleId="Zawartotabeli">
    <w:name w:val="Zawartość tabeli"/>
    <w:basedOn w:val="Normalny"/>
    <w:rsid w:val="00D20EA9"/>
    <w:pPr>
      <w:suppressLineNumbers/>
    </w:pPr>
  </w:style>
  <w:style w:type="paragraph" w:customStyle="1" w:styleId="Nagwektabeli">
    <w:name w:val="Nagłówek tabeli"/>
    <w:basedOn w:val="Zawartotabeli"/>
    <w:rsid w:val="00D20EA9"/>
    <w:pPr>
      <w:jc w:val="center"/>
    </w:pPr>
    <w:rPr>
      <w:b/>
      <w:bCs/>
    </w:rPr>
  </w:style>
  <w:style w:type="paragraph" w:customStyle="1" w:styleId="redniasiatka1akcent21">
    <w:name w:val="Średnia siatka 1 — akcent 21"/>
    <w:basedOn w:val="Normalny"/>
    <w:qFormat/>
    <w:rsid w:val="00D20EA9"/>
    <w:pPr>
      <w:ind w:left="708"/>
    </w:pPr>
  </w:style>
  <w:style w:type="paragraph" w:styleId="Tekstpodstawowy2">
    <w:name w:val="Body Text 2"/>
    <w:basedOn w:val="Normalny"/>
    <w:link w:val="Tekstpodstawowy2Znak"/>
    <w:uiPriority w:val="99"/>
    <w:rsid w:val="00D20EA9"/>
    <w:pPr>
      <w:jc w:val="both"/>
    </w:pPr>
    <w:rPr>
      <w:rFonts w:ascii="Arial" w:hAnsi="Arial" w:cs="Arial"/>
      <w:sz w:val="24"/>
      <w:szCs w:val="24"/>
    </w:rPr>
  </w:style>
  <w:style w:type="character" w:customStyle="1" w:styleId="Tekstpodstawowy2Znak">
    <w:name w:val="Tekst podstawowy 2 Znak"/>
    <w:basedOn w:val="Domylnaczcionkaakapitu"/>
    <w:link w:val="Tekstpodstawowy2"/>
    <w:uiPriority w:val="99"/>
    <w:rsid w:val="00D20EA9"/>
    <w:rPr>
      <w:rFonts w:ascii="Arial" w:eastAsia="Times New Roman" w:hAnsi="Arial" w:cs="Arial"/>
      <w:sz w:val="24"/>
      <w:szCs w:val="24"/>
      <w:lang w:eastAsia="ar-SA"/>
    </w:rPr>
  </w:style>
  <w:style w:type="paragraph" w:styleId="Stopka">
    <w:name w:val="footer"/>
    <w:basedOn w:val="Normalny"/>
    <w:link w:val="StopkaZnak"/>
    <w:uiPriority w:val="99"/>
    <w:unhideWhenUsed/>
    <w:rsid w:val="00D20EA9"/>
    <w:pPr>
      <w:tabs>
        <w:tab w:val="center" w:pos="4536"/>
        <w:tab w:val="right" w:pos="9072"/>
      </w:tabs>
    </w:pPr>
  </w:style>
  <w:style w:type="character" w:customStyle="1" w:styleId="StopkaZnak">
    <w:name w:val="Stopka Znak"/>
    <w:basedOn w:val="Domylnaczcionkaakapitu"/>
    <w:link w:val="Stopka"/>
    <w:uiPriority w:val="99"/>
    <w:rsid w:val="00D20EA9"/>
    <w:rPr>
      <w:rFonts w:ascii="Times New Roman" w:eastAsia="Times New Roman" w:hAnsi="Times New Roman" w:cs="Times New Roman"/>
      <w:sz w:val="20"/>
      <w:szCs w:val="20"/>
      <w:lang w:eastAsia="ar-SA"/>
    </w:rPr>
  </w:style>
  <w:style w:type="paragraph" w:styleId="Tekstpodstawowywcity3">
    <w:name w:val="Body Text Indent 3"/>
    <w:basedOn w:val="Normalny"/>
    <w:link w:val="Tekstpodstawowywcity3Znak"/>
    <w:semiHidden/>
    <w:unhideWhenUsed/>
    <w:rsid w:val="00D20EA9"/>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D20EA9"/>
    <w:rPr>
      <w:rFonts w:ascii="Times New Roman" w:eastAsia="Times New Roman" w:hAnsi="Times New Roman" w:cs="Times New Roman"/>
      <w:sz w:val="16"/>
      <w:szCs w:val="16"/>
      <w:lang w:eastAsia="ar-SA"/>
    </w:rPr>
  </w:style>
  <w:style w:type="paragraph" w:styleId="NormalnyWeb">
    <w:name w:val="Normal (Web)"/>
    <w:basedOn w:val="Normalny"/>
    <w:semiHidden/>
    <w:unhideWhenUsed/>
    <w:rsid w:val="00D20EA9"/>
    <w:rPr>
      <w:sz w:val="24"/>
      <w:szCs w:val="24"/>
    </w:rPr>
  </w:style>
  <w:style w:type="paragraph" w:styleId="Tekstpodstawowy3">
    <w:name w:val="Body Text 3"/>
    <w:basedOn w:val="Normalny"/>
    <w:link w:val="Tekstpodstawowy3Znak"/>
    <w:semiHidden/>
    <w:rsid w:val="00D20EA9"/>
    <w:pPr>
      <w:jc w:val="both"/>
    </w:pPr>
    <w:rPr>
      <w:rFonts w:ascii="Arial" w:hAnsi="Arial" w:cs="Arial"/>
      <w:color w:val="008080"/>
      <w:sz w:val="24"/>
      <w:szCs w:val="24"/>
    </w:rPr>
  </w:style>
  <w:style w:type="character" w:customStyle="1" w:styleId="Tekstpodstawowy3Znak">
    <w:name w:val="Tekst podstawowy 3 Znak"/>
    <w:basedOn w:val="Domylnaczcionkaakapitu"/>
    <w:link w:val="Tekstpodstawowy3"/>
    <w:semiHidden/>
    <w:rsid w:val="00D20EA9"/>
    <w:rPr>
      <w:rFonts w:ascii="Arial" w:eastAsia="Times New Roman" w:hAnsi="Arial" w:cs="Arial"/>
      <w:color w:val="008080"/>
      <w:sz w:val="24"/>
      <w:szCs w:val="24"/>
      <w:lang w:eastAsia="ar-SA"/>
    </w:rPr>
  </w:style>
  <w:style w:type="paragraph" w:customStyle="1" w:styleId="Standard">
    <w:name w:val="Standard"/>
    <w:rsid w:val="00D20EA9"/>
    <w:pPr>
      <w:widowControl w:val="0"/>
      <w:suppressAutoHyphens/>
      <w:autoSpaceDN w:val="0"/>
      <w:spacing w:after="0" w:line="240" w:lineRule="auto"/>
    </w:pPr>
    <w:rPr>
      <w:rFonts w:ascii="Times New Roman" w:eastAsia="Arial Unicode MS" w:hAnsi="Times New Roman" w:cs="Tahoma"/>
      <w:noProof/>
      <w:kern w:val="3"/>
      <w:sz w:val="24"/>
      <w:szCs w:val="24"/>
      <w:lang w:val="cs-CZ" w:eastAsia="pl-PL"/>
    </w:rPr>
  </w:style>
  <w:style w:type="paragraph" w:customStyle="1" w:styleId="Textbody">
    <w:name w:val="Text body"/>
    <w:basedOn w:val="Normalny"/>
    <w:rsid w:val="00D20EA9"/>
    <w:pPr>
      <w:widowControl w:val="0"/>
      <w:autoSpaceDN w:val="0"/>
      <w:spacing w:after="120"/>
    </w:pPr>
    <w:rPr>
      <w:rFonts w:eastAsia="Arial Unicode MS" w:cs="Tahoma"/>
      <w:kern w:val="3"/>
      <w:sz w:val="24"/>
      <w:szCs w:val="24"/>
      <w:lang w:eastAsia="pl-PL"/>
    </w:rPr>
  </w:style>
  <w:style w:type="paragraph" w:styleId="Tekstprzypisukocowego">
    <w:name w:val="endnote text"/>
    <w:basedOn w:val="Normalny"/>
    <w:link w:val="TekstprzypisukocowegoZnak"/>
    <w:uiPriority w:val="99"/>
    <w:semiHidden/>
    <w:unhideWhenUsed/>
    <w:rsid w:val="00D20EA9"/>
  </w:style>
  <w:style w:type="character" w:customStyle="1" w:styleId="TekstprzypisukocowegoZnak">
    <w:name w:val="Tekst przypisu końcowego Znak"/>
    <w:basedOn w:val="Domylnaczcionkaakapitu"/>
    <w:link w:val="Tekstprzypisukocowego"/>
    <w:uiPriority w:val="99"/>
    <w:semiHidden/>
    <w:rsid w:val="00D20EA9"/>
    <w:rPr>
      <w:rFonts w:ascii="Times New Roman" w:eastAsia="Times New Roman" w:hAnsi="Times New Roman" w:cs="Times New Roman"/>
      <w:sz w:val="20"/>
      <w:szCs w:val="20"/>
      <w:lang w:eastAsia="ar-SA"/>
    </w:rPr>
  </w:style>
  <w:style w:type="character" w:styleId="Odwoanieprzypisukocowego">
    <w:name w:val="endnote reference"/>
    <w:uiPriority w:val="99"/>
    <w:semiHidden/>
    <w:unhideWhenUsed/>
    <w:rsid w:val="00D20EA9"/>
    <w:rPr>
      <w:vertAlign w:val="superscript"/>
    </w:rPr>
  </w:style>
  <w:style w:type="paragraph" w:styleId="Tekstpodstawowywcity">
    <w:name w:val="Body Text Indent"/>
    <w:basedOn w:val="Normalny"/>
    <w:link w:val="TekstpodstawowywcityZnak"/>
    <w:uiPriority w:val="99"/>
    <w:semiHidden/>
    <w:unhideWhenUsed/>
    <w:rsid w:val="00D20EA9"/>
    <w:pPr>
      <w:spacing w:after="120"/>
      <w:ind w:left="283"/>
    </w:pPr>
  </w:style>
  <w:style w:type="character" w:customStyle="1" w:styleId="TekstpodstawowywcityZnak">
    <w:name w:val="Tekst podstawowy wcięty Znak"/>
    <w:basedOn w:val="Domylnaczcionkaakapitu"/>
    <w:link w:val="Tekstpodstawowywcity"/>
    <w:uiPriority w:val="99"/>
    <w:semiHidden/>
    <w:rsid w:val="00D20EA9"/>
    <w:rPr>
      <w:rFonts w:ascii="Times New Roman" w:eastAsia="Times New Roman" w:hAnsi="Times New Roman" w:cs="Times New Roman"/>
      <w:sz w:val="20"/>
      <w:szCs w:val="20"/>
      <w:lang w:eastAsia="ar-SA"/>
    </w:rPr>
  </w:style>
  <w:style w:type="paragraph" w:customStyle="1" w:styleId="Tekstpodstawowy22">
    <w:name w:val="Tekst podstawowy 22"/>
    <w:basedOn w:val="Normalny"/>
    <w:rsid w:val="00D20EA9"/>
    <w:pPr>
      <w:autoSpaceDE w:val="0"/>
      <w:jc w:val="both"/>
    </w:pPr>
    <w:rPr>
      <w:sz w:val="22"/>
      <w:szCs w:val="22"/>
    </w:rPr>
  </w:style>
  <w:style w:type="paragraph" w:customStyle="1" w:styleId="Kolorowecieniowanieakcent11">
    <w:name w:val="Kolorowe cieniowanie — akcent 11"/>
    <w:hidden/>
    <w:uiPriority w:val="99"/>
    <w:semiHidden/>
    <w:rsid w:val="00D20EA9"/>
    <w:pPr>
      <w:spacing w:after="0" w:line="240" w:lineRule="auto"/>
    </w:pPr>
    <w:rPr>
      <w:rFonts w:ascii="Times New Roman" w:eastAsia="Times New Roman" w:hAnsi="Times New Roman" w:cs="Times New Roman"/>
      <w:sz w:val="20"/>
      <w:szCs w:val="20"/>
      <w:lang w:eastAsia="ar-SA"/>
    </w:rPr>
  </w:style>
  <w:style w:type="numbering" w:customStyle="1" w:styleId="Bezlisty1">
    <w:name w:val="Bez listy1"/>
    <w:next w:val="Bezlisty"/>
    <w:uiPriority w:val="99"/>
    <w:semiHidden/>
    <w:unhideWhenUsed/>
    <w:rsid w:val="00D20EA9"/>
  </w:style>
  <w:style w:type="paragraph" w:customStyle="1" w:styleId="Default">
    <w:name w:val="Default"/>
    <w:rsid w:val="00D20EA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Kolorowalistaakcent11">
    <w:name w:val="Kolorowa lista — akcent 11"/>
    <w:basedOn w:val="Normalny"/>
    <w:uiPriority w:val="34"/>
    <w:qFormat/>
    <w:rsid w:val="00D20EA9"/>
    <w:pPr>
      <w:ind w:left="720"/>
      <w:contextualSpacing/>
    </w:pPr>
  </w:style>
  <w:style w:type="character" w:customStyle="1" w:styleId="DeltaViewInsertion">
    <w:name w:val="DeltaView Insertion"/>
    <w:rsid w:val="00D20EA9"/>
    <w:rPr>
      <w:b/>
      <w:i/>
      <w:spacing w:val="0"/>
    </w:rPr>
  </w:style>
  <w:style w:type="paragraph" w:customStyle="1" w:styleId="NormalBold">
    <w:name w:val="NormalBold"/>
    <w:basedOn w:val="Normalny"/>
    <w:link w:val="NormalBoldChar"/>
    <w:rsid w:val="00D20EA9"/>
    <w:pPr>
      <w:widowControl w:val="0"/>
      <w:suppressAutoHyphens w:val="0"/>
    </w:pPr>
    <w:rPr>
      <w:b/>
      <w:sz w:val="24"/>
      <w:szCs w:val="22"/>
      <w:lang w:eastAsia="en-GB"/>
    </w:rPr>
  </w:style>
  <w:style w:type="character" w:customStyle="1" w:styleId="NormalBoldChar">
    <w:name w:val="NormalBold Char"/>
    <w:link w:val="NormalBold"/>
    <w:locked/>
    <w:rsid w:val="00D20EA9"/>
    <w:rPr>
      <w:rFonts w:ascii="Times New Roman" w:eastAsia="Times New Roman" w:hAnsi="Times New Roman" w:cs="Times New Roman"/>
      <w:b/>
      <w:sz w:val="24"/>
      <w:lang w:eastAsia="en-GB"/>
    </w:rPr>
  </w:style>
  <w:style w:type="paragraph" w:styleId="Tekstprzypisudolnego">
    <w:name w:val="footnote text"/>
    <w:basedOn w:val="Normalny"/>
    <w:link w:val="TekstprzypisudolnegoZnak"/>
    <w:uiPriority w:val="99"/>
    <w:semiHidden/>
    <w:unhideWhenUsed/>
    <w:rsid w:val="00D20EA9"/>
    <w:pPr>
      <w:suppressAutoHyphens w:val="0"/>
      <w:ind w:left="720" w:hanging="720"/>
      <w:jc w:val="both"/>
    </w:pPr>
    <w:rPr>
      <w:rFonts w:eastAsia="Calibri"/>
      <w:lang w:eastAsia="en-GB"/>
    </w:rPr>
  </w:style>
  <w:style w:type="character" w:customStyle="1" w:styleId="TekstprzypisudolnegoZnak">
    <w:name w:val="Tekst przypisu dolnego Znak"/>
    <w:basedOn w:val="Domylnaczcionkaakapitu"/>
    <w:link w:val="Tekstprzypisudolnego"/>
    <w:uiPriority w:val="99"/>
    <w:semiHidden/>
    <w:rsid w:val="00D20EA9"/>
    <w:rPr>
      <w:rFonts w:ascii="Times New Roman" w:eastAsia="Calibri" w:hAnsi="Times New Roman" w:cs="Times New Roman"/>
      <w:sz w:val="20"/>
      <w:szCs w:val="20"/>
      <w:lang w:eastAsia="en-GB"/>
    </w:rPr>
  </w:style>
  <w:style w:type="character" w:styleId="Odwoanieprzypisudolnego">
    <w:name w:val="footnote reference"/>
    <w:aliases w:val="Footnote Reference Number,Footnote symbol,Footnote"/>
    <w:uiPriority w:val="99"/>
    <w:semiHidden/>
    <w:unhideWhenUsed/>
    <w:rsid w:val="00D20EA9"/>
    <w:rPr>
      <w:shd w:val="clear" w:color="auto" w:fill="auto"/>
      <w:vertAlign w:val="superscript"/>
    </w:rPr>
  </w:style>
  <w:style w:type="paragraph" w:customStyle="1" w:styleId="Text1">
    <w:name w:val="Text 1"/>
    <w:basedOn w:val="Normalny"/>
    <w:rsid w:val="00D20EA9"/>
    <w:pPr>
      <w:suppressAutoHyphens w:val="0"/>
      <w:spacing w:before="120" w:after="120"/>
      <w:ind w:left="850"/>
      <w:jc w:val="both"/>
    </w:pPr>
    <w:rPr>
      <w:rFonts w:eastAsia="Calibri"/>
      <w:sz w:val="24"/>
      <w:szCs w:val="22"/>
      <w:lang w:eastAsia="en-GB"/>
    </w:rPr>
  </w:style>
  <w:style w:type="paragraph" w:customStyle="1" w:styleId="NormalCentered">
    <w:name w:val="Normal Centered"/>
    <w:basedOn w:val="Normalny"/>
    <w:rsid w:val="00D20EA9"/>
    <w:pPr>
      <w:suppressAutoHyphens w:val="0"/>
      <w:spacing w:before="120" w:after="120"/>
      <w:jc w:val="center"/>
    </w:pPr>
    <w:rPr>
      <w:rFonts w:eastAsia="Calibri"/>
      <w:sz w:val="24"/>
      <w:szCs w:val="22"/>
      <w:lang w:eastAsia="en-GB"/>
    </w:rPr>
  </w:style>
  <w:style w:type="paragraph" w:customStyle="1" w:styleId="Point0">
    <w:name w:val="Point 0"/>
    <w:basedOn w:val="Normalny"/>
    <w:rsid w:val="00D20EA9"/>
    <w:pPr>
      <w:suppressAutoHyphens w:val="0"/>
      <w:spacing w:before="120" w:after="120"/>
      <w:ind w:left="850" w:hanging="850"/>
      <w:jc w:val="both"/>
    </w:pPr>
    <w:rPr>
      <w:rFonts w:eastAsia="Calibri"/>
      <w:sz w:val="24"/>
      <w:szCs w:val="22"/>
      <w:lang w:eastAsia="en-GB"/>
    </w:rPr>
  </w:style>
  <w:style w:type="paragraph" w:customStyle="1" w:styleId="Point1">
    <w:name w:val="Point 1"/>
    <w:basedOn w:val="Normalny"/>
    <w:rsid w:val="00D20EA9"/>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rsid w:val="00D20EA9"/>
    <w:pPr>
      <w:suppressAutoHyphens w:val="0"/>
      <w:spacing w:before="120" w:after="120"/>
      <w:ind w:left="1984" w:hanging="567"/>
      <w:jc w:val="both"/>
    </w:pPr>
    <w:rPr>
      <w:rFonts w:eastAsia="Calibri"/>
      <w:sz w:val="24"/>
      <w:szCs w:val="22"/>
      <w:lang w:eastAsia="en-GB"/>
    </w:rPr>
  </w:style>
  <w:style w:type="paragraph" w:customStyle="1" w:styleId="Tiret0">
    <w:name w:val="Tiret 0"/>
    <w:basedOn w:val="Point0"/>
    <w:rsid w:val="00D20EA9"/>
    <w:pPr>
      <w:numPr>
        <w:numId w:val="3"/>
      </w:numPr>
    </w:pPr>
  </w:style>
  <w:style w:type="paragraph" w:customStyle="1" w:styleId="Tiret1">
    <w:name w:val="Tiret 1"/>
    <w:basedOn w:val="Point1"/>
    <w:rsid w:val="00D20EA9"/>
    <w:pPr>
      <w:numPr>
        <w:numId w:val="4"/>
      </w:numPr>
    </w:pPr>
  </w:style>
  <w:style w:type="paragraph" w:customStyle="1" w:styleId="Tiret2">
    <w:name w:val="Tiret 2"/>
    <w:basedOn w:val="Point2"/>
    <w:rsid w:val="00D20EA9"/>
    <w:pPr>
      <w:numPr>
        <w:numId w:val="2"/>
      </w:numPr>
    </w:pPr>
  </w:style>
  <w:style w:type="paragraph" w:customStyle="1" w:styleId="NumPar1">
    <w:name w:val="NumPar 1"/>
    <w:basedOn w:val="Normalny"/>
    <w:next w:val="Text1"/>
    <w:rsid w:val="00D20EA9"/>
    <w:pPr>
      <w:numPr>
        <w:numId w:val="1"/>
      </w:numPr>
      <w:suppressAutoHyphens w:val="0"/>
      <w:spacing w:before="120" w:after="120"/>
      <w:jc w:val="both"/>
    </w:pPr>
    <w:rPr>
      <w:rFonts w:eastAsia="Calibri"/>
      <w:sz w:val="24"/>
      <w:szCs w:val="22"/>
      <w:lang w:eastAsia="en-GB"/>
    </w:rPr>
  </w:style>
  <w:style w:type="paragraph" w:customStyle="1" w:styleId="NumPar2">
    <w:name w:val="NumPar 2"/>
    <w:basedOn w:val="Normalny"/>
    <w:next w:val="Text1"/>
    <w:rsid w:val="00D20EA9"/>
    <w:pPr>
      <w:numPr>
        <w:ilvl w:val="1"/>
        <w:numId w:val="1"/>
      </w:numPr>
      <w:suppressAutoHyphens w:val="0"/>
      <w:spacing w:before="120" w:after="120"/>
      <w:jc w:val="both"/>
    </w:pPr>
    <w:rPr>
      <w:rFonts w:eastAsia="Calibri"/>
      <w:sz w:val="24"/>
      <w:szCs w:val="22"/>
      <w:lang w:eastAsia="en-GB"/>
    </w:rPr>
  </w:style>
  <w:style w:type="paragraph" w:customStyle="1" w:styleId="NumPar3">
    <w:name w:val="NumPar 3"/>
    <w:basedOn w:val="Normalny"/>
    <w:next w:val="Text1"/>
    <w:rsid w:val="00D20EA9"/>
    <w:pPr>
      <w:numPr>
        <w:ilvl w:val="2"/>
        <w:numId w:val="1"/>
      </w:numPr>
      <w:suppressAutoHyphens w:val="0"/>
      <w:spacing w:before="120" w:after="120"/>
      <w:jc w:val="both"/>
    </w:pPr>
    <w:rPr>
      <w:rFonts w:eastAsia="Calibri"/>
      <w:sz w:val="24"/>
      <w:szCs w:val="22"/>
      <w:lang w:eastAsia="en-GB"/>
    </w:rPr>
  </w:style>
  <w:style w:type="paragraph" w:customStyle="1" w:styleId="NumPar4">
    <w:name w:val="NumPar 4"/>
    <w:basedOn w:val="Normalny"/>
    <w:next w:val="Text1"/>
    <w:rsid w:val="00D20EA9"/>
    <w:pPr>
      <w:numPr>
        <w:ilvl w:val="3"/>
        <w:numId w:val="1"/>
      </w:numPr>
      <w:suppressAutoHyphens w:val="0"/>
      <w:spacing w:before="120" w:after="120"/>
      <w:jc w:val="both"/>
    </w:pPr>
    <w:rPr>
      <w:rFonts w:eastAsia="Calibri"/>
      <w:sz w:val="24"/>
      <w:szCs w:val="22"/>
      <w:lang w:eastAsia="en-GB"/>
    </w:rPr>
  </w:style>
  <w:style w:type="paragraph" w:customStyle="1" w:styleId="ManualNumPar1">
    <w:name w:val="Manual NumPar 1"/>
    <w:basedOn w:val="Normalny"/>
    <w:next w:val="Text1"/>
    <w:rsid w:val="00D20EA9"/>
    <w:pPr>
      <w:suppressAutoHyphens w:val="0"/>
      <w:spacing w:before="120" w:after="120"/>
      <w:ind w:left="850" w:hanging="850"/>
      <w:jc w:val="both"/>
    </w:pPr>
    <w:rPr>
      <w:rFonts w:eastAsia="Calibri"/>
      <w:sz w:val="24"/>
      <w:szCs w:val="22"/>
      <w:lang w:eastAsia="en-GB"/>
    </w:rPr>
  </w:style>
  <w:style w:type="paragraph" w:customStyle="1" w:styleId="ChapterTitle">
    <w:name w:val="ChapterTitle"/>
    <w:basedOn w:val="Normalny"/>
    <w:next w:val="Normalny"/>
    <w:rsid w:val="00D20EA9"/>
    <w:pPr>
      <w:keepNext/>
      <w:suppressAutoHyphens w:val="0"/>
      <w:spacing w:before="120" w:after="360"/>
      <w:jc w:val="center"/>
    </w:pPr>
    <w:rPr>
      <w:rFonts w:eastAsia="Calibri"/>
      <w:b/>
      <w:sz w:val="32"/>
      <w:szCs w:val="22"/>
      <w:lang w:eastAsia="en-GB"/>
    </w:rPr>
  </w:style>
  <w:style w:type="paragraph" w:customStyle="1" w:styleId="PartTitle">
    <w:name w:val="PartTitle"/>
    <w:basedOn w:val="Normalny"/>
    <w:next w:val="ChapterTitle"/>
    <w:rsid w:val="00D20EA9"/>
    <w:pPr>
      <w:keepNext/>
      <w:pageBreakBefore/>
      <w:suppressAutoHyphens w:val="0"/>
      <w:spacing w:before="120" w:after="360"/>
      <w:jc w:val="center"/>
    </w:pPr>
    <w:rPr>
      <w:rFonts w:eastAsia="Calibri"/>
      <w:b/>
      <w:sz w:val="36"/>
      <w:szCs w:val="22"/>
      <w:lang w:eastAsia="en-GB"/>
    </w:rPr>
  </w:style>
  <w:style w:type="paragraph" w:customStyle="1" w:styleId="SectionTitle">
    <w:name w:val="SectionTitle"/>
    <w:basedOn w:val="Normalny"/>
    <w:next w:val="Nagwek1"/>
    <w:rsid w:val="00D20EA9"/>
    <w:pPr>
      <w:keepNext/>
      <w:suppressAutoHyphens w:val="0"/>
      <w:spacing w:before="120" w:after="360"/>
      <w:jc w:val="center"/>
    </w:pPr>
    <w:rPr>
      <w:rFonts w:eastAsia="Calibri"/>
      <w:b/>
      <w:smallCaps/>
      <w:sz w:val="28"/>
      <w:szCs w:val="22"/>
      <w:lang w:eastAsia="en-GB"/>
    </w:rPr>
  </w:style>
  <w:style w:type="table" w:styleId="Tabela-Siatka">
    <w:name w:val="Table Grid"/>
    <w:basedOn w:val="Standardowy"/>
    <w:uiPriority w:val="59"/>
    <w:rsid w:val="00D20EA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D20EA9"/>
  </w:style>
  <w:style w:type="paragraph" w:styleId="Zwykytekst">
    <w:name w:val="Plain Text"/>
    <w:basedOn w:val="Normalny"/>
    <w:link w:val="ZwykytekstZnak"/>
    <w:rsid w:val="00D20EA9"/>
    <w:pPr>
      <w:suppressAutoHyphens w:val="0"/>
    </w:pPr>
    <w:rPr>
      <w:rFonts w:ascii="Calibri" w:hAnsi="Calibri"/>
      <w:sz w:val="22"/>
      <w:szCs w:val="21"/>
      <w:lang w:eastAsia="pl-PL"/>
    </w:rPr>
  </w:style>
  <w:style w:type="character" w:customStyle="1" w:styleId="ZwykytekstZnak">
    <w:name w:val="Zwykły tekst Znak"/>
    <w:basedOn w:val="Domylnaczcionkaakapitu"/>
    <w:link w:val="Zwykytekst"/>
    <w:rsid w:val="00D20EA9"/>
    <w:rPr>
      <w:rFonts w:ascii="Calibri" w:eastAsia="Times New Roman" w:hAnsi="Calibri" w:cs="Times New Roman"/>
      <w:szCs w:val="21"/>
      <w:lang w:eastAsia="pl-PL"/>
    </w:rPr>
  </w:style>
  <w:style w:type="paragraph" w:customStyle="1" w:styleId="Tekstpodstawowy21">
    <w:name w:val="Tekst podstawowy 21"/>
    <w:basedOn w:val="Normalny"/>
    <w:rsid w:val="00D20EA9"/>
    <w:pPr>
      <w:suppressAutoHyphens w:val="0"/>
      <w:overflowPunct w:val="0"/>
      <w:autoSpaceDE w:val="0"/>
      <w:autoSpaceDN w:val="0"/>
      <w:adjustRightInd w:val="0"/>
      <w:jc w:val="both"/>
      <w:textAlignment w:val="baseline"/>
    </w:pPr>
    <w:rPr>
      <w:sz w:val="28"/>
      <w:lang w:eastAsia="en-US"/>
    </w:rPr>
  </w:style>
  <w:style w:type="character" w:customStyle="1" w:styleId="FontStyle35">
    <w:name w:val="Font Style35"/>
    <w:uiPriority w:val="99"/>
    <w:rsid w:val="00D20EA9"/>
    <w:rPr>
      <w:rFonts w:ascii="Times New Roman" w:hAnsi="Times New Roman"/>
      <w:sz w:val="22"/>
    </w:rPr>
  </w:style>
  <w:style w:type="paragraph" w:customStyle="1" w:styleId="Style21">
    <w:name w:val="Style21"/>
    <w:basedOn w:val="Normalny"/>
    <w:uiPriority w:val="99"/>
    <w:rsid w:val="00D20EA9"/>
    <w:pPr>
      <w:widowControl w:val="0"/>
      <w:suppressAutoHyphens w:val="0"/>
      <w:autoSpaceDE w:val="0"/>
      <w:autoSpaceDN w:val="0"/>
      <w:adjustRightInd w:val="0"/>
      <w:spacing w:line="293" w:lineRule="exact"/>
      <w:jc w:val="center"/>
    </w:pPr>
    <w:rPr>
      <w:sz w:val="24"/>
      <w:szCs w:val="24"/>
      <w:lang w:eastAsia="pl-PL"/>
    </w:rPr>
  </w:style>
  <w:style w:type="character" w:customStyle="1" w:styleId="FontStyle30">
    <w:name w:val="Font Style30"/>
    <w:uiPriority w:val="99"/>
    <w:rsid w:val="00D20EA9"/>
    <w:rPr>
      <w:rFonts w:ascii="Times New Roman" w:hAnsi="Times New Roman"/>
      <w:b/>
      <w:sz w:val="26"/>
    </w:rPr>
  </w:style>
  <w:style w:type="paragraph" w:customStyle="1" w:styleId="Style2">
    <w:name w:val="Style2"/>
    <w:basedOn w:val="Normalny"/>
    <w:uiPriority w:val="99"/>
    <w:rsid w:val="00D20EA9"/>
    <w:pPr>
      <w:widowControl w:val="0"/>
      <w:suppressAutoHyphens w:val="0"/>
      <w:autoSpaceDE w:val="0"/>
      <w:autoSpaceDN w:val="0"/>
      <w:adjustRightInd w:val="0"/>
    </w:pPr>
    <w:rPr>
      <w:sz w:val="24"/>
      <w:szCs w:val="24"/>
      <w:lang w:eastAsia="pl-PL"/>
    </w:rPr>
  </w:style>
  <w:style w:type="character" w:customStyle="1" w:styleId="FontStyle34">
    <w:name w:val="Font Style34"/>
    <w:uiPriority w:val="99"/>
    <w:rsid w:val="00D20EA9"/>
    <w:rPr>
      <w:rFonts w:ascii="Times New Roman" w:hAnsi="Times New Roman"/>
      <w:sz w:val="20"/>
    </w:rPr>
  </w:style>
  <w:style w:type="character" w:customStyle="1" w:styleId="Teksttreci">
    <w:name w:val="Tekst treści_"/>
    <w:link w:val="Teksttreci1"/>
    <w:locked/>
    <w:rsid w:val="00D20EA9"/>
    <w:rPr>
      <w:rFonts w:ascii="Century Gothic" w:hAnsi="Century Gothic" w:cs="Century Gothic"/>
      <w:sz w:val="17"/>
      <w:szCs w:val="17"/>
      <w:shd w:val="clear" w:color="auto" w:fill="FFFFFF"/>
    </w:rPr>
  </w:style>
  <w:style w:type="character" w:customStyle="1" w:styleId="Teksttreci74">
    <w:name w:val="Tekst treści74"/>
    <w:rsid w:val="00D20EA9"/>
    <w:rPr>
      <w:rFonts w:ascii="Century Gothic" w:eastAsia="Times New Roman" w:hAnsi="Century Gothic" w:cs="Century Gothic"/>
      <w:sz w:val="17"/>
      <w:szCs w:val="17"/>
      <w:shd w:val="clear" w:color="auto" w:fill="FFFFFF"/>
    </w:rPr>
  </w:style>
  <w:style w:type="paragraph" w:customStyle="1" w:styleId="Teksttreci1">
    <w:name w:val="Tekst treści1"/>
    <w:basedOn w:val="Normalny"/>
    <w:link w:val="Teksttreci"/>
    <w:rsid w:val="00D20EA9"/>
    <w:pPr>
      <w:shd w:val="clear" w:color="auto" w:fill="FFFFFF"/>
      <w:suppressAutoHyphens w:val="0"/>
      <w:spacing w:after="600" w:line="173" w:lineRule="exact"/>
      <w:ind w:hanging="420"/>
    </w:pPr>
    <w:rPr>
      <w:rFonts w:ascii="Century Gothic" w:eastAsiaTheme="minorHAnsi" w:hAnsi="Century Gothic" w:cs="Century Gothic"/>
      <w:sz w:val="17"/>
      <w:szCs w:val="17"/>
      <w:lang w:eastAsia="en-US"/>
    </w:rPr>
  </w:style>
  <w:style w:type="character" w:customStyle="1" w:styleId="highlightedsearchterm">
    <w:name w:val="highlightedsearchterm"/>
    <w:basedOn w:val="Domylnaczcionkaakapitu"/>
    <w:rsid w:val="00D20EA9"/>
  </w:style>
  <w:style w:type="paragraph" w:styleId="Tytu">
    <w:name w:val="Title"/>
    <w:basedOn w:val="Normalny"/>
    <w:link w:val="TytuZnak"/>
    <w:uiPriority w:val="10"/>
    <w:qFormat/>
    <w:rsid w:val="00D20EA9"/>
    <w:pPr>
      <w:suppressAutoHyphens w:val="0"/>
      <w:jc w:val="center"/>
    </w:pPr>
    <w:rPr>
      <w:b/>
      <w:sz w:val="24"/>
      <w:lang w:eastAsia="pl-PL"/>
    </w:rPr>
  </w:style>
  <w:style w:type="character" w:customStyle="1" w:styleId="TytuZnak">
    <w:name w:val="Tytuł Znak"/>
    <w:basedOn w:val="Domylnaczcionkaakapitu"/>
    <w:link w:val="Tytu"/>
    <w:uiPriority w:val="10"/>
    <w:rsid w:val="00D20EA9"/>
    <w:rPr>
      <w:rFonts w:ascii="Times New Roman" w:eastAsia="Times New Roman" w:hAnsi="Times New Roman" w:cs="Times New Roman"/>
      <w:b/>
      <w:sz w:val="24"/>
      <w:szCs w:val="20"/>
      <w:lang w:eastAsia="pl-PL"/>
    </w:rPr>
  </w:style>
  <w:style w:type="paragraph" w:styleId="Podtytu">
    <w:name w:val="Subtitle"/>
    <w:basedOn w:val="Normalny"/>
    <w:link w:val="PodtytuZnak"/>
    <w:uiPriority w:val="11"/>
    <w:qFormat/>
    <w:rsid w:val="00D20EA9"/>
    <w:pPr>
      <w:suppressAutoHyphens w:val="0"/>
      <w:jc w:val="both"/>
    </w:pPr>
    <w:rPr>
      <w:rFonts w:ascii="Arial" w:eastAsia="Calibri" w:hAnsi="Arial" w:cs="Arial"/>
      <w:lang w:eastAsia="pl-PL"/>
    </w:rPr>
  </w:style>
  <w:style w:type="character" w:customStyle="1" w:styleId="PodtytuZnak">
    <w:name w:val="Podtytuł Znak"/>
    <w:basedOn w:val="Domylnaczcionkaakapitu"/>
    <w:link w:val="Podtytu"/>
    <w:uiPriority w:val="11"/>
    <w:rsid w:val="00D20EA9"/>
    <w:rPr>
      <w:rFonts w:ascii="Arial" w:eastAsia="Calibri" w:hAnsi="Arial" w:cs="Arial"/>
      <w:sz w:val="20"/>
      <w:szCs w:val="20"/>
      <w:lang w:eastAsia="pl-PL"/>
    </w:rPr>
  </w:style>
  <w:style w:type="character" w:customStyle="1" w:styleId="SIWZtekstZnak">
    <w:name w:val="SIWZ_tekst Znak"/>
    <w:link w:val="SIWZtekst"/>
    <w:locked/>
    <w:rsid w:val="00D20EA9"/>
    <w:rPr>
      <w:rFonts w:ascii="Arial" w:hAnsi="Arial" w:cs="Arial"/>
      <w:lang w:val="x-none" w:eastAsia="x-none"/>
    </w:rPr>
  </w:style>
  <w:style w:type="paragraph" w:customStyle="1" w:styleId="SIWZtekst">
    <w:name w:val="SIWZ_tekst"/>
    <w:basedOn w:val="Normalny"/>
    <w:link w:val="SIWZtekstZnak"/>
    <w:autoRedefine/>
    <w:rsid w:val="00D20EA9"/>
    <w:pPr>
      <w:tabs>
        <w:tab w:val="left" w:pos="720"/>
      </w:tabs>
      <w:suppressAutoHyphens w:val="0"/>
      <w:spacing w:before="240" w:line="360" w:lineRule="auto"/>
      <w:jc w:val="both"/>
    </w:pPr>
    <w:rPr>
      <w:rFonts w:ascii="Arial" w:eastAsiaTheme="minorHAnsi" w:hAnsi="Arial" w:cs="Arial"/>
      <w:sz w:val="22"/>
      <w:szCs w:val="22"/>
      <w:lang w:val="x-none" w:eastAsia="x-none"/>
    </w:rPr>
  </w:style>
  <w:style w:type="paragraph" w:styleId="Poprawka">
    <w:name w:val="Revision"/>
    <w:hidden/>
    <w:uiPriority w:val="99"/>
    <w:semiHidden/>
    <w:rsid w:val="00D20EA9"/>
    <w:pPr>
      <w:spacing w:after="0" w:line="240" w:lineRule="auto"/>
    </w:pPr>
    <w:rPr>
      <w:rFonts w:ascii="Times New Roman" w:eastAsia="Times New Roman" w:hAnsi="Times New Roman" w:cs="Times New Roman"/>
      <w:sz w:val="20"/>
      <w:szCs w:val="20"/>
      <w:lang w:eastAsia="ar-SA"/>
    </w:rPr>
  </w:style>
  <w:style w:type="paragraph" w:styleId="Bezodstpw">
    <w:name w:val="No Spacing"/>
    <w:uiPriority w:val="1"/>
    <w:qFormat/>
    <w:rsid w:val="00D20EA9"/>
    <w:pPr>
      <w:suppressAutoHyphens/>
      <w:spacing w:after="0" w:line="240" w:lineRule="auto"/>
    </w:pPr>
    <w:rPr>
      <w:rFonts w:ascii="Times New Roman" w:eastAsia="Times New Roman" w:hAnsi="Times New Roman" w:cs="Times New Roman"/>
      <w:sz w:val="20"/>
      <w:szCs w:val="20"/>
      <w:lang w:eastAsia="ar-SA"/>
    </w:rPr>
  </w:style>
  <w:style w:type="numbering" w:customStyle="1" w:styleId="Bezlisty3">
    <w:name w:val="Bez listy3"/>
    <w:next w:val="Bezlisty"/>
    <w:uiPriority w:val="99"/>
    <w:semiHidden/>
    <w:unhideWhenUsed/>
    <w:rsid w:val="00D20EA9"/>
  </w:style>
  <w:style w:type="character" w:customStyle="1" w:styleId="WW8Num1z0">
    <w:name w:val="WW8Num1z0"/>
    <w:rsid w:val="00D20EA9"/>
    <w:rPr>
      <w:rFonts w:hint="default"/>
      <w:b w:val="0"/>
      <w:bCs/>
      <w:vanish/>
      <w:color w:val="auto"/>
    </w:rPr>
  </w:style>
  <w:style w:type="character" w:customStyle="1" w:styleId="WW8Num1z1">
    <w:name w:val="WW8Num1z1"/>
    <w:rsid w:val="00D20EA9"/>
  </w:style>
  <w:style w:type="character" w:customStyle="1" w:styleId="WW8Num1z2">
    <w:name w:val="WW8Num1z2"/>
    <w:rsid w:val="00D20EA9"/>
  </w:style>
  <w:style w:type="character" w:customStyle="1" w:styleId="WW8Num1z3">
    <w:name w:val="WW8Num1z3"/>
    <w:rsid w:val="00D20EA9"/>
  </w:style>
  <w:style w:type="character" w:customStyle="1" w:styleId="WW8Num1z4">
    <w:name w:val="WW8Num1z4"/>
    <w:rsid w:val="00D20EA9"/>
  </w:style>
  <w:style w:type="character" w:customStyle="1" w:styleId="WW8Num1z5">
    <w:name w:val="WW8Num1z5"/>
    <w:rsid w:val="00D20EA9"/>
  </w:style>
  <w:style w:type="character" w:customStyle="1" w:styleId="WW8Num1z6">
    <w:name w:val="WW8Num1z6"/>
    <w:rsid w:val="00D20EA9"/>
  </w:style>
  <w:style w:type="character" w:customStyle="1" w:styleId="WW8Num1z7">
    <w:name w:val="WW8Num1z7"/>
    <w:rsid w:val="00D20EA9"/>
  </w:style>
  <w:style w:type="character" w:customStyle="1" w:styleId="WW8Num1z8">
    <w:name w:val="WW8Num1z8"/>
    <w:rsid w:val="00D20EA9"/>
  </w:style>
  <w:style w:type="character" w:customStyle="1" w:styleId="WW8Num2z0">
    <w:name w:val="WW8Num2z0"/>
    <w:rsid w:val="00D20EA9"/>
    <w:rPr>
      <w:rFonts w:hint="default"/>
    </w:rPr>
  </w:style>
  <w:style w:type="character" w:customStyle="1" w:styleId="WW8Num2z1">
    <w:name w:val="WW8Num2z1"/>
    <w:rsid w:val="00D20EA9"/>
  </w:style>
  <w:style w:type="character" w:customStyle="1" w:styleId="WW8Num2z2">
    <w:name w:val="WW8Num2z2"/>
    <w:rsid w:val="00D20EA9"/>
  </w:style>
  <w:style w:type="character" w:customStyle="1" w:styleId="WW8Num2z3">
    <w:name w:val="WW8Num2z3"/>
    <w:rsid w:val="00D20EA9"/>
  </w:style>
  <w:style w:type="character" w:customStyle="1" w:styleId="WW8Num2z4">
    <w:name w:val="WW8Num2z4"/>
    <w:rsid w:val="00D20EA9"/>
  </w:style>
  <w:style w:type="character" w:customStyle="1" w:styleId="WW8Num2z5">
    <w:name w:val="WW8Num2z5"/>
    <w:rsid w:val="00D20EA9"/>
  </w:style>
  <w:style w:type="character" w:customStyle="1" w:styleId="WW8Num2z6">
    <w:name w:val="WW8Num2z6"/>
    <w:rsid w:val="00D20EA9"/>
  </w:style>
  <w:style w:type="character" w:customStyle="1" w:styleId="WW8Num2z7">
    <w:name w:val="WW8Num2z7"/>
    <w:rsid w:val="00D20EA9"/>
  </w:style>
  <w:style w:type="character" w:customStyle="1" w:styleId="WW8Num2z8">
    <w:name w:val="WW8Num2z8"/>
    <w:rsid w:val="00D20EA9"/>
  </w:style>
  <w:style w:type="character" w:customStyle="1" w:styleId="WW8Num3z0">
    <w:name w:val="WW8Num3z0"/>
    <w:rsid w:val="00D20EA9"/>
    <w:rPr>
      <w:bCs/>
      <w:i w:val="0"/>
    </w:rPr>
  </w:style>
  <w:style w:type="character" w:customStyle="1" w:styleId="WW8Num3z1">
    <w:name w:val="WW8Num3z1"/>
    <w:rsid w:val="00D20EA9"/>
  </w:style>
  <w:style w:type="character" w:customStyle="1" w:styleId="WW8Num3z2">
    <w:name w:val="WW8Num3z2"/>
    <w:rsid w:val="00D20EA9"/>
  </w:style>
  <w:style w:type="character" w:customStyle="1" w:styleId="WW8Num3z3">
    <w:name w:val="WW8Num3z3"/>
    <w:rsid w:val="00D20EA9"/>
  </w:style>
  <w:style w:type="character" w:customStyle="1" w:styleId="WW8Num3z4">
    <w:name w:val="WW8Num3z4"/>
    <w:rsid w:val="00D20EA9"/>
  </w:style>
  <w:style w:type="character" w:customStyle="1" w:styleId="WW8Num3z5">
    <w:name w:val="WW8Num3z5"/>
    <w:rsid w:val="00D20EA9"/>
  </w:style>
  <w:style w:type="character" w:customStyle="1" w:styleId="WW8Num3z6">
    <w:name w:val="WW8Num3z6"/>
    <w:rsid w:val="00D20EA9"/>
  </w:style>
  <w:style w:type="character" w:customStyle="1" w:styleId="WW8Num3z7">
    <w:name w:val="WW8Num3z7"/>
    <w:rsid w:val="00D20EA9"/>
  </w:style>
  <w:style w:type="character" w:customStyle="1" w:styleId="WW8Num3z8">
    <w:name w:val="WW8Num3z8"/>
    <w:rsid w:val="00D20EA9"/>
  </w:style>
  <w:style w:type="character" w:customStyle="1" w:styleId="WW8Num4z0">
    <w:name w:val="WW8Num4z0"/>
    <w:rsid w:val="00D20EA9"/>
    <w:rPr>
      <w:rFonts w:ascii="Verdana" w:hAnsi="Verdana" w:cs="Arial" w:hint="default"/>
      <w:szCs w:val="20"/>
    </w:rPr>
  </w:style>
  <w:style w:type="character" w:customStyle="1" w:styleId="WW8Num4z1">
    <w:name w:val="WW8Num4z1"/>
    <w:rsid w:val="00D20EA9"/>
  </w:style>
  <w:style w:type="character" w:customStyle="1" w:styleId="WW8Num4z2">
    <w:name w:val="WW8Num4z2"/>
    <w:rsid w:val="00D20EA9"/>
  </w:style>
  <w:style w:type="character" w:customStyle="1" w:styleId="WW8Num4z3">
    <w:name w:val="WW8Num4z3"/>
    <w:rsid w:val="00D20EA9"/>
  </w:style>
  <w:style w:type="character" w:customStyle="1" w:styleId="WW8Num4z4">
    <w:name w:val="WW8Num4z4"/>
    <w:rsid w:val="00D20EA9"/>
  </w:style>
  <w:style w:type="character" w:customStyle="1" w:styleId="WW8Num4z5">
    <w:name w:val="WW8Num4z5"/>
    <w:rsid w:val="00D20EA9"/>
  </w:style>
  <w:style w:type="character" w:customStyle="1" w:styleId="WW8Num4z6">
    <w:name w:val="WW8Num4z6"/>
    <w:rsid w:val="00D20EA9"/>
  </w:style>
  <w:style w:type="character" w:customStyle="1" w:styleId="WW8Num4z7">
    <w:name w:val="WW8Num4z7"/>
    <w:rsid w:val="00D20EA9"/>
  </w:style>
  <w:style w:type="character" w:customStyle="1" w:styleId="WW8Num4z8">
    <w:name w:val="WW8Num4z8"/>
    <w:rsid w:val="00D20EA9"/>
  </w:style>
  <w:style w:type="character" w:customStyle="1" w:styleId="WW8Num5z0">
    <w:name w:val="WW8Num5z0"/>
    <w:rsid w:val="00D20EA9"/>
    <w:rPr>
      <w:rFonts w:hint="default"/>
    </w:rPr>
  </w:style>
  <w:style w:type="character" w:customStyle="1" w:styleId="WW8Num5z1">
    <w:name w:val="WW8Num5z1"/>
    <w:rsid w:val="00D20EA9"/>
  </w:style>
  <w:style w:type="character" w:customStyle="1" w:styleId="WW8Num5z2">
    <w:name w:val="WW8Num5z2"/>
    <w:rsid w:val="00D20EA9"/>
  </w:style>
  <w:style w:type="character" w:customStyle="1" w:styleId="WW8Num5z3">
    <w:name w:val="WW8Num5z3"/>
    <w:rsid w:val="00D20EA9"/>
  </w:style>
  <w:style w:type="character" w:customStyle="1" w:styleId="WW8Num5z4">
    <w:name w:val="WW8Num5z4"/>
    <w:rsid w:val="00D20EA9"/>
  </w:style>
  <w:style w:type="character" w:customStyle="1" w:styleId="WW8Num5z5">
    <w:name w:val="WW8Num5z5"/>
    <w:rsid w:val="00D20EA9"/>
  </w:style>
  <w:style w:type="character" w:customStyle="1" w:styleId="WW8Num5z6">
    <w:name w:val="WW8Num5z6"/>
    <w:rsid w:val="00D20EA9"/>
  </w:style>
  <w:style w:type="character" w:customStyle="1" w:styleId="WW8Num5z7">
    <w:name w:val="WW8Num5z7"/>
    <w:rsid w:val="00D20EA9"/>
  </w:style>
  <w:style w:type="character" w:customStyle="1" w:styleId="WW8Num5z8">
    <w:name w:val="WW8Num5z8"/>
    <w:rsid w:val="00D20EA9"/>
  </w:style>
  <w:style w:type="character" w:customStyle="1" w:styleId="WW8Num6z0">
    <w:name w:val="WW8Num6z0"/>
    <w:rsid w:val="00D20EA9"/>
    <w:rPr>
      <w:rFonts w:hint="default"/>
    </w:rPr>
  </w:style>
  <w:style w:type="character" w:customStyle="1" w:styleId="WW8Num6z1">
    <w:name w:val="WW8Num6z1"/>
    <w:rsid w:val="00D20EA9"/>
  </w:style>
  <w:style w:type="character" w:customStyle="1" w:styleId="WW8Num6z2">
    <w:name w:val="WW8Num6z2"/>
    <w:rsid w:val="00D20EA9"/>
  </w:style>
  <w:style w:type="character" w:customStyle="1" w:styleId="WW8Num6z3">
    <w:name w:val="WW8Num6z3"/>
    <w:rsid w:val="00D20EA9"/>
  </w:style>
  <w:style w:type="character" w:customStyle="1" w:styleId="WW8Num6z4">
    <w:name w:val="WW8Num6z4"/>
    <w:rsid w:val="00D20EA9"/>
  </w:style>
  <w:style w:type="character" w:customStyle="1" w:styleId="WW8Num6z5">
    <w:name w:val="WW8Num6z5"/>
    <w:rsid w:val="00D20EA9"/>
  </w:style>
  <w:style w:type="character" w:customStyle="1" w:styleId="WW8Num6z6">
    <w:name w:val="WW8Num6z6"/>
    <w:rsid w:val="00D20EA9"/>
  </w:style>
  <w:style w:type="character" w:customStyle="1" w:styleId="WW8Num6z7">
    <w:name w:val="WW8Num6z7"/>
    <w:rsid w:val="00D20EA9"/>
  </w:style>
  <w:style w:type="character" w:customStyle="1" w:styleId="WW8Num6z8">
    <w:name w:val="WW8Num6z8"/>
    <w:rsid w:val="00D20EA9"/>
  </w:style>
  <w:style w:type="character" w:customStyle="1" w:styleId="WW8Num7z0">
    <w:name w:val="WW8Num7z0"/>
    <w:rsid w:val="00D20EA9"/>
    <w:rPr>
      <w:rFonts w:hint="default"/>
    </w:rPr>
  </w:style>
  <w:style w:type="character" w:customStyle="1" w:styleId="WW8Num7z1">
    <w:name w:val="WW8Num7z1"/>
    <w:rsid w:val="00D20EA9"/>
  </w:style>
  <w:style w:type="character" w:customStyle="1" w:styleId="WW8Num7z2">
    <w:name w:val="WW8Num7z2"/>
    <w:rsid w:val="00D20EA9"/>
  </w:style>
  <w:style w:type="character" w:customStyle="1" w:styleId="WW8Num7z3">
    <w:name w:val="WW8Num7z3"/>
    <w:rsid w:val="00D20EA9"/>
  </w:style>
  <w:style w:type="character" w:customStyle="1" w:styleId="WW8Num7z4">
    <w:name w:val="WW8Num7z4"/>
    <w:rsid w:val="00D20EA9"/>
  </w:style>
  <w:style w:type="character" w:customStyle="1" w:styleId="WW8Num7z5">
    <w:name w:val="WW8Num7z5"/>
    <w:rsid w:val="00D20EA9"/>
  </w:style>
  <w:style w:type="character" w:customStyle="1" w:styleId="WW8Num7z6">
    <w:name w:val="WW8Num7z6"/>
    <w:rsid w:val="00D20EA9"/>
  </w:style>
  <w:style w:type="character" w:customStyle="1" w:styleId="WW8Num7z7">
    <w:name w:val="WW8Num7z7"/>
    <w:rsid w:val="00D20EA9"/>
  </w:style>
  <w:style w:type="character" w:customStyle="1" w:styleId="WW8Num7z8">
    <w:name w:val="WW8Num7z8"/>
    <w:rsid w:val="00D20EA9"/>
  </w:style>
  <w:style w:type="character" w:customStyle="1" w:styleId="WW8Num8z1">
    <w:name w:val="WW8Num8z1"/>
    <w:rsid w:val="00D20EA9"/>
  </w:style>
  <w:style w:type="character" w:customStyle="1" w:styleId="WW8Num8z2">
    <w:name w:val="WW8Num8z2"/>
    <w:rsid w:val="00D20EA9"/>
  </w:style>
  <w:style w:type="character" w:customStyle="1" w:styleId="WW8Num8z3">
    <w:name w:val="WW8Num8z3"/>
    <w:rsid w:val="00D20EA9"/>
  </w:style>
  <w:style w:type="character" w:customStyle="1" w:styleId="WW8Num8z4">
    <w:name w:val="WW8Num8z4"/>
    <w:rsid w:val="00D20EA9"/>
  </w:style>
  <w:style w:type="character" w:customStyle="1" w:styleId="WW8Num8z5">
    <w:name w:val="WW8Num8z5"/>
    <w:rsid w:val="00D20EA9"/>
  </w:style>
  <w:style w:type="character" w:customStyle="1" w:styleId="WW8Num8z6">
    <w:name w:val="WW8Num8z6"/>
    <w:rsid w:val="00D20EA9"/>
  </w:style>
  <w:style w:type="character" w:customStyle="1" w:styleId="WW8Num8z7">
    <w:name w:val="WW8Num8z7"/>
    <w:rsid w:val="00D20EA9"/>
  </w:style>
  <w:style w:type="character" w:customStyle="1" w:styleId="WW8Num8z8">
    <w:name w:val="WW8Num8z8"/>
    <w:rsid w:val="00D20EA9"/>
  </w:style>
  <w:style w:type="character" w:customStyle="1" w:styleId="WW8Num9z1">
    <w:name w:val="WW8Num9z1"/>
    <w:rsid w:val="00D20EA9"/>
    <w:rPr>
      <w:rFonts w:ascii="Courier New" w:hAnsi="Courier New" w:cs="Courier New" w:hint="default"/>
    </w:rPr>
  </w:style>
  <w:style w:type="character" w:customStyle="1" w:styleId="WW8Num9z2">
    <w:name w:val="WW8Num9z2"/>
    <w:rsid w:val="00D20EA9"/>
    <w:rPr>
      <w:rFonts w:ascii="Wingdings" w:hAnsi="Wingdings" w:cs="Wingdings" w:hint="default"/>
    </w:rPr>
  </w:style>
  <w:style w:type="character" w:customStyle="1" w:styleId="WW8Num9z3">
    <w:name w:val="WW8Num9z3"/>
    <w:rsid w:val="00D20EA9"/>
    <w:rPr>
      <w:rFonts w:ascii="Symbol" w:hAnsi="Symbol" w:cs="Symbol" w:hint="default"/>
    </w:rPr>
  </w:style>
  <w:style w:type="character" w:customStyle="1" w:styleId="WW8Num10z0">
    <w:name w:val="WW8Num10z0"/>
    <w:rsid w:val="00D20EA9"/>
    <w:rPr>
      <w:rFonts w:ascii="Verdana" w:hAnsi="Verdana" w:cs="Arial"/>
      <w:bCs/>
      <w:i w:val="0"/>
      <w:sz w:val="20"/>
      <w:szCs w:val="20"/>
    </w:rPr>
  </w:style>
  <w:style w:type="character" w:customStyle="1" w:styleId="WW8Num10z1">
    <w:name w:val="WW8Num10z1"/>
    <w:rsid w:val="00D20EA9"/>
  </w:style>
  <w:style w:type="character" w:customStyle="1" w:styleId="WW8Num10z2">
    <w:name w:val="WW8Num10z2"/>
    <w:rsid w:val="00D20EA9"/>
  </w:style>
  <w:style w:type="character" w:customStyle="1" w:styleId="WW8Num10z3">
    <w:name w:val="WW8Num10z3"/>
    <w:rsid w:val="00D20EA9"/>
  </w:style>
  <w:style w:type="character" w:customStyle="1" w:styleId="WW8Num10z4">
    <w:name w:val="WW8Num10z4"/>
    <w:rsid w:val="00D20EA9"/>
  </w:style>
  <w:style w:type="character" w:customStyle="1" w:styleId="WW8Num10z5">
    <w:name w:val="WW8Num10z5"/>
    <w:rsid w:val="00D20EA9"/>
  </w:style>
  <w:style w:type="character" w:customStyle="1" w:styleId="WW8Num10z6">
    <w:name w:val="WW8Num10z6"/>
    <w:rsid w:val="00D20EA9"/>
  </w:style>
  <w:style w:type="character" w:customStyle="1" w:styleId="WW8Num10z7">
    <w:name w:val="WW8Num10z7"/>
    <w:rsid w:val="00D20EA9"/>
  </w:style>
  <w:style w:type="character" w:customStyle="1" w:styleId="WW8Num10z8">
    <w:name w:val="WW8Num10z8"/>
    <w:rsid w:val="00D20EA9"/>
  </w:style>
  <w:style w:type="character" w:customStyle="1" w:styleId="WW8Num11z0">
    <w:name w:val="WW8Num11z0"/>
    <w:rsid w:val="00D20EA9"/>
    <w:rPr>
      <w:rFonts w:ascii="Verdana" w:hAnsi="Verdana" w:cs="Arial"/>
      <w:bCs/>
      <w:i w:val="0"/>
      <w:color w:val="auto"/>
      <w:sz w:val="20"/>
      <w:szCs w:val="20"/>
    </w:rPr>
  </w:style>
  <w:style w:type="character" w:customStyle="1" w:styleId="WW8Num11z1">
    <w:name w:val="WW8Num11z1"/>
    <w:rsid w:val="00D20EA9"/>
  </w:style>
  <w:style w:type="character" w:customStyle="1" w:styleId="WW8Num11z2">
    <w:name w:val="WW8Num11z2"/>
    <w:rsid w:val="00D20EA9"/>
  </w:style>
  <w:style w:type="character" w:customStyle="1" w:styleId="WW8Num11z3">
    <w:name w:val="WW8Num11z3"/>
    <w:rsid w:val="00D20EA9"/>
  </w:style>
  <w:style w:type="character" w:customStyle="1" w:styleId="WW8Num11z4">
    <w:name w:val="WW8Num11z4"/>
    <w:rsid w:val="00D20EA9"/>
  </w:style>
  <w:style w:type="character" w:customStyle="1" w:styleId="WW8Num11z5">
    <w:name w:val="WW8Num11z5"/>
    <w:rsid w:val="00D20EA9"/>
  </w:style>
  <w:style w:type="character" w:customStyle="1" w:styleId="WW8Num11z6">
    <w:name w:val="WW8Num11z6"/>
    <w:rsid w:val="00D20EA9"/>
  </w:style>
  <w:style w:type="character" w:customStyle="1" w:styleId="WW8Num11z7">
    <w:name w:val="WW8Num11z7"/>
    <w:rsid w:val="00D20EA9"/>
  </w:style>
  <w:style w:type="character" w:customStyle="1" w:styleId="WW8Num11z8">
    <w:name w:val="WW8Num11z8"/>
    <w:rsid w:val="00D20EA9"/>
  </w:style>
  <w:style w:type="character" w:customStyle="1" w:styleId="WW8Num12z0">
    <w:name w:val="WW8Num12z0"/>
    <w:rsid w:val="00D20EA9"/>
    <w:rPr>
      <w:i w:val="0"/>
    </w:rPr>
  </w:style>
  <w:style w:type="character" w:customStyle="1" w:styleId="WW8Num12z1">
    <w:name w:val="WW8Num12z1"/>
    <w:rsid w:val="00D20EA9"/>
  </w:style>
  <w:style w:type="character" w:customStyle="1" w:styleId="WW8Num12z2">
    <w:name w:val="WW8Num12z2"/>
    <w:rsid w:val="00D20EA9"/>
  </w:style>
  <w:style w:type="character" w:customStyle="1" w:styleId="WW8Num12z3">
    <w:name w:val="WW8Num12z3"/>
    <w:rsid w:val="00D20EA9"/>
  </w:style>
  <w:style w:type="character" w:customStyle="1" w:styleId="WW8Num12z4">
    <w:name w:val="WW8Num12z4"/>
    <w:rsid w:val="00D20EA9"/>
  </w:style>
  <w:style w:type="character" w:customStyle="1" w:styleId="WW8Num12z5">
    <w:name w:val="WW8Num12z5"/>
    <w:rsid w:val="00D20EA9"/>
  </w:style>
  <w:style w:type="character" w:customStyle="1" w:styleId="WW8Num12z6">
    <w:name w:val="WW8Num12z6"/>
    <w:rsid w:val="00D20EA9"/>
  </w:style>
  <w:style w:type="character" w:customStyle="1" w:styleId="WW8Num12z7">
    <w:name w:val="WW8Num12z7"/>
    <w:rsid w:val="00D20EA9"/>
  </w:style>
  <w:style w:type="character" w:customStyle="1" w:styleId="WW8Num12z8">
    <w:name w:val="WW8Num12z8"/>
    <w:rsid w:val="00D20EA9"/>
  </w:style>
  <w:style w:type="character" w:customStyle="1" w:styleId="WW8Num13z0">
    <w:name w:val="WW8Num13z0"/>
    <w:rsid w:val="00D20EA9"/>
  </w:style>
  <w:style w:type="character" w:customStyle="1" w:styleId="WW8Num13z1">
    <w:name w:val="WW8Num13z1"/>
    <w:rsid w:val="00D20EA9"/>
  </w:style>
  <w:style w:type="character" w:customStyle="1" w:styleId="WW8Num13z2">
    <w:name w:val="WW8Num13z2"/>
    <w:rsid w:val="00D20EA9"/>
  </w:style>
  <w:style w:type="character" w:customStyle="1" w:styleId="WW8Num13z3">
    <w:name w:val="WW8Num13z3"/>
    <w:rsid w:val="00D20EA9"/>
  </w:style>
  <w:style w:type="character" w:customStyle="1" w:styleId="WW8Num13z4">
    <w:name w:val="WW8Num13z4"/>
    <w:rsid w:val="00D20EA9"/>
  </w:style>
  <w:style w:type="character" w:customStyle="1" w:styleId="WW8Num13z5">
    <w:name w:val="WW8Num13z5"/>
    <w:rsid w:val="00D20EA9"/>
  </w:style>
  <w:style w:type="character" w:customStyle="1" w:styleId="WW8Num13z6">
    <w:name w:val="WW8Num13z6"/>
    <w:rsid w:val="00D20EA9"/>
  </w:style>
  <w:style w:type="character" w:customStyle="1" w:styleId="WW8Num13z7">
    <w:name w:val="WW8Num13z7"/>
    <w:rsid w:val="00D20EA9"/>
  </w:style>
  <w:style w:type="character" w:customStyle="1" w:styleId="WW8Num13z8">
    <w:name w:val="WW8Num13z8"/>
    <w:rsid w:val="00D20EA9"/>
  </w:style>
  <w:style w:type="character" w:customStyle="1" w:styleId="WW8Num14z0">
    <w:name w:val="WW8Num14z0"/>
    <w:rsid w:val="00D20EA9"/>
    <w:rPr>
      <w:rFonts w:hint="default"/>
    </w:rPr>
  </w:style>
  <w:style w:type="character" w:customStyle="1" w:styleId="WW8Num14z1">
    <w:name w:val="WW8Num14z1"/>
    <w:rsid w:val="00D20EA9"/>
  </w:style>
  <w:style w:type="character" w:customStyle="1" w:styleId="WW8Num14z2">
    <w:name w:val="WW8Num14z2"/>
    <w:rsid w:val="00D20EA9"/>
  </w:style>
  <w:style w:type="character" w:customStyle="1" w:styleId="WW8Num14z3">
    <w:name w:val="WW8Num14z3"/>
    <w:rsid w:val="00D20EA9"/>
  </w:style>
  <w:style w:type="character" w:customStyle="1" w:styleId="WW8Num14z4">
    <w:name w:val="WW8Num14z4"/>
    <w:rsid w:val="00D20EA9"/>
  </w:style>
  <w:style w:type="character" w:customStyle="1" w:styleId="WW8Num14z5">
    <w:name w:val="WW8Num14z5"/>
    <w:rsid w:val="00D20EA9"/>
  </w:style>
  <w:style w:type="character" w:customStyle="1" w:styleId="WW8Num14z6">
    <w:name w:val="WW8Num14z6"/>
    <w:rsid w:val="00D20EA9"/>
  </w:style>
  <w:style w:type="character" w:customStyle="1" w:styleId="WW8Num14z7">
    <w:name w:val="WW8Num14z7"/>
    <w:rsid w:val="00D20EA9"/>
  </w:style>
  <w:style w:type="character" w:customStyle="1" w:styleId="WW8Num14z8">
    <w:name w:val="WW8Num14z8"/>
    <w:rsid w:val="00D20EA9"/>
  </w:style>
  <w:style w:type="character" w:customStyle="1" w:styleId="WW8Num15z0">
    <w:name w:val="WW8Num15z0"/>
    <w:rsid w:val="00D20EA9"/>
    <w:rPr>
      <w:rFonts w:hint="default"/>
    </w:rPr>
  </w:style>
  <w:style w:type="character" w:customStyle="1" w:styleId="WW8Num15z1">
    <w:name w:val="WW8Num15z1"/>
    <w:rsid w:val="00D20EA9"/>
  </w:style>
  <w:style w:type="character" w:customStyle="1" w:styleId="WW8Num15z2">
    <w:name w:val="WW8Num15z2"/>
    <w:rsid w:val="00D20EA9"/>
  </w:style>
  <w:style w:type="character" w:customStyle="1" w:styleId="WW8Num15z3">
    <w:name w:val="WW8Num15z3"/>
    <w:rsid w:val="00D20EA9"/>
  </w:style>
  <w:style w:type="character" w:customStyle="1" w:styleId="WW8Num15z4">
    <w:name w:val="WW8Num15z4"/>
    <w:rsid w:val="00D20EA9"/>
  </w:style>
  <w:style w:type="character" w:customStyle="1" w:styleId="WW8Num15z5">
    <w:name w:val="WW8Num15z5"/>
    <w:rsid w:val="00D20EA9"/>
  </w:style>
  <w:style w:type="character" w:customStyle="1" w:styleId="WW8Num15z6">
    <w:name w:val="WW8Num15z6"/>
    <w:rsid w:val="00D20EA9"/>
  </w:style>
  <w:style w:type="character" w:customStyle="1" w:styleId="WW8Num15z7">
    <w:name w:val="WW8Num15z7"/>
    <w:rsid w:val="00D20EA9"/>
  </w:style>
  <w:style w:type="character" w:customStyle="1" w:styleId="WW8Num15z8">
    <w:name w:val="WW8Num15z8"/>
    <w:rsid w:val="00D20EA9"/>
  </w:style>
  <w:style w:type="character" w:customStyle="1" w:styleId="WW8Num16z0">
    <w:name w:val="WW8Num16z0"/>
    <w:rsid w:val="00D20EA9"/>
    <w:rPr>
      <w:rFonts w:ascii="Verdana" w:eastAsia="Calibri" w:hAnsi="Verdana" w:cs="Verdana" w:hint="default"/>
      <w:sz w:val="20"/>
      <w:szCs w:val="20"/>
    </w:rPr>
  </w:style>
  <w:style w:type="character" w:customStyle="1" w:styleId="WW8Num16z1">
    <w:name w:val="WW8Num16z1"/>
    <w:rsid w:val="00D20EA9"/>
  </w:style>
  <w:style w:type="character" w:customStyle="1" w:styleId="WW8Num16z2">
    <w:name w:val="WW8Num16z2"/>
    <w:rsid w:val="00D20EA9"/>
  </w:style>
  <w:style w:type="character" w:customStyle="1" w:styleId="WW8Num16z3">
    <w:name w:val="WW8Num16z3"/>
    <w:rsid w:val="00D20EA9"/>
  </w:style>
  <w:style w:type="character" w:customStyle="1" w:styleId="WW8Num16z4">
    <w:name w:val="WW8Num16z4"/>
    <w:rsid w:val="00D20EA9"/>
  </w:style>
  <w:style w:type="character" w:customStyle="1" w:styleId="WW8Num16z5">
    <w:name w:val="WW8Num16z5"/>
    <w:rsid w:val="00D20EA9"/>
  </w:style>
  <w:style w:type="character" w:customStyle="1" w:styleId="WW8Num16z6">
    <w:name w:val="WW8Num16z6"/>
    <w:rsid w:val="00D20EA9"/>
  </w:style>
  <w:style w:type="character" w:customStyle="1" w:styleId="WW8Num16z7">
    <w:name w:val="WW8Num16z7"/>
    <w:rsid w:val="00D20EA9"/>
  </w:style>
  <w:style w:type="character" w:customStyle="1" w:styleId="WW8Num16z8">
    <w:name w:val="WW8Num16z8"/>
    <w:rsid w:val="00D20EA9"/>
  </w:style>
  <w:style w:type="character" w:customStyle="1" w:styleId="WW8Num17z0">
    <w:name w:val="WW8Num17z0"/>
    <w:rsid w:val="00D20EA9"/>
    <w:rPr>
      <w:rFonts w:hint="default"/>
    </w:rPr>
  </w:style>
  <w:style w:type="character" w:customStyle="1" w:styleId="WW8Num17z1">
    <w:name w:val="WW8Num17z1"/>
    <w:rsid w:val="00D20EA9"/>
  </w:style>
  <w:style w:type="character" w:customStyle="1" w:styleId="WW8Num17z2">
    <w:name w:val="WW8Num17z2"/>
    <w:rsid w:val="00D20EA9"/>
  </w:style>
  <w:style w:type="character" w:customStyle="1" w:styleId="WW8Num17z3">
    <w:name w:val="WW8Num17z3"/>
    <w:rsid w:val="00D20EA9"/>
  </w:style>
  <w:style w:type="character" w:customStyle="1" w:styleId="WW8Num17z4">
    <w:name w:val="WW8Num17z4"/>
    <w:rsid w:val="00D20EA9"/>
  </w:style>
  <w:style w:type="character" w:customStyle="1" w:styleId="WW8Num17z5">
    <w:name w:val="WW8Num17z5"/>
    <w:rsid w:val="00D20EA9"/>
  </w:style>
  <w:style w:type="character" w:customStyle="1" w:styleId="WW8Num17z6">
    <w:name w:val="WW8Num17z6"/>
    <w:rsid w:val="00D20EA9"/>
  </w:style>
  <w:style w:type="character" w:customStyle="1" w:styleId="WW8Num17z7">
    <w:name w:val="WW8Num17z7"/>
    <w:rsid w:val="00D20EA9"/>
  </w:style>
  <w:style w:type="character" w:customStyle="1" w:styleId="WW8Num17z8">
    <w:name w:val="WW8Num17z8"/>
    <w:rsid w:val="00D20EA9"/>
  </w:style>
  <w:style w:type="character" w:customStyle="1" w:styleId="WW8Num18z0">
    <w:name w:val="WW8Num18z0"/>
    <w:rsid w:val="00D20EA9"/>
    <w:rPr>
      <w:rFonts w:cs="Verdana" w:hint="default"/>
    </w:rPr>
  </w:style>
  <w:style w:type="character" w:customStyle="1" w:styleId="WW8Num18z1">
    <w:name w:val="WW8Num18z1"/>
    <w:rsid w:val="00D20EA9"/>
  </w:style>
  <w:style w:type="character" w:customStyle="1" w:styleId="WW8Num18z2">
    <w:name w:val="WW8Num18z2"/>
    <w:rsid w:val="00D20EA9"/>
  </w:style>
  <w:style w:type="character" w:customStyle="1" w:styleId="WW8Num18z3">
    <w:name w:val="WW8Num18z3"/>
    <w:rsid w:val="00D20EA9"/>
  </w:style>
  <w:style w:type="character" w:customStyle="1" w:styleId="WW8Num18z4">
    <w:name w:val="WW8Num18z4"/>
    <w:rsid w:val="00D20EA9"/>
  </w:style>
  <w:style w:type="character" w:customStyle="1" w:styleId="WW8Num18z5">
    <w:name w:val="WW8Num18z5"/>
    <w:rsid w:val="00D20EA9"/>
  </w:style>
  <w:style w:type="character" w:customStyle="1" w:styleId="WW8Num18z6">
    <w:name w:val="WW8Num18z6"/>
    <w:rsid w:val="00D20EA9"/>
  </w:style>
  <w:style w:type="character" w:customStyle="1" w:styleId="WW8Num18z7">
    <w:name w:val="WW8Num18z7"/>
    <w:rsid w:val="00D20EA9"/>
  </w:style>
  <w:style w:type="character" w:customStyle="1" w:styleId="WW8Num18z8">
    <w:name w:val="WW8Num18z8"/>
    <w:rsid w:val="00D20EA9"/>
  </w:style>
  <w:style w:type="character" w:customStyle="1" w:styleId="WW8Num19z0">
    <w:name w:val="WW8Num19z0"/>
    <w:rsid w:val="00D20EA9"/>
    <w:rPr>
      <w:rFonts w:ascii="Verdana" w:eastAsia="Times New Roman" w:hAnsi="Verdana" w:cs="Arial" w:hint="default"/>
      <w:sz w:val="20"/>
      <w:szCs w:val="20"/>
    </w:rPr>
  </w:style>
  <w:style w:type="character" w:customStyle="1" w:styleId="WW8Num19z1">
    <w:name w:val="WW8Num19z1"/>
    <w:rsid w:val="00D20EA9"/>
  </w:style>
  <w:style w:type="character" w:customStyle="1" w:styleId="WW8Num19z2">
    <w:name w:val="WW8Num19z2"/>
    <w:rsid w:val="00D20EA9"/>
  </w:style>
  <w:style w:type="character" w:customStyle="1" w:styleId="WW8Num19z3">
    <w:name w:val="WW8Num19z3"/>
    <w:rsid w:val="00D20EA9"/>
  </w:style>
  <w:style w:type="character" w:customStyle="1" w:styleId="WW8Num19z4">
    <w:name w:val="WW8Num19z4"/>
    <w:rsid w:val="00D20EA9"/>
  </w:style>
  <w:style w:type="character" w:customStyle="1" w:styleId="WW8Num19z5">
    <w:name w:val="WW8Num19z5"/>
    <w:rsid w:val="00D20EA9"/>
  </w:style>
  <w:style w:type="character" w:customStyle="1" w:styleId="WW8Num19z6">
    <w:name w:val="WW8Num19z6"/>
    <w:rsid w:val="00D20EA9"/>
  </w:style>
  <w:style w:type="character" w:customStyle="1" w:styleId="WW8Num19z7">
    <w:name w:val="WW8Num19z7"/>
    <w:rsid w:val="00D20EA9"/>
  </w:style>
  <w:style w:type="character" w:customStyle="1" w:styleId="WW8Num19z8">
    <w:name w:val="WW8Num19z8"/>
    <w:rsid w:val="00D20EA9"/>
  </w:style>
  <w:style w:type="character" w:customStyle="1" w:styleId="WW8Num20z0">
    <w:name w:val="WW8Num20z0"/>
    <w:rsid w:val="00D20EA9"/>
    <w:rPr>
      <w:rFonts w:hint="default"/>
    </w:rPr>
  </w:style>
  <w:style w:type="character" w:customStyle="1" w:styleId="WW8Num20z1">
    <w:name w:val="WW8Num20z1"/>
    <w:rsid w:val="00D20EA9"/>
  </w:style>
  <w:style w:type="character" w:customStyle="1" w:styleId="WW8Num20z2">
    <w:name w:val="WW8Num20z2"/>
    <w:rsid w:val="00D20EA9"/>
  </w:style>
  <w:style w:type="character" w:customStyle="1" w:styleId="WW8Num20z3">
    <w:name w:val="WW8Num20z3"/>
    <w:rsid w:val="00D20EA9"/>
  </w:style>
  <w:style w:type="character" w:customStyle="1" w:styleId="WW8Num20z4">
    <w:name w:val="WW8Num20z4"/>
    <w:rsid w:val="00D20EA9"/>
  </w:style>
  <w:style w:type="character" w:customStyle="1" w:styleId="WW8Num20z5">
    <w:name w:val="WW8Num20z5"/>
    <w:rsid w:val="00D20EA9"/>
  </w:style>
  <w:style w:type="character" w:customStyle="1" w:styleId="WW8Num20z6">
    <w:name w:val="WW8Num20z6"/>
    <w:rsid w:val="00D20EA9"/>
  </w:style>
  <w:style w:type="character" w:customStyle="1" w:styleId="WW8Num20z7">
    <w:name w:val="WW8Num20z7"/>
    <w:rsid w:val="00D20EA9"/>
  </w:style>
  <w:style w:type="character" w:customStyle="1" w:styleId="WW8Num20z8">
    <w:name w:val="WW8Num20z8"/>
    <w:rsid w:val="00D20EA9"/>
  </w:style>
  <w:style w:type="character" w:customStyle="1" w:styleId="WW8Num21z0">
    <w:name w:val="WW8Num21z0"/>
    <w:rsid w:val="00D20EA9"/>
    <w:rPr>
      <w:rFonts w:ascii="Verdana" w:eastAsia="Times New Roman" w:hAnsi="Verdana" w:cs="Verdana" w:hint="default"/>
      <w:bCs/>
      <w:iCs/>
      <w:sz w:val="20"/>
      <w:szCs w:val="20"/>
    </w:rPr>
  </w:style>
  <w:style w:type="character" w:customStyle="1" w:styleId="WW8Num21z1">
    <w:name w:val="WW8Num21z1"/>
    <w:rsid w:val="00D20EA9"/>
  </w:style>
  <w:style w:type="character" w:customStyle="1" w:styleId="WW8Num21z2">
    <w:name w:val="WW8Num21z2"/>
    <w:rsid w:val="00D20EA9"/>
  </w:style>
  <w:style w:type="character" w:customStyle="1" w:styleId="WW8Num21z3">
    <w:name w:val="WW8Num21z3"/>
    <w:rsid w:val="00D20EA9"/>
  </w:style>
  <w:style w:type="character" w:customStyle="1" w:styleId="WW8Num21z4">
    <w:name w:val="WW8Num21z4"/>
    <w:rsid w:val="00D20EA9"/>
  </w:style>
  <w:style w:type="character" w:customStyle="1" w:styleId="WW8Num21z5">
    <w:name w:val="WW8Num21z5"/>
    <w:rsid w:val="00D20EA9"/>
  </w:style>
  <w:style w:type="character" w:customStyle="1" w:styleId="WW8Num21z6">
    <w:name w:val="WW8Num21z6"/>
    <w:rsid w:val="00D20EA9"/>
  </w:style>
  <w:style w:type="character" w:customStyle="1" w:styleId="WW8Num21z7">
    <w:name w:val="WW8Num21z7"/>
    <w:rsid w:val="00D20EA9"/>
  </w:style>
  <w:style w:type="character" w:customStyle="1" w:styleId="WW8Num21z8">
    <w:name w:val="WW8Num21z8"/>
    <w:rsid w:val="00D20EA9"/>
  </w:style>
  <w:style w:type="character" w:customStyle="1" w:styleId="WW8Num22z0">
    <w:name w:val="WW8Num22z0"/>
    <w:rsid w:val="00D20EA9"/>
    <w:rPr>
      <w:rFonts w:ascii="Verdana" w:hAnsi="Verdana" w:cs="Arial"/>
      <w:bCs/>
      <w:i w:val="0"/>
      <w:color w:val="auto"/>
      <w:sz w:val="20"/>
      <w:szCs w:val="20"/>
    </w:rPr>
  </w:style>
  <w:style w:type="character" w:customStyle="1" w:styleId="WW8Num22z1">
    <w:name w:val="WW8Num22z1"/>
    <w:rsid w:val="00D20EA9"/>
  </w:style>
  <w:style w:type="character" w:customStyle="1" w:styleId="WW8Num22z2">
    <w:name w:val="WW8Num22z2"/>
    <w:rsid w:val="00D20EA9"/>
  </w:style>
  <w:style w:type="character" w:customStyle="1" w:styleId="WW8Num22z3">
    <w:name w:val="WW8Num22z3"/>
    <w:rsid w:val="00D20EA9"/>
  </w:style>
  <w:style w:type="character" w:customStyle="1" w:styleId="WW8Num22z4">
    <w:name w:val="WW8Num22z4"/>
    <w:rsid w:val="00D20EA9"/>
  </w:style>
  <w:style w:type="character" w:customStyle="1" w:styleId="WW8Num22z5">
    <w:name w:val="WW8Num22z5"/>
    <w:rsid w:val="00D20EA9"/>
  </w:style>
  <w:style w:type="character" w:customStyle="1" w:styleId="WW8Num22z6">
    <w:name w:val="WW8Num22z6"/>
    <w:rsid w:val="00D20EA9"/>
  </w:style>
  <w:style w:type="character" w:customStyle="1" w:styleId="WW8Num22z7">
    <w:name w:val="WW8Num22z7"/>
    <w:rsid w:val="00D20EA9"/>
  </w:style>
  <w:style w:type="character" w:customStyle="1" w:styleId="WW8Num22z8">
    <w:name w:val="WW8Num22z8"/>
    <w:rsid w:val="00D20EA9"/>
  </w:style>
  <w:style w:type="character" w:customStyle="1" w:styleId="WW8Num23z0">
    <w:name w:val="WW8Num23z0"/>
    <w:rsid w:val="00D20EA9"/>
    <w:rPr>
      <w:rFonts w:hint="default"/>
    </w:rPr>
  </w:style>
  <w:style w:type="character" w:customStyle="1" w:styleId="WW8Num23z1">
    <w:name w:val="WW8Num23z1"/>
    <w:rsid w:val="00D20EA9"/>
  </w:style>
  <w:style w:type="character" w:customStyle="1" w:styleId="WW8Num23z2">
    <w:name w:val="WW8Num23z2"/>
    <w:rsid w:val="00D20EA9"/>
  </w:style>
  <w:style w:type="character" w:customStyle="1" w:styleId="WW8Num23z3">
    <w:name w:val="WW8Num23z3"/>
    <w:rsid w:val="00D20EA9"/>
  </w:style>
  <w:style w:type="character" w:customStyle="1" w:styleId="WW8Num23z4">
    <w:name w:val="WW8Num23z4"/>
    <w:rsid w:val="00D20EA9"/>
  </w:style>
  <w:style w:type="character" w:customStyle="1" w:styleId="WW8Num23z5">
    <w:name w:val="WW8Num23z5"/>
    <w:rsid w:val="00D20EA9"/>
  </w:style>
  <w:style w:type="character" w:customStyle="1" w:styleId="WW8Num23z6">
    <w:name w:val="WW8Num23z6"/>
    <w:rsid w:val="00D20EA9"/>
  </w:style>
  <w:style w:type="character" w:customStyle="1" w:styleId="WW8Num23z7">
    <w:name w:val="WW8Num23z7"/>
    <w:rsid w:val="00D20EA9"/>
  </w:style>
  <w:style w:type="character" w:customStyle="1" w:styleId="WW8Num23z8">
    <w:name w:val="WW8Num23z8"/>
    <w:rsid w:val="00D20EA9"/>
  </w:style>
  <w:style w:type="character" w:customStyle="1" w:styleId="WW8Num24z0">
    <w:name w:val="WW8Num24z0"/>
    <w:rsid w:val="00D20EA9"/>
    <w:rPr>
      <w:rFonts w:ascii="Symbol" w:hAnsi="Symbol" w:cs="Symbol" w:hint="default"/>
    </w:rPr>
  </w:style>
  <w:style w:type="character" w:customStyle="1" w:styleId="WW8Num24z1">
    <w:name w:val="WW8Num24z1"/>
    <w:rsid w:val="00D20EA9"/>
    <w:rPr>
      <w:rFonts w:ascii="Courier New" w:hAnsi="Courier New" w:cs="Courier New" w:hint="default"/>
    </w:rPr>
  </w:style>
  <w:style w:type="character" w:customStyle="1" w:styleId="WW8Num24z2">
    <w:name w:val="WW8Num24z2"/>
    <w:rsid w:val="00D20EA9"/>
    <w:rPr>
      <w:rFonts w:ascii="Wingdings" w:hAnsi="Wingdings" w:cs="Wingdings" w:hint="default"/>
    </w:rPr>
  </w:style>
  <w:style w:type="character" w:customStyle="1" w:styleId="WW8Num25z0">
    <w:name w:val="WW8Num25z0"/>
    <w:rsid w:val="00D20EA9"/>
    <w:rPr>
      <w:rFonts w:ascii="Verdana" w:hAnsi="Verdana" w:cs="Arial"/>
      <w:bCs/>
      <w:i w:val="0"/>
      <w:color w:val="auto"/>
      <w:sz w:val="20"/>
      <w:szCs w:val="20"/>
    </w:rPr>
  </w:style>
  <w:style w:type="character" w:customStyle="1" w:styleId="WW8Num25z1">
    <w:name w:val="WW8Num25z1"/>
    <w:rsid w:val="00D20EA9"/>
  </w:style>
  <w:style w:type="character" w:customStyle="1" w:styleId="WW8Num25z2">
    <w:name w:val="WW8Num25z2"/>
    <w:rsid w:val="00D20EA9"/>
  </w:style>
  <w:style w:type="character" w:customStyle="1" w:styleId="WW8Num25z3">
    <w:name w:val="WW8Num25z3"/>
    <w:rsid w:val="00D20EA9"/>
  </w:style>
  <w:style w:type="character" w:customStyle="1" w:styleId="WW8Num25z4">
    <w:name w:val="WW8Num25z4"/>
    <w:rsid w:val="00D20EA9"/>
  </w:style>
  <w:style w:type="character" w:customStyle="1" w:styleId="WW8Num25z5">
    <w:name w:val="WW8Num25z5"/>
    <w:rsid w:val="00D20EA9"/>
  </w:style>
  <w:style w:type="character" w:customStyle="1" w:styleId="WW8Num25z6">
    <w:name w:val="WW8Num25z6"/>
    <w:rsid w:val="00D20EA9"/>
  </w:style>
  <w:style w:type="character" w:customStyle="1" w:styleId="WW8Num25z7">
    <w:name w:val="WW8Num25z7"/>
    <w:rsid w:val="00D20EA9"/>
  </w:style>
  <w:style w:type="character" w:customStyle="1" w:styleId="WW8Num25z8">
    <w:name w:val="WW8Num25z8"/>
    <w:rsid w:val="00D20EA9"/>
  </w:style>
  <w:style w:type="character" w:customStyle="1" w:styleId="WW8Num26z0">
    <w:name w:val="WW8Num26z0"/>
    <w:rsid w:val="00D20EA9"/>
  </w:style>
  <w:style w:type="character" w:customStyle="1" w:styleId="WW8Num26z1">
    <w:name w:val="WW8Num26z1"/>
    <w:rsid w:val="00D20EA9"/>
  </w:style>
  <w:style w:type="character" w:customStyle="1" w:styleId="WW8Num26z2">
    <w:name w:val="WW8Num26z2"/>
    <w:rsid w:val="00D20EA9"/>
  </w:style>
  <w:style w:type="character" w:customStyle="1" w:styleId="WW8Num26z3">
    <w:name w:val="WW8Num26z3"/>
    <w:rsid w:val="00D20EA9"/>
  </w:style>
  <w:style w:type="character" w:customStyle="1" w:styleId="WW8Num26z4">
    <w:name w:val="WW8Num26z4"/>
    <w:rsid w:val="00D20EA9"/>
  </w:style>
  <w:style w:type="character" w:customStyle="1" w:styleId="WW8Num26z5">
    <w:name w:val="WW8Num26z5"/>
    <w:rsid w:val="00D20EA9"/>
  </w:style>
  <w:style w:type="character" w:customStyle="1" w:styleId="WW8Num26z6">
    <w:name w:val="WW8Num26z6"/>
    <w:rsid w:val="00D20EA9"/>
  </w:style>
  <w:style w:type="character" w:customStyle="1" w:styleId="WW8Num26z7">
    <w:name w:val="WW8Num26z7"/>
    <w:rsid w:val="00D20EA9"/>
  </w:style>
  <w:style w:type="character" w:customStyle="1" w:styleId="WW8Num26z8">
    <w:name w:val="WW8Num26z8"/>
    <w:rsid w:val="00D20EA9"/>
  </w:style>
  <w:style w:type="character" w:customStyle="1" w:styleId="WW8Num27z0">
    <w:name w:val="WW8Num27z0"/>
    <w:rsid w:val="00D20EA9"/>
    <w:rPr>
      <w:rFonts w:hint="default"/>
    </w:rPr>
  </w:style>
  <w:style w:type="character" w:customStyle="1" w:styleId="WW8Num27z1">
    <w:name w:val="WW8Num27z1"/>
    <w:rsid w:val="00D20EA9"/>
  </w:style>
  <w:style w:type="character" w:customStyle="1" w:styleId="WW8Num27z2">
    <w:name w:val="WW8Num27z2"/>
    <w:rsid w:val="00D20EA9"/>
  </w:style>
  <w:style w:type="character" w:customStyle="1" w:styleId="WW8Num27z3">
    <w:name w:val="WW8Num27z3"/>
    <w:rsid w:val="00D20EA9"/>
  </w:style>
  <w:style w:type="character" w:customStyle="1" w:styleId="WW8Num27z4">
    <w:name w:val="WW8Num27z4"/>
    <w:rsid w:val="00D20EA9"/>
  </w:style>
  <w:style w:type="character" w:customStyle="1" w:styleId="WW8Num27z5">
    <w:name w:val="WW8Num27z5"/>
    <w:rsid w:val="00D20EA9"/>
  </w:style>
  <w:style w:type="character" w:customStyle="1" w:styleId="WW8Num27z6">
    <w:name w:val="WW8Num27z6"/>
    <w:rsid w:val="00D20EA9"/>
  </w:style>
  <w:style w:type="character" w:customStyle="1" w:styleId="WW8Num27z7">
    <w:name w:val="WW8Num27z7"/>
    <w:rsid w:val="00D20EA9"/>
  </w:style>
  <w:style w:type="character" w:customStyle="1" w:styleId="WW8Num27z8">
    <w:name w:val="WW8Num27z8"/>
    <w:rsid w:val="00D20EA9"/>
  </w:style>
  <w:style w:type="character" w:customStyle="1" w:styleId="WW8Num28z0">
    <w:name w:val="WW8Num28z0"/>
    <w:rsid w:val="00D20EA9"/>
    <w:rPr>
      <w:rFonts w:hint="default"/>
    </w:rPr>
  </w:style>
  <w:style w:type="character" w:customStyle="1" w:styleId="WW8Num28z1">
    <w:name w:val="WW8Num28z1"/>
    <w:rsid w:val="00D20EA9"/>
  </w:style>
  <w:style w:type="character" w:customStyle="1" w:styleId="WW8Num28z2">
    <w:name w:val="WW8Num28z2"/>
    <w:rsid w:val="00D20EA9"/>
  </w:style>
  <w:style w:type="character" w:customStyle="1" w:styleId="WW8Num28z3">
    <w:name w:val="WW8Num28z3"/>
    <w:rsid w:val="00D20EA9"/>
  </w:style>
  <w:style w:type="character" w:customStyle="1" w:styleId="WW8Num28z4">
    <w:name w:val="WW8Num28z4"/>
    <w:rsid w:val="00D20EA9"/>
  </w:style>
  <w:style w:type="character" w:customStyle="1" w:styleId="WW8Num28z5">
    <w:name w:val="WW8Num28z5"/>
    <w:rsid w:val="00D20EA9"/>
  </w:style>
  <w:style w:type="character" w:customStyle="1" w:styleId="WW8Num28z6">
    <w:name w:val="WW8Num28z6"/>
    <w:rsid w:val="00D20EA9"/>
  </w:style>
  <w:style w:type="character" w:customStyle="1" w:styleId="WW8Num28z7">
    <w:name w:val="WW8Num28z7"/>
    <w:rsid w:val="00D20EA9"/>
  </w:style>
  <w:style w:type="character" w:customStyle="1" w:styleId="WW8Num28z8">
    <w:name w:val="WW8Num28z8"/>
    <w:rsid w:val="00D20EA9"/>
  </w:style>
  <w:style w:type="character" w:customStyle="1" w:styleId="WW8Num29z0">
    <w:name w:val="WW8Num29z0"/>
    <w:rsid w:val="00D20EA9"/>
    <w:rPr>
      <w:rFonts w:hint="default"/>
    </w:rPr>
  </w:style>
  <w:style w:type="character" w:customStyle="1" w:styleId="WW8Num29z1">
    <w:name w:val="WW8Num29z1"/>
    <w:rsid w:val="00D20EA9"/>
  </w:style>
  <w:style w:type="character" w:customStyle="1" w:styleId="WW8Num29z2">
    <w:name w:val="WW8Num29z2"/>
    <w:rsid w:val="00D20EA9"/>
  </w:style>
  <w:style w:type="character" w:customStyle="1" w:styleId="WW8Num29z3">
    <w:name w:val="WW8Num29z3"/>
    <w:rsid w:val="00D20EA9"/>
  </w:style>
  <w:style w:type="character" w:customStyle="1" w:styleId="WW8Num29z4">
    <w:name w:val="WW8Num29z4"/>
    <w:rsid w:val="00D20EA9"/>
  </w:style>
  <w:style w:type="character" w:customStyle="1" w:styleId="WW8Num29z5">
    <w:name w:val="WW8Num29z5"/>
    <w:rsid w:val="00D20EA9"/>
  </w:style>
  <w:style w:type="character" w:customStyle="1" w:styleId="WW8Num29z6">
    <w:name w:val="WW8Num29z6"/>
    <w:rsid w:val="00D20EA9"/>
  </w:style>
  <w:style w:type="character" w:customStyle="1" w:styleId="WW8Num29z7">
    <w:name w:val="WW8Num29z7"/>
    <w:rsid w:val="00D20EA9"/>
  </w:style>
  <w:style w:type="character" w:customStyle="1" w:styleId="WW8Num29z8">
    <w:name w:val="WW8Num29z8"/>
    <w:rsid w:val="00D20EA9"/>
  </w:style>
  <w:style w:type="character" w:customStyle="1" w:styleId="WW8Num30z0">
    <w:name w:val="WW8Num30z0"/>
    <w:rsid w:val="00D20EA9"/>
    <w:rPr>
      <w:rFonts w:ascii="Verdana" w:hAnsi="Verdana" w:cs="Arial"/>
      <w:i w:val="0"/>
      <w:color w:val="auto"/>
      <w:sz w:val="20"/>
      <w:szCs w:val="20"/>
    </w:rPr>
  </w:style>
  <w:style w:type="character" w:customStyle="1" w:styleId="WW8Num30z1">
    <w:name w:val="WW8Num30z1"/>
    <w:rsid w:val="00D20EA9"/>
  </w:style>
  <w:style w:type="character" w:customStyle="1" w:styleId="WW8Num30z2">
    <w:name w:val="WW8Num30z2"/>
    <w:rsid w:val="00D20EA9"/>
  </w:style>
  <w:style w:type="character" w:customStyle="1" w:styleId="WW8Num30z3">
    <w:name w:val="WW8Num30z3"/>
    <w:rsid w:val="00D20EA9"/>
  </w:style>
  <w:style w:type="character" w:customStyle="1" w:styleId="WW8Num30z4">
    <w:name w:val="WW8Num30z4"/>
    <w:rsid w:val="00D20EA9"/>
  </w:style>
  <w:style w:type="character" w:customStyle="1" w:styleId="WW8Num30z5">
    <w:name w:val="WW8Num30z5"/>
    <w:rsid w:val="00D20EA9"/>
  </w:style>
  <w:style w:type="character" w:customStyle="1" w:styleId="WW8Num30z6">
    <w:name w:val="WW8Num30z6"/>
    <w:rsid w:val="00D20EA9"/>
  </w:style>
  <w:style w:type="character" w:customStyle="1" w:styleId="WW8Num30z7">
    <w:name w:val="WW8Num30z7"/>
    <w:rsid w:val="00D20EA9"/>
  </w:style>
  <w:style w:type="character" w:customStyle="1" w:styleId="WW8Num30z8">
    <w:name w:val="WW8Num30z8"/>
    <w:rsid w:val="00D20EA9"/>
  </w:style>
  <w:style w:type="character" w:customStyle="1" w:styleId="WW8Num31z0">
    <w:name w:val="WW8Num31z0"/>
    <w:rsid w:val="00D20EA9"/>
    <w:rPr>
      <w:rFonts w:ascii="Verdana" w:hAnsi="Verdana" w:cs="Arial"/>
      <w:bCs/>
      <w:i w:val="0"/>
      <w:sz w:val="20"/>
      <w:szCs w:val="20"/>
    </w:rPr>
  </w:style>
  <w:style w:type="character" w:customStyle="1" w:styleId="WW8Num31z1">
    <w:name w:val="WW8Num31z1"/>
    <w:rsid w:val="00D20EA9"/>
  </w:style>
  <w:style w:type="character" w:customStyle="1" w:styleId="WW8Num31z2">
    <w:name w:val="WW8Num31z2"/>
    <w:rsid w:val="00D20EA9"/>
  </w:style>
  <w:style w:type="character" w:customStyle="1" w:styleId="WW8Num31z3">
    <w:name w:val="WW8Num31z3"/>
    <w:rsid w:val="00D20EA9"/>
  </w:style>
  <w:style w:type="character" w:customStyle="1" w:styleId="WW8Num31z4">
    <w:name w:val="WW8Num31z4"/>
    <w:rsid w:val="00D20EA9"/>
  </w:style>
  <w:style w:type="character" w:customStyle="1" w:styleId="WW8Num31z5">
    <w:name w:val="WW8Num31z5"/>
    <w:rsid w:val="00D20EA9"/>
  </w:style>
  <w:style w:type="character" w:customStyle="1" w:styleId="WW8Num31z6">
    <w:name w:val="WW8Num31z6"/>
    <w:rsid w:val="00D20EA9"/>
  </w:style>
  <w:style w:type="character" w:customStyle="1" w:styleId="WW8Num31z7">
    <w:name w:val="WW8Num31z7"/>
    <w:rsid w:val="00D20EA9"/>
  </w:style>
  <w:style w:type="character" w:customStyle="1" w:styleId="WW8Num31z8">
    <w:name w:val="WW8Num31z8"/>
    <w:rsid w:val="00D20EA9"/>
  </w:style>
  <w:style w:type="character" w:customStyle="1" w:styleId="WW8Num32z0">
    <w:name w:val="WW8Num32z0"/>
    <w:rsid w:val="00D20EA9"/>
    <w:rPr>
      <w:rFonts w:hint="default"/>
    </w:rPr>
  </w:style>
  <w:style w:type="character" w:customStyle="1" w:styleId="WW8Num32z1">
    <w:name w:val="WW8Num32z1"/>
    <w:rsid w:val="00D20EA9"/>
  </w:style>
  <w:style w:type="character" w:customStyle="1" w:styleId="WW8Num32z2">
    <w:name w:val="WW8Num32z2"/>
    <w:rsid w:val="00D20EA9"/>
  </w:style>
  <w:style w:type="character" w:customStyle="1" w:styleId="WW8Num32z3">
    <w:name w:val="WW8Num32z3"/>
    <w:rsid w:val="00D20EA9"/>
  </w:style>
  <w:style w:type="character" w:customStyle="1" w:styleId="WW8Num32z4">
    <w:name w:val="WW8Num32z4"/>
    <w:rsid w:val="00D20EA9"/>
  </w:style>
  <w:style w:type="character" w:customStyle="1" w:styleId="WW8Num32z5">
    <w:name w:val="WW8Num32z5"/>
    <w:rsid w:val="00D20EA9"/>
  </w:style>
  <w:style w:type="character" w:customStyle="1" w:styleId="WW8Num32z6">
    <w:name w:val="WW8Num32z6"/>
    <w:rsid w:val="00D20EA9"/>
  </w:style>
  <w:style w:type="character" w:customStyle="1" w:styleId="WW8Num32z7">
    <w:name w:val="WW8Num32z7"/>
    <w:rsid w:val="00D20EA9"/>
  </w:style>
  <w:style w:type="character" w:customStyle="1" w:styleId="WW8Num32z8">
    <w:name w:val="WW8Num32z8"/>
    <w:rsid w:val="00D20EA9"/>
  </w:style>
  <w:style w:type="character" w:customStyle="1" w:styleId="WW8Num33z0">
    <w:name w:val="WW8Num33z0"/>
    <w:rsid w:val="00D20EA9"/>
    <w:rPr>
      <w:rFonts w:ascii="Verdana" w:hAnsi="Verdana" w:cs="Arial" w:hint="default"/>
      <w:sz w:val="20"/>
      <w:szCs w:val="20"/>
    </w:rPr>
  </w:style>
  <w:style w:type="character" w:customStyle="1" w:styleId="WW8Num33z1">
    <w:name w:val="WW8Num33z1"/>
    <w:rsid w:val="00D20EA9"/>
  </w:style>
  <w:style w:type="character" w:customStyle="1" w:styleId="WW8Num33z2">
    <w:name w:val="WW8Num33z2"/>
    <w:rsid w:val="00D20EA9"/>
  </w:style>
  <w:style w:type="character" w:customStyle="1" w:styleId="WW8Num33z3">
    <w:name w:val="WW8Num33z3"/>
    <w:rsid w:val="00D20EA9"/>
  </w:style>
  <w:style w:type="character" w:customStyle="1" w:styleId="WW8Num33z4">
    <w:name w:val="WW8Num33z4"/>
    <w:rsid w:val="00D20EA9"/>
  </w:style>
  <w:style w:type="character" w:customStyle="1" w:styleId="WW8Num33z5">
    <w:name w:val="WW8Num33z5"/>
    <w:rsid w:val="00D20EA9"/>
  </w:style>
  <w:style w:type="character" w:customStyle="1" w:styleId="WW8Num33z6">
    <w:name w:val="WW8Num33z6"/>
    <w:rsid w:val="00D20EA9"/>
  </w:style>
  <w:style w:type="character" w:customStyle="1" w:styleId="WW8Num33z7">
    <w:name w:val="WW8Num33z7"/>
    <w:rsid w:val="00D20EA9"/>
  </w:style>
  <w:style w:type="character" w:customStyle="1" w:styleId="WW8Num33z8">
    <w:name w:val="WW8Num33z8"/>
    <w:rsid w:val="00D20EA9"/>
  </w:style>
  <w:style w:type="character" w:customStyle="1" w:styleId="WW8Num34z0">
    <w:name w:val="WW8Num34z0"/>
    <w:rsid w:val="00D20EA9"/>
    <w:rPr>
      <w:rFonts w:ascii="Verdana" w:hAnsi="Verdana" w:cs="Arial"/>
      <w:bCs/>
      <w:i w:val="0"/>
      <w:sz w:val="20"/>
      <w:szCs w:val="20"/>
    </w:rPr>
  </w:style>
  <w:style w:type="character" w:customStyle="1" w:styleId="WW8Num34z1">
    <w:name w:val="WW8Num34z1"/>
    <w:rsid w:val="00D20EA9"/>
  </w:style>
  <w:style w:type="character" w:customStyle="1" w:styleId="WW8Num34z2">
    <w:name w:val="WW8Num34z2"/>
    <w:rsid w:val="00D20EA9"/>
  </w:style>
  <w:style w:type="character" w:customStyle="1" w:styleId="WW8Num34z3">
    <w:name w:val="WW8Num34z3"/>
    <w:rsid w:val="00D20EA9"/>
  </w:style>
  <w:style w:type="character" w:customStyle="1" w:styleId="WW8Num34z4">
    <w:name w:val="WW8Num34z4"/>
    <w:rsid w:val="00D20EA9"/>
  </w:style>
  <w:style w:type="character" w:customStyle="1" w:styleId="WW8Num34z5">
    <w:name w:val="WW8Num34z5"/>
    <w:rsid w:val="00D20EA9"/>
  </w:style>
  <w:style w:type="character" w:customStyle="1" w:styleId="WW8Num34z6">
    <w:name w:val="WW8Num34z6"/>
    <w:rsid w:val="00D20EA9"/>
  </w:style>
  <w:style w:type="character" w:customStyle="1" w:styleId="WW8Num34z7">
    <w:name w:val="WW8Num34z7"/>
    <w:rsid w:val="00D20EA9"/>
  </w:style>
  <w:style w:type="character" w:customStyle="1" w:styleId="WW8Num34z8">
    <w:name w:val="WW8Num34z8"/>
    <w:rsid w:val="00D20EA9"/>
  </w:style>
  <w:style w:type="character" w:customStyle="1" w:styleId="WW8Num35z0">
    <w:name w:val="WW8Num35z0"/>
    <w:rsid w:val="00D20EA9"/>
    <w:rPr>
      <w:rFonts w:hint="default"/>
    </w:rPr>
  </w:style>
  <w:style w:type="character" w:customStyle="1" w:styleId="WW8Num35z1">
    <w:name w:val="WW8Num35z1"/>
    <w:rsid w:val="00D20EA9"/>
  </w:style>
  <w:style w:type="character" w:customStyle="1" w:styleId="WW8Num35z2">
    <w:name w:val="WW8Num35z2"/>
    <w:rsid w:val="00D20EA9"/>
  </w:style>
  <w:style w:type="character" w:customStyle="1" w:styleId="WW8Num35z3">
    <w:name w:val="WW8Num35z3"/>
    <w:rsid w:val="00D20EA9"/>
  </w:style>
  <w:style w:type="character" w:customStyle="1" w:styleId="WW8Num35z4">
    <w:name w:val="WW8Num35z4"/>
    <w:rsid w:val="00D20EA9"/>
  </w:style>
  <w:style w:type="character" w:customStyle="1" w:styleId="WW8Num35z5">
    <w:name w:val="WW8Num35z5"/>
    <w:rsid w:val="00D20EA9"/>
  </w:style>
  <w:style w:type="character" w:customStyle="1" w:styleId="WW8Num35z6">
    <w:name w:val="WW8Num35z6"/>
    <w:rsid w:val="00D20EA9"/>
  </w:style>
  <w:style w:type="character" w:customStyle="1" w:styleId="WW8Num35z7">
    <w:name w:val="WW8Num35z7"/>
    <w:rsid w:val="00D20EA9"/>
  </w:style>
  <w:style w:type="character" w:customStyle="1" w:styleId="WW8Num35z8">
    <w:name w:val="WW8Num35z8"/>
    <w:rsid w:val="00D20EA9"/>
  </w:style>
  <w:style w:type="character" w:customStyle="1" w:styleId="WW8Num36z0">
    <w:name w:val="WW8Num36z0"/>
    <w:rsid w:val="00D20EA9"/>
    <w:rPr>
      <w:rFonts w:ascii="Verdana" w:hAnsi="Verdana" w:cs="Arial"/>
      <w:bCs/>
      <w:i w:val="0"/>
      <w:sz w:val="20"/>
      <w:szCs w:val="20"/>
    </w:rPr>
  </w:style>
  <w:style w:type="character" w:customStyle="1" w:styleId="WW8Num36z1">
    <w:name w:val="WW8Num36z1"/>
    <w:rsid w:val="00D20EA9"/>
  </w:style>
  <w:style w:type="character" w:customStyle="1" w:styleId="WW8Num36z2">
    <w:name w:val="WW8Num36z2"/>
    <w:rsid w:val="00D20EA9"/>
  </w:style>
  <w:style w:type="character" w:customStyle="1" w:styleId="WW8Num36z3">
    <w:name w:val="WW8Num36z3"/>
    <w:rsid w:val="00D20EA9"/>
  </w:style>
  <w:style w:type="character" w:customStyle="1" w:styleId="WW8Num36z4">
    <w:name w:val="WW8Num36z4"/>
    <w:rsid w:val="00D20EA9"/>
  </w:style>
  <w:style w:type="character" w:customStyle="1" w:styleId="WW8Num36z5">
    <w:name w:val="WW8Num36z5"/>
    <w:rsid w:val="00D20EA9"/>
  </w:style>
  <w:style w:type="character" w:customStyle="1" w:styleId="WW8Num36z6">
    <w:name w:val="WW8Num36z6"/>
    <w:rsid w:val="00D20EA9"/>
  </w:style>
  <w:style w:type="character" w:customStyle="1" w:styleId="WW8Num36z7">
    <w:name w:val="WW8Num36z7"/>
    <w:rsid w:val="00D20EA9"/>
  </w:style>
  <w:style w:type="character" w:customStyle="1" w:styleId="WW8Num36z8">
    <w:name w:val="WW8Num36z8"/>
    <w:rsid w:val="00D20EA9"/>
  </w:style>
  <w:style w:type="character" w:customStyle="1" w:styleId="WW8Num37z0">
    <w:name w:val="WW8Num37z0"/>
    <w:rsid w:val="00D20EA9"/>
    <w:rPr>
      <w:rFonts w:hint="default"/>
    </w:rPr>
  </w:style>
  <w:style w:type="character" w:customStyle="1" w:styleId="WW8Num37z1">
    <w:name w:val="WW8Num37z1"/>
    <w:rsid w:val="00D20EA9"/>
  </w:style>
  <w:style w:type="character" w:customStyle="1" w:styleId="WW8Num37z2">
    <w:name w:val="WW8Num37z2"/>
    <w:rsid w:val="00D20EA9"/>
  </w:style>
  <w:style w:type="character" w:customStyle="1" w:styleId="WW8Num37z3">
    <w:name w:val="WW8Num37z3"/>
    <w:rsid w:val="00D20EA9"/>
  </w:style>
  <w:style w:type="character" w:customStyle="1" w:styleId="WW8Num37z4">
    <w:name w:val="WW8Num37z4"/>
    <w:rsid w:val="00D20EA9"/>
  </w:style>
  <w:style w:type="character" w:customStyle="1" w:styleId="WW8Num37z5">
    <w:name w:val="WW8Num37z5"/>
    <w:rsid w:val="00D20EA9"/>
  </w:style>
  <w:style w:type="character" w:customStyle="1" w:styleId="WW8Num37z6">
    <w:name w:val="WW8Num37z6"/>
    <w:rsid w:val="00D20EA9"/>
  </w:style>
  <w:style w:type="character" w:customStyle="1" w:styleId="WW8Num37z7">
    <w:name w:val="WW8Num37z7"/>
    <w:rsid w:val="00D20EA9"/>
  </w:style>
  <w:style w:type="character" w:customStyle="1" w:styleId="WW8Num37z8">
    <w:name w:val="WW8Num37z8"/>
    <w:rsid w:val="00D20EA9"/>
  </w:style>
  <w:style w:type="character" w:customStyle="1" w:styleId="WW8Num38z0">
    <w:name w:val="WW8Num38z0"/>
    <w:rsid w:val="00D20EA9"/>
    <w:rPr>
      <w:rFonts w:ascii="Verdana" w:hAnsi="Verdana" w:cs="Verdana" w:hint="default"/>
      <w:b w:val="0"/>
      <w:bCs/>
      <w:color w:val="auto"/>
      <w:sz w:val="20"/>
      <w:szCs w:val="20"/>
    </w:rPr>
  </w:style>
  <w:style w:type="character" w:customStyle="1" w:styleId="WW8Num38z1">
    <w:name w:val="WW8Num38z1"/>
    <w:rsid w:val="00D20EA9"/>
  </w:style>
  <w:style w:type="character" w:customStyle="1" w:styleId="WW8Num38z2">
    <w:name w:val="WW8Num38z2"/>
    <w:rsid w:val="00D20EA9"/>
  </w:style>
  <w:style w:type="character" w:customStyle="1" w:styleId="WW8Num38z3">
    <w:name w:val="WW8Num38z3"/>
    <w:rsid w:val="00D20EA9"/>
  </w:style>
  <w:style w:type="character" w:customStyle="1" w:styleId="WW8Num38z4">
    <w:name w:val="WW8Num38z4"/>
    <w:rsid w:val="00D20EA9"/>
  </w:style>
  <w:style w:type="character" w:customStyle="1" w:styleId="WW8Num38z5">
    <w:name w:val="WW8Num38z5"/>
    <w:rsid w:val="00D20EA9"/>
  </w:style>
  <w:style w:type="character" w:customStyle="1" w:styleId="WW8Num38z6">
    <w:name w:val="WW8Num38z6"/>
    <w:rsid w:val="00D20EA9"/>
  </w:style>
  <w:style w:type="character" w:customStyle="1" w:styleId="WW8Num38z7">
    <w:name w:val="WW8Num38z7"/>
    <w:rsid w:val="00D20EA9"/>
  </w:style>
  <w:style w:type="character" w:customStyle="1" w:styleId="WW8Num38z8">
    <w:name w:val="WW8Num38z8"/>
    <w:rsid w:val="00D20EA9"/>
  </w:style>
  <w:style w:type="character" w:customStyle="1" w:styleId="WW8Num39z0">
    <w:name w:val="WW8Num39z0"/>
    <w:rsid w:val="00D20EA9"/>
    <w:rPr>
      <w:rFonts w:hint="default"/>
    </w:rPr>
  </w:style>
  <w:style w:type="character" w:customStyle="1" w:styleId="WW8Num39z1">
    <w:name w:val="WW8Num39z1"/>
    <w:rsid w:val="00D20EA9"/>
  </w:style>
  <w:style w:type="character" w:customStyle="1" w:styleId="WW8Num39z2">
    <w:name w:val="WW8Num39z2"/>
    <w:rsid w:val="00D20EA9"/>
  </w:style>
  <w:style w:type="character" w:customStyle="1" w:styleId="WW8Num39z3">
    <w:name w:val="WW8Num39z3"/>
    <w:rsid w:val="00D20EA9"/>
  </w:style>
  <w:style w:type="character" w:customStyle="1" w:styleId="WW8Num39z4">
    <w:name w:val="WW8Num39z4"/>
    <w:rsid w:val="00D20EA9"/>
  </w:style>
  <w:style w:type="character" w:customStyle="1" w:styleId="WW8Num39z5">
    <w:name w:val="WW8Num39z5"/>
    <w:rsid w:val="00D20EA9"/>
  </w:style>
  <w:style w:type="character" w:customStyle="1" w:styleId="WW8Num39z6">
    <w:name w:val="WW8Num39z6"/>
    <w:rsid w:val="00D20EA9"/>
  </w:style>
  <w:style w:type="character" w:customStyle="1" w:styleId="WW8Num39z7">
    <w:name w:val="WW8Num39z7"/>
    <w:rsid w:val="00D20EA9"/>
  </w:style>
  <w:style w:type="character" w:customStyle="1" w:styleId="WW8Num39z8">
    <w:name w:val="WW8Num39z8"/>
    <w:rsid w:val="00D20EA9"/>
  </w:style>
  <w:style w:type="character" w:customStyle="1" w:styleId="WW8Num40z0">
    <w:name w:val="WW8Num40z0"/>
    <w:rsid w:val="00D20EA9"/>
    <w:rPr>
      <w:rFonts w:hint="default"/>
    </w:rPr>
  </w:style>
  <w:style w:type="character" w:customStyle="1" w:styleId="WW8Num40z1">
    <w:name w:val="WW8Num40z1"/>
    <w:rsid w:val="00D20EA9"/>
  </w:style>
  <w:style w:type="character" w:customStyle="1" w:styleId="WW8Num40z2">
    <w:name w:val="WW8Num40z2"/>
    <w:rsid w:val="00D20EA9"/>
  </w:style>
  <w:style w:type="character" w:customStyle="1" w:styleId="WW8Num40z3">
    <w:name w:val="WW8Num40z3"/>
    <w:rsid w:val="00D20EA9"/>
  </w:style>
  <w:style w:type="character" w:customStyle="1" w:styleId="WW8Num40z4">
    <w:name w:val="WW8Num40z4"/>
    <w:rsid w:val="00D20EA9"/>
  </w:style>
  <w:style w:type="character" w:customStyle="1" w:styleId="WW8Num40z5">
    <w:name w:val="WW8Num40z5"/>
    <w:rsid w:val="00D20EA9"/>
  </w:style>
  <w:style w:type="character" w:customStyle="1" w:styleId="WW8Num40z6">
    <w:name w:val="WW8Num40z6"/>
    <w:rsid w:val="00D20EA9"/>
  </w:style>
  <w:style w:type="character" w:customStyle="1" w:styleId="WW8Num40z7">
    <w:name w:val="WW8Num40z7"/>
    <w:rsid w:val="00D20EA9"/>
  </w:style>
  <w:style w:type="character" w:customStyle="1" w:styleId="WW8Num40z8">
    <w:name w:val="WW8Num40z8"/>
    <w:rsid w:val="00D20EA9"/>
  </w:style>
  <w:style w:type="character" w:customStyle="1" w:styleId="WW8Num41z0">
    <w:name w:val="WW8Num41z0"/>
    <w:rsid w:val="00D20EA9"/>
    <w:rPr>
      <w:rFonts w:hint="default"/>
      <w:b w:val="0"/>
      <w:bCs/>
      <w:vanish/>
      <w:color w:val="auto"/>
    </w:rPr>
  </w:style>
  <w:style w:type="character" w:customStyle="1" w:styleId="WW8Num41z1">
    <w:name w:val="WW8Num41z1"/>
    <w:rsid w:val="00D20EA9"/>
  </w:style>
  <w:style w:type="character" w:customStyle="1" w:styleId="WW8Num41z2">
    <w:name w:val="WW8Num41z2"/>
    <w:rsid w:val="00D20EA9"/>
  </w:style>
  <w:style w:type="character" w:customStyle="1" w:styleId="WW8Num41z3">
    <w:name w:val="WW8Num41z3"/>
    <w:rsid w:val="00D20EA9"/>
  </w:style>
  <w:style w:type="character" w:customStyle="1" w:styleId="WW8Num41z4">
    <w:name w:val="WW8Num41z4"/>
    <w:rsid w:val="00D20EA9"/>
  </w:style>
  <w:style w:type="character" w:customStyle="1" w:styleId="WW8Num41z5">
    <w:name w:val="WW8Num41z5"/>
    <w:rsid w:val="00D20EA9"/>
  </w:style>
  <w:style w:type="character" w:customStyle="1" w:styleId="WW8Num41z6">
    <w:name w:val="WW8Num41z6"/>
    <w:rsid w:val="00D20EA9"/>
  </w:style>
  <w:style w:type="character" w:customStyle="1" w:styleId="WW8Num41z7">
    <w:name w:val="WW8Num41z7"/>
    <w:rsid w:val="00D20EA9"/>
  </w:style>
  <w:style w:type="character" w:customStyle="1" w:styleId="WW8Num41z8">
    <w:name w:val="WW8Num41z8"/>
    <w:rsid w:val="00D20EA9"/>
  </w:style>
  <w:style w:type="character" w:customStyle="1" w:styleId="WW8Num42z0">
    <w:name w:val="WW8Num42z0"/>
    <w:rsid w:val="00D20EA9"/>
    <w:rPr>
      <w:rFonts w:hint="default"/>
    </w:rPr>
  </w:style>
  <w:style w:type="character" w:customStyle="1" w:styleId="WW8Num42z1">
    <w:name w:val="WW8Num42z1"/>
    <w:rsid w:val="00D20EA9"/>
  </w:style>
  <w:style w:type="character" w:customStyle="1" w:styleId="WW8Num42z2">
    <w:name w:val="WW8Num42z2"/>
    <w:rsid w:val="00D20EA9"/>
  </w:style>
  <w:style w:type="character" w:customStyle="1" w:styleId="WW8Num42z3">
    <w:name w:val="WW8Num42z3"/>
    <w:rsid w:val="00D20EA9"/>
  </w:style>
  <w:style w:type="character" w:customStyle="1" w:styleId="WW8Num42z4">
    <w:name w:val="WW8Num42z4"/>
    <w:rsid w:val="00D20EA9"/>
  </w:style>
  <w:style w:type="character" w:customStyle="1" w:styleId="WW8Num42z5">
    <w:name w:val="WW8Num42z5"/>
    <w:rsid w:val="00D20EA9"/>
  </w:style>
  <w:style w:type="character" w:customStyle="1" w:styleId="WW8Num42z6">
    <w:name w:val="WW8Num42z6"/>
    <w:rsid w:val="00D20EA9"/>
  </w:style>
  <w:style w:type="character" w:customStyle="1" w:styleId="WW8Num42z7">
    <w:name w:val="WW8Num42z7"/>
    <w:rsid w:val="00D20EA9"/>
  </w:style>
  <w:style w:type="character" w:customStyle="1" w:styleId="WW8Num42z8">
    <w:name w:val="WW8Num42z8"/>
    <w:rsid w:val="00D20EA9"/>
  </w:style>
  <w:style w:type="character" w:customStyle="1" w:styleId="WW8Num43z0">
    <w:name w:val="WW8Num43z0"/>
    <w:rsid w:val="00D20EA9"/>
    <w:rPr>
      <w:rFonts w:hint="default"/>
    </w:rPr>
  </w:style>
  <w:style w:type="character" w:customStyle="1" w:styleId="WW8Num43z1">
    <w:name w:val="WW8Num43z1"/>
    <w:rsid w:val="00D20EA9"/>
  </w:style>
  <w:style w:type="character" w:customStyle="1" w:styleId="WW8Num43z2">
    <w:name w:val="WW8Num43z2"/>
    <w:rsid w:val="00D20EA9"/>
  </w:style>
  <w:style w:type="character" w:customStyle="1" w:styleId="WW8Num43z3">
    <w:name w:val="WW8Num43z3"/>
    <w:rsid w:val="00D20EA9"/>
  </w:style>
  <w:style w:type="character" w:customStyle="1" w:styleId="WW8Num43z4">
    <w:name w:val="WW8Num43z4"/>
    <w:rsid w:val="00D20EA9"/>
  </w:style>
  <w:style w:type="character" w:customStyle="1" w:styleId="WW8Num43z5">
    <w:name w:val="WW8Num43z5"/>
    <w:rsid w:val="00D20EA9"/>
  </w:style>
  <w:style w:type="character" w:customStyle="1" w:styleId="WW8Num43z6">
    <w:name w:val="WW8Num43z6"/>
    <w:rsid w:val="00D20EA9"/>
  </w:style>
  <w:style w:type="character" w:customStyle="1" w:styleId="WW8Num43z7">
    <w:name w:val="WW8Num43z7"/>
    <w:rsid w:val="00D20EA9"/>
  </w:style>
  <w:style w:type="character" w:customStyle="1" w:styleId="WW8Num43z8">
    <w:name w:val="WW8Num43z8"/>
    <w:rsid w:val="00D20EA9"/>
  </w:style>
  <w:style w:type="character" w:customStyle="1" w:styleId="WW8Num44z0">
    <w:name w:val="WW8Num44z0"/>
    <w:rsid w:val="00D20EA9"/>
    <w:rPr>
      <w:rFonts w:hint="default"/>
    </w:rPr>
  </w:style>
  <w:style w:type="character" w:customStyle="1" w:styleId="WW8Num44z1">
    <w:name w:val="WW8Num44z1"/>
    <w:rsid w:val="00D20EA9"/>
  </w:style>
  <w:style w:type="character" w:customStyle="1" w:styleId="WW8Num44z2">
    <w:name w:val="WW8Num44z2"/>
    <w:rsid w:val="00D20EA9"/>
  </w:style>
  <w:style w:type="character" w:customStyle="1" w:styleId="WW8Num44z3">
    <w:name w:val="WW8Num44z3"/>
    <w:rsid w:val="00D20EA9"/>
  </w:style>
  <w:style w:type="character" w:customStyle="1" w:styleId="WW8Num44z4">
    <w:name w:val="WW8Num44z4"/>
    <w:rsid w:val="00D20EA9"/>
  </w:style>
  <w:style w:type="character" w:customStyle="1" w:styleId="WW8Num44z5">
    <w:name w:val="WW8Num44z5"/>
    <w:rsid w:val="00D20EA9"/>
  </w:style>
  <w:style w:type="character" w:customStyle="1" w:styleId="WW8Num44z6">
    <w:name w:val="WW8Num44z6"/>
    <w:rsid w:val="00D20EA9"/>
  </w:style>
  <w:style w:type="character" w:customStyle="1" w:styleId="WW8Num44z7">
    <w:name w:val="WW8Num44z7"/>
    <w:rsid w:val="00D20EA9"/>
  </w:style>
  <w:style w:type="character" w:customStyle="1" w:styleId="WW8Num44z8">
    <w:name w:val="WW8Num44z8"/>
    <w:rsid w:val="00D20EA9"/>
  </w:style>
  <w:style w:type="character" w:customStyle="1" w:styleId="WW8Num45z0">
    <w:name w:val="WW8Num45z0"/>
    <w:rsid w:val="00D20EA9"/>
    <w:rPr>
      <w:rFonts w:hint="default"/>
    </w:rPr>
  </w:style>
  <w:style w:type="character" w:customStyle="1" w:styleId="WW8Num45z1">
    <w:name w:val="WW8Num45z1"/>
    <w:rsid w:val="00D20EA9"/>
  </w:style>
  <w:style w:type="character" w:customStyle="1" w:styleId="WW8Num45z2">
    <w:name w:val="WW8Num45z2"/>
    <w:rsid w:val="00D20EA9"/>
  </w:style>
  <w:style w:type="character" w:customStyle="1" w:styleId="WW8Num45z3">
    <w:name w:val="WW8Num45z3"/>
    <w:rsid w:val="00D20EA9"/>
  </w:style>
  <w:style w:type="character" w:customStyle="1" w:styleId="WW8Num45z4">
    <w:name w:val="WW8Num45z4"/>
    <w:rsid w:val="00D20EA9"/>
  </w:style>
  <w:style w:type="character" w:customStyle="1" w:styleId="WW8Num45z5">
    <w:name w:val="WW8Num45z5"/>
    <w:rsid w:val="00D20EA9"/>
  </w:style>
  <w:style w:type="character" w:customStyle="1" w:styleId="WW8Num45z6">
    <w:name w:val="WW8Num45z6"/>
    <w:rsid w:val="00D20EA9"/>
  </w:style>
  <w:style w:type="character" w:customStyle="1" w:styleId="WW8Num45z7">
    <w:name w:val="WW8Num45z7"/>
    <w:rsid w:val="00D20EA9"/>
  </w:style>
  <w:style w:type="character" w:customStyle="1" w:styleId="WW8Num45z8">
    <w:name w:val="WW8Num45z8"/>
    <w:rsid w:val="00D20EA9"/>
  </w:style>
  <w:style w:type="character" w:customStyle="1" w:styleId="WW8Num46z0">
    <w:name w:val="WW8Num46z0"/>
    <w:rsid w:val="00D20EA9"/>
    <w:rPr>
      <w:rFonts w:ascii="Verdana" w:hAnsi="Verdana" w:cs="Verdana" w:hint="default"/>
      <w:color w:val="auto"/>
      <w:sz w:val="20"/>
      <w:szCs w:val="20"/>
    </w:rPr>
  </w:style>
  <w:style w:type="character" w:customStyle="1" w:styleId="WW8Num46z1">
    <w:name w:val="WW8Num46z1"/>
    <w:rsid w:val="00D20EA9"/>
  </w:style>
  <w:style w:type="character" w:customStyle="1" w:styleId="WW8Num46z2">
    <w:name w:val="WW8Num46z2"/>
    <w:rsid w:val="00D20EA9"/>
  </w:style>
  <w:style w:type="character" w:customStyle="1" w:styleId="WW8Num46z3">
    <w:name w:val="WW8Num46z3"/>
    <w:rsid w:val="00D20EA9"/>
  </w:style>
  <w:style w:type="character" w:customStyle="1" w:styleId="WW8Num46z4">
    <w:name w:val="WW8Num46z4"/>
    <w:rsid w:val="00D20EA9"/>
  </w:style>
  <w:style w:type="character" w:customStyle="1" w:styleId="WW8Num46z5">
    <w:name w:val="WW8Num46z5"/>
    <w:rsid w:val="00D20EA9"/>
  </w:style>
  <w:style w:type="character" w:customStyle="1" w:styleId="WW8Num46z6">
    <w:name w:val="WW8Num46z6"/>
    <w:rsid w:val="00D20EA9"/>
  </w:style>
  <w:style w:type="character" w:customStyle="1" w:styleId="WW8Num46z7">
    <w:name w:val="WW8Num46z7"/>
    <w:rsid w:val="00D20EA9"/>
  </w:style>
  <w:style w:type="character" w:customStyle="1" w:styleId="WW8Num46z8">
    <w:name w:val="WW8Num46z8"/>
    <w:rsid w:val="00D20EA9"/>
  </w:style>
  <w:style w:type="character" w:customStyle="1" w:styleId="WW8Num47z0">
    <w:name w:val="WW8Num47z0"/>
    <w:rsid w:val="00D20EA9"/>
    <w:rPr>
      <w:rFonts w:ascii="Verdana" w:hAnsi="Verdana" w:cs="Arial" w:hint="default"/>
      <w:color w:val="auto"/>
      <w:sz w:val="20"/>
      <w:szCs w:val="20"/>
    </w:rPr>
  </w:style>
  <w:style w:type="character" w:customStyle="1" w:styleId="WW8Num47z1">
    <w:name w:val="WW8Num47z1"/>
    <w:rsid w:val="00D20EA9"/>
  </w:style>
  <w:style w:type="character" w:customStyle="1" w:styleId="WW8Num47z2">
    <w:name w:val="WW8Num47z2"/>
    <w:rsid w:val="00D20EA9"/>
  </w:style>
  <w:style w:type="character" w:customStyle="1" w:styleId="WW8Num47z3">
    <w:name w:val="WW8Num47z3"/>
    <w:rsid w:val="00D20EA9"/>
  </w:style>
  <w:style w:type="character" w:customStyle="1" w:styleId="WW8Num47z4">
    <w:name w:val="WW8Num47z4"/>
    <w:rsid w:val="00D20EA9"/>
  </w:style>
  <w:style w:type="character" w:customStyle="1" w:styleId="WW8Num47z5">
    <w:name w:val="WW8Num47z5"/>
    <w:rsid w:val="00D20EA9"/>
  </w:style>
  <w:style w:type="character" w:customStyle="1" w:styleId="WW8Num47z6">
    <w:name w:val="WW8Num47z6"/>
    <w:rsid w:val="00D20EA9"/>
  </w:style>
  <w:style w:type="character" w:customStyle="1" w:styleId="WW8Num47z7">
    <w:name w:val="WW8Num47z7"/>
    <w:rsid w:val="00D20EA9"/>
  </w:style>
  <w:style w:type="character" w:customStyle="1" w:styleId="WW8Num47z8">
    <w:name w:val="WW8Num47z8"/>
    <w:rsid w:val="00D20EA9"/>
  </w:style>
  <w:style w:type="character" w:customStyle="1" w:styleId="Odwoaniedokomentarza1">
    <w:name w:val="Odwołanie do komentarza1"/>
    <w:rsid w:val="00D20EA9"/>
    <w:rPr>
      <w:sz w:val="16"/>
      <w:szCs w:val="16"/>
    </w:rPr>
  </w:style>
  <w:style w:type="paragraph" w:customStyle="1" w:styleId="Tekstkomentarza1">
    <w:name w:val="Tekst komentarza1"/>
    <w:basedOn w:val="Normalny"/>
    <w:rsid w:val="00D20EA9"/>
    <w:pPr>
      <w:spacing w:after="200"/>
    </w:pPr>
    <w:rPr>
      <w:rFonts w:ascii="Calibri" w:eastAsia="Calibri" w:hAnsi="Calibri"/>
    </w:rPr>
  </w:style>
  <w:style w:type="character" w:customStyle="1" w:styleId="TekstkomentarzaZnak1">
    <w:name w:val="Tekst komentarza Znak1"/>
    <w:uiPriority w:val="99"/>
    <w:semiHidden/>
    <w:rsid w:val="00D20EA9"/>
    <w:rPr>
      <w:rFonts w:ascii="Calibri" w:eastAsia="Calibri" w:hAnsi="Calibri"/>
      <w:lang w:eastAsia="ar-SA"/>
    </w:rPr>
  </w:style>
  <w:style w:type="table" w:customStyle="1" w:styleId="Tabela-Siatka1">
    <w:name w:val="Tabela - Siatka1"/>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uiPriority w:val="99"/>
    <w:rsid w:val="00D20EA9"/>
    <w:pPr>
      <w:spacing w:after="200" w:line="276" w:lineRule="auto"/>
      <w:ind w:left="720"/>
    </w:pPr>
    <w:rPr>
      <w:rFonts w:ascii="Calibri" w:eastAsia="SimSun" w:hAnsi="Calibri" w:cs="Calibri"/>
      <w:kern w:val="1"/>
      <w:sz w:val="22"/>
      <w:szCs w:val="22"/>
    </w:rPr>
  </w:style>
  <w:style w:type="table" w:customStyle="1" w:styleId="Tabela-Siatka2">
    <w:name w:val="Tabela - Siatka2"/>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
    <w:name w:val="Bez listy4"/>
    <w:next w:val="Bezlisty"/>
    <w:uiPriority w:val="99"/>
    <w:semiHidden/>
    <w:unhideWhenUsed/>
    <w:rsid w:val="00D20EA9"/>
  </w:style>
  <w:style w:type="table" w:customStyle="1" w:styleId="Tabela-Siatka6">
    <w:name w:val="Tabela - Siatka6"/>
    <w:basedOn w:val="Standardowy"/>
    <w:next w:val="Tabela-Siatka"/>
    <w:uiPriority w:val="39"/>
    <w:rsid w:val="00D20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uiPriority w:val="99"/>
    <w:semiHidden/>
    <w:unhideWhenUsed/>
    <w:rsid w:val="00D20EA9"/>
    <w:rPr>
      <w:color w:val="954F72"/>
      <w:u w:val="single"/>
    </w:rPr>
  </w:style>
  <w:style w:type="paragraph" w:customStyle="1" w:styleId="xl63">
    <w:name w:val="xl63"/>
    <w:basedOn w:val="Normalny"/>
    <w:rsid w:val="00D20EA9"/>
    <w:pPr>
      <w:shd w:val="clear" w:color="FFFFFF" w:fill="FFFFFF"/>
      <w:suppressAutoHyphens w:val="0"/>
      <w:spacing w:before="100" w:beforeAutospacing="1" w:after="100" w:afterAutospacing="1"/>
    </w:pPr>
    <w:rPr>
      <w:sz w:val="12"/>
      <w:szCs w:val="12"/>
      <w:lang w:eastAsia="pl-PL"/>
    </w:rPr>
  </w:style>
  <w:style w:type="paragraph" w:customStyle="1" w:styleId="xl64">
    <w:name w:val="xl64"/>
    <w:basedOn w:val="Normalny"/>
    <w:rsid w:val="00D20EA9"/>
    <w:pPr>
      <w:shd w:val="clear" w:color="FFFFFF" w:fill="FFFFFF"/>
      <w:suppressAutoHyphens w:val="0"/>
      <w:spacing w:before="100" w:beforeAutospacing="1" w:after="100" w:afterAutospacing="1"/>
    </w:pPr>
    <w:rPr>
      <w:color w:val="333333"/>
      <w:sz w:val="18"/>
      <w:szCs w:val="18"/>
      <w:lang w:eastAsia="pl-PL"/>
    </w:rPr>
  </w:style>
  <w:style w:type="paragraph" w:customStyle="1" w:styleId="xl65">
    <w:name w:val="xl65"/>
    <w:basedOn w:val="Normalny"/>
    <w:rsid w:val="00D20EA9"/>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6">
    <w:name w:val="xl66"/>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xl67">
    <w:name w:val="xl67"/>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xl69">
    <w:name w:val="xl69"/>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xl70">
    <w:name w:val="xl70"/>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xl71">
    <w:name w:val="xl71"/>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xl72">
    <w:name w:val="xl72"/>
    <w:basedOn w:val="Normalny"/>
    <w:rsid w:val="00D20EA9"/>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numbering" w:customStyle="1" w:styleId="Bezlisty5">
    <w:name w:val="Bez listy5"/>
    <w:next w:val="Bezlisty"/>
    <w:uiPriority w:val="99"/>
    <w:semiHidden/>
    <w:unhideWhenUsed/>
    <w:rsid w:val="00D20EA9"/>
  </w:style>
  <w:style w:type="paragraph" w:customStyle="1" w:styleId="xl73">
    <w:name w:val="xl73"/>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xl74">
    <w:name w:val="xl74"/>
    <w:basedOn w:val="Normalny"/>
    <w:rsid w:val="00D20EA9"/>
    <w:pPr>
      <w:shd w:val="clear" w:color="FFFFFF" w:fill="FFFFFF"/>
      <w:suppressAutoHyphens w:val="0"/>
      <w:spacing w:before="100" w:beforeAutospacing="1" w:after="100" w:afterAutospacing="1"/>
    </w:pPr>
    <w:rPr>
      <w:b/>
      <w:bCs/>
      <w:color w:val="333333"/>
      <w:sz w:val="18"/>
      <w:szCs w:val="18"/>
      <w:lang w:eastAsia="pl-PL"/>
    </w:rPr>
  </w:style>
  <w:style w:type="paragraph" w:customStyle="1" w:styleId="xl75">
    <w:name w:val="xl75"/>
    <w:basedOn w:val="Normalny"/>
    <w:rsid w:val="00D20EA9"/>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xl76">
    <w:name w:val="xl76"/>
    <w:basedOn w:val="Normalny"/>
    <w:rsid w:val="00D20EA9"/>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table" w:customStyle="1" w:styleId="Tabela-Siatka7">
    <w:name w:val="Tabela - Siatka7"/>
    <w:basedOn w:val="Standardowy"/>
    <w:next w:val="Tabela-Siatka"/>
    <w:uiPriority w:val="39"/>
    <w:rsid w:val="00D20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
    <w:name w:val="Bez listy6"/>
    <w:next w:val="Bezlisty"/>
    <w:uiPriority w:val="99"/>
    <w:semiHidden/>
    <w:unhideWhenUsed/>
    <w:rsid w:val="00D20EA9"/>
  </w:style>
  <w:style w:type="numbering" w:customStyle="1" w:styleId="Bezlisty7">
    <w:name w:val="Bez listy7"/>
    <w:next w:val="Bezlisty"/>
    <w:uiPriority w:val="99"/>
    <w:semiHidden/>
    <w:unhideWhenUsed/>
    <w:rsid w:val="00D20EA9"/>
  </w:style>
  <w:style w:type="character" w:styleId="Odwoanieintensywne">
    <w:name w:val="Intense Reference"/>
    <w:uiPriority w:val="32"/>
    <w:qFormat/>
    <w:rsid w:val="00D20EA9"/>
    <w:rPr>
      <w:b/>
      <w:bCs/>
      <w:smallCaps/>
      <w:color w:val="C0504D"/>
      <w:spacing w:val="5"/>
      <w:u w:val="single"/>
    </w:rPr>
  </w:style>
  <w:style w:type="numbering" w:customStyle="1" w:styleId="Bezlisty11">
    <w:name w:val="Bez listy11"/>
    <w:next w:val="Bezlisty"/>
    <w:uiPriority w:val="99"/>
    <w:semiHidden/>
    <w:unhideWhenUsed/>
    <w:rsid w:val="001075B1"/>
  </w:style>
  <w:style w:type="character" w:customStyle="1" w:styleId="Nagwek2Znak">
    <w:name w:val="Nagłówek 2 Znak"/>
    <w:basedOn w:val="Domylnaczcionkaakapitu"/>
    <w:link w:val="Nagwek2"/>
    <w:uiPriority w:val="9"/>
    <w:rsid w:val="007054DF"/>
    <w:rPr>
      <w:rFonts w:asciiTheme="majorHAnsi" w:eastAsiaTheme="majorEastAsia" w:hAnsiTheme="majorHAnsi" w:cstheme="majorBidi"/>
      <w:b/>
      <w:bCs/>
      <w:color w:val="4F81BD" w:themeColor="accent1"/>
      <w:sz w:val="26"/>
      <w:szCs w:val="26"/>
      <w:lang w:eastAsia="ar-SA"/>
    </w:rPr>
  </w:style>
  <w:style w:type="numbering" w:customStyle="1" w:styleId="Bezlisty8">
    <w:name w:val="Bez listy8"/>
    <w:next w:val="Bezlisty"/>
    <w:uiPriority w:val="99"/>
    <w:semiHidden/>
    <w:unhideWhenUsed/>
    <w:rsid w:val="00825E31"/>
  </w:style>
  <w:style w:type="table" w:customStyle="1" w:styleId="Tabela-Siatka8">
    <w:name w:val="Tabela - Siatka8"/>
    <w:basedOn w:val="Standardowy"/>
    <w:next w:val="Tabela-Siatka"/>
    <w:uiPriority w:val="39"/>
    <w:rsid w:val="00825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9">
    <w:name w:val="Bez listy9"/>
    <w:next w:val="Bezlisty"/>
    <w:uiPriority w:val="99"/>
    <w:semiHidden/>
    <w:unhideWhenUsed/>
    <w:rsid w:val="006604CA"/>
  </w:style>
  <w:style w:type="table" w:customStyle="1" w:styleId="Tabela-Siatka9">
    <w:name w:val="Tabela - Siatka9"/>
    <w:basedOn w:val="Standardowy"/>
    <w:next w:val="Tabela-Siatka"/>
    <w:uiPriority w:val="39"/>
    <w:rsid w:val="00660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41">
    <w:name w:val="Nagłówek 41"/>
    <w:basedOn w:val="Normalny"/>
    <w:next w:val="Normalny"/>
    <w:uiPriority w:val="9"/>
    <w:semiHidden/>
    <w:unhideWhenUsed/>
    <w:qFormat/>
    <w:rsid w:val="00235149"/>
    <w:pPr>
      <w:keepNext/>
      <w:keepLines/>
      <w:suppressAutoHyphens w:val="0"/>
      <w:spacing w:before="80" w:after="40" w:line="278" w:lineRule="auto"/>
      <w:jc w:val="both"/>
      <w:outlineLvl w:val="3"/>
    </w:pPr>
    <w:rPr>
      <w:rFonts w:ascii="Cambria" w:hAnsi="Cambria"/>
      <w:i/>
      <w:iCs/>
      <w:color w:val="0F4761"/>
      <w:kern w:val="2"/>
      <w:sz w:val="22"/>
      <w:szCs w:val="24"/>
      <w:lang w:eastAsia="en-US"/>
      <w14:ligatures w14:val="standardContextual"/>
    </w:rPr>
  </w:style>
  <w:style w:type="paragraph" w:customStyle="1" w:styleId="Nagwek51">
    <w:name w:val="Nagłówek 51"/>
    <w:basedOn w:val="Normalny"/>
    <w:next w:val="Normalny"/>
    <w:uiPriority w:val="9"/>
    <w:semiHidden/>
    <w:unhideWhenUsed/>
    <w:qFormat/>
    <w:rsid w:val="00235149"/>
    <w:pPr>
      <w:keepNext/>
      <w:keepLines/>
      <w:suppressAutoHyphens w:val="0"/>
      <w:spacing w:before="80" w:after="40" w:line="278" w:lineRule="auto"/>
      <w:jc w:val="both"/>
      <w:outlineLvl w:val="4"/>
    </w:pPr>
    <w:rPr>
      <w:rFonts w:ascii="Cambria" w:hAnsi="Cambria"/>
      <w:color w:val="0F4761"/>
      <w:kern w:val="2"/>
      <w:sz w:val="22"/>
      <w:szCs w:val="24"/>
      <w:lang w:eastAsia="en-US"/>
      <w14:ligatures w14:val="standardContextual"/>
    </w:rPr>
  </w:style>
  <w:style w:type="paragraph" w:customStyle="1" w:styleId="Nagwek61">
    <w:name w:val="Nagłówek 61"/>
    <w:basedOn w:val="Normalny"/>
    <w:next w:val="Normalny"/>
    <w:uiPriority w:val="9"/>
    <w:semiHidden/>
    <w:unhideWhenUsed/>
    <w:qFormat/>
    <w:rsid w:val="00235149"/>
    <w:pPr>
      <w:keepNext/>
      <w:keepLines/>
      <w:suppressAutoHyphens w:val="0"/>
      <w:spacing w:before="40" w:line="278" w:lineRule="auto"/>
      <w:jc w:val="both"/>
      <w:outlineLvl w:val="5"/>
    </w:pPr>
    <w:rPr>
      <w:rFonts w:ascii="Cambria" w:hAnsi="Cambria"/>
      <w:i/>
      <w:iCs/>
      <w:color w:val="595959"/>
      <w:kern w:val="2"/>
      <w:sz w:val="22"/>
      <w:szCs w:val="24"/>
      <w:lang w:eastAsia="en-US"/>
      <w14:ligatures w14:val="standardContextual"/>
    </w:rPr>
  </w:style>
  <w:style w:type="paragraph" w:customStyle="1" w:styleId="Nagwek71">
    <w:name w:val="Nagłówek 71"/>
    <w:basedOn w:val="Normalny"/>
    <w:next w:val="Normalny"/>
    <w:uiPriority w:val="9"/>
    <w:semiHidden/>
    <w:unhideWhenUsed/>
    <w:qFormat/>
    <w:rsid w:val="00235149"/>
    <w:pPr>
      <w:keepNext/>
      <w:keepLines/>
      <w:suppressAutoHyphens w:val="0"/>
      <w:spacing w:before="40" w:line="278" w:lineRule="auto"/>
      <w:jc w:val="both"/>
      <w:outlineLvl w:val="6"/>
    </w:pPr>
    <w:rPr>
      <w:rFonts w:ascii="Cambria" w:hAnsi="Cambria"/>
      <w:color w:val="595959"/>
      <w:kern w:val="2"/>
      <w:sz w:val="22"/>
      <w:szCs w:val="24"/>
      <w:lang w:eastAsia="en-US"/>
      <w14:ligatures w14:val="standardContextual"/>
    </w:rPr>
  </w:style>
  <w:style w:type="paragraph" w:customStyle="1" w:styleId="Nagwek81">
    <w:name w:val="Nagłówek 81"/>
    <w:basedOn w:val="Normalny"/>
    <w:next w:val="Normalny"/>
    <w:uiPriority w:val="9"/>
    <w:semiHidden/>
    <w:unhideWhenUsed/>
    <w:qFormat/>
    <w:rsid w:val="00235149"/>
    <w:pPr>
      <w:keepNext/>
      <w:keepLines/>
      <w:suppressAutoHyphens w:val="0"/>
      <w:spacing w:line="278" w:lineRule="auto"/>
      <w:jc w:val="both"/>
      <w:outlineLvl w:val="7"/>
    </w:pPr>
    <w:rPr>
      <w:rFonts w:ascii="Cambria" w:hAnsi="Cambria"/>
      <w:i/>
      <w:iCs/>
      <w:color w:val="272727"/>
      <w:kern w:val="2"/>
      <w:sz w:val="22"/>
      <w:szCs w:val="24"/>
      <w:lang w:eastAsia="en-US"/>
      <w14:ligatures w14:val="standardContextual"/>
    </w:rPr>
  </w:style>
  <w:style w:type="paragraph" w:customStyle="1" w:styleId="Nagwek91">
    <w:name w:val="Nagłówek 91"/>
    <w:basedOn w:val="Normalny"/>
    <w:next w:val="Normalny"/>
    <w:uiPriority w:val="9"/>
    <w:semiHidden/>
    <w:unhideWhenUsed/>
    <w:qFormat/>
    <w:rsid w:val="00235149"/>
    <w:pPr>
      <w:keepNext/>
      <w:keepLines/>
      <w:suppressAutoHyphens w:val="0"/>
      <w:spacing w:line="278" w:lineRule="auto"/>
      <w:jc w:val="both"/>
      <w:outlineLvl w:val="8"/>
    </w:pPr>
    <w:rPr>
      <w:rFonts w:ascii="Cambria" w:hAnsi="Cambria"/>
      <w:color w:val="272727"/>
      <w:kern w:val="2"/>
      <w:sz w:val="22"/>
      <w:szCs w:val="24"/>
      <w:lang w:eastAsia="en-US"/>
      <w14:ligatures w14:val="standardContextual"/>
    </w:rPr>
  </w:style>
  <w:style w:type="numbering" w:customStyle="1" w:styleId="Bezlisty10">
    <w:name w:val="Bez listy10"/>
    <w:next w:val="Bezlisty"/>
    <w:uiPriority w:val="99"/>
    <w:semiHidden/>
    <w:unhideWhenUsed/>
    <w:rsid w:val="00235149"/>
  </w:style>
  <w:style w:type="character" w:customStyle="1" w:styleId="Nagwek4Znak">
    <w:name w:val="Nagłówek 4 Znak"/>
    <w:basedOn w:val="Domylnaczcionkaakapitu"/>
    <w:link w:val="Nagwek4"/>
    <w:uiPriority w:val="9"/>
    <w:semiHidden/>
    <w:rsid w:val="00235149"/>
    <w:rPr>
      <w:rFonts w:eastAsia="Times New Roman" w:cs="Times New Roman"/>
      <w:i/>
      <w:iCs/>
      <w:color w:val="0F4761"/>
    </w:rPr>
  </w:style>
  <w:style w:type="character" w:customStyle="1" w:styleId="Nagwek5Znak">
    <w:name w:val="Nagłówek 5 Znak"/>
    <w:basedOn w:val="Domylnaczcionkaakapitu"/>
    <w:link w:val="Nagwek5"/>
    <w:uiPriority w:val="9"/>
    <w:semiHidden/>
    <w:rsid w:val="00235149"/>
    <w:rPr>
      <w:rFonts w:eastAsia="Times New Roman" w:cs="Times New Roman"/>
      <w:color w:val="0F4761"/>
    </w:rPr>
  </w:style>
  <w:style w:type="character" w:customStyle="1" w:styleId="Nagwek6Znak">
    <w:name w:val="Nagłówek 6 Znak"/>
    <w:basedOn w:val="Domylnaczcionkaakapitu"/>
    <w:link w:val="Nagwek6"/>
    <w:uiPriority w:val="9"/>
    <w:semiHidden/>
    <w:rsid w:val="00235149"/>
    <w:rPr>
      <w:rFonts w:eastAsia="Times New Roman" w:cs="Times New Roman"/>
      <w:i/>
      <w:iCs/>
      <w:color w:val="595959"/>
    </w:rPr>
  </w:style>
  <w:style w:type="character" w:customStyle="1" w:styleId="Nagwek7Znak">
    <w:name w:val="Nagłówek 7 Znak"/>
    <w:basedOn w:val="Domylnaczcionkaakapitu"/>
    <w:link w:val="Nagwek7"/>
    <w:uiPriority w:val="9"/>
    <w:semiHidden/>
    <w:rsid w:val="00235149"/>
    <w:rPr>
      <w:rFonts w:eastAsia="Times New Roman" w:cs="Times New Roman"/>
      <w:color w:val="595959"/>
    </w:rPr>
  </w:style>
  <w:style w:type="character" w:customStyle="1" w:styleId="Nagwek8Znak">
    <w:name w:val="Nagłówek 8 Znak"/>
    <w:basedOn w:val="Domylnaczcionkaakapitu"/>
    <w:link w:val="Nagwek8"/>
    <w:uiPriority w:val="9"/>
    <w:semiHidden/>
    <w:rsid w:val="00235149"/>
    <w:rPr>
      <w:rFonts w:eastAsia="Times New Roman" w:cs="Times New Roman"/>
      <w:i/>
      <w:iCs/>
      <w:color w:val="272727"/>
    </w:rPr>
  </w:style>
  <w:style w:type="character" w:customStyle="1" w:styleId="Nagwek9Znak">
    <w:name w:val="Nagłówek 9 Znak"/>
    <w:basedOn w:val="Domylnaczcionkaakapitu"/>
    <w:link w:val="Nagwek9"/>
    <w:uiPriority w:val="9"/>
    <w:semiHidden/>
    <w:rsid w:val="00235149"/>
    <w:rPr>
      <w:rFonts w:eastAsia="Times New Roman" w:cs="Times New Roman"/>
      <w:color w:val="272727"/>
    </w:rPr>
  </w:style>
  <w:style w:type="paragraph" w:customStyle="1" w:styleId="Cytat1">
    <w:name w:val="Cytat1"/>
    <w:basedOn w:val="Normalny"/>
    <w:next w:val="Normalny"/>
    <w:uiPriority w:val="29"/>
    <w:qFormat/>
    <w:rsid w:val="00235149"/>
    <w:pPr>
      <w:suppressAutoHyphens w:val="0"/>
      <w:spacing w:before="160" w:after="160" w:line="278" w:lineRule="auto"/>
      <w:jc w:val="center"/>
    </w:pPr>
    <w:rPr>
      <w:rFonts w:ascii="Cambria" w:eastAsia="Aptos" w:hAnsi="Cambria"/>
      <w:i/>
      <w:iCs/>
      <w:color w:val="404040"/>
      <w:kern w:val="2"/>
      <w:sz w:val="22"/>
      <w:szCs w:val="24"/>
      <w:lang w:eastAsia="en-US"/>
      <w14:ligatures w14:val="standardContextual"/>
    </w:rPr>
  </w:style>
  <w:style w:type="character" w:customStyle="1" w:styleId="CytatZnak">
    <w:name w:val="Cytat Znak"/>
    <w:basedOn w:val="Domylnaczcionkaakapitu"/>
    <w:link w:val="Cytat"/>
    <w:uiPriority w:val="29"/>
    <w:rsid w:val="00235149"/>
    <w:rPr>
      <w:i/>
      <w:iCs/>
      <w:color w:val="404040"/>
    </w:rPr>
  </w:style>
  <w:style w:type="character" w:customStyle="1" w:styleId="Wyrnienieintensywne1">
    <w:name w:val="Wyróżnienie intensywne1"/>
    <w:basedOn w:val="Domylnaczcionkaakapitu"/>
    <w:uiPriority w:val="21"/>
    <w:qFormat/>
    <w:rsid w:val="00235149"/>
    <w:rPr>
      <w:i/>
      <w:iCs/>
      <w:color w:val="0F4761"/>
    </w:rPr>
  </w:style>
  <w:style w:type="paragraph" w:customStyle="1" w:styleId="Cytatintensywny1">
    <w:name w:val="Cytat intensywny1"/>
    <w:basedOn w:val="Normalny"/>
    <w:next w:val="Normalny"/>
    <w:uiPriority w:val="30"/>
    <w:qFormat/>
    <w:rsid w:val="00235149"/>
    <w:pPr>
      <w:pBdr>
        <w:top w:val="single" w:sz="4" w:space="10" w:color="0F4761"/>
        <w:bottom w:val="single" w:sz="4" w:space="10" w:color="0F4761"/>
      </w:pBdr>
      <w:suppressAutoHyphens w:val="0"/>
      <w:spacing w:before="360" w:after="360" w:line="278" w:lineRule="auto"/>
      <w:ind w:left="864" w:right="864"/>
      <w:jc w:val="center"/>
    </w:pPr>
    <w:rPr>
      <w:rFonts w:ascii="Cambria" w:eastAsia="Aptos" w:hAnsi="Cambria"/>
      <w:i/>
      <w:iCs/>
      <w:color w:val="0F4761"/>
      <w:kern w:val="2"/>
      <w:sz w:val="22"/>
      <w:szCs w:val="24"/>
      <w:lang w:eastAsia="en-US"/>
      <w14:ligatures w14:val="standardContextual"/>
    </w:rPr>
  </w:style>
  <w:style w:type="character" w:customStyle="1" w:styleId="CytatintensywnyZnak">
    <w:name w:val="Cytat intensywny Znak"/>
    <w:basedOn w:val="Domylnaczcionkaakapitu"/>
    <w:link w:val="Cytatintensywny"/>
    <w:uiPriority w:val="30"/>
    <w:rsid w:val="00235149"/>
    <w:rPr>
      <w:i/>
      <w:iCs/>
      <w:color w:val="0F4761"/>
    </w:rPr>
  </w:style>
  <w:style w:type="paragraph" w:styleId="Lista2">
    <w:name w:val="List 2"/>
    <w:basedOn w:val="Normalny"/>
    <w:uiPriority w:val="99"/>
    <w:unhideWhenUsed/>
    <w:rsid w:val="00235149"/>
    <w:pPr>
      <w:suppressAutoHyphens w:val="0"/>
      <w:spacing w:after="160" w:line="278" w:lineRule="auto"/>
      <w:ind w:left="566" w:hanging="283"/>
      <w:contextualSpacing/>
      <w:jc w:val="both"/>
    </w:pPr>
    <w:rPr>
      <w:rFonts w:ascii="Cambria" w:eastAsia="Aptos" w:hAnsi="Cambria"/>
      <w:kern w:val="2"/>
      <w:sz w:val="22"/>
      <w:szCs w:val="24"/>
      <w:lang w:eastAsia="en-US"/>
      <w14:ligatures w14:val="standardContextual"/>
    </w:rPr>
  </w:style>
  <w:style w:type="paragraph" w:styleId="Listapunktowana">
    <w:name w:val="List Bullet"/>
    <w:basedOn w:val="Normalny"/>
    <w:uiPriority w:val="99"/>
    <w:unhideWhenUsed/>
    <w:rsid w:val="00235149"/>
    <w:pPr>
      <w:numPr>
        <w:numId w:val="5"/>
      </w:numPr>
      <w:suppressAutoHyphens w:val="0"/>
      <w:spacing w:after="160" w:line="278" w:lineRule="auto"/>
      <w:ind w:left="0" w:firstLine="0"/>
      <w:contextualSpacing/>
      <w:jc w:val="both"/>
    </w:pPr>
    <w:rPr>
      <w:rFonts w:ascii="Cambria" w:eastAsia="Aptos" w:hAnsi="Cambria"/>
      <w:kern w:val="2"/>
      <w:sz w:val="22"/>
      <w:szCs w:val="24"/>
      <w:lang w:eastAsia="en-US"/>
      <w14:ligatures w14:val="standardContextual"/>
    </w:rPr>
  </w:style>
  <w:style w:type="paragraph" w:styleId="Nagwekspisutreci">
    <w:name w:val="TOC Heading"/>
    <w:basedOn w:val="Nagwek1"/>
    <w:next w:val="Normalny"/>
    <w:uiPriority w:val="39"/>
    <w:unhideWhenUsed/>
    <w:qFormat/>
    <w:rsid w:val="00235149"/>
    <w:pPr>
      <w:suppressAutoHyphens w:val="0"/>
      <w:spacing w:line="259" w:lineRule="auto"/>
      <w:outlineLvl w:val="9"/>
    </w:pPr>
    <w:rPr>
      <w:rFonts w:ascii="Aptos Display" w:hAnsi="Aptos Display"/>
      <w:color w:val="0F4761"/>
      <w:lang w:eastAsia="pl-PL"/>
    </w:rPr>
  </w:style>
  <w:style w:type="paragraph" w:styleId="Spistreci2">
    <w:name w:val="toc 2"/>
    <w:basedOn w:val="Normalny"/>
    <w:next w:val="Normalny"/>
    <w:autoRedefine/>
    <w:uiPriority w:val="39"/>
    <w:unhideWhenUsed/>
    <w:rsid w:val="00235149"/>
    <w:pPr>
      <w:tabs>
        <w:tab w:val="left" w:pos="426"/>
        <w:tab w:val="right" w:leader="dot" w:pos="9062"/>
      </w:tabs>
      <w:suppressAutoHyphens w:val="0"/>
      <w:spacing w:after="100" w:line="278" w:lineRule="auto"/>
      <w:ind w:left="240"/>
      <w:jc w:val="both"/>
    </w:pPr>
    <w:rPr>
      <w:rFonts w:ascii="Cambria" w:eastAsia="Aptos" w:hAnsi="Cambria"/>
      <w:kern w:val="2"/>
      <w:sz w:val="22"/>
      <w:szCs w:val="24"/>
      <w:lang w:eastAsia="en-US"/>
      <w14:ligatures w14:val="standardContextual"/>
    </w:rPr>
  </w:style>
  <w:style w:type="character" w:customStyle="1" w:styleId="AkapitzlistZnak">
    <w:name w:val="Akapit z listą Znak"/>
    <w:basedOn w:val="Domylnaczcionkaakapitu"/>
    <w:link w:val="Akapitzlist"/>
    <w:uiPriority w:val="34"/>
    <w:locked/>
    <w:rsid w:val="00235149"/>
    <w:rPr>
      <w:rFonts w:ascii="Times New Roman" w:eastAsia="Times New Roman" w:hAnsi="Times New Roman" w:cs="Times New Roman"/>
      <w:sz w:val="20"/>
      <w:szCs w:val="20"/>
      <w:lang w:eastAsia="pl-PL"/>
    </w:rPr>
  </w:style>
  <w:style w:type="character" w:customStyle="1" w:styleId="normaltextrun">
    <w:name w:val="normaltextrun"/>
    <w:basedOn w:val="Domylnaczcionkaakapitu"/>
    <w:rsid w:val="00235149"/>
  </w:style>
  <w:style w:type="paragraph" w:customStyle="1" w:styleId="msonormal0">
    <w:name w:val="msonormal"/>
    <w:basedOn w:val="Normalny"/>
    <w:rsid w:val="00235149"/>
    <w:pPr>
      <w:suppressAutoHyphens w:val="0"/>
      <w:spacing w:before="100" w:beforeAutospacing="1" w:after="100" w:afterAutospacing="1"/>
    </w:pPr>
    <w:rPr>
      <w:sz w:val="24"/>
      <w:szCs w:val="24"/>
      <w:lang w:eastAsia="pl-PL"/>
    </w:rPr>
  </w:style>
  <w:style w:type="character" w:customStyle="1" w:styleId="Nagwek4Znak1">
    <w:name w:val="Nagłówek 4 Znak1"/>
    <w:basedOn w:val="Domylnaczcionkaakapitu"/>
    <w:uiPriority w:val="9"/>
    <w:semiHidden/>
    <w:rsid w:val="00235149"/>
    <w:rPr>
      <w:rFonts w:asciiTheme="majorHAnsi" w:eastAsiaTheme="majorEastAsia" w:hAnsiTheme="majorHAnsi" w:cstheme="majorBidi"/>
      <w:i/>
      <w:iCs/>
      <w:color w:val="365F91" w:themeColor="accent1" w:themeShade="BF"/>
      <w:sz w:val="20"/>
      <w:szCs w:val="20"/>
      <w:lang w:eastAsia="ar-SA"/>
    </w:rPr>
  </w:style>
  <w:style w:type="character" w:customStyle="1" w:styleId="Nagwek5Znak1">
    <w:name w:val="Nagłówek 5 Znak1"/>
    <w:basedOn w:val="Domylnaczcionkaakapitu"/>
    <w:uiPriority w:val="9"/>
    <w:semiHidden/>
    <w:rsid w:val="00235149"/>
    <w:rPr>
      <w:rFonts w:asciiTheme="majorHAnsi" w:eastAsiaTheme="majorEastAsia" w:hAnsiTheme="majorHAnsi" w:cstheme="majorBidi"/>
      <w:color w:val="365F91" w:themeColor="accent1" w:themeShade="BF"/>
      <w:sz w:val="20"/>
      <w:szCs w:val="20"/>
      <w:lang w:eastAsia="ar-SA"/>
    </w:rPr>
  </w:style>
  <w:style w:type="character" w:customStyle="1" w:styleId="Nagwek6Znak1">
    <w:name w:val="Nagłówek 6 Znak1"/>
    <w:basedOn w:val="Domylnaczcionkaakapitu"/>
    <w:uiPriority w:val="9"/>
    <w:semiHidden/>
    <w:rsid w:val="00235149"/>
    <w:rPr>
      <w:rFonts w:asciiTheme="majorHAnsi" w:eastAsiaTheme="majorEastAsia" w:hAnsiTheme="majorHAnsi" w:cstheme="majorBidi"/>
      <w:color w:val="243F60" w:themeColor="accent1" w:themeShade="7F"/>
      <w:sz w:val="20"/>
      <w:szCs w:val="20"/>
      <w:lang w:eastAsia="ar-SA"/>
    </w:rPr>
  </w:style>
  <w:style w:type="character" w:customStyle="1" w:styleId="Nagwek7Znak1">
    <w:name w:val="Nagłówek 7 Znak1"/>
    <w:basedOn w:val="Domylnaczcionkaakapitu"/>
    <w:uiPriority w:val="9"/>
    <w:semiHidden/>
    <w:rsid w:val="00235149"/>
    <w:rPr>
      <w:rFonts w:asciiTheme="majorHAnsi" w:eastAsiaTheme="majorEastAsia" w:hAnsiTheme="majorHAnsi" w:cstheme="majorBidi"/>
      <w:i/>
      <w:iCs/>
      <w:color w:val="243F60" w:themeColor="accent1" w:themeShade="7F"/>
      <w:sz w:val="20"/>
      <w:szCs w:val="20"/>
      <w:lang w:eastAsia="ar-SA"/>
    </w:rPr>
  </w:style>
  <w:style w:type="character" w:customStyle="1" w:styleId="Nagwek8Znak1">
    <w:name w:val="Nagłówek 8 Znak1"/>
    <w:basedOn w:val="Domylnaczcionkaakapitu"/>
    <w:uiPriority w:val="9"/>
    <w:semiHidden/>
    <w:rsid w:val="00235149"/>
    <w:rPr>
      <w:rFonts w:asciiTheme="majorHAnsi" w:eastAsiaTheme="majorEastAsia" w:hAnsiTheme="majorHAnsi" w:cstheme="majorBidi"/>
      <w:color w:val="272727" w:themeColor="text1" w:themeTint="D8"/>
      <w:sz w:val="21"/>
      <w:szCs w:val="21"/>
      <w:lang w:eastAsia="ar-SA"/>
    </w:rPr>
  </w:style>
  <w:style w:type="character" w:customStyle="1" w:styleId="Nagwek9Znak1">
    <w:name w:val="Nagłówek 9 Znak1"/>
    <w:basedOn w:val="Domylnaczcionkaakapitu"/>
    <w:uiPriority w:val="9"/>
    <w:semiHidden/>
    <w:rsid w:val="00235149"/>
    <w:rPr>
      <w:rFonts w:asciiTheme="majorHAnsi" w:eastAsiaTheme="majorEastAsia" w:hAnsiTheme="majorHAnsi" w:cstheme="majorBidi"/>
      <w:i/>
      <w:iCs/>
      <w:color w:val="272727" w:themeColor="text1" w:themeTint="D8"/>
      <w:sz w:val="21"/>
      <w:szCs w:val="21"/>
      <w:lang w:eastAsia="ar-SA"/>
    </w:rPr>
  </w:style>
  <w:style w:type="paragraph" w:styleId="Cytat">
    <w:name w:val="Quote"/>
    <w:basedOn w:val="Normalny"/>
    <w:next w:val="Normalny"/>
    <w:link w:val="CytatZnak"/>
    <w:uiPriority w:val="29"/>
    <w:qFormat/>
    <w:rsid w:val="00235149"/>
    <w:pPr>
      <w:spacing w:before="200" w:after="160"/>
      <w:ind w:left="864" w:right="864"/>
      <w:jc w:val="center"/>
    </w:pPr>
    <w:rPr>
      <w:rFonts w:asciiTheme="minorHAnsi" w:eastAsiaTheme="minorHAnsi" w:hAnsiTheme="minorHAnsi" w:cstheme="minorBidi"/>
      <w:i/>
      <w:iCs/>
      <w:color w:val="404040"/>
      <w:sz w:val="22"/>
      <w:szCs w:val="22"/>
      <w:lang w:eastAsia="en-US"/>
    </w:rPr>
  </w:style>
  <w:style w:type="character" w:customStyle="1" w:styleId="CytatZnak1">
    <w:name w:val="Cytat Znak1"/>
    <w:basedOn w:val="Domylnaczcionkaakapitu"/>
    <w:uiPriority w:val="29"/>
    <w:rsid w:val="00235149"/>
    <w:rPr>
      <w:rFonts w:ascii="Times New Roman" w:eastAsia="Times New Roman" w:hAnsi="Times New Roman" w:cs="Times New Roman"/>
      <w:i/>
      <w:iCs/>
      <w:color w:val="404040" w:themeColor="text1" w:themeTint="BF"/>
      <w:sz w:val="20"/>
      <w:szCs w:val="20"/>
      <w:lang w:eastAsia="ar-SA"/>
    </w:rPr>
  </w:style>
  <w:style w:type="character" w:styleId="Wyrnienieintensywne">
    <w:name w:val="Intense Emphasis"/>
    <w:basedOn w:val="Domylnaczcionkaakapitu"/>
    <w:uiPriority w:val="21"/>
    <w:qFormat/>
    <w:rsid w:val="00235149"/>
    <w:rPr>
      <w:i/>
      <w:iCs/>
      <w:color w:val="4F81BD" w:themeColor="accent1"/>
    </w:rPr>
  </w:style>
  <w:style w:type="paragraph" w:styleId="Cytatintensywny">
    <w:name w:val="Intense Quote"/>
    <w:basedOn w:val="Normalny"/>
    <w:next w:val="Normalny"/>
    <w:link w:val="CytatintensywnyZnak"/>
    <w:uiPriority w:val="30"/>
    <w:qFormat/>
    <w:rsid w:val="00235149"/>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sz w:val="22"/>
      <w:szCs w:val="22"/>
      <w:lang w:eastAsia="en-US"/>
    </w:rPr>
  </w:style>
  <w:style w:type="character" w:customStyle="1" w:styleId="CytatintensywnyZnak1">
    <w:name w:val="Cytat intensywny Znak1"/>
    <w:basedOn w:val="Domylnaczcionkaakapitu"/>
    <w:uiPriority w:val="30"/>
    <w:rsid w:val="00235149"/>
    <w:rPr>
      <w:rFonts w:ascii="Times New Roman" w:eastAsia="Times New Roman" w:hAnsi="Times New Roman" w:cs="Times New Roman"/>
      <w:i/>
      <w:iCs/>
      <w:color w:val="4F81BD" w:themeColor="accent1"/>
      <w:sz w:val="20"/>
      <w:szCs w:val="20"/>
      <w:lang w:eastAsia="ar-SA"/>
    </w:rPr>
  </w:style>
  <w:style w:type="numbering" w:customStyle="1" w:styleId="Bezlisty12">
    <w:name w:val="Bez listy12"/>
    <w:next w:val="Bezlisty"/>
    <w:uiPriority w:val="99"/>
    <w:semiHidden/>
    <w:unhideWhenUsed/>
    <w:rsid w:val="000B0BEC"/>
  </w:style>
  <w:style w:type="numbering" w:customStyle="1" w:styleId="Bezlisty13">
    <w:name w:val="Bez listy13"/>
    <w:next w:val="Bezlisty"/>
    <w:uiPriority w:val="99"/>
    <w:semiHidden/>
    <w:unhideWhenUsed/>
    <w:rsid w:val="00EA0595"/>
  </w:style>
  <w:style w:type="table" w:customStyle="1" w:styleId="Tabela-Siatka10">
    <w:name w:val="Tabela - Siatka10"/>
    <w:basedOn w:val="Standardowy"/>
    <w:next w:val="Tabela-Siatka"/>
    <w:uiPriority w:val="39"/>
    <w:rsid w:val="00EA0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
    <w:name w:val="Bez listy14"/>
    <w:next w:val="Bezlisty"/>
    <w:uiPriority w:val="99"/>
    <w:semiHidden/>
    <w:unhideWhenUsed/>
    <w:rsid w:val="00462B40"/>
  </w:style>
  <w:style w:type="paragraph" w:customStyle="1" w:styleId="listaopisROSTWLP">
    <w:name w:val="lista opis ROSTWLP"/>
    <w:basedOn w:val="Normalny"/>
    <w:link w:val="listaopisROSTWLPZnak"/>
    <w:qFormat/>
    <w:rsid w:val="00462B40"/>
    <w:pPr>
      <w:numPr>
        <w:numId w:val="6"/>
      </w:numPr>
      <w:jc w:val="both"/>
    </w:pPr>
    <w:rPr>
      <w:rFonts w:ascii="Cambria" w:hAnsi="Cambria"/>
      <w:bCs/>
      <w:color w:val="006600"/>
      <w:sz w:val="22"/>
    </w:rPr>
  </w:style>
  <w:style w:type="character" w:customStyle="1" w:styleId="listaopisROSTWLPZnak">
    <w:name w:val="lista opis ROSTWLP Znak"/>
    <w:basedOn w:val="Domylnaczcionkaakapitu"/>
    <w:link w:val="listaopisROSTWLP"/>
    <w:rsid w:val="00462B40"/>
    <w:rPr>
      <w:rFonts w:ascii="Cambria" w:eastAsia="Times New Roman" w:hAnsi="Cambria" w:cs="Times New Roman"/>
      <w:bCs/>
      <w:color w:val="006600"/>
      <w:szCs w:val="20"/>
      <w:lang w:eastAsia="ar-SA"/>
    </w:rPr>
  </w:style>
  <w:style w:type="paragraph" w:customStyle="1" w:styleId="tabelaROSTWPL">
    <w:name w:val="tabela ROSTWPL"/>
    <w:basedOn w:val="Normalny"/>
    <w:next w:val="Normalny"/>
    <w:qFormat/>
    <w:rsid w:val="00462B40"/>
    <w:pPr>
      <w:jc w:val="both"/>
    </w:pPr>
    <w:rPr>
      <w:rFonts w:ascii="Cambria" w:eastAsia="Calibri" w:hAnsi="Cambria"/>
      <w:color w:val="006600"/>
      <w:sz w:val="22"/>
      <w:lang w:eastAsia="zh-CN" w:bidi="hi-IN"/>
    </w:rPr>
  </w:style>
  <w:style w:type="paragraph" w:customStyle="1" w:styleId="ROSTWPLok">
    <w:name w:val="ROSTWPL_ok"/>
    <w:basedOn w:val="Normalny"/>
    <w:link w:val="ROSTWPLokZnak"/>
    <w:qFormat/>
    <w:rsid w:val="00462B40"/>
    <w:pPr>
      <w:ind w:left="57" w:firstLine="709"/>
      <w:jc w:val="both"/>
    </w:pPr>
    <w:rPr>
      <w:rFonts w:ascii="Cambria" w:hAnsi="Cambria"/>
      <w:color w:val="006600"/>
      <w:sz w:val="22"/>
    </w:rPr>
  </w:style>
  <w:style w:type="paragraph" w:customStyle="1" w:styleId="N4ROSTWPL">
    <w:name w:val="N4 ROSTWPL"/>
    <w:basedOn w:val="ROSTWPLok"/>
    <w:link w:val="N4ROSTWPLZnak"/>
    <w:qFormat/>
    <w:rsid w:val="00462B40"/>
    <w:pPr>
      <w:ind w:left="0" w:firstLine="0"/>
    </w:pPr>
    <w:rPr>
      <w:b/>
      <w:lang w:eastAsia="pl-PL"/>
    </w:rPr>
  </w:style>
  <w:style w:type="character" w:customStyle="1" w:styleId="ROSTWPLokZnak">
    <w:name w:val="ROSTWPL_ok Znak"/>
    <w:basedOn w:val="Domylnaczcionkaakapitu"/>
    <w:link w:val="ROSTWPLok"/>
    <w:rsid w:val="00462B40"/>
    <w:rPr>
      <w:rFonts w:ascii="Cambria" w:eastAsia="Times New Roman" w:hAnsi="Cambria" w:cs="Times New Roman"/>
      <w:color w:val="006600"/>
      <w:szCs w:val="20"/>
      <w:lang w:eastAsia="ar-SA"/>
    </w:rPr>
  </w:style>
  <w:style w:type="character" w:customStyle="1" w:styleId="N4ROSTWPLZnak">
    <w:name w:val="N4 ROSTWPL Znak"/>
    <w:basedOn w:val="ROSTWPLokZnak"/>
    <w:link w:val="N4ROSTWPL"/>
    <w:rsid w:val="00462B40"/>
    <w:rPr>
      <w:rFonts w:ascii="Cambria" w:eastAsia="Times New Roman" w:hAnsi="Cambria" w:cs="Times New Roman"/>
      <w:b/>
      <w:color w:val="006600"/>
      <w:szCs w:val="20"/>
      <w:lang w:eastAsia="pl-PL"/>
    </w:rPr>
  </w:style>
  <w:style w:type="table" w:customStyle="1" w:styleId="Tabela-Siatka12">
    <w:name w:val="Tabela - Siatka12"/>
    <w:basedOn w:val="Standardowy"/>
    <w:next w:val="Tabela-Siatka"/>
    <w:uiPriority w:val="39"/>
    <w:rsid w:val="00462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
    <w:name w:val="Bez listy15"/>
    <w:next w:val="Bezlisty"/>
    <w:uiPriority w:val="99"/>
    <w:semiHidden/>
    <w:unhideWhenUsed/>
    <w:rsid w:val="00020748"/>
  </w:style>
  <w:style w:type="numbering" w:customStyle="1" w:styleId="Bezlisty16">
    <w:name w:val="Bez listy16"/>
    <w:next w:val="Bezlisty"/>
    <w:uiPriority w:val="99"/>
    <w:semiHidden/>
    <w:unhideWhenUsed/>
    <w:rsid w:val="00020748"/>
  </w:style>
  <w:style w:type="table" w:customStyle="1" w:styleId="Tabela-Siatka13">
    <w:name w:val="Tabela - Siatka13"/>
    <w:basedOn w:val="Standardowy"/>
    <w:next w:val="Tabela-Siatka"/>
    <w:uiPriority w:val="39"/>
    <w:rsid w:val="00020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
    <w:name w:val="Bez listy17"/>
    <w:next w:val="Bezlisty"/>
    <w:uiPriority w:val="99"/>
    <w:semiHidden/>
    <w:unhideWhenUsed/>
    <w:rsid w:val="00020748"/>
  </w:style>
  <w:style w:type="table" w:customStyle="1" w:styleId="Tabela-Siatka14">
    <w:name w:val="Tabela - Siatka14"/>
    <w:basedOn w:val="Standardowy"/>
    <w:next w:val="Tabela-Siatka"/>
    <w:uiPriority w:val="39"/>
    <w:rsid w:val="00020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
    <w:name w:val="Bez listy18"/>
    <w:next w:val="Bezlisty"/>
    <w:uiPriority w:val="99"/>
    <w:semiHidden/>
    <w:unhideWhenUsed/>
    <w:rsid w:val="001F2452"/>
  </w:style>
  <w:style w:type="numbering" w:customStyle="1" w:styleId="Bezlisty19">
    <w:name w:val="Bez listy19"/>
    <w:next w:val="Bezlisty"/>
    <w:uiPriority w:val="99"/>
    <w:semiHidden/>
    <w:unhideWhenUsed/>
    <w:rsid w:val="003E652B"/>
  </w:style>
  <w:style w:type="table" w:customStyle="1" w:styleId="Tabela-Siatka15">
    <w:name w:val="Tabela - Siatka15"/>
    <w:basedOn w:val="Standardowy"/>
    <w:next w:val="Tabela-Siatka"/>
    <w:uiPriority w:val="39"/>
    <w:rsid w:val="003E6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0">
    <w:name w:val="Bez listy20"/>
    <w:next w:val="Bezlisty"/>
    <w:uiPriority w:val="99"/>
    <w:semiHidden/>
    <w:unhideWhenUsed/>
    <w:rsid w:val="00F46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82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9748E-9B2F-49E6-A747-569E6AFFF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136</Pages>
  <Words>32719</Words>
  <Characters>196314</Characters>
  <Application>Microsoft Office Word</Application>
  <DocSecurity>0</DocSecurity>
  <Lines>1635</Lines>
  <Paragraphs>457</Paragraphs>
  <ScaleCrop>false</ScaleCrop>
  <HeadingPairs>
    <vt:vector size="2" baseType="variant">
      <vt:variant>
        <vt:lpstr>Tytuł</vt:lpstr>
      </vt:variant>
      <vt:variant>
        <vt:i4>1</vt:i4>
      </vt:variant>
    </vt:vector>
  </HeadingPairs>
  <TitlesOfParts>
    <vt:vector size="1" baseType="lpstr">
      <vt:lpstr/>
    </vt:vector>
  </TitlesOfParts>
  <Company>RDLP w Zielonej Górze</Company>
  <LinksUpToDate>false</LinksUpToDate>
  <CharactersWithSpaces>228576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Kotlarski</dc:creator>
  <cp:lastModifiedBy>Damian Wiktorowicz</cp:lastModifiedBy>
  <cp:revision>3</cp:revision>
  <cp:lastPrinted>2021-01-18T11:48:00Z</cp:lastPrinted>
  <dcterms:created xsi:type="dcterms:W3CDTF">2026-09-23T06:28:00Z</dcterms:created>
  <dcterms:modified xsi:type="dcterms:W3CDTF">2026-10-05T07:27:00Z</dcterms:modified>
</cp:coreProperties>
</file>