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Nr </w:t>
      </w:r>
      <w:r w:rsidR="00B30B83">
        <w:rPr>
          <w:rFonts w:ascii="Times New Roman" w:hAnsi="Times New Roman"/>
          <w:sz w:val="24"/>
          <w:szCs w:val="24"/>
        </w:rPr>
        <w:t>80/2018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 w:rsidR="00B30B83">
        <w:rPr>
          <w:b/>
        </w:rPr>
        <w:t xml:space="preserve"> 10 sierpnia 2018 r.</w:t>
      </w:r>
      <w:bookmarkStart w:id="0" w:name="_GoBack"/>
      <w:bookmarkEnd w:id="0"/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 xml:space="preserve">udziału w „Programie dla szkół” </w:t>
      </w:r>
      <w:r>
        <w:rPr>
          <w:b/>
          <w:bCs/>
        </w:rPr>
        <w:br/>
        <w:t>w roku szkolnym 2018/2019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393A1A">
              <w:t>7</w:t>
            </w:r>
            <w:r w:rsidRPr="00B537A6">
              <w:t xml:space="preserve"> r. poz. </w:t>
            </w:r>
            <w:r w:rsidR="00393A1A">
              <w:t>2137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036D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>
        <w:rPr>
          <w:bCs/>
        </w:rPr>
        <w:t>warunki</w:t>
      </w:r>
      <w:r w:rsidRPr="007E72CB">
        <w:rPr>
          <w:bCs/>
        </w:rPr>
        <w:t xml:space="preserve"> udziału w </w:t>
      </w:r>
      <w:r>
        <w:rPr>
          <w:bCs/>
        </w:rPr>
        <w:t xml:space="preserve">„Programie dla szkół” w roku szkolnym 2018/2019 </w:t>
      </w:r>
      <w:r w:rsidRPr="000036DE">
        <w:t>stanowiące załącznik do niniejszego Zarządzenia.</w:t>
      </w:r>
    </w:p>
    <w:p w:rsidR="00492C0A" w:rsidRPr="007C51C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>
        <w:t xml:space="preserve">w „Programie </w:t>
      </w:r>
      <w:r w:rsidR="002911BB">
        <w:t>dla szkół” w roku szkolnym 2018/2019</w:t>
      </w:r>
      <w:r>
        <w:rPr>
          <w:i/>
        </w:rPr>
        <w:t xml:space="preserve"> </w:t>
      </w:r>
      <w:r w:rsidRPr="000036DE">
        <w:rPr>
          <w:bCs/>
        </w:rPr>
        <w:t xml:space="preserve">udostępniane </w:t>
      </w:r>
      <w:r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492C0A" w:rsidRPr="000036DE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Regionalnych</w:t>
      </w:r>
      <w:r w:rsidRPr="000036DE">
        <w:rPr>
          <w:bCs/>
        </w:rPr>
        <w:t xml:space="preserve"> </w:t>
      </w:r>
      <w:r>
        <w:rPr>
          <w:bCs/>
        </w:rPr>
        <w:t>Agencji Restrukturyzacji i Modernizacji Rolnictwa</w:t>
      </w:r>
      <w:r w:rsidRPr="000036DE">
        <w:rPr>
          <w:bCs/>
        </w:rPr>
        <w:t>;</w:t>
      </w:r>
    </w:p>
    <w:p w:rsidR="00492C0A" w:rsidRPr="000036DE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>Na stronie internetowej administrowanej przez Agencję Restrukturyzac</w:t>
      </w:r>
      <w:r>
        <w:rPr>
          <w:bCs/>
        </w:rPr>
        <w:t>ji i Modernizacji Rolnictwa</w:t>
      </w:r>
      <w:r w:rsidRPr="000036DE">
        <w:rPr>
          <w:bCs/>
        </w:rPr>
        <w:t xml:space="preserve">.  </w:t>
      </w:r>
    </w:p>
    <w:p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 podpisania.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5A4D9C">
      <w:pPr>
        <w:autoSpaceDE w:val="0"/>
        <w:autoSpaceDN w:val="0"/>
        <w:adjustRightInd w:val="0"/>
        <w:spacing w:line="360" w:lineRule="exact"/>
        <w:jc w:val="center"/>
      </w:pPr>
      <w:r>
        <w:lastRenderedPageBreak/>
        <w:t>Uzasadnienie</w:t>
      </w:r>
    </w:p>
    <w:p w:rsidR="00393A1A" w:rsidRDefault="00393A1A" w:rsidP="00340EC9">
      <w:pPr>
        <w:autoSpaceDE w:val="0"/>
        <w:autoSpaceDN w:val="0"/>
        <w:adjustRightInd w:val="0"/>
        <w:spacing w:line="360" w:lineRule="exact"/>
        <w:jc w:val="both"/>
      </w:pPr>
    </w:p>
    <w:p w:rsidR="00340EC9" w:rsidRDefault="00A56327" w:rsidP="00340EC9">
      <w:pPr>
        <w:autoSpaceDE w:val="0"/>
        <w:autoSpaceDN w:val="0"/>
        <w:adjustRightInd w:val="0"/>
        <w:spacing w:line="360" w:lineRule="exact"/>
        <w:jc w:val="both"/>
      </w:pPr>
      <w:r>
        <w:t>Na podstawie</w:t>
      </w:r>
      <w:r w:rsidR="00492C0A">
        <w:t xml:space="preserve"> art. 6 ust. 1 pkt 4 ustawy z dnia 9 maja 2008 r. o Agencji Restrukturyzacji </w:t>
      </w:r>
      <w:r w:rsidR="00340EC9">
        <w:br/>
      </w:r>
      <w:r w:rsidR="00492C0A">
        <w:t xml:space="preserve">i Modernizacji Rolnictwa </w:t>
      </w:r>
      <w:r w:rsidR="00393A1A">
        <w:t>(Dz. U. z 2017 poz. 2137</w:t>
      </w:r>
      <w:r w:rsidR="00492C0A">
        <w:t xml:space="preserve">), Agencja realizuje zadania w zakresie opracowania i upowszechniania informacji </w:t>
      </w:r>
      <w:r>
        <w:t xml:space="preserve">związanej ze strategią krajową dotyczącą realizacji </w:t>
      </w:r>
      <w:r>
        <w:br/>
        <w:t xml:space="preserve">w Rzeczypospolitej Polskiej Programu dla szkół w latach szkolnych 2017/2018 -2022/2023 </w:t>
      </w:r>
      <w:r w:rsidR="00340EC9">
        <w:t>oraz mechanizmów na rynkach produktów rolnych i żywnościowych oraz warunków udziału w tych mechanizmach</w:t>
      </w:r>
      <w:r w:rsidR="00CB36E7">
        <w:t>.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Wprowadzenie powyższego Zarządzenia jest niezbędne do upowszechnienia informacji </w:t>
      </w:r>
      <w:r w:rsidR="00A56327">
        <w:t>w celu</w:t>
      </w:r>
      <w:r>
        <w:t xml:space="preserve"> ubiegania się o pomoc przez podmioty uprawnione w ramach „Programu dla szkół” w roku szkolnym 2018/2019.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>Załącznikami w ramach niniejszych Warunków udziału w „Programie dla szkół” w roku szkolnym 2018/2019 są: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- </w:t>
      </w:r>
      <w:r w:rsidRPr="00340EC9">
        <w:t>Wniosek o zatwierdzenie dostawcy do udziału w "Programie dla szkół"</w:t>
      </w:r>
      <w:r>
        <w:t>;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- </w:t>
      </w:r>
      <w:r w:rsidRPr="00340EC9">
        <w:t>Wniosek o zatwierdzenie szkoły podstawowej do udziału  w "Programie dla szkół"</w:t>
      </w:r>
      <w:r>
        <w:t>;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- </w:t>
      </w:r>
      <w:r w:rsidRPr="00340EC9">
        <w:t>Oświadczenie zatwierdzonej szkoły podstawowej w ramach udziału w "Programie dla szkół"</w:t>
      </w:r>
      <w:r>
        <w:t>;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- </w:t>
      </w:r>
      <w:r w:rsidRPr="00340EC9">
        <w:t>Wniosek o pomoc</w:t>
      </w:r>
      <w:r>
        <w:t>;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 xml:space="preserve">- </w:t>
      </w:r>
      <w:r w:rsidRPr="00340EC9">
        <w:t>Oświadczenie szkoły podstawowej o liczbie porcji owoców i warzyw lub mleka i przetworów mlecznych udostępnionych dzieciom</w:t>
      </w:r>
      <w:r>
        <w:t>;</w:t>
      </w:r>
    </w:p>
    <w:p w:rsidR="00340EC9" w:rsidRDefault="00340EC9" w:rsidP="00393A1A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>-</w:t>
      </w:r>
      <w:r w:rsidRPr="00340EC9">
        <w:t xml:space="preserve"> Ewidencja dostarczonych i udostępnionych owoców i warzyw lub mleka i przetworów mlecznych do szkoły podstawowej</w:t>
      </w:r>
      <w:r w:rsidR="00393A1A">
        <w:t>;</w:t>
      </w:r>
      <w:r>
        <w:t xml:space="preserve"> </w:t>
      </w:r>
    </w:p>
    <w:p w:rsidR="00340EC9" w:rsidRDefault="00340EC9" w:rsidP="00340EC9">
      <w:pPr>
        <w:autoSpaceDE w:val="0"/>
        <w:autoSpaceDN w:val="0"/>
        <w:adjustRightInd w:val="0"/>
        <w:spacing w:line="360" w:lineRule="exact"/>
        <w:jc w:val="both"/>
      </w:pPr>
      <w:r>
        <w:t xml:space="preserve">- </w:t>
      </w:r>
      <w:r w:rsidR="00393A1A" w:rsidRPr="00393A1A">
        <w:t>Obowiązujące terminy w "Programie dla szkół"</w:t>
      </w:r>
      <w:r w:rsidR="00393A1A">
        <w:t>;</w:t>
      </w:r>
    </w:p>
    <w:p w:rsidR="00340EC9" w:rsidRDefault="00340EC9" w:rsidP="00393A1A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>-</w:t>
      </w:r>
      <w:r w:rsidR="00393A1A">
        <w:t xml:space="preserve"> </w:t>
      </w:r>
      <w:r w:rsidR="00393A1A" w:rsidRPr="00393A1A">
        <w:t>Warunki i wymagania dotyczące udostępniania owoców i warzyw oraz mleka i przetworów mlecznych</w:t>
      </w:r>
      <w:r w:rsidR="00393A1A">
        <w:t>;</w:t>
      </w:r>
    </w:p>
    <w:p w:rsidR="00340EC9" w:rsidRDefault="00340EC9" w:rsidP="00393A1A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>-</w:t>
      </w:r>
      <w:r w:rsidR="00393A1A" w:rsidRPr="00393A1A">
        <w:t xml:space="preserve"> Umowa nieodpłatnego dostarczania owoców i warzyw lub mleka i przetworów mlecznych do szkoły podstawowej w ramach "Programu dla szkół"</w:t>
      </w:r>
      <w:r w:rsidR="00393A1A">
        <w:t xml:space="preserve">; </w:t>
      </w:r>
    </w:p>
    <w:p w:rsidR="00340EC9" w:rsidRDefault="00340EC9" w:rsidP="00393A1A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>-</w:t>
      </w:r>
      <w:r w:rsidR="00393A1A">
        <w:t xml:space="preserve"> </w:t>
      </w:r>
      <w:r w:rsidR="00393A1A" w:rsidRPr="00393A1A">
        <w:t>Informacja o przeprowadzonych przez szkołę podstawową w ramach "Programu dla szkół" działaniach towarzyszących o charakterze edukacyjnym</w:t>
      </w:r>
      <w:r w:rsidR="00393A1A">
        <w:t>;</w:t>
      </w:r>
    </w:p>
    <w:p w:rsidR="00393A1A" w:rsidRDefault="00393A1A" w:rsidP="00393A1A">
      <w:pPr>
        <w:autoSpaceDE w:val="0"/>
        <w:autoSpaceDN w:val="0"/>
        <w:adjustRightInd w:val="0"/>
        <w:spacing w:line="360" w:lineRule="exact"/>
        <w:ind w:left="142" w:hanging="142"/>
        <w:jc w:val="both"/>
      </w:pPr>
      <w:r>
        <w:t xml:space="preserve">- </w:t>
      </w:r>
      <w:r w:rsidRPr="00393A1A">
        <w:t>Wniosek o objęcie dodatkowych dzieci "Programem dla szkół"</w:t>
      </w:r>
      <w:r>
        <w:t>.</w:t>
      </w:r>
    </w:p>
    <w:p w:rsidR="009B78E8" w:rsidRDefault="009B78E8" w:rsidP="000F0ED8">
      <w:pPr>
        <w:autoSpaceDE w:val="0"/>
        <w:autoSpaceDN w:val="0"/>
        <w:adjustRightInd w:val="0"/>
        <w:spacing w:line="360" w:lineRule="exact"/>
        <w:jc w:val="both"/>
      </w:pPr>
    </w:p>
    <w:p w:rsidR="000C2F40" w:rsidRDefault="000C2F4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Zarządzenie zostało opracowane na polecenie Prezesa ARiMR, zgodnie z Zarządzeniem </w:t>
      </w:r>
      <w:r>
        <w:br/>
        <w:t>Nr 142/2009 Prezesa Agencji Restrukturyzacji i Modernizacji Rolnictwa z dnia 4 grudnia 2009 r. w sprawie wewnętrznych aktów normatywnych Agencji Restrukturyzacji i Mode</w:t>
      </w:r>
      <w:r w:rsidR="00A94322">
        <w:t>rnizacji Rolnictwa</w:t>
      </w:r>
      <w:r>
        <w:t>.</w:t>
      </w:r>
    </w:p>
    <w:p w:rsidR="000C2F40" w:rsidRDefault="000C2F4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p w:rsidR="001C0880" w:rsidRDefault="001C088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Wejście w życie Zarządzenia pozostaje bez wpływu na poziom zatrudnienia oraz przychody </w:t>
      </w:r>
      <w:r>
        <w:br/>
        <w:t>i koszty Agencji, zarówno w roku bieżącym, jak i w latach następnych.</w:t>
      </w: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75" w:rsidRDefault="001E3E75" w:rsidP="006C7447">
      <w:r>
        <w:separator/>
      </w:r>
    </w:p>
  </w:endnote>
  <w:endnote w:type="continuationSeparator" w:id="0">
    <w:p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75" w:rsidRDefault="001E3E75" w:rsidP="006C7447">
      <w:r>
        <w:separator/>
      </w:r>
    </w:p>
  </w:footnote>
  <w:footnote w:type="continuationSeparator" w:id="0">
    <w:p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45845"/>
    <w:rsid w:val="00A522FB"/>
    <w:rsid w:val="00A532C5"/>
    <w:rsid w:val="00A56327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0B83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57CFD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7B0D-5561-45FA-9673-3300B3FA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Golebiewska Agnieszka</cp:lastModifiedBy>
  <cp:revision>4</cp:revision>
  <cp:lastPrinted>2018-08-09T08:11:00Z</cp:lastPrinted>
  <dcterms:created xsi:type="dcterms:W3CDTF">2018-08-09T10:26:00Z</dcterms:created>
  <dcterms:modified xsi:type="dcterms:W3CDTF">2018-08-10T10:22:00Z</dcterms:modified>
</cp:coreProperties>
</file>