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3AE" w:rsidRPr="00D74B78" w:rsidRDefault="009643AE" w:rsidP="009643AE">
      <w:pPr>
        <w:pStyle w:val="Akapitzlist"/>
        <w:jc w:val="right"/>
        <w:rPr>
          <w:rFonts w:ascii="Arial" w:hAnsi="Arial" w:cs="Arial"/>
        </w:rPr>
      </w:pPr>
      <w:r w:rsidRPr="00D74B78">
        <w:rPr>
          <w:rFonts w:ascii="Arial" w:hAnsi="Arial" w:cs="Arial"/>
        </w:rPr>
        <w:t>Załącznik nr 1</w:t>
      </w:r>
    </w:p>
    <w:p w:rsidR="009643AE" w:rsidRPr="00D74B78" w:rsidRDefault="009643AE" w:rsidP="009643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643AE" w:rsidRPr="00D74B78" w:rsidRDefault="009643AE" w:rsidP="009643AE">
      <w:pPr>
        <w:pStyle w:val="Akapitzlist"/>
        <w:ind w:left="0"/>
        <w:jc w:val="center"/>
        <w:rPr>
          <w:rFonts w:ascii="Arial" w:hAnsi="Arial" w:cs="Arial"/>
          <w:sz w:val="24"/>
          <w:szCs w:val="24"/>
        </w:rPr>
      </w:pPr>
      <w:r w:rsidRPr="00D74B78">
        <w:rPr>
          <w:rFonts w:ascii="Arial" w:hAnsi="Arial" w:cs="Arial"/>
          <w:b/>
          <w:bCs/>
          <w:sz w:val="24"/>
          <w:szCs w:val="24"/>
        </w:rPr>
        <w:t>Opis przedmiotu zamówienia</w:t>
      </w:r>
    </w:p>
    <w:p w:rsidR="009643AE" w:rsidRPr="00D74B78" w:rsidRDefault="009643AE" w:rsidP="009643AE">
      <w:pPr>
        <w:pStyle w:val="Akapitzlist"/>
        <w:ind w:left="426"/>
        <w:rPr>
          <w:rFonts w:ascii="Arial" w:hAnsi="Arial" w:cs="Arial"/>
        </w:rPr>
      </w:pPr>
    </w:p>
    <w:p w:rsidR="009643AE" w:rsidRPr="00D74B78" w:rsidRDefault="009643AE" w:rsidP="009643AE">
      <w:pPr>
        <w:pStyle w:val="Akapitzlist"/>
        <w:ind w:left="426"/>
        <w:jc w:val="both"/>
        <w:rPr>
          <w:rFonts w:ascii="Arial" w:hAnsi="Arial" w:cs="Arial"/>
        </w:rPr>
      </w:pPr>
    </w:p>
    <w:p w:rsidR="009643AE" w:rsidRPr="00D74B78" w:rsidRDefault="009643AE" w:rsidP="009643AE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 xml:space="preserve">Przedmiot zamówienia </w:t>
      </w:r>
    </w:p>
    <w:p w:rsidR="009643AE" w:rsidRPr="00C07359" w:rsidRDefault="009643AE" w:rsidP="009643AE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bCs/>
          <w:color w:val="0070C0"/>
        </w:rPr>
      </w:pPr>
      <w:bookmarkStart w:id="0" w:name="_Hlk135655082"/>
      <w:r w:rsidRPr="00C07359">
        <w:rPr>
          <w:rFonts w:ascii="Arial" w:hAnsi="Arial" w:cs="Arial"/>
          <w:b/>
          <w:bCs/>
          <w:color w:val="0070C0"/>
        </w:rPr>
        <w:t xml:space="preserve">Wykonanie i montaż barierek drewnianych </w:t>
      </w:r>
      <w:r w:rsidR="00244A9B">
        <w:rPr>
          <w:rFonts w:ascii="Arial" w:hAnsi="Arial" w:cs="Arial"/>
          <w:b/>
          <w:bCs/>
          <w:color w:val="0070C0"/>
        </w:rPr>
        <w:t>oraz</w:t>
      </w:r>
      <w:r w:rsidR="000E2373" w:rsidRPr="00C07359">
        <w:rPr>
          <w:rFonts w:ascii="Arial" w:hAnsi="Arial" w:cs="Arial"/>
          <w:b/>
          <w:bCs/>
          <w:color w:val="0070C0"/>
        </w:rPr>
        <w:t xml:space="preserve"> tabliczek informacyjnych </w:t>
      </w:r>
      <w:r w:rsidRPr="00C07359">
        <w:rPr>
          <w:rFonts w:ascii="Arial" w:hAnsi="Arial" w:cs="Arial"/>
          <w:b/>
          <w:bCs/>
          <w:color w:val="0070C0"/>
        </w:rPr>
        <w:t>w</w:t>
      </w:r>
      <w:r w:rsidR="000E2373" w:rsidRPr="00C07359">
        <w:rPr>
          <w:rFonts w:ascii="Arial" w:hAnsi="Arial" w:cs="Arial"/>
          <w:b/>
          <w:bCs/>
          <w:color w:val="0070C0"/>
        </w:rPr>
        <w:t> </w:t>
      </w:r>
      <w:r w:rsidRPr="00C07359">
        <w:rPr>
          <w:rFonts w:ascii="Arial" w:hAnsi="Arial" w:cs="Arial"/>
          <w:b/>
          <w:bCs/>
          <w:color w:val="0070C0"/>
        </w:rPr>
        <w:t>rezerwacie przyrody „Kręgi Kamienne”.</w:t>
      </w:r>
    </w:p>
    <w:bookmarkEnd w:id="0"/>
    <w:p w:rsidR="009643AE" w:rsidRPr="00D74B78" w:rsidRDefault="009643AE" w:rsidP="009643AE">
      <w:pPr>
        <w:pStyle w:val="Akapitzlist"/>
        <w:spacing w:line="240" w:lineRule="auto"/>
        <w:ind w:left="0"/>
        <w:jc w:val="both"/>
        <w:rPr>
          <w:rFonts w:ascii="Arial" w:hAnsi="Arial" w:cs="Arial"/>
        </w:rPr>
      </w:pPr>
    </w:p>
    <w:p w:rsidR="009643AE" w:rsidRPr="00D74B78" w:rsidRDefault="009643AE" w:rsidP="009643AE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>Lokalizacja</w:t>
      </w:r>
    </w:p>
    <w:p w:rsidR="008B3CFE" w:rsidRPr="00D74B78" w:rsidRDefault="008B3CFE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Rezerwat zlokalizowany jest w powiecie chojnickim, w gminie Czersk, na terenie działki ewidencyjnej nr 3019, obręb Odry. </w:t>
      </w:r>
    </w:p>
    <w:p w:rsidR="008B3CFE" w:rsidRPr="00D74B78" w:rsidRDefault="008B3CFE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Rezerwat położony jest ok. 11,5 km na północ od Czerska i ok. 1,6 km na północny</w:t>
      </w:r>
      <w:r w:rsidR="003751C2" w:rsidRPr="00D74B78">
        <w:rPr>
          <w:rFonts w:ascii="Arial" w:hAnsi="Arial" w:cs="Arial"/>
        </w:rPr>
        <w:t xml:space="preserve"> </w:t>
      </w:r>
      <w:r w:rsidRPr="00D74B78">
        <w:rPr>
          <w:rFonts w:ascii="Arial" w:hAnsi="Arial" w:cs="Arial"/>
        </w:rPr>
        <w:t>zachód od wsi Odry.</w:t>
      </w:r>
    </w:p>
    <w:p w:rsidR="008B3CFE" w:rsidRPr="00D74B78" w:rsidRDefault="008B3CFE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Jest to grunt Skarbu Państwa w zarządzie Nadleśnictwa Czersk.</w:t>
      </w:r>
    </w:p>
    <w:p w:rsidR="008B3CFE" w:rsidRPr="00D74B78" w:rsidRDefault="008B3CFE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Lokalizację rezerwatu przedstawia ryc. 1</w:t>
      </w:r>
    </w:p>
    <w:p w:rsidR="008B3CFE" w:rsidRPr="00D74B78" w:rsidRDefault="008B3CFE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</w:p>
    <w:p w:rsidR="008B3CFE" w:rsidRPr="00D74B78" w:rsidRDefault="000B62EC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1503807</wp:posOffset>
                </wp:positionH>
                <wp:positionV relativeFrom="paragraph">
                  <wp:posOffset>828752</wp:posOffset>
                </wp:positionV>
                <wp:extent cx="1309421" cy="907085"/>
                <wp:effectExtent l="19050" t="19050" r="24130" b="26670"/>
                <wp:wrapNone/>
                <wp:docPr id="1239356472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421" cy="9070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FE543" id="Prostokąt 4" o:spid="_x0000_s1026" style="position:absolute;margin-left:118.4pt;margin-top:65.25pt;width:103.1pt;height:7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" filled="f" strokecolor="red" strokeweight="3pt"/>
            </w:pict>
          </mc:Fallback>
        </mc:AlternateContent>
      </w:r>
      <w:r w:rsidR="008B3CFE" w:rsidRPr="00D74B78">
        <w:rPr>
          <w:rFonts w:ascii="Arial" w:hAnsi="Arial" w:cs="Arial"/>
          <w:noProof/>
        </w:rPr>
        <w:drawing>
          <wp:inline distT="0" distB="0" distL="0" distR="0" wp14:anchorId="23B8E138" wp14:editId="0F14DF70">
            <wp:extent cx="5540007" cy="3550768"/>
            <wp:effectExtent l="19050" t="19050" r="22860" b="12065"/>
            <wp:docPr id="18526367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36755" name=""/>
                    <pic:cNvPicPr/>
                  </pic:nvPicPr>
                  <pic:blipFill rotWithShape="1">
                    <a:blip r:embed="rId7"/>
                    <a:srcRect l="22477" t="9933" r="5000" b="7432"/>
                    <a:stretch/>
                  </pic:blipFill>
                  <pic:spPr bwMode="auto">
                    <a:xfrm>
                      <a:off x="0" y="0"/>
                      <a:ext cx="5571977" cy="357125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CFE" w:rsidRPr="00D74B78" w:rsidRDefault="008B3CFE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</w:p>
    <w:p w:rsidR="008B3CFE" w:rsidRPr="00D74B78" w:rsidRDefault="003751C2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Ryc. 1 Lokalizacja rezerwatu</w:t>
      </w:r>
    </w:p>
    <w:p w:rsidR="003751C2" w:rsidRPr="00D74B78" w:rsidRDefault="003751C2" w:rsidP="008B3CFE">
      <w:pPr>
        <w:pStyle w:val="Akapitzlist"/>
        <w:spacing w:line="240" w:lineRule="auto"/>
        <w:ind w:left="360"/>
        <w:jc w:val="both"/>
        <w:rPr>
          <w:rFonts w:ascii="Arial" w:hAnsi="Arial" w:cs="Arial"/>
        </w:rPr>
      </w:pPr>
    </w:p>
    <w:p w:rsidR="008B3CFE" w:rsidRPr="00D74B78" w:rsidRDefault="008B3CFE" w:rsidP="009643AE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>Cel wykonania zadania</w:t>
      </w:r>
    </w:p>
    <w:p w:rsidR="003751C2" w:rsidRPr="00D74B78" w:rsidRDefault="009643AE" w:rsidP="009643AE">
      <w:pPr>
        <w:pStyle w:val="Akapitzlist"/>
        <w:spacing w:line="240" w:lineRule="auto"/>
        <w:ind w:left="142" w:right="141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Barierki maj</w:t>
      </w:r>
      <w:r w:rsidR="003751C2" w:rsidRPr="00D74B78">
        <w:rPr>
          <w:rFonts w:ascii="Arial" w:hAnsi="Arial" w:cs="Arial"/>
        </w:rPr>
        <w:t>ą</w:t>
      </w:r>
      <w:r w:rsidRPr="00D74B78">
        <w:rPr>
          <w:rFonts w:ascii="Arial" w:hAnsi="Arial" w:cs="Arial"/>
        </w:rPr>
        <w:t xml:space="preserve"> służyć ukierunkowaniu ruchu </w:t>
      </w:r>
      <w:r w:rsidR="003751C2" w:rsidRPr="00D74B78">
        <w:rPr>
          <w:rFonts w:ascii="Arial" w:hAnsi="Arial" w:cs="Arial"/>
        </w:rPr>
        <w:t>pieszego rezerwacie, ochronie głazów tworzących kręgi, cennych porostów i</w:t>
      </w:r>
      <w:r w:rsidRPr="00D74B78">
        <w:rPr>
          <w:rFonts w:ascii="Arial" w:hAnsi="Arial" w:cs="Arial"/>
        </w:rPr>
        <w:t xml:space="preserve"> </w:t>
      </w:r>
      <w:r w:rsidR="003751C2" w:rsidRPr="00D74B78">
        <w:rPr>
          <w:rFonts w:ascii="Arial" w:hAnsi="Arial" w:cs="Arial"/>
        </w:rPr>
        <w:t xml:space="preserve">mszaków porastających te głazy, a także wrzosowisk, które występują wewnątrz kręgów. </w:t>
      </w:r>
    </w:p>
    <w:p w:rsidR="003751C2" w:rsidRPr="00D74B78" w:rsidRDefault="003751C2" w:rsidP="009643AE">
      <w:pPr>
        <w:pStyle w:val="Akapitzlist"/>
        <w:spacing w:line="240" w:lineRule="auto"/>
        <w:ind w:left="142" w:right="141"/>
        <w:jc w:val="both"/>
        <w:rPr>
          <w:rFonts w:ascii="Arial" w:hAnsi="Arial" w:cs="Arial"/>
        </w:rPr>
      </w:pPr>
    </w:p>
    <w:p w:rsidR="003751C2" w:rsidRPr="00D74B78" w:rsidRDefault="003751C2" w:rsidP="003751C2">
      <w:pPr>
        <w:pStyle w:val="Akapitzlist"/>
        <w:numPr>
          <w:ilvl w:val="0"/>
          <w:numId w:val="16"/>
        </w:numPr>
        <w:spacing w:line="240" w:lineRule="auto"/>
        <w:ind w:right="141"/>
        <w:jc w:val="both"/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>Termin wykonania zadania</w:t>
      </w:r>
    </w:p>
    <w:p w:rsidR="009643AE" w:rsidRDefault="009643AE" w:rsidP="009C4CE9">
      <w:pPr>
        <w:pStyle w:val="Akapitzlist"/>
        <w:spacing w:before="240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Zamówienie należy zrealizować </w:t>
      </w:r>
      <w:r w:rsidR="006E607E" w:rsidRPr="00D74B78">
        <w:rPr>
          <w:rFonts w:ascii="Arial" w:hAnsi="Arial" w:cs="Arial"/>
        </w:rPr>
        <w:t xml:space="preserve">w terminie od 15 września do </w:t>
      </w:r>
      <w:r w:rsidR="000D756D">
        <w:rPr>
          <w:rFonts w:ascii="Arial" w:hAnsi="Arial" w:cs="Arial"/>
        </w:rPr>
        <w:t>27</w:t>
      </w:r>
      <w:r w:rsidR="006E607E" w:rsidRPr="00D74B78">
        <w:rPr>
          <w:rFonts w:ascii="Arial" w:hAnsi="Arial" w:cs="Arial"/>
        </w:rPr>
        <w:t xml:space="preserve"> października 2023 r.</w:t>
      </w:r>
    </w:p>
    <w:p w:rsidR="009C4CE9" w:rsidRPr="00D74B78" w:rsidRDefault="009C4CE9" w:rsidP="009C4CE9">
      <w:pPr>
        <w:pStyle w:val="Akapitzlist"/>
        <w:spacing w:before="240"/>
        <w:ind w:left="360"/>
        <w:jc w:val="both"/>
        <w:rPr>
          <w:rFonts w:ascii="Arial" w:hAnsi="Arial" w:cs="Arial"/>
        </w:rPr>
      </w:pPr>
    </w:p>
    <w:p w:rsidR="00C046D9" w:rsidRPr="00D74B78" w:rsidRDefault="009643AE" w:rsidP="00C046D9">
      <w:pPr>
        <w:pStyle w:val="Akapitzlist"/>
        <w:numPr>
          <w:ilvl w:val="0"/>
          <w:numId w:val="16"/>
        </w:numPr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>Zakres prac</w:t>
      </w:r>
    </w:p>
    <w:p w:rsidR="00C046D9" w:rsidRPr="00D74B78" w:rsidRDefault="00D26CEE" w:rsidP="00C046D9">
      <w:pPr>
        <w:pStyle w:val="Akapitzlist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i m</w:t>
      </w:r>
      <w:r w:rsidR="00C046D9" w:rsidRPr="00D74B78">
        <w:rPr>
          <w:rFonts w:ascii="Arial" w:hAnsi="Arial" w:cs="Arial"/>
        </w:rPr>
        <w:t>ontaż drewnianych barierek o wysokości ok. 40 cm wokół 10 kręgów</w:t>
      </w:r>
      <w:r w:rsidR="00D74B78" w:rsidRPr="00D74B78">
        <w:rPr>
          <w:rFonts w:ascii="Arial" w:hAnsi="Arial" w:cs="Arial"/>
        </w:rPr>
        <w:t xml:space="preserve"> utworzonych przez głazy (fot. 1)</w:t>
      </w:r>
      <w:r w:rsidR="00C046D9" w:rsidRPr="00D74B78">
        <w:rPr>
          <w:rFonts w:ascii="Arial" w:hAnsi="Arial" w:cs="Arial"/>
        </w:rPr>
        <w:t xml:space="preserve">. Barierki będą otaczały kręgi po zewnętrznym obwodzie. </w:t>
      </w:r>
      <w:r w:rsidR="00C046D9" w:rsidRPr="00D74B78">
        <w:rPr>
          <w:rFonts w:ascii="Arial" w:hAnsi="Arial" w:cs="Arial"/>
        </w:rPr>
        <w:lastRenderedPageBreak/>
        <w:t xml:space="preserve">Planowana odległość barierek od kręgów wynosi 30-50 cm, ale w niektórych miejscach, np. przy drzewach, może być mniejsza – będzie dostosowana do możliwości terenowych. </w:t>
      </w:r>
    </w:p>
    <w:p w:rsidR="00C046D9" w:rsidRPr="00D74B78" w:rsidRDefault="00C046D9" w:rsidP="00C046D9">
      <w:pPr>
        <w:spacing w:after="0"/>
        <w:ind w:left="360"/>
        <w:jc w:val="both"/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 xml:space="preserve">Łączna długość barierek wynosi ok. 900 m. </w:t>
      </w:r>
    </w:p>
    <w:p w:rsidR="00D74B78" w:rsidRPr="00D74B78" w:rsidRDefault="00D74B78" w:rsidP="00C046D9">
      <w:pPr>
        <w:spacing w:after="0"/>
        <w:ind w:left="36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133"/>
      </w:tblGrid>
      <w:tr w:rsidR="00D74B78" w:rsidRPr="00D74B78" w:rsidTr="00D74B78">
        <w:tc>
          <w:tcPr>
            <w:tcW w:w="4531" w:type="dxa"/>
          </w:tcPr>
          <w:p w:rsidR="00D74B78" w:rsidRPr="00D74B78" w:rsidRDefault="00D74B78" w:rsidP="00C046D9">
            <w:pPr>
              <w:spacing w:after="0"/>
              <w:jc w:val="both"/>
              <w:rPr>
                <w:rFonts w:ascii="Arial" w:hAnsi="Arial" w:cs="Arial"/>
              </w:rPr>
            </w:pPr>
            <w:r w:rsidRPr="00D74B78">
              <w:rPr>
                <w:rFonts w:ascii="Arial" w:hAnsi="Arial" w:cs="Arial"/>
                <w:noProof/>
              </w:rPr>
              <w:drawing>
                <wp:inline distT="0" distB="0" distL="0" distR="0" wp14:anchorId="2849F49D" wp14:editId="3839F118">
                  <wp:extent cx="2770505" cy="2078031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287" cy="2088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D74B78" w:rsidRPr="00D74B78" w:rsidRDefault="00D74B78" w:rsidP="00C046D9">
            <w:pPr>
              <w:spacing w:after="0"/>
              <w:jc w:val="both"/>
              <w:rPr>
                <w:rFonts w:ascii="Arial" w:hAnsi="Arial" w:cs="Arial"/>
              </w:rPr>
            </w:pPr>
            <w:r w:rsidRPr="00D74B78">
              <w:rPr>
                <w:rFonts w:ascii="Arial" w:hAnsi="Arial" w:cs="Arial"/>
              </w:rPr>
              <w:t xml:space="preserve">Fot. 1 Krąg utworzony przez głazy. </w:t>
            </w:r>
          </w:p>
        </w:tc>
      </w:tr>
    </w:tbl>
    <w:p w:rsidR="00D74B78" w:rsidRPr="00D74B78" w:rsidRDefault="00D74B78" w:rsidP="00C046D9">
      <w:pPr>
        <w:spacing w:after="0"/>
        <w:ind w:left="360"/>
        <w:jc w:val="both"/>
        <w:rPr>
          <w:rFonts w:ascii="Arial" w:hAnsi="Arial" w:cs="Arial"/>
        </w:rPr>
      </w:pPr>
    </w:p>
    <w:p w:rsidR="00C046D9" w:rsidRPr="00D74B78" w:rsidRDefault="00C046D9" w:rsidP="00C046D9">
      <w:pPr>
        <w:pStyle w:val="Akapitzlist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Przy barierkach należy umieścić tabliczki informacyjne zawierające krótkie wyjaśnienie, dlaczego nie należy przekraczać barierek i wkraczać do wnętrza kręgów. Treść tablic: „</w:t>
      </w:r>
      <w:r w:rsidRPr="00D74B78">
        <w:rPr>
          <w:rFonts w:ascii="Arial" w:hAnsi="Arial" w:cs="Arial"/>
          <w:i/>
          <w:iCs/>
        </w:rPr>
        <w:t>Pros</w:t>
      </w:r>
      <w:r w:rsidR="00521E68" w:rsidRPr="00D74B78">
        <w:rPr>
          <w:rFonts w:ascii="Arial" w:hAnsi="Arial" w:cs="Arial"/>
          <w:i/>
          <w:iCs/>
        </w:rPr>
        <w:t>imy</w:t>
      </w:r>
      <w:r w:rsidRPr="00D74B78">
        <w:rPr>
          <w:rFonts w:ascii="Arial" w:hAnsi="Arial" w:cs="Arial"/>
          <w:i/>
          <w:iCs/>
        </w:rPr>
        <w:t xml:space="preserve"> nie przekraczać barierek. Chronimy porosty i mchy naskalne, wrzosowiska oraz miejsca pochówków</w:t>
      </w:r>
      <w:r w:rsidRPr="00D74B78">
        <w:rPr>
          <w:rFonts w:ascii="Arial" w:hAnsi="Arial" w:cs="Arial"/>
        </w:rPr>
        <w:t>”.</w:t>
      </w:r>
    </w:p>
    <w:p w:rsidR="009643AE" w:rsidRPr="00D74B78" w:rsidRDefault="004352C0" w:rsidP="004352C0">
      <w:pPr>
        <w:pStyle w:val="Akapitzlist"/>
        <w:ind w:left="426"/>
        <w:jc w:val="both"/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>Na każdy krąg należy przeznaczyć od</w:t>
      </w:r>
      <w:r w:rsidR="00521E68" w:rsidRPr="00D74B78">
        <w:rPr>
          <w:rFonts w:ascii="Arial" w:hAnsi="Arial" w:cs="Arial"/>
          <w:b/>
          <w:bCs/>
        </w:rPr>
        <w:t xml:space="preserve"> </w:t>
      </w:r>
      <w:r w:rsidRPr="00D74B78">
        <w:rPr>
          <w:rFonts w:ascii="Arial" w:hAnsi="Arial" w:cs="Arial"/>
          <w:b/>
          <w:bCs/>
        </w:rPr>
        <w:t>3 do 5 tabliczek. Łączna ilość tabliczek – 40 sztuk.</w:t>
      </w:r>
    </w:p>
    <w:p w:rsidR="004352C0" w:rsidRPr="00D74B78" w:rsidRDefault="004352C0" w:rsidP="004352C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Lokalizację barierek przedstawia ryc. 2. Lokalizacja tabliczek zostanie wskazana w</w:t>
      </w:r>
      <w:r w:rsidR="000E2373" w:rsidRPr="00D74B78">
        <w:rPr>
          <w:rFonts w:ascii="Arial" w:hAnsi="Arial" w:cs="Arial"/>
        </w:rPr>
        <w:t> </w:t>
      </w:r>
      <w:r w:rsidRPr="00D74B78">
        <w:rPr>
          <w:rFonts w:ascii="Arial" w:hAnsi="Arial" w:cs="Arial"/>
        </w:rPr>
        <w:t xml:space="preserve">terenie przez Zamawiającego. </w:t>
      </w:r>
    </w:p>
    <w:p w:rsidR="004352C0" w:rsidRPr="00D74B78" w:rsidRDefault="004352C0" w:rsidP="004352C0">
      <w:pPr>
        <w:pStyle w:val="Akapitzlist"/>
        <w:ind w:left="360"/>
        <w:jc w:val="both"/>
        <w:rPr>
          <w:rFonts w:ascii="Arial" w:hAnsi="Arial" w:cs="Arial"/>
        </w:rPr>
      </w:pPr>
    </w:p>
    <w:p w:rsidR="00420B4B" w:rsidRPr="00D74B78" w:rsidRDefault="004352C0" w:rsidP="00420B4B">
      <w:pPr>
        <w:pStyle w:val="Akapitzlist"/>
        <w:spacing w:before="240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  <w:noProof/>
        </w:rPr>
        <w:drawing>
          <wp:inline distT="0" distB="0" distL="0" distR="0" wp14:anchorId="1B3C19F3" wp14:editId="6BBC41BD">
            <wp:extent cx="5399075" cy="3819786"/>
            <wp:effectExtent l="19050" t="19050" r="11430" b="28575"/>
            <wp:docPr id="1119649450" name="Obraz 1119649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42" cy="382301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20B4B" w:rsidRPr="00D74B78" w:rsidRDefault="00420B4B" w:rsidP="00420B4B">
      <w:pPr>
        <w:pStyle w:val="Akapitzlist"/>
        <w:spacing w:before="240"/>
        <w:ind w:left="360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Ryc. 2 Lokalizacja barierek.</w:t>
      </w:r>
    </w:p>
    <w:p w:rsidR="009643AE" w:rsidRPr="00D74B78" w:rsidRDefault="009643AE" w:rsidP="00C046D9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D74B78">
        <w:rPr>
          <w:rFonts w:ascii="Arial" w:hAnsi="Arial" w:cs="Arial"/>
          <w:b/>
          <w:bCs/>
        </w:rPr>
        <w:lastRenderedPageBreak/>
        <w:t>Sposób wykonania</w:t>
      </w:r>
    </w:p>
    <w:p w:rsidR="009643AE" w:rsidRPr="00D74B78" w:rsidRDefault="009643AE" w:rsidP="009643AE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D74B78">
        <w:rPr>
          <w:rFonts w:ascii="Arial" w:hAnsi="Arial" w:cs="Arial"/>
          <w:u w:val="single"/>
        </w:rPr>
        <w:t>Barierki drewniane</w:t>
      </w:r>
    </w:p>
    <w:p w:rsidR="00D634FB" w:rsidRPr="00D74B78" w:rsidRDefault="00650DA4" w:rsidP="009643AE">
      <w:pPr>
        <w:pStyle w:val="Akapitzlist"/>
        <w:numPr>
          <w:ilvl w:val="0"/>
          <w:numId w:val="1"/>
        </w:numPr>
        <w:ind w:left="993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m</w:t>
      </w:r>
      <w:r w:rsidR="009643AE" w:rsidRPr="00D74B78">
        <w:rPr>
          <w:rFonts w:ascii="Arial" w:hAnsi="Arial" w:cs="Arial"/>
        </w:rPr>
        <w:t>ateriał – drewno modrzewiowe lub dębowe</w:t>
      </w:r>
      <w:r w:rsidR="00D634FB" w:rsidRPr="00D74B78">
        <w:rPr>
          <w:rFonts w:ascii="Arial" w:hAnsi="Arial" w:cs="Arial"/>
        </w:rPr>
        <w:t>,</w:t>
      </w:r>
    </w:p>
    <w:p w:rsidR="00D634FB" w:rsidRPr="00D74B78" w:rsidRDefault="00D634FB" w:rsidP="009643AE">
      <w:pPr>
        <w:pStyle w:val="Akapitzlist"/>
        <w:numPr>
          <w:ilvl w:val="0"/>
          <w:numId w:val="1"/>
        </w:numPr>
        <w:ind w:left="993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słupki</w:t>
      </w:r>
      <w:r w:rsidR="009643AE" w:rsidRPr="00D74B78">
        <w:rPr>
          <w:rFonts w:ascii="Arial" w:hAnsi="Arial" w:cs="Arial"/>
        </w:rPr>
        <w:t xml:space="preserve"> </w:t>
      </w:r>
      <w:r w:rsidR="00A4551D">
        <w:rPr>
          <w:rFonts w:ascii="Arial" w:hAnsi="Arial" w:cs="Arial"/>
        </w:rPr>
        <w:t>nośne - okrąglaki (</w:t>
      </w:r>
      <w:r w:rsidR="009643AE" w:rsidRPr="00D74B78">
        <w:rPr>
          <w:rFonts w:ascii="Arial" w:hAnsi="Arial" w:cs="Arial"/>
        </w:rPr>
        <w:t>obtoczone</w:t>
      </w:r>
      <w:r w:rsidR="00A4551D">
        <w:rPr>
          <w:rFonts w:ascii="Arial" w:hAnsi="Arial" w:cs="Arial"/>
        </w:rPr>
        <w:t>) lub krawędziaki,</w:t>
      </w:r>
      <w:r w:rsidR="009643AE" w:rsidRPr="00D74B78">
        <w:rPr>
          <w:rFonts w:ascii="Arial" w:hAnsi="Arial" w:cs="Arial"/>
        </w:rPr>
        <w:t xml:space="preserve"> zaimpregnowane</w:t>
      </w:r>
      <w:r w:rsidR="00D3061C" w:rsidRPr="00D74B78">
        <w:rPr>
          <w:rFonts w:ascii="Arial" w:hAnsi="Arial" w:cs="Arial"/>
        </w:rPr>
        <w:t xml:space="preserve"> (kolor </w:t>
      </w:r>
      <w:r w:rsidR="007E14B2" w:rsidRPr="00D74B78">
        <w:rPr>
          <w:rFonts w:ascii="Arial" w:hAnsi="Arial" w:cs="Arial"/>
        </w:rPr>
        <w:t>brązowy – do uzgodnienia z Zamawiającym</w:t>
      </w:r>
      <w:r w:rsidR="00D3061C" w:rsidRPr="00D74B78">
        <w:rPr>
          <w:rFonts w:ascii="Arial" w:hAnsi="Arial" w:cs="Arial"/>
        </w:rPr>
        <w:t xml:space="preserve">), </w:t>
      </w:r>
      <w:r w:rsidR="009643AE" w:rsidRPr="00D74B78">
        <w:rPr>
          <w:rFonts w:ascii="Arial" w:hAnsi="Arial" w:cs="Arial"/>
        </w:rPr>
        <w:t>opalone w części podziemnej</w:t>
      </w:r>
      <w:r w:rsidRPr="00D74B78">
        <w:rPr>
          <w:rFonts w:ascii="Arial" w:hAnsi="Arial" w:cs="Arial"/>
        </w:rPr>
        <w:t>,</w:t>
      </w:r>
    </w:p>
    <w:p w:rsidR="009643AE" w:rsidRPr="00D74B78" w:rsidRDefault="009643AE" w:rsidP="009643AE">
      <w:pPr>
        <w:pStyle w:val="Akapitzlist"/>
        <w:numPr>
          <w:ilvl w:val="0"/>
          <w:numId w:val="1"/>
        </w:numPr>
        <w:ind w:left="993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wymiary elementów barierek: </w:t>
      </w:r>
    </w:p>
    <w:p w:rsidR="00D634FB" w:rsidRPr="00D74B78" w:rsidRDefault="00D634FB" w:rsidP="009643AE">
      <w:pPr>
        <w:pStyle w:val="Akapitzlist"/>
        <w:numPr>
          <w:ilvl w:val="0"/>
          <w:numId w:val="2"/>
        </w:numPr>
        <w:ind w:left="993" w:hanging="284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elementy mocujące barierki, tj. słupki </w:t>
      </w:r>
      <w:r w:rsidR="00E9698D">
        <w:rPr>
          <w:rFonts w:ascii="Arial" w:hAnsi="Arial" w:cs="Arial"/>
        </w:rPr>
        <w:t>okrąglaki (</w:t>
      </w:r>
      <w:r w:rsidRPr="00D74B78">
        <w:rPr>
          <w:rFonts w:ascii="Arial" w:hAnsi="Arial" w:cs="Arial"/>
        </w:rPr>
        <w:t xml:space="preserve">o </w:t>
      </w:r>
      <w:r w:rsidR="00650DA4" w:rsidRPr="00D74B78">
        <w:rPr>
          <w:rFonts w:ascii="Arial" w:hAnsi="Arial" w:cs="Arial"/>
        </w:rPr>
        <w:t xml:space="preserve">średnicy </w:t>
      </w:r>
      <w:r w:rsidR="0003470D">
        <w:rPr>
          <w:rFonts w:ascii="Arial" w:hAnsi="Arial" w:cs="Arial"/>
        </w:rPr>
        <w:t>min.</w:t>
      </w:r>
      <w:r w:rsidR="00650DA4" w:rsidRPr="00D74B78">
        <w:rPr>
          <w:rFonts w:ascii="Arial" w:hAnsi="Arial" w:cs="Arial"/>
        </w:rPr>
        <w:t xml:space="preserve"> </w:t>
      </w:r>
      <w:r w:rsidR="00F7299D" w:rsidRPr="00D74B78">
        <w:rPr>
          <w:rFonts w:ascii="Arial" w:hAnsi="Arial" w:cs="Arial"/>
        </w:rPr>
        <w:t>6</w:t>
      </w:r>
      <w:r w:rsidR="00650DA4" w:rsidRPr="00D74B78">
        <w:rPr>
          <w:rFonts w:ascii="Arial" w:hAnsi="Arial" w:cs="Arial"/>
        </w:rPr>
        <w:t xml:space="preserve"> cm</w:t>
      </w:r>
      <w:r w:rsidR="00E9698D">
        <w:rPr>
          <w:rFonts w:ascii="Arial" w:hAnsi="Arial" w:cs="Arial"/>
        </w:rPr>
        <w:t>)</w:t>
      </w:r>
      <w:r w:rsidR="00650DA4" w:rsidRPr="00D74B78">
        <w:rPr>
          <w:rFonts w:ascii="Arial" w:hAnsi="Arial" w:cs="Arial"/>
        </w:rPr>
        <w:t xml:space="preserve"> </w:t>
      </w:r>
      <w:r w:rsidR="00E9698D">
        <w:rPr>
          <w:rFonts w:ascii="Arial" w:hAnsi="Arial" w:cs="Arial"/>
        </w:rPr>
        <w:t>lub krawędziaki (</w:t>
      </w:r>
      <w:r w:rsidR="0003470D">
        <w:rPr>
          <w:rFonts w:ascii="Arial" w:hAnsi="Arial" w:cs="Arial"/>
        </w:rPr>
        <w:t>min.</w:t>
      </w:r>
      <w:r w:rsidR="00E9698D">
        <w:rPr>
          <w:rFonts w:ascii="Arial" w:hAnsi="Arial" w:cs="Arial"/>
        </w:rPr>
        <w:t xml:space="preserve"> 6x6 cm),</w:t>
      </w:r>
      <w:r w:rsidR="00650DA4" w:rsidRPr="00D74B78">
        <w:rPr>
          <w:rFonts w:ascii="Arial" w:hAnsi="Arial" w:cs="Arial"/>
        </w:rPr>
        <w:t xml:space="preserve"> </w:t>
      </w:r>
      <w:r w:rsidRPr="00D74B78">
        <w:rPr>
          <w:rFonts w:ascii="Arial" w:hAnsi="Arial" w:cs="Arial"/>
        </w:rPr>
        <w:t>długości</w:t>
      </w:r>
      <w:r w:rsidR="0003470D">
        <w:rPr>
          <w:rFonts w:ascii="Arial" w:hAnsi="Arial" w:cs="Arial"/>
        </w:rPr>
        <w:t xml:space="preserve"> </w:t>
      </w:r>
      <w:r w:rsidRPr="00D74B78">
        <w:rPr>
          <w:rFonts w:ascii="Arial" w:hAnsi="Arial" w:cs="Arial"/>
        </w:rPr>
        <w:t>80 cm, wkopane</w:t>
      </w:r>
      <w:r w:rsidR="003519E6" w:rsidRPr="00D74B78">
        <w:rPr>
          <w:rFonts w:ascii="Arial" w:hAnsi="Arial" w:cs="Arial"/>
        </w:rPr>
        <w:t xml:space="preserve"> (nie wbijane)</w:t>
      </w:r>
      <w:r w:rsidRPr="00D74B78">
        <w:rPr>
          <w:rFonts w:ascii="Arial" w:hAnsi="Arial" w:cs="Arial"/>
        </w:rPr>
        <w:t xml:space="preserve"> do gruntu na głębokość ok. 30-40 cm,</w:t>
      </w:r>
    </w:p>
    <w:p w:rsidR="00D634FB" w:rsidRPr="00D74B78" w:rsidRDefault="00650DA4" w:rsidP="009643AE">
      <w:pPr>
        <w:pStyle w:val="Akapitzlist"/>
        <w:numPr>
          <w:ilvl w:val="0"/>
          <w:numId w:val="2"/>
        </w:numPr>
        <w:ind w:left="993" w:hanging="284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do</w:t>
      </w:r>
      <w:r w:rsidR="00D634FB" w:rsidRPr="00D74B78">
        <w:rPr>
          <w:rFonts w:ascii="Arial" w:hAnsi="Arial" w:cs="Arial"/>
        </w:rPr>
        <w:t xml:space="preserve"> słupk</w:t>
      </w:r>
      <w:r w:rsidRPr="00D74B78">
        <w:rPr>
          <w:rFonts w:ascii="Arial" w:hAnsi="Arial" w:cs="Arial"/>
        </w:rPr>
        <w:t>ów</w:t>
      </w:r>
      <w:r w:rsidR="00D634FB" w:rsidRPr="00D74B78">
        <w:rPr>
          <w:rFonts w:ascii="Arial" w:hAnsi="Arial" w:cs="Arial"/>
        </w:rPr>
        <w:t xml:space="preserve"> </w:t>
      </w:r>
      <w:r w:rsidRPr="00D74B78">
        <w:rPr>
          <w:rFonts w:ascii="Arial" w:hAnsi="Arial" w:cs="Arial"/>
        </w:rPr>
        <w:t xml:space="preserve">należy przymocować płotek wykonany z elementów pionowych </w:t>
      </w:r>
      <w:r w:rsidR="003519E6" w:rsidRPr="00D74B78">
        <w:rPr>
          <w:rFonts w:ascii="Arial" w:hAnsi="Arial" w:cs="Arial"/>
        </w:rPr>
        <w:t xml:space="preserve">(listewek) </w:t>
      </w:r>
      <w:r w:rsidRPr="00D74B78">
        <w:rPr>
          <w:rFonts w:ascii="Arial" w:hAnsi="Arial" w:cs="Arial"/>
        </w:rPr>
        <w:t xml:space="preserve">o wysokości ok. 30 cm, </w:t>
      </w:r>
      <w:r w:rsidR="003519E6" w:rsidRPr="00D74B78">
        <w:rPr>
          <w:rFonts w:ascii="Arial" w:hAnsi="Arial" w:cs="Arial"/>
        </w:rPr>
        <w:t xml:space="preserve">szerokości 5-6 cm, grubości </w:t>
      </w:r>
      <w:r w:rsidR="00E9698D">
        <w:rPr>
          <w:rFonts w:ascii="Arial" w:hAnsi="Arial" w:cs="Arial"/>
        </w:rPr>
        <w:t>2,5 - 3,0</w:t>
      </w:r>
      <w:r w:rsidR="003519E6" w:rsidRPr="00D74B78">
        <w:rPr>
          <w:rFonts w:ascii="Arial" w:hAnsi="Arial" w:cs="Arial"/>
        </w:rPr>
        <w:t xml:space="preserve"> cm, </w:t>
      </w:r>
      <w:r w:rsidR="00A4551D">
        <w:rPr>
          <w:rFonts w:ascii="Arial" w:hAnsi="Arial" w:cs="Arial"/>
        </w:rPr>
        <w:t xml:space="preserve">ściętych ukośnie w górnej części, </w:t>
      </w:r>
      <w:r w:rsidRPr="00D74B78">
        <w:rPr>
          <w:rFonts w:ascii="Arial" w:hAnsi="Arial" w:cs="Arial"/>
        </w:rPr>
        <w:t>połączonych dwiema poprzeczkami</w:t>
      </w:r>
      <w:r w:rsidR="00E9698D">
        <w:rPr>
          <w:rFonts w:ascii="Arial" w:hAnsi="Arial" w:cs="Arial"/>
        </w:rPr>
        <w:t xml:space="preserve"> (półokrąglakami o</w:t>
      </w:r>
      <w:r w:rsidR="00A4551D">
        <w:rPr>
          <w:rFonts w:ascii="Arial" w:hAnsi="Arial" w:cs="Arial"/>
        </w:rPr>
        <w:t> </w:t>
      </w:r>
      <w:r w:rsidR="00E9698D">
        <w:rPr>
          <w:rFonts w:ascii="Arial" w:hAnsi="Arial" w:cs="Arial"/>
        </w:rPr>
        <w:t>promieniu min. 3 cm</w:t>
      </w:r>
      <w:r w:rsidR="0003470D">
        <w:rPr>
          <w:rFonts w:ascii="Arial" w:hAnsi="Arial" w:cs="Arial"/>
        </w:rPr>
        <w:t xml:space="preserve"> lub listwami o </w:t>
      </w:r>
      <w:r w:rsidR="00A4551D">
        <w:rPr>
          <w:rFonts w:ascii="Arial" w:hAnsi="Arial" w:cs="Arial"/>
        </w:rPr>
        <w:t xml:space="preserve">szerokości 5-6 cm i </w:t>
      </w:r>
      <w:r w:rsidR="0003470D">
        <w:rPr>
          <w:rFonts w:ascii="Arial" w:hAnsi="Arial" w:cs="Arial"/>
        </w:rPr>
        <w:t>grubości min. 3 cm</w:t>
      </w:r>
      <w:r w:rsidR="00E9698D">
        <w:rPr>
          <w:rFonts w:ascii="Arial" w:hAnsi="Arial" w:cs="Arial"/>
        </w:rPr>
        <w:t>)</w:t>
      </w:r>
      <w:r w:rsidRPr="00D74B78">
        <w:rPr>
          <w:rFonts w:ascii="Arial" w:hAnsi="Arial" w:cs="Arial"/>
        </w:rPr>
        <w:t>,</w:t>
      </w:r>
      <w:r w:rsidR="003519E6" w:rsidRPr="00D74B78">
        <w:rPr>
          <w:rFonts w:ascii="Arial" w:hAnsi="Arial" w:cs="Arial"/>
        </w:rPr>
        <w:t xml:space="preserve"> </w:t>
      </w:r>
    </w:p>
    <w:p w:rsidR="00650DA4" w:rsidRPr="00D74B78" w:rsidRDefault="00650DA4" w:rsidP="009643AE">
      <w:pPr>
        <w:pStyle w:val="Akapitzlist"/>
        <w:numPr>
          <w:ilvl w:val="0"/>
          <w:numId w:val="2"/>
        </w:numPr>
        <w:ind w:left="993" w:hanging="284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odległość pomiędzy słupkami </w:t>
      </w:r>
      <w:r w:rsidR="00F7299D" w:rsidRPr="00D74B78">
        <w:rPr>
          <w:rFonts w:ascii="Arial" w:hAnsi="Arial" w:cs="Arial"/>
        </w:rPr>
        <w:t>ok</w:t>
      </w:r>
      <w:r w:rsidR="00F7299D" w:rsidRPr="009C4CE9">
        <w:rPr>
          <w:rFonts w:ascii="Arial" w:hAnsi="Arial" w:cs="Arial"/>
        </w:rPr>
        <w:t xml:space="preserve">. 100-120 </w:t>
      </w:r>
      <w:r w:rsidRPr="009C4CE9">
        <w:rPr>
          <w:rFonts w:ascii="Arial" w:hAnsi="Arial" w:cs="Arial"/>
        </w:rPr>
        <w:t>cm,</w:t>
      </w:r>
    </w:p>
    <w:p w:rsidR="009643AE" w:rsidRPr="00D74B78" w:rsidRDefault="009643AE" w:rsidP="009643AE">
      <w:pPr>
        <w:pStyle w:val="Akapitzlist"/>
        <w:numPr>
          <w:ilvl w:val="0"/>
          <w:numId w:val="1"/>
        </w:numPr>
        <w:ind w:left="993"/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przytwierdzenie </w:t>
      </w:r>
      <w:r w:rsidR="003519E6" w:rsidRPr="00D74B78">
        <w:rPr>
          <w:rFonts w:ascii="Arial" w:hAnsi="Arial" w:cs="Arial"/>
        </w:rPr>
        <w:t>elementów</w:t>
      </w:r>
      <w:r w:rsidRPr="00D74B78">
        <w:rPr>
          <w:rFonts w:ascii="Arial" w:hAnsi="Arial" w:cs="Arial"/>
        </w:rPr>
        <w:t xml:space="preserve"> poziomych</w:t>
      </w:r>
      <w:r w:rsidR="0003470D">
        <w:rPr>
          <w:rFonts w:ascii="Arial" w:hAnsi="Arial" w:cs="Arial"/>
        </w:rPr>
        <w:t xml:space="preserve"> (poprzeczek)</w:t>
      </w:r>
      <w:r w:rsidRPr="00D74B78">
        <w:rPr>
          <w:rFonts w:ascii="Arial" w:hAnsi="Arial" w:cs="Arial"/>
        </w:rPr>
        <w:t xml:space="preserve"> do słupów nośnych</w:t>
      </w:r>
      <w:r w:rsidR="0003470D">
        <w:rPr>
          <w:rFonts w:ascii="Arial" w:hAnsi="Arial" w:cs="Arial"/>
        </w:rPr>
        <w:t xml:space="preserve"> oraz listewek do poprzeczek</w:t>
      </w:r>
      <w:r w:rsidRPr="00D74B78">
        <w:rPr>
          <w:rFonts w:ascii="Arial" w:hAnsi="Arial" w:cs="Arial"/>
        </w:rPr>
        <w:t xml:space="preserve"> – </w:t>
      </w:r>
      <w:r w:rsidRPr="0003470D">
        <w:rPr>
          <w:rFonts w:ascii="Arial" w:hAnsi="Arial" w:cs="Arial"/>
          <w:u w:val="single"/>
        </w:rPr>
        <w:t xml:space="preserve">za pomocą </w:t>
      </w:r>
      <w:r w:rsidR="003519E6" w:rsidRPr="0003470D">
        <w:rPr>
          <w:rFonts w:ascii="Arial" w:hAnsi="Arial" w:cs="Arial"/>
          <w:u w:val="single"/>
        </w:rPr>
        <w:t>wkrętów</w:t>
      </w:r>
      <w:r w:rsidR="003519E6" w:rsidRPr="00D74B78">
        <w:rPr>
          <w:rFonts w:ascii="Arial" w:hAnsi="Arial" w:cs="Arial"/>
        </w:rPr>
        <w:t>,</w:t>
      </w:r>
    </w:p>
    <w:p w:rsidR="00D3061C" w:rsidRPr="00D74B78" w:rsidRDefault="00D3061C" w:rsidP="00EF124B">
      <w:pPr>
        <w:ind w:left="709"/>
        <w:rPr>
          <w:rFonts w:ascii="Arial" w:hAnsi="Arial" w:cs="Arial"/>
        </w:rPr>
      </w:pPr>
      <w:r w:rsidRPr="00D74B78">
        <w:rPr>
          <w:rFonts w:ascii="Arial" w:hAnsi="Arial" w:cs="Arial"/>
          <w:noProof/>
        </w:rPr>
        <w:drawing>
          <wp:inline distT="0" distB="0" distL="0" distR="0" wp14:anchorId="02A50213" wp14:editId="0F4D524C">
            <wp:extent cx="1931670" cy="1194854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948" t="34671" r="32530" b="29629"/>
                    <a:stretch/>
                  </pic:blipFill>
                  <pic:spPr bwMode="auto">
                    <a:xfrm>
                      <a:off x="0" y="0"/>
                      <a:ext cx="1932078" cy="119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14B2" w:rsidRPr="00D74B78">
        <w:rPr>
          <w:rFonts w:ascii="Arial" w:hAnsi="Arial" w:cs="Arial"/>
        </w:rPr>
        <w:tab/>
      </w:r>
      <w:r w:rsidR="007E14B2" w:rsidRPr="00D74B78">
        <w:rPr>
          <w:rFonts w:ascii="Arial" w:hAnsi="Arial" w:cs="Arial"/>
          <w:noProof/>
        </w:rPr>
        <w:drawing>
          <wp:inline distT="0" distB="0" distL="0" distR="0" wp14:anchorId="4E31820A" wp14:editId="5C56A8E6">
            <wp:extent cx="2434950" cy="1352702"/>
            <wp:effectExtent l="0" t="0" r="3810" b="0"/>
            <wp:docPr id="4202494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9" r="57714" b="49675"/>
                    <a:stretch/>
                  </pic:blipFill>
                  <pic:spPr bwMode="auto">
                    <a:xfrm>
                      <a:off x="0" y="0"/>
                      <a:ext cx="2435962" cy="135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24B" w:rsidRPr="00D74B78" w:rsidRDefault="00EF124B" w:rsidP="00EF124B">
      <w:pPr>
        <w:ind w:left="296" w:firstLine="424"/>
        <w:rPr>
          <w:rFonts w:ascii="Arial" w:hAnsi="Arial" w:cs="Arial"/>
        </w:rPr>
      </w:pPr>
      <w:r w:rsidRPr="00D74B78">
        <w:rPr>
          <w:rFonts w:ascii="Arial" w:hAnsi="Arial" w:cs="Arial"/>
        </w:rPr>
        <w:t>Ryc. 3 Przykładow</w:t>
      </w:r>
      <w:r w:rsidR="007E14B2" w:rsidRPr="00D74B78">
        <w:rPr>
          <w:rFonts w:ascii="Arial" w:hAnsi="Arial" w:cs="Arial"/>
        </w:rPr>
        <w:t>e</w:t>
      </w:r>
      <w:r w:rsidRPr="00D74B78">
        <w:rPr>
          <w:rFonts w:ascii="Arial" w:hAnsi="Arial" w:cs="Arial"/>
        </w:rPr>
        <w:t xml:space="preserve"> barierk</w:t>
      </w:r>
      <w:r w:rsidR="007E14B2" w:rsidRPr="00D74B78">
        <w:rPr>
          <w:rFonts w:ascii="Arial" w:hAnsi="Arial" w:cs="Arial"/>
        </w:rPr>
        <w:t>i</w:t>
      </w:r>
    </w:p>
    <w:p w:rsidR="003519E6" w:rsidRPr="00D74B78" w:rsidRDefault="00D3061C" w:rsidP="00D3061C">
      <w:pPr>
        <w:pStyle w:val="Akapitzlist"/>
        <w:numPr>
          <w:ilvl w:val="0"/>
          <w:numId w:val="15"/>
        </w:numPr>
        <w:rPr>
          <w:rFonts w:ascii="Arial" w:hAnsi="Arial" w:cs="Arial"/>
          <w:u w:val="single"/>
        </w:rPr>
      </w:pPr>
      <w:r w:rsidRPr="00D74B78">
        <w:rPr>
          <w:rFonts w:ascii="Arial" w:hAnsi="Arial" w:cs="Arial"/>
          <w:u w:val="single"/>
        </w:rPr>
        <w:t>Tabliczki</w:t>
      </w:r>
    </w:p>
    <w:p w:rsidR="00C56C92" w:rsidRPr="00D74B78" w:rsidRDefault="00C56C92" w:rsidP="002739A7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M</w:t>
      </w:r>
      <w:r w:rsidR="002739A7" w:rsidRPr="00D74B78">
        <w:rPr>
          <w:rFonts w:ascii="Arial" w:hAnsi="Arial" w:cs="Arial"/>
        </w:rPr>
        <w:t>ateriał</w:t>
      </w:r>
    </w:p>
    <w:p w:rsidR="002739A7" w:rsidRPr="00D74B78" w:rsidRDefault="00C56C92" w:rsidP="00C56C92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słupki </w:t>
      </w:r>
      <w:r w:rsidR="002739A7" w:rsidRPr="00D74B78">
        <w:rPr>
          <w:rFonts w:ascii="Arial" w:hAnsi="Arial" w:cs="Arial"/>
        </w:rPr>
        <w:t>– drewno modrzewiowe lub dębowe,</w:t>
      </w:r>
    </w:p>
    <w:p w:rsidR="00C56C92" w:rsidRPr="00D74B78" w:rsidRDefault="00C56C92" w:rsidP="00C56C92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tabliczka -</w:t>
      </w:r>
      <w:r w:rsidRPr="00D74B78">
        <w:rPr>
          <w:rFonts w:ascii="Arial" w:hAnsi="Arial" w:cs="Arial"/>
          <w:bCs/>
        </w:rPr>
        <w:t xml:space="preserve"> blacha ocynkowana o gr. 1,0 mm, pokryta laminatem UV, zmywalna benzyną ekstrakcyjną,</w:t>
      </w:r>
    </w:p>
    <w:p w:rsidR="00C30FD9" w:rsidRPr="00D74B78" w:rsidRDefault="002739A7" w:rsidP="002739A7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słupki </w:t>
      </w:r>
      <w:r w:rsidR="00403A7E">
        <w:rPr>
          <w:rFonts w:ascii="Arial" w:hAnsi="Arial" w:cs="Arial"/>
        </w:rPr>
        <w:t xml:space="preserve">(okrąglaki </w:t>
      </w:r>
      <w:r w:rsidR="00403A7E" w:rsidRPr="00D74B78">
        <w:rPr>
          <w:rFonts w:ascii="Arial" w:hAnsi="Arial" w:cs="Arial"/>
        </w:rPr>
        <w:t xml:space="preserve">o średnicy </w:t>
      </w:r>
      <w:r w:rsidR="00403A7E">
        <w:rPr>
          <w:rFonts w:ascii="Arial" w:hAnsi="Arial" w:cs="Arial"/>
        </w:rPr>
        <w:t>min.</w:t>
      </w:r>
      <w:r w:rsidR="00403A7E" w:rsidRPr="00D74B78">
        <w:rPr>
          <w:rFonts w:ascii="Arial" w:hAnsi="Arial" w:cs="Arial"/>
        </w:rPr>
        <w:t xml:space="preserve"> 6 cm </w:t>
      </w:r>
      <w:r w:rsidR="00403A7E">
        <w:rPr>
          <w:rFonts w:ascii="Arial" w:hAnsi="Arial" w:cs="Arial"/>
        </w:rPr>
        <w:t xml:space="preserve">lub krawędziaki o wymiarach min. 6x6 cm), </w:t>
      </w:r>
      <w:r w:rsidRPr="00D74B78">
        <w:rPr>
          <w:rFonts w:ascii="Arial" w:hAnsi="Arial" w:cs="Arial"/>
        </w:rPr>
        <w:t xml:space="preserve">zaimpregnowane (kolor </w:t>
      </w:r>
      <w:r w:rsidR="007E14B2" w:rsidRPr="00D74B78">
        <w:rPr>
          <w:rFonts w:ascii="Arial" w:hAnsi="Arial" w:cs="Arial"/>
        </w:rPr>
        <w:t>brązowy – do uzgodnienia z Zamawiającym</w:t>
      </w:r>
      <w:r w:rsidRPr="00D74B78">
        <w:rPr>
          <w:rFonts w:ascii="Arial" w:hAnsi="Arial" w:cs="Arial"/>
        </w:rPr>
        <w:t>), opalone w</w:t>
      </w:r>
      <w:r w:rsidR="00403A7E">
        <w:rPr>
          <w:rFonts w:ascii="Arial" w:hAnsi="Arial" w:cs="Arial"/>
        </w:rPr>
        <w:t> </w:t>
      </w:r>
      <w:r w:rsidRPr="00D74B78">
        <w:rPr>
          <w:rFonts w:ascii="Arial" w:hAnsi="Arial" w:cs="Arial"/>
        </w:rPr>
        <w:t>części podziemnej,</w:t>
      </w:r>
      <w:r w:rsidR="000E2373" w:rsidRPr="00D74B78">
        <w:rPr>
          <w:rFonts w:ascii="Arial" w:hAnsi="Arial" w:cs="Arial"/>
        </w:rPr>
        <w:t xml:space="preserve"> o łącznej wysokości ok. </w:t>
      </w:r>
      <w:r w:rsidR="00403A7E">
        <w:rPr>
          <w:rFonts w:ascii="Arial" w:hAnsi="Arial" w:cs="Arial"/>
        </w:rPr>
        <w:t>9</w:t>
      </w:r>
      <w:r w:rsidR="0003470D">
        <w:rPr>
          <w:rFonts w:ascii="Arial" w:hAnsi="Arial" w:cs="Arial"/>
        </w:rPr>
        <w:t>0</w:t>
      </w:r>
      <w:r w:rsidR="000E2373" w:rsidRPr="00D74B78">
        <w:rPr>
          <w:rFonts w:ascii="Arial" w:hAnsi="Arial" w:cs="Arial"/>
        </w:rPr>
        <w:t xml:space="preserve"> cm</w:t>
      </w:r>
      <w:r w:rsidR="00C30FD9" w:rsidRPr="00D74B78">
        <w:rPr>
          <w:rFonts w:ascii="Arial" w:hAnsi="Arial" w:cs="Arial"/>
        </w:rPr>
        <w:t>, wkopane (nie wbijane) do gruntu na głębokość ok. 40 cm,</w:t>
      </w:r>
    </w:p>
    <w:p w:rsidR="00C56C92" w:rsidRPr="00D74B78" w:rsidRDefault="00C56C92" w:rsidP="002739A7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 xml:space="preserve">tabliczki – o wymiarach ok. 10x20cm, zawierające krótkie wyjaśnienie, dlaczego nie należy przekraczać barierek i wkraczać do wnętrza kręgów. </w:t>
      </w:r>
      <w:r w:rsidRPr="00D74B78">
        <w:rPr>
          <w:rFonts w:ascii="Arial" w:hAnsi="Arial" w:cs="Arial"/>
          <w:u w:val="single"/>
        </w:rPr>
        <w:t>Treść tablic</w:t>
      </w:r>
      <w:r w:rsidR="007D74F2" w:rsidRPr="00D74B78">
        <w:rPr>
          <w:rFonts w:ascii="Arial" w:hAnsi="Arial" w:cs="Arial"/>
          <w:u w:val="single"/>
        </w:rPr>
        <w:t>zki</w:t>
      </w:r>
      <w:r w:rsidRPr="00D74B78">
        <w:rPr>
          <w:rFonts w:ascii="Arial" w:hAnsi="Arial" w:cs="Arial"/>
          <w:u w:val="single"/>
        </w:rPr>
        <w:t>:</w:t>
      </w:r>
      <w:r w:rsidRPr="00D74B78">
        <w:rPr>
          <w:rFonts w:ascii="Arial" w:hAnsi="Arial" w:cs="Arial"/>
        </w:rPr>
        <w:t xml:space="preserve"> „</w:t>
      </w:r>
      <w:r w:rsidRPr="00D74B78">
        <w:rPr>
          <w:rFonts w:ascii="Arial" w:hAnsi="Arial" w:cs="Arial"/>
          <w:i/>
          <w:iCs/>
        </w:rPr>
        <w:t>Pros</w:t>
      </w:r>
      <w:r w:rsidR="007D74F2" w:rsidRPr="00D74B78">
        <w:rPr>
          <w:rFonts w:ascii="Arial" w:hAnsi="Arial" w:cs="Arial"/>
          <w:i/>
          <w:iCs/>
        </w:rPr>
        <w:t>imy</w:t>
      </w:r>
      <w:r w:rsidRPr="00D74B78">
        <w:rPr>
          <w:rFonts w:ascii="Arial" w:hAnsi="Arial" w:cs="Arial"/>
          <w:i/>
          <w:iCs/>
        </w:rPr>
        <w:t xml:space="preserve"> nie przekraczać barierek. Chronimy porosty i mchy naskalne, wrzosowiska oraz miejsca pochówków</w:t>
      </w:r>
      <w:r w:rsidR="007D74F2" w:rsidRPr="00D74B78">
        <w:rPr>
          <w:rFonts w:ascii="Arial" w:hAnsi="Arial" w:cs="Arial"/>
          <w:i/>
          <w:iCs/>
        </w:rPr>
        <w:t>”</w:t>
      </w:r>
      <w:r w:rsidR="0020662E" w:rsidRPr="00D74B78">
        <w:rPr>
          <w:rFonts w:ascii="Arial" w:hAnsi="Arial" w:cs="Arial"/>
          <w:i/>
          <w:iCs/>
        </w:rPr>
        <w:t>;</w:t>
      </w:r>
    </w:p>
    <w:p w:rsidR="002739A7" w:rsidRPr="00D74B78" w:rsidRDefault="00C56C92" w:rsidP="002739A7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słupki</w:t>
      </w:r>
      <w:r w:rsidR="00C30FD9" w:rsidRPr="00D74B78">
        <w:rPr>
          <w:rFonts w:ascii="Arial" w:hAnsi="Arial" w:cs="Arial"/>
        </w:rPr>
        <w:t xml:space="preserve"> powinny być umieszczone za barierkami, </w:t>
      </w:r>
      <w:r w:rsidRPr="00D74B78">
        <w:rPr>
          <w:rFonts w:ascii="Arial" w:hAnsi="Arial" w:cs="Arial"/>
        </w:rPr>
        <w:t xml:space="preserve">tabliczki </w:t>
      </w:r>
      <w:r w:rsidR="00C30FD9" w:rsidRPr="00D74B78">
        <w:rPr>
          <w:rFonts w:ascii="Arial" w:hAnsi="Arial" w:cs="Arial"/>
        </w:rPr>
        <w:t>ponad płotkami</w:t>
      </w:r>
      <w:r w:rsidR="007D74F2" w:rsidRPr="00D74B78">
        <w:rPr>
          <w:rFonts w:ascii="Arial" w:hAnsi="Arial" w:cs="Arial"/>
        </w:rPr>
        <w:t>.</w:t>
      </w:r>
    </w:p>
    <w:p w:rsidR="007D74F2" w:rsidRPr="00D74B78" w:rsidRDefault="007D74F2" w:rsidP="007D74F2">
      <w:pPr>
        <w:pStyle w:val="Akapitzlist"/>
        <w:ind w:left="993"/>
        <w:jc w:val="both"/>
        <w:rPr>
          <w:rFonts w:ascii="Arial" w:hAnsi="Arial" w:cs="Arial"/>
        </w:rPr>
      </w:pPr>
    </w:p>
    <w:p w:rsidR="009643AE" w:rsidRPr="00D74B78" w:rsidRDefault="009643AE" w:rsidP="00C046D9">
      <w:pPr>
        <w:pStyle w:val="Akapitzlist"/>
        <w:numPr>
          <w:ilvl w:val="0"/>
          <w:numId w:val="16"/>
        </w:numPr>
        <w:ind w:right="2125"/>
        <w:rPr>
          <w:rFonts w:ascii="Arial" w:hAnsi="Arial" w:cs="Arial"/>
          <w:b/>
          <w:bCs/>
        </w:rPr>
      </w:pPr>
      <w:r w:rsidRPr="00D74B78">
        <w:rPr>
          <w:rFonts w:ascii="Arial" w:hAnsi="Arial" w:cs="Arial"/>
          <w:b/>
          <w:bCs/>
        </w:rPr>
        <w:t>Warunki wykonywania prac</w:t>
      </w:r>
    </w:p>
    <w:p w:rsidR="009643AE" w:rsidRPr="00D74B78" w:rsidRDefault="009643AE" w:rsidP="009643A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Na terenie rezerwat</w:t>
      </w:r>
      <w:r w:rsidR="000B62EC" w:rsidRPr="00D74B78">
        <w:rPr>
          <w:rFonts w:ascii="Arial" w:hAnsi="Arial" w:cs="Arial"/>
        </w:rPr>
        <w:t>u</w:t>
      </w:r>
      <w:r w:rsidRPr="00D74B78">
        <w:rPr>
          <w:rFonts w:ascii="Arial" w:hAnsi="Arial" w:cs="Arial"/>
        </w:rPr>
        <w:t xml:space="preserve"> przyrody </w:t>
      </w:r>
      <w:r w:rsidR="000B62EC" w:rsidRPr="00D74B78">
        <w:rPr>
          <w:rFonts w:ascii="Arial" w:hAnsi="Arial" w:cs="Arial"/>
        </w:rPr>
        <w:t>można poruszać się niewielkim samochode</w:t>
      </w:r>
      <w:r w:rsidR="00796C5E" w:rsidRPr="00D74B78">
        <w:rPr>
          <w:rFonts w:ascii="Arial" w:hAnsi="Arial" w:cs="Arial"/>
        </w:rPr>
        <w:t>m tylko w</w:t>
      </w:r>
      <w:r w:rsidR="00D74B78">
        <w:rPr>
          <w:rFonts w:ascii="Arial" w:hAnsi="Arial" w:cs="Arial"/>
        </w:rPr>
        <w:t> </w:t>
      </w:r>
      <w:r w:rsidR="00796C5E" w:rsidRPr="00D74B78">
        <w:rPr>
          <w:rFonts w:ascii="Arial" w:hAnsi="Arial" w:cs="Arial"/>
        </w:rPr>
        <w:t>ograniczonym zakresie, do wszystkich kręgów materiał należy donieść lub dowieźć np. taczką.</w:t>
      </w:r>
      <w:r w:rsidRPr="00D74B78">
        <w:rPr>
          <w:rFonts w:ascii="Arial" w:hAnsi="Arial" w:cs="Arial"/>
        </w:rPr>
        <w:t xml:space="preserve"> Dopuszcza się poruszanie po ścieżkach nieudostępnionych do ruchu pieszego, o ile wymagają tego konieczne do przeprowadzenia prace w ramach Zamówienia</w:t>
      </w:r>
      <w:r w:rsidR="00796C5E" w:rsidRPr="00D74B78">
        <w:rPr>
          <w:rFonts w:ascii="Arial" w:hAnsi="Arial" w:cs="Arial"/>
        </w:rPr>
        <w:t>;</w:t>
      </w:r>
    </w:p>
    <w:p w:rsidR="009643AE" w:rsidRPr="00D74B78" w:rsidRDefault="00796C5E" w:rsidP="009643A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lastRenderedPageBreak/>
        <w:t>w</w:t>
      </w:r>
      <w:r w:rsidR="009643AE" w:rsidRPr="00D74B78">
        <w:rPr>
          <w:rFonts w:ascii="Arial" w:hAnsi="Arial" w:cs="Arial"/>
        </w:rPr>
        <w:t>ykonawca powinien dysponować sprzętem/zasobami umożliwiającymi wykonanie infrastruktury na zleconym terenie</w:t>
      </w:r>
      <w:r w:rsidRPr="00D74B78">
        <w:rPr>
          <w:rFonts w:ascii="Arial" w:hAnsi="Arial" w:cs="Arial"/>
        </w:rPr>
        <w:t>;</w:t>
      </w:r>
    </w:p>
    <w:p w:rsidR="009643AE" w:rsidRPr="00D74B78" w:rsidRDefault="00796C5E" w:rsidP="009643A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n</w:t>
      </w:r>
      <w:r w:rsidR="009643AE" w:rsidRPr="00D74B78">
        <w:rPr>
          <w:rFonts w:ascii="Arial" w:hAnsi="Arial" w:cs="Arial"/>
        </w:rPr>
        <w:t>a wykonane prace zostanie udzielona przez Wykonawcę dwuletnia gwarancja</w:t>
      </w:r>
      <w:r w:rsidRPr="00D74B78">
        <w:rPr>
          <w:rFonts w:ascii="Arial" w:hAnsi="Arial" w:cs="Arial"/>
        </w:rPr>
        <w:t>;</w:t>
      </w:r>
    </w:p>
    <w:p w:rsidR="009643AE" w:rsidRPr="00D74B78" w:rsidRDefault="00796C5E" w:rsidP="009643A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w</w:t>
      </w:r>
      <w:r w:rsidR="009643AE" w:rsidRPr="00D74B78">
        <w:rPr>
          <w:rFonts w:ascii="Arial" w:hAnsi="Arial" w:cs="Arial"/>
        </w:rPr>
        <w:t>arstwy shp z lokalizacją barierek zostaną przekazane Wykonawcy po podpisaniu umowy</w:t>
      </w:r>
      <w:r w:rsidRPr="00D74B78">
        <w:rPr>
          <w:rFonts w:ascii="Arial" w:hAnsi="Arial" w:cs="Arial"/>
        </w:rPr>
        <w:t>;</w:t>
      </w:r>
    </w:p>
    <w:p w:rsidR="009643AE" w:rsidRPr="00D74B78" w:rsidRDefault="00796C5E" w:rsidP="009643A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m</w:t>
      </w:r>
      <w:r w:rsidR="009643AE" w:rsidRPr="00D74B78">
        <w:rPr>
          <w:rFonts w:ascii="Arial" w:hAnsi="Arial" w:cs="Arial"/>
        </w:rPr>
        <w:t>iejsca montażu barierek</w:t>
      </w:r>
      <w:r w:rsidRPr="00D74B78">
        <w:rPr>
          <w:rFonts w:ascii="Arial" w:hAnsi="Arial" w:cs="Arial"/>
        </w:rPr>
        <w:t xml:space="preserve"> i tabliczek</w:t>
      </w:r>
      <w:r w:rsidR="009643AE" w:rsidRPr="00D74B78">
        <w:rPr>
          <w:rFonts w:ascii="Arial" w:hAnsi="Arial" w:cs="Arial"/>
        </w:rPr>
        <w:t xml:space="preserve"> zostaną dodatkowo omówione przez Zamawiającego w terenie, po podpisaniu umowy</w:t>
      </w:r>
      <w:r w:rsidRPr="00D74B78">
        <w:rPr>
          <w:rFonts w:ascii="Arial" w:hAnsi="Arial" w:cs="Arial"/>
        </w:rPr>
        <w:t>;</w:t>
      </w:r>
    </w:p>
    <w:p w:rsidR="00796C5E" w:rsidRPr="00D74B78" w:rsidRDefault="00796C5E" w:rsidP="009643A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po wykonaniu prac w rezerwacie nie mogą pozostać żadne odpady i pozostałości materiałów budowlanych;</w:t>
      </w:r>
    </w:p>
    <w:p w:rsidR="009643AE" w:rsidRPr="00D74B78" w:rsidRDefault="00796C5E" w:rsidP="009643AE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74B78">
        <w:rPr>
          <w:rFonts w:ascii="Arial" w:hAnsi="Arial" w:cs="Arial"/>
        </w:rPr>
        <w:t>w</w:t>
      </w:r>
      <w:r w:rsidR="009643AE" w:rsidRPr="00D74B78">
        <w:rPr>
          <w:rFonts w:ascii="Arial" w:hAnsi="Arial" w:cs="Arial"/>
        </w:rPr>
        <w:t xml:space="preserve"> trakcie montażu może być obecny przedstawiciel Zamawiającego</w:t>
      </w:r>
      <w:r w:rsidRPr="00D74B78">
        <w:rPr>
          <w:rFonts w:ascii="Arial" w:hAnsi="Arial" w:cs="Arial"/>
        </w:rPr>
        <w:t xml:space="preserve"> oraz Nadleśnictwa Czersk.</w:t>
      </w:r>
    </w:p>
    <w:p w:rsidR="00796C5E" w:rsidRPr="00D74B78" w:rsidRDefault="00796C5E" w:rsidP="00796C5E">
      <w:pPr>
        <w:pStyle w:val="Akapitzlist"/>
        <w:jc w:val="both"/>
        <w:rPr>
          <w:rFonts w:ascii="Arial" w:hAnsi="Arial" w:cs="Arial"/>
        </w:rPr>
      </w:pPr>
    </w:p>
    <w:p w:rsidR="009643AE" w:rsidRPr="00D74B78" w:rsidRDefault="009643AE" w:rsidP="00C046D9">
      <w:pPr>
        <w:pStyle w:val="Akapitzlist"/>
        <w:numPr>
          <w:ilvl w:val="0"/>
          <w:numId w:val="16"/>
        </w:numPr>
        <w:rPr>
          <w:rFonts w:ascii="Arial" w:hAnsi="Arial" w:cs="Arial"/>
          <w:b/>
          <w:iCs/>
        </w:rPr>
      </w:pPr>
      <w:r w:rsidRPr="00D74B78">
        <w:rPr>
          <w:rFonts w:ascii="Arial" w:hAnsi="Arial" w:cs="Arial"/>
          <w:b/>
          <w:iCs/>
        </w:rPr>
        <w:t>Ochrona środowiska w trakcie realizacji zamówienia</w:t>
      </w:r>
    </w:p>
    <w:p w:rsidR="009643AE" w:rsidRPr="00D74B78" w:rsidRDefault="009643AE" w:rsidP="00796C5E">
      <w:pPr>
        <w:pStyle w:val="Akapitzlist"/>
        <w:ind w:left="360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W czasie prowadzonych prac Wykonawca ma obowiązek stosować przepisy dotyczące ochrony środowiska. Ochrona środowiska powinna polegać na:</w:t>
      </w:r>
    </w:p>
    <w:p w:rsidR="009643AE" w:rsidRPr="00D74B78" w:rsidRDefault="00796C5E" w:rsidP="00796C5E">
      <w:pPr>
        <w:pStyle w:val="Akapitzlist"/>
        <w:numPr>
          <w:ilvl w:val="0"/>
          <w:numId w:val="4"/>
        </w:numPr>
        <w:ind w:left="774" w:hanging="425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z</w:t>
      </w:r>
      <w:r w:rsidR="009643AE" w:rsidRPr="00D74B78">
        <w:rPr>
          <w:rFonts w:ascii="Arial" w:hAnsi="Arial" w:cs="Arial"/>
          <w:lang w:eastAsia="pl-PL"/>
        </w:rPr>
        <w:t>abezpieczeniu przed zanieczyszczeniem gleby przed szkodliwymi substancjami, np. paliwem, smarami, olejami</w:t>
      </w:r>
      <w:r w:rsidRPr="00D74B78">
        <w:rPr>
          <w:rFonts w:ascii="Arial" w:hAnsi="Arial" w:cs="Arial"/>
          <w:lang w:eastAsia="pl-PL"/>
        </w:rPr>
        <w:t>;</w:t>
      </w:r>
    </w:p>
    <w:p w:rsidR="009643AE" w:rsidRPr="00D74B78" w:rsidRDefault="00796C5E" w:rsidP="00796C5E">
      <w:pPr>
        <w:pStyle w:val="Akapitzlist"/>
        <w:numPr>
          <w:ilvl w:val="0"/>
          <w:numId w:val="4"/>
        </w:numPr>
        <w:ind w:left="774" w:hanging="425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z</w:t>
      </w:r>
      <w:r w:rsidR="009643AE" w:rsidRPr="00D74B78">
        <w:rPr>
          <w:rFonts w:ascii="Arial" w:hAnsi="Arial" w:cs="Arial"/>
          <w:lang w:eastAsia="pl-PL"/>
        </w:rPr>
        <w:t>abezpieczeniu przed możliwością powstania pożaru</w:t>
      </w:r>
      <w:r w:rsidRPr="00D74B78">
        <w:rPr>
          <w:rFonts w:ascii="Arial" w:hAnsi="Arial" w:cs="Arial"/>
          <w:lang w:eastAsia="pl-PL"/>
        </w:rPr>
        <w:t>;</w:t>
      </w:r>
    </w:p>
    <w:p w:rsidR="009643AE" w:rsidRPr="00D74B78" w:rsidRDefault="00796C5E" w:rsidP="00796C5E">
      <w:pPr>
        <w:pStyle w:val="Akapitzlist"/>
        <w:numPr>
          <w:ilvl w:val="0"/>
          <w:numId w:val="4"/>
        </w:numPr>
        <w:ind w:left="774" w:hanging="425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p</w:t>
      </w:r>
      <w:r w:rsidR="009643AE" w:rsidRPr="00D74B78">
        <w:rPr>
          <w:rFonts w:ascii="Arial" w:hAnsi="Arial" w:cs="Arial"/>
          <w:lang w:eastAsia="pl-PL"/>
        </w:rPr>
        <w:t>rzestrzeganiem przepisów obowiązujących na terenach objętych ochroną przyrodniczą.</w:t>
      </w:r>
    </w:p>
    <w:p w:rsidR="009643AE" w:rsidRPr="00D74B78" w:rsidRDefault="009643AE" w:rsidP="009643AE">
      <w:pPr>
        <w:pStyle w:val="Akapitzlist"/>
        <w:ind w:left="1134"/>
        <w:jc w:val="both"/>
        <w:rPr>
          <w:rFonts w:ascii="Arial" w:hAnsi="Arial" w:cs="Arial"/>
          <w:lang w:eastAsia="pl-PL"/>
        </w:rPr>
      </w:pPr>
    </w:p>
    <w:p w:rsidR="009643AE" w:rsidRPr="00D74B78" w:rsidRDefault="009643AE" w:rsidP="00C046D9">
      <w:pPr>
        <w:pStyle w:val="Akapitzlist"/>
        <w:numPr>
          <w:ilvl w:val="0"/>
          <w:numId w:val="16"/>
        </w:numPr>
        <w:spacing w:before="240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b/>
          <w:iCs/>
        </w:rPr>
        <w:t>Bezpieczeństwo i higiena pracy oraz ochrona przeciwpożarowa</w:t>
      </w:r>
    </w:p>
    <w:p w:rsidR="00796C5E" w:rsidRPr="00D74B78" w:rsidRDefault="00796C5E" w:rsidP="00796C5E">
      <w:pPr>
        <w:pStyle w:val="Akapitzlist"/>
        <w:numPr>
          <w:ilvl w:val="0"/>
          <w:numId w:val="22"/>
        </w:numPr>
        <w:spacing w:before="240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Wykonawca w trakcie realizacji prac zobowiązany jest do stosowania przepisów dotyczących bezpieczeństwa i higieny pracy oraz ochrony przeciwpożarowej na terenie, na którym wykonywane są prace i ponosi całkowitą odpowiedzialność za ich stosowanie;</w:t>
      </w:r>
    </w:p>
    <w:p w:rsidR="00796C5E" w:rsidRPr="00D74B78" w:rsidRDefault="00796C5E" w:rsidP="00796C5E">
      <w:pPr>
        <w:pStyle w:val="Akapitzlist"/>
        <w:numPr>
          <w:ilvl w:val="0"/>
          <w:numId w:val="22"/>
        </w:numPr>
        <w:spacing w:before="240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Wykonawca oświadcza, że znane mu są obowiązujące przepisy z zakresu bezpieczeństwa i higieny pracy oraz ochrony przeciwpożarowej przy wykonywaniu prac objętych niniejszym Zamówieniem i zobowiązuje się wykonywać usługi zgodnie z</w:t>
      </w:r>
      <w:r w:rsidR="00D74B78">
        <w:rPr>
          <w:rFonts w:ascii="Arial" w:hAnsi="Arial" w:cs="Arial"/>
          <w:lang w:eastAsia="pl-PL"/>
        </w:rPr>
        <w:t> </w:t>
      </w:r>
      <w:r w:rsidRPr="00D74B78">
        <w:rPr>
          <w:rFonts w:ascii="Arial" w:hAnsi="Arial" w:cs="Arial"/>
          <w:lang w:eastAsia="pl-PL"/>
        </w:rPr>
        <w:t>obowiązującymi w tym zakresie przepisami.</w:t>
      </w:r>
    </w:p>
    <w:p w:rsidR="009643AE" w:rsidRPr="00D74B78" w:rsidRDefault="009643AE" w:rsidP="009643AE">
      <w:pPr>
        <w:pStyle w:val="Akapitzlist"/>
        <w:rPr>
          <w:rFonts w:ascii="Arial" w:hAnsi="Arial" w:cs="Arial"/>
          <w:lang w:eastAsia="pl-PL"/>
        </w:rPr>
      </w:pPr>
    </w:p>
    <w:p w:rsidR="009643AE" w:rsidRPr="00D74B78" w:rsidRDefault="009643AE" w:rsidP="00C046D9">
      <w:pPr>
        <w:pStyle w:val="Akapitzlist"/>
        <w:numPr>
          <w:ilvl w:val="0"/>
          <w:numId w:val="16"/>
        </w:numPr>
        <w:rPr>
          <w:rFonts w:ascii="Arial" w:hAnsi="Arial" w:cs="Arial"/>
          <w:b/>
          <w:iCs/>
        </w:rPr>
      </w:pPr>
      <w:r w:rsidRPr="00D74B78">
        <w:rPr>
          <w:rFonts w:ascii="Arial" w:hAnsi="Arial" w:cs="Arial"/>
          <w:b/>
          <w:iCs/>
        </w:rPr>
        <w:t>Kontrola działań</w:t>
      </w:r>
    </w:p>
    <w:p w:rsidR="009643AE" w:rsidRPr="00D74B78" w:rsidRDefault="009643AE" w:rsidP="009643AE">
      <w:pPr>
        <w:pStyle w:val="Akapitzlist"/>
        <w:numPr>
          <w:ilvl w:val="1"/>
          <w:numId w:val="8"/>
        </w:numPr>
        <w:ind w:left="851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 xml:space="preserve">Sprawdzenie wykonania działań ochronnych polegać będzie na bieżącej kontroli przebiegu prac przez przedstawicieli Zamawiającego lub/i zarządcy terenu, tj. Nadleśnictwa </w:t>
      </w:r>
      <w:r w:rsidR="00796C5E" w:rsidRPr="00D74B78">
        <w:rPr>
          <w:rFonts w:ascii="Arial" w:hAnsi="Arial" w:cs="Arial"/>
          <w:lang w:eastAsia="pl-PL"/>
        </w:rPr>
        <w:t>Czersk</w:t>
      </w:r>
      <w:r w:rsidR="00420B4B" w:rsidRPr="00D74B78">
        <w:rPr>
          <w:rFonts w:ascii="Arial" w:hAnsi="Arial" w:cs="Arial"/>
          <w:lang w:eastAsia="pl-PL"/>
        </w:rPr>
        <w:t>;</w:t>
      </w:r>
    </w:p>
    <w:p w:rsidR="009643AE" w:rsidRPr="00D74B78" w:rsidRDefault="009643AE" w:rsidP="009643AE">
      <w:pPr>
        <w:pStyle w:val="Akapitzlist"/>
        <w:numPr>
          <w:ilvl w:val="1"/>
          <w:numId w:val="8"/>
        </w:numPr>
        <w:ind w:left="851" w:hanging="361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Wykonawca jest zobowiązany informować Zamawiającego o etapach zaawansowania robót oraz terminach ich odbioru oraz wszelkich nieprawidłowościach/utrudnieniach występujących podczas realizacji przedmiotu zamówienia.</w:t>
      </w:r>
    </w:p>
    <w:p w:rsidR="009643AE" w:rsidRPr="00D74B78" w:rsidRDefault="009643AE" w:rsidP="009643AE">
      <w:pPr>
        <w:pStyle w:val="Akapitzlist"/>
        <w:rPr>
          <w:rFonts w:ascii="Arial" w:hAnsi="Arial" w:cs="Arial"/>
          <w:lang w:eastAsia="pl-PL"/>
        </w:rPr>
      </w:pPr>
    </w:p>
    <w:p w:rsidR="009643AE" w:rsidRPr="00D74B78" w:rsidRDefault="009643AE" w:rsidP="00C046D9">
      <w:pPr>
        <w:pStyle w:val="Akapitzlist"/>
        <w:numPr>
          <w:ilvl w:val="0"/>
          <w:numId w:val="16"/>
        </w:numPr>
        <w:rPr>
          <w:rFonts w:ascii="Arial" w:hAnsi="Arial" w:cs="Arial"/>
          <w:b/>
          <w:iCs/>
        </w:rPr>
      </w:pPr>
      <w:r w:rsidRPr="00D74B78">
        <w:rPr>
          <w:rFonts w:ascii="Arial" w:hAnsi="Arial" w:cs="Arial"/>
          <w:b/>
          <w:iCs/>
        </w:rPr>
        <w:t>Odbiór robót</w:t>
      </w:r>
    </w:p>
    <w:p w:rsidR="009643AE" w:rsidRPr="00D74B78" w:rsidRDefault="009643AE" w:rsidP="00420B4B">
      <w:pPr>
        <w:pStyle w:val="Akapitzlist"/>
        <w:ind w:left="360" w:firstLine="360"/>
        <w:jc w:val="both"/>
        <w:rPr>
          <w:rFonts w:ascii="Arial" w:hAnsi="Arial" w:cs="Arial"/>
          <w:lang w:eastAsia="pl-PL"/>
        </w:rPr>
      </w:pPr>
      <w:r w:rsidRPr="00D74B78">
        <w:rPr>
          <w:rFonts w:ascii="Arial" w:hAnsi="Arial" w:cs="Arial"/>
          <w:lang w:eastAsia="pl-PL"/>
        </w:rPr>
        <w:t>Odbioru prac dokona Komisja złożona z upoważnionego przedstawiciela Wykonawcy oraz przedstawiciela Zamawiającego. Po wizji w terenie zostanie sporządzony protokół wykonania usługi. Podpisany przez Wykonawcę</w:t>
      </w:r>
      <w:r w:rsidR="00420B4B" w:rsidRPr="00D74B78">
        <w:rPr>
          <w:rFonts w:ascii="Arial" w:hAnsi="Arial" w:cs="Arial"/>
          <w:lang w:eastAsia="pl-PL"/>
        </w:rPr>
        <w:t xml:space="preserve"> </w:t>
      </w:r>
      <w:r w:rsidRPr="00D74B78">
        <w:rPr>
          <w:rFonts w:ascii="Arial" w:hAnsi="Arial" w:cs="Arial"/>
          <w:lang w:eastAsia="pl-PL"/>
        </w:rPr>
        <w:t>i</w:t>
      </w:r>
      <w:r w:rsidR="00420B4B" w:rsidRPr="00D74B78">
        <w:rPr>
          <w:rFonts w:ascii="Arial" w:hAnsi="Arial" w:cs="Arial"/>
          <w:lang w:eastAsia="pl-PL"/>
        </w:rPr>
        <w:t> </w:t>
      </w:r>
      <w:r w:rsidRPr="00D74B78">
        <w:rPr>
          <w:rFonts w:ascii="Arial" w:hAnsi="Arial" w:cs="Arial"/>
          <w:lang w:eastAsia="pl-PL"/>
        </w:rPr>
        <w:t>przedstawiciela Zamawiającego protokół, potwierdzający wykonanie przedmiotu umowy bez wad, stanowi podstawę do wystawienia rachunku/faktury przez Wykonawcę.</w:t>
      </w:r>
    </w:p>
    <w:p w:rsidR="002C1891" w:rsidRPr="00D74B78" w:rsidRDefault="002C1891" w:rsidP="00420B4B">
      <w:pPr>
        <w:pStyle w:val="Akapitzlist"/>
        <w:ind w:left="360" w:firstLine="360"/>
        <w:jc w:val="both"/>
        <w:rPr>
          <w:rFonts w:ascii="Arial" w:hAnsi="Arial" w:cs="Arial"/>
          <w:lang w:eastAsia="pl-PL"/>
        </w:rPr>
      </w:pPr>
    </w:p>
    <w:p w:rsidR="002C1891" w:rsidRPr="00D74B78" w:rsidRDefault="002C1891" w:rsidP="00420B4B">
      <w:pPr>
        <w:pStyle w:val="Akapitzlist"/>
        <w:ind w:left="360" w:firstLine="360"/>
        <w:jc w:val="both"/>
        <w:rPr>
          <w:rFonts w:ascii="Arial" w:hAnsi="Arial" w:cs="Arial"/>
          <w:lang w:eastAsia="pl-PL"/>
        </w:rPr>
      </w:pPr>
    </w:p>
    <w:sectPr w:rsidR="002C1891" w:rsidRPr="00D74B78" w:rsidSect="00A74FA6">
      <w:footerReference w:type="default" r:id="rId12"/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7AB7" w:rsidRDefault="00403A7E">
      <w:pPr>
        <w:spacing w:after="0" w:line="240" w:lineRule="auto"/>
      </w:pPr>
      <w:r>
        <w:separator/>
      </w:r>
    </w:p>
  </w:endnote>
  <w:endnote w:type="continuationSeparator" w:id="0">
    <w:p w:rsidR="008F7AB7" w:rsidRDefault="0040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08227"/>
      <w:docPartObj>
        <w:docPartGallery w:val="Page Numbers (Bottom of Page)"/>
        <w:docPartUnique/>
      </w:docPartObj>
    </w:sdtPr>
    <w:sdtEndPr/>
    <w:sdtContent>
      <w:p w:rsidR="006A432D" w:rsidRDefault="005032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A432D" w:rsidRDefault="00244A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7AB7" w:rsidRDefault="00403A7E">
      <w:pPr>
        <w:spacing w:after="0" w:line="240" w:lineRule="auto"/>
      </w:pPr>
      <w:r>
        <w:separator/>
      </w:r>
    </w:p>
  </w:footnote>
  <w:footnote w:type="continuationSeparator" w:id="0">
    <w:p w:rsidR="008F7AB7" w:rsidRDefault="00403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2773"/>
    <w:multiLevelType w:val="hybridMultilevel"/>
    <w:tmpl w:val="16C02C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6A0186"/>
    <w:multiLevelType w:val="hybridMultilevel"/>
    <w:tmpl w:val="0DC80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478"/>
    <w:multiLevelType w:val="hybridMultilevel"/>
    <w:tmpl w:val="514C2CA6"/>
    <w:lvl w:ilvl="0" w:tplc="923EF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204C0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C60F5"/>
    <w:multiLevelType w:val="hybridMultilevel"/>
    <w:tmpl w:val="C80CEB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55053C"/>
    <w:multiLevelType w:val="hybridMultilevel"/>
    <w:tmpl w:val="DAE891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11378"/>
    <w:multiLevelType w:val="hybridMultilevel"/>
    <w:tmpl w:val="5ADAD9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5108D"/>
    <w:multiLevelType w:val="hybridMultilevel"/>
    <w:tmpl w:val="9E7812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96B1E2E"/>
    <w:multiLevelType w:val="hybridMultilevel"/>
    <w:tmpl w:val="E0CA631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C64A67"/>
    <w:multiLevelType w:val="hybridMultilevel"/>
    <w:tmpl w:val="05E22E50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350540F3"/>
    <w:multiLevelType w:val="hybridMultilevel"/>
    <w:tmpl w:val="C776B6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16836"/>
    <w:multiLevelType w:val="hybridMultilevel"/>
    <w:tmpl w:val="392E05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890"/>
    <w:multiLevelType w:val="hybridMultilevel"/>
    <w:tmpl w:val="C89EEF6E"/>
    <w:lvl w:ilvl="0" w:tplc="04150011">
      <w:start w:val="1"/>
      <w:numFmt w:val="decimal"/>
      <w:lvlText w:val="%1)"/>
      <w:lvlJc w:val="left"/>
      <w:pPr>
        <w:ind w:left="-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" w:hanging="360"/>
      </w:pPr>
    </w:lvl>
    <w:lvl w:ilvl="2" w:tplc="0415001B" w:tentative="1">
      <w:start w:val="1"/>
      <w:numFmt w:val="lowerRoman"/>
      <w:lvlText w:val="%3."/>
      <w:lvlJc w:val="right"/>
      <w:pPr>
        <w:ind w:left="906" w:hanging="180"/>
      </w:pPr>
    </w:lvl>
    <w:lvl w:ilvl="3" w:tplc="0415000F" w:tentative="1">
      <w:start w:val="1"/>
      <w:numFmt w:val="decimal"/>
      <w:lvlText w:val="%4."/>
      <w:lvlJc w:val="left"/>
      <w:pPr>
        <w:ind w:left="1626" w:hanging="360"/>
      </w:pPr>
    </w:lvl>
    <w:lvl w:ilvl="4" w:tplc="04150019" w:tentative="1">
      <w:start w:val="1"/>
      <w:numFmt w:val="lowerLetter"/>
      <w:lvlText w:val="%5."/>
      <w:lvlJc w:val="left"/>
      <w:pPr>
        <w:ind w:left="2346" w:hanging="360"/>
      </w:pPr>
    </w:lvl>
    <w:lvl w:ilvl="5" w:tplc="0415001B" w:tentative="1">
      <w:start w:val="1"/>
      <w:numFmt w:val="lowerRoman"/>
      <w:lvlText w:val="%6."/>
      <w:lvlJc w:val="right"/>
      <w:pPr>
        <w:ind w:left="3066" w:hanging="180"/>
      </w:pPr>
    </w:lvl>
    <w:lvl w:ilvl="6" w:tplc="0415000F" w:tentative="1">
      <w:start w:val="1"/>
      <w:numFmt w:val="decimal"/>
      <w:lvlText w:val="%7."/>
      <w:lvlJc w:val="left"/>
      <w:pPr>
        <w:ind w:left="3786" w:hanging="360"/>
      </w:pPr>
    </w:lvl>
    <w:lvl w:ilvl="7" w:tplc="04150019" w:tentative="1">
      <w:start w:val="1"/>
      <w:numFmt w:val="lowerLetter"/>
      <w:lvlText w:val="%8."/>
      <w:lvlJc w:val="left"/>
      <w:pPr>
        <w:ind w:left="4506" w:hanging="360"/>
      </w:pPr>
    </w:lvl>
    <w:lvl w:ilvl="8" w:tplc="0415001B" w:tentative="1">
      <w:start w:val="1"/>
      <w:numFmt w:val="lowerRoman"/>
      <w:lvlText w:val="%9."/>
      <w:lvlJc w:val="right"/>
      <w:pPr>
        <w:ind w:left="5226" w:hanging="180"/>
      </w:pPr>
    </w:lvl>
  </w:abstractNum>
  <w:abstractNum w:abstractNumId="12" w15:restartNumberingAfterBreak="0">
    <w:nsid w:val="4EEA3FA8"/>
    <w:multiLevelType w:val="hybridMultilevel"/>
    <w:tmpl w:val="FCF862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44618A"/>
    <w:multiLevelType w:val="hybridMultilevel"/>
    <w:tmpl w:val="DEDC52C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585411"/>
    <w:multiLevelType w:val="hybridMultilevel"/>
    <w:tmpl w:val="C37ADAFC"/>
    <w:lvl w:ilvl="0" w:tplc="7D2A49CE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5" w15:restartNumberingAfterBreak="0">
    <w:nsid w:val="5EB63416"/>
    <w:multiLevelType w:val="hybridMultilevel"/>
    <w:tmpl w:val="02FE104E"/>
    <w:lvl w:ilvl="0" w:tplc="FFFFFFFF">
      <w:start w:val="1"/>
      <w:numFmt w:val="lowerLetter"/>
      <w:lvlText w:val="%1)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61956F51"/>
    <w:multiLevelType w:val="hybridMultilevel"/>
    <w:tmpl w:val="0DC80C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8456C"/>
    <w:multiLevelType w:val="hybridMultilevel"/>
    <w:tmpl w:val="6F1E2D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478E8"/>
    <w:multiLevelType w:val="hybridMultilevel"/>
    <w:tmpl w:val="02FE104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E1F70EC"/>
    <w:multiLevelType w:val="hybridMultilevel"/>
    <w:tmpl w:val="DEDC52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A37777"/>
    <w:multiLevelType w:val="hybridMultilevel"/>
    <w:tmpl w:val="C89EEF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B2F9C"/>
    <w:multiLevelType w:val="hybridMultilevel"/>
    <w:tmpl w:val="6F1E2DAE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40583270">
    <w:abstractNumId w:val="18"/>
  </w:num>
  <w:num w:numId="2" w16cid:durableId="114300732">
    <w:abstractNumId w:val="4"/>
  </w:num>
  <w:num w:numId="3" w16cid:durableId="43795013">
    <w:abstractNumId w:val="17"/>
  </w:num>
  <w:num w:numId="4" w16cid:durableId="639458725">
    <w:abstractNumId w:val="19"/>
  </w:num>
  <w:num w:numId="5" w16cid:durableId="1364095270">
    <w:abstractNumId w:val="2"/>
  </w:num>
  <w:num w:numId="6" w16cid:durableId="9795118">
    <w:abstractNumId w:val="1"/>
  </w:num>
  <w:num w:numId="7" w16cid:durableId="169099650">
    <w:abstractNumId w:val="11"/>
  </w:num>
  <w:num w:numId="8" w16cid:durableId="1589071009">
    <w:abstractNumId w:val="0"/>
  </w:num>
  <w:num w:numId="9" w16cid:durableId="1964652181">
    <w:abstractNumId w:val="5"/>
  </w:num>
  <w:num w:numId="10" w16cid:durableId="1036388591">
    <w:abstractNumId w:val="15"/>
  </w:num>
  <w:num w:numId="11" w16cid:durableId="1476950880">
    <w:abstractNumId w:val="20"/>
  </w:num>
  <w:num w:numId="12" w16cid:durableId="1719281550">
    <w:abstractNumId w:val="8"/>
  </w:num>
  <w:num w:numId="13" w16cid:durableId="606154063">
    <w:abstractNumId w:val="13"/>
  </w:num>
  <w:num w:numId="14" w16cid:durableId="1514568920">
    <w:abstractNumId w:val="21"/>
  </w:num>
  <w:num w:numId="15" w16cid:durableId="1132867482">
    <w:abstractNumId w:val="16"/>
  </w:num>
  <w:num w:numId="16" w16cid:durableId="1784152171">
    <w:abstractNumId w:val="9"/>
  </w:num>
  <w:num w:numId="17" w16cid:durableId="1440291823">
    <w:abstractNumId w:val="6"/>
  </w:num>
  <w:num w:numId="18" w16cid:durableId="197398800">
    <w:abstractNumId w:val="3"/>
  </w:num>
  <w:num w:numId="19" w16cid:durableId="1554005042">
    <w:abstractNumId w:val="12"/>
  </w:num>
  <w:num w:numId="20" w16cid:durableId="404647004">
    <w:abstractNumId w:val="14"/>
  </w:num>
  <w:num w:numId="21" w16cid:durableId="1627814831">
    <w:abstractNumId w:val="7"/>
  </w:num>
  <w:num w:numId="22" w16cid:durableId="11372600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AE"/>
    <w:rsid w:val="0000640A"/>
    <w:rsid w:val="0003470D"/>
    <w:rsid w:val="000A6FC9"/>
    <w:rsid w:val="000B62EC"/>
    <w:rsid w:val="000D756D"/>
    <w:rsid w:val="000E2373"/>
    <w:rsid w:val="0020662E"/>
    <w:rsid w:val="00244A9B"/>
    <w:rsid w:val="002739A7"/>
    <w:rsid w:val="002C1891"/>
    <w:rsid w:val="00346FFE"/>
    <w:rsid w:val="003519E6"/>
    <w:rsid w:val="003751C2"/>
    <w:rsid w:val="00403A7E"/>
    <w:rsid w:val="00420B4B"/>
    <w:rsid w:val="004352C0"/>
    <w:rsid w:val="00470168"/>
    <w:rsid w:val="004848D2"/>
    <w:rsid w:val="00503260"/>
    <w:rsid w:val="00521E68"/>
    <w:rsid w:val="00650DA4"/>
    <w:rsid w:val="006E607E"/>
    <w:rsid w:val="00796C5E"/>
    <w:rsid w:val="007D74F2"/>
    <w:rsid w:val="007E14B2"/>
    <w:rsid w:val="008B3CFE"/>
    <w:rsid w:val="008F7AB7"/>
    <w:rsid w:val="009643AE"/>
    <w:rsid w:val="009B49E0"/>
    <w:rsid w:val="009C4CE9"/>
    <w:rsid w:val="00A4551D"/>
    <w:rsid w:val="00C046D9"/>
    <w:rsid w:val="00C07359"/>
    <w:rsid w:val="00C30FD9"/>
    <w:rsid w:val="00C56C92"/>
    <w:rsid w:val="00D26CEE"/>
    <w:rsid w:val="00D3061C"/>
    <w:rsid w:val="00D350E6"/>
    <w:rsid w:val="00D634FB"/>
    <w:rsid w:val="00D74B78"/>
    <w:rsid w:val="00E9698D"/>
    <w:rsid w:val="00EF124B"/>
    <w:rsid w:val="00EF7229"/>
    <w:rsid w:val="00F7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C590"/>
  <w15:chartTrackingRefBased/>
  <w15:docId w15:val="{2D71DF78-86BB-4FA8-B359-FCA96068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3AE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43AE"/>
    <w:pPr>
      <w:ind w:left="720"/>
      <w:contextualSpacing/>
    </w:pPr>
  </w:style>
  <w:style w:type="table" w:styleId="Tabela-Siatka">
    <w:name w:val="Table Grid"/>
    <w:basedOn w:val="Standardowy"/>
    <w:uiPriority w:val="59"/>
    <w:rsid w:val="009643AE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643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43AE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13</cp:revision>
  <cp:lastPrinted>2023-04-19T06:45:00Z</cp:lastPrinted>
  <dcterms:created xsi:type="dcterms:W3CDTF">2023-04-11T07:26:00Z</dcterms:created>
  <dcterms:modified xsi:type="dcterms:W3CDTF">2023-05-23T09:39:00Z</dcterms:modified>
</cp:coreProperties>
</file>