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72A3D6B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81AD9">
        <w:rPr>
          <w:rFonts w:ascii="Arial" w:hAnsi="Arial" w:cs="Arial"/>
          <w:sz w:val="20"/>
          <w:szCs w:val="20"/>
        </w:rPr>
        <w:t>3 sierpień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79626AC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81AD9">
        <w:rPr>
          <w:rFonts w:ascii="Arial" w:hAnsi="Arial" w:cs="Arial"/>
          <w:i/>
          <w:sz w:val="20"/>
          <w:szCs w:val="20"/>
        </w:rPr>
        <w:t>1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12704DB9" w:rsidR="006B7AD8" w:rsidRPr="00381AD9" w:rsidRDefault="006B7AD8" w:rsidP="00381AD9">
      <w:pPr>
        <w:shd w:val="clear" w:color="auto" w:fill="FFFFFF"/>
        <w:jc w:val="center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381AD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Okulistycznej </w:t>
      </w:r>
      <w:r w:rsid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              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>w Częstochowie, przez okres 36 miesięcy</w:t>
      </w:r>
      <w:r w:rsidRPr="00381AD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140063F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81AD9">
        <w:rPr>
          <w:rFonts w:ascii="Arial" w:hAnsi="Arial" w:cs="Arial"/>
          <w:sz w:val="20"/>
          <w:szCs w:val="20"/>
        </w:rPr>
        <w:t>3 sierpnia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81AD9">
        <w:rPr>
          <w:rFonts w:ascii="Arial" w:hAnsi="Arial" w:cs="Arial"/>
          <w:b/>
          <w:sz w:val="20"/>
          <w:szCs w:val="20"/>
        </w:rPr>
        <w:t>15 września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381AD9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381AD9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81AD9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2023-08-02T11:39:00Z</cp:lastPrinted>
  <dcterms:created xsi:type="dcterms:W3CDTF">2019-04-26T11:46:00Z</dcterms:created>
  <dcterms:modified xsi:type="dcterms:W3CDTF">2023-08-02T11:39:00Z</dcterms:modified>
</cp:coreProperties>
</file>