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AA62" w14:textId="77777777" w:rsidR="00810607" w:rsidRDefault="00810607" w:rsidP="00810607">
      <w:pPr>
        <w:jc w:val="center"/>
      </w:pPr>
      <w:r>
        <w:t>FORMULARZ ZGŁOSZENIA ZEWNĘTRZNEGO</w:t>
      </w:r>
    </w:p>
    <w:p w14:paraId="2759207D" w14:textId="77777777" w:rsidR="00810607" w:rsidRDefault="00810607" w:rsidP="00810607">
      <w:pPr>
        <w:jc w:val="center"/>
        <w:rPr>
          <w:rFonts w:eastAsia="Times New Roman" w:cs="Times New Roman"/>
          <w:sz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7"/>
        <w:gridCol w:w="5095"/>
      </w:tblGrid>
      <w:tr w:rsidR="00810607" w14:paraId="3F168D94" w14:textId="77777777" w:rsidTr="00414ECE">
        <w:trPr>
          <w:trHeight w:val="348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1E55" w14:textId="77777777" w:rsidR="00810607" w:rsidRDefault="00810607" w:rsidP="00414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sygnalisty</w:t>
            </w:r>
          </w:p>
        </w:tc>
      </w:tr>
      <w:tr w:rsidR="00810607" w14:paraId="74C7E8D0" w14:textId="77777777" w:rsidTr="00414ECE">
        <w:trPr>
          <w:trHeight w:val="396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5F42336A" w14:textId="77777777" w:rsidR="00810607" w:rsidRDefault="00810607" w:rsidP="0041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62BF" w14:textId="77777777" w:rsidR="00810607" w:rsidRDefault="00810607" w:rsidP="00414ECE">
            <w:pPr>
              <w:pStyle w:val="Zawartotabeli"/>
              <w:rPr>
                <w:sz w:val="22"/>
                <w:szCs w:val="22"/>
              </w:rPr>
            </w:pPr>
          </w:p>
        </w:tc>
      </w:tr>
      <w:tr w:rsidR="00810607" w14:paraId="332F98F8" w14:textId="77777777" w:rsidTr="00414ECE">
        <w:trPr>
          <w:trHeight w:val="396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343B72F1" w14:textId="77777777" w:rsidR="00810607" w:rsidRDefault="00810607" w:rsidP="0041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594C" w14:textId="77777777" w:rsidR="00810607" w:rsidRDefault="00810607" w:rsidP="00414ECE">
            <w:pPr>
              <w:pStyle w:val="Zawartotabeli"/>
              <w:rPr>
                <w:sz w:val="22"/>
                <w:szCs w:val="22"/>
              </w:rPr>
            </w:pPr>
          </w:p>
        </w:tc>
      </w:tr>
      <w:tr w:rsidR="00810607" w14:paraId="22086CA8" w14:textId="77777777" w:rsidTr="00414ECE">
        <w:trPr>
          <w:trHeight w:val="432"/>
        </w:trPr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2C33" w14:textId="77777777" w:rsidR="00810607" w:rsidRDefault="00810607" w:rsidP="00414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Informacje dot. naruszenia prawa</w:t>
            </w:r>
          </w:p>
        </w:tc>
      </w:tr>
      <w:tr w:rsidR="00810607" w14:paraId="07DDBA55" w14:textId="77777777" w:rsidTr="00414ECE"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17D" w14:textId="77777777" w:rsidR="00810607" w:rsidRDefault="00810607" w:rsidP="0041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Zgłaszane  naruszenia prawa, zgodnie z art. 3 ustawy z dnia 14 czerwca 2024 r. o ochronie</w:t>
            </w:r>
            <w:r>
              <w:rPr>
                <w:sz w:val="22"/>
                <w:szCs w:val="22"/>
              </w:rPr>
              <w:br/>
              <w:t>sygnalistów (Dz. U. poz. 928) dotyczy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:</w:t>
            </w:r>
          </w:p>
          <w:p w14:paraId="1EA054B1" w14:textId="77777777" w:rsidR="00810607" w:rsidRDefault="00810607" w:rsidP="0041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korupcji;</w:t>
            </w:r>
            <w:r>
              <w:rPr>
                <w:sz w:val="22"/>
                <w:szCs w:val="22"/>
              </w:rPr>
              <w:br/>
              <w:t>☐ zamówień publicznych;</w:t>
            </w:r>
            <w:r>
              <w:rPr>
                <w:sz w:val="22"/>
                <w:szCs w:val="22"/>
              </w:rPr>
              <w:br/>
              <w:t>☐ usług, produktów i rynków finansowych;</w:t>
            </w:r>
            <w:r>
              <w:rPr>
                <w:sz w:val="22"/>
                <w:szCs w:val="22"/>
              </w:rPr>
              <w:br/>
              <w:t>☐ przeciwdziałania praniu pieniędzy oraz finansowaniu terroryzmu;</w:t>
            </w:r>
            <w:r>
              <w:rPr>
                <w:sz w:val="22"/>
                <w:szCs w:val="22"/>
              </w:rPr>
              <w:br/>
              <w:t>☐ bezpieczeństwa produktów i ich zgodności z wymogami;</w:t>
            </w:r>
            <w:r>
              <w:rPr>
                <w:sz w:val="22"/>
                <w:szCs w:val="22"/>
              </w:rPr>
              <w:br/>
              <w:t>☐ bezpieczeństwa transportu;</w:t>
            </w:r>
            <w:r>
              <w:rPr>
                <w:sz w:val="22"/>
                <w:szCs w:val="22"/>
              </w:rPr>
              <w:br/>
              <w:t>☐ ochrony środowiska;</w:t>
            </w:r>
            <w:r>
              <w:rPr>
                <w:sz w:val="22"/>
                <w:szCs w:val="22"/>
              </w:rPr>
              <w:br/>
              <w:t>☐ ochrony radiologicznej i bezpieczeństwa jądrowego</w:t>
            </w:r>
            <w:r>
              <w:rPr>
                <w:sz w:val="22"/>
                <w:szCs w:val="22"/>
              </w:rPr>
              <w:br/>
              <w:t>☐ bezpieczeństwa żywności i pasz;</w:t>
            </w:r>
            <w:r>
              <w:rPr>
                <w:sz w:val="22"/>
                <w:szCs w:val="22"/>
              </w:rPr>
              <w:br/>
              <w:t>☐ zdrowia i dobrostanu zwierząt;</w:t>
            </w:r>
            <w:r>
              <w:rPr>
                <w:sz w:val="22"/>
                <w:szCs w:val="22"/>
              </w:rPr>
              <w:br/>
              <w:t>☐ zdrowia publicznego;</w:t>
            </w:r>
            <w:r>
              <w:rPr>
                <w:sz w:val="22"/>
                <w:szCs w:val="22"/>
              </w:rPr>
              <w:br/>
              <w:t>☐ ochrony konsumentów;</w:t>
            </w:r>
            <w:r>
              <w:rPr>
                <w:sz w:val="22"/>
                <w:szCs w:val="22"/>
              </w:rPr>
              <w:br/>
              <w:t>☐ ochrony prywatności i danych osobowych;</w:t>
            </w:r>
            <w:r>
              <w:rPr>
                <w:sz w:val="22"/>
                <w:szCs w:val="22"/>
              </w:rPr>
              <w:br/>
              <w:t>☐ bezpieczeństwa sieci i systemów teleinformatycznych;</w:t>
            </w:r>
            <w:r>
              <w:rPr>
                <w:sz w:val="22"/>
                <w:szCs w:val="22"/>
              </w:rPr>
              <w:br/>
              <w:t>☐ interesów finansowych Skarbu Państwa Rzeczypospolitej Polskiej, jednostki samorządu terytorialnego oraz Unii Europejskiej;</w:t>
            </w:r>
            <w:r>
              <w:rPr>
                <w:sz w:val="22"/>
                <w:szCs w:val="22"/>
              </w:rPr>
              <w:br/>
              <w:t>☐ rynku wewnętrznego Unii Europejskiej, w tym publicznoprawnych zasad konkurencji</w:t>
            </w:r>
            <w:r>
              <w:rPr>
                <w:sz w:val="22"/>
                <w:szCs w:val="22"/>
              </w:rPr>
              <w:br/>
              <w:t>i pomocy państwa oraz opodatkowania osób prawnych;</w:t>
            </w:r>
            <w:r>
              <w:rPr>
                <w:sz w:val="22"/>
                <w:szCs w:val="22"/>
              </w:rPr>
              <w:br/>
              <w:t>☐ konstytucyjnych wolności i praw człowieka i obywatela – występujące w stosunkach</w:t>
            </w:r>
            <w:r>
              <w:rPr>
                <w:sz w:val="22"/>
                <w:szCs w:val="22"/>
              </w:rPr>
              <w:br/>
              <w:t>jednostki z organami władzy publicznej i niezwiązane z dziedzinami wskazanymi</w:t>
            </w:r>
            <w:r>
              <w:rPr>
                <w:sz w:val="22"/>
                <w:szCs w:val="22"/>
              </w:rPr>
              <w:br/>
              <w:t>powyżej.</w:t>
            </w:r>
          </w:p>
        </w:tc>
      </w:tr>
      <w:tr w:rsidR="00810607" w14:paraId="6113FF28" w14:textId="77777777" w:rsidTr="00414ECE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604212EA" w14:textId="77777777" w:rsidR="00810607" w:rsidRDefault="00810607" w:rsidP="0041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naruszenia prawa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26" w14:textId="77777777" w:rsidR="00810607" w:rsidRDefault="00810607" w:rsidP="00414ECE"/>
        </w:tc>
      </w:tr>
      <w:tr w:rsidR="00810607" w14:paraId="2954B993" w14:textId="77777777" w:rsidTr="00414ECE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57309C30" w14:textId="77777777" w:rsidR="00810607" w:rsidRDefault="00810607" w:rsidP="0041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naruszenia prawa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489" w14:textId="77777777" w:rsidR="00810607" w:rsidRDefault="00810607" w:rsidP="00414ECE"/>
        </w:tc>
      </w:tr>
      <w:tr w:rsidR="00810607" w14:paraId="76A6D2DD" w14:textId="77777777" w:rsidTr="00414ECE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32601558" w14:textId="77777777" w:rsidR="00810607" w:rsidRDefault="00810607" w:rsidP="00414ECE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Oznaczenie występującego w sprawie kontekstu związanego z pracą (zgodnie z art. 2 pkt 5 ustawy z dnia 14 czerwca 2024 r. o ochronie sygnalistów)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9BC0" w14:textId="77777777" w:rsidR="00810607" w:rsidRDefault="00810607" w:rsidP="00414ECE"/>
        </w:tc>
      </w:tr>
      <w:tr w:rsidR="00810607" w14:paraId="07FEF19B" w14:textId="77777777" w:rsidTr="00810607"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F45860" w14:textId="77777777" w:rsidR="00810607" w:rsidRDefault="00810607" w:rsidP="00414ECE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Oznaczenie osoby, której dotyczy zgłoszenie (jeżeli znane są jej/jego dane)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50E3" w14:textId="77777777" w:rsidR="00810607" w:rsidRDefault="00810607" w:rsidP="00414ECE"/>
        </w:tc>
      </w:tr>
      <w:tr w:rsidR="00810607" w14:paraId="62C39AA5" w14:textId="77777777" w:rsidTr="00414ECE">
        <w:trPr>
          <w:trHeight w:val="5868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5A877251" w14:textId="77777777" w:rsidR="00810607" w:rsidRDefault="00810607" w:rsidP="00414ECE">
            <w:pPr>
              <w:spacing w:line="240" w:lineRule="auto"/>
              <w:jc w:val="center"/>
            </w:pPr>
          </w:p>
          <w:p w14:paraId="1939714F" w14:textId="77777777" w:rsidR="00810607" w:rsidRDefault="00810607" w:rsidP="00414ECE">
            <w:pPr>
              <w:spacing w:line="240" w:lineRule="auto"/>
              <w:jc w:val="center"/>
            </w:pPr>
          </w:p>
          <w:p w14:paraId="4BBC9C0B" w14:textId="77777777" w:rsidR="00810607" w:rsidRDefault="00810607" w:rsidP="00414ECE">
            <w:pPr>
              <w:spacing w:line="240" w:lineRule="auto"/>
              <w:jc w:val="center"/>
            </w:pPr>
          </w:p>
          <w:p w14:paraId="1DBB429E" w14:textId="77777777" w:rsidR="00810607" w:rsidRDefault="00810607" w:rsidP="00414ECE">
            <w:pPr>
              <w:spacing w:line="240" w:lineRule="auto"/>
              <w:jc w:val="center"/>
            </w:pPr>
          </w:p>
          <w:p w14:paraId="33F75B1A" w14:textId="77777777" w:rsidR="00810607" w:rsidRDefault="00810607" w:rsidP="00414ECE">
            <w:pPr>
              <w:spacing w:line="240" w:lineRule="auto"/>
              <w:jc w:val="center"/>
            </w:pPr>
          </w:p>
          <w:p w14:paraId="336EB4A9" w14:textId="77777777" w:rsidR="00810607" w:rsidRDefault="00810607" w:rsidP="00414ECE">
            <w:pPr>
              <w:spacing w:line="240" w:lineRule="auto"/>
              <w:jc w:val="center"/>
            </w:pPr>
          </w:p>
          <w:p w14:paraId="3915846C" w14:textId="77777777" w:rsidR="00810607" w:rsidRDefault="00810607" w:rsidP="00414ECE">
            <w:pPr>
              <w:spacing w:line="240" w:lineRule="auto"/>
              <w:jc w:val="center"/>
            </w:pPr>
          </w:p>
          <w:p w14:paraId="0985F296" w14:textId="77777777" w:rsidR="00810607" w:rsidRDefault="00810607" w:rsidP="00414ECE">
            <w:pPr>
              <w:spacing w:line="240" w:lineRule="auto"/>
              <w:jc w:val="center"/>
            </w:pPr>
          </w:p>
          <w:p w14:paraId="72B825AD" w14:textId="77777777" w:rsidR="00810607" w:rsidRDefault="00810607" w:rsidP="00414ECE">
            <w:pPr>
              <w:spacing w:line="240" w:lineRule="auto"/>
              <w:jc w:val="center"/>
            </w:pPr>
            <w:r>
              <w:t>Szczegółowy opis</w:t>
            </w:r>
            <w:r>
              <w:br/>
              <w:t>naruszenia prawa</w:t>
            </w:r>
          </w:p>
          <w:p w14:paraId="1D8A5F1A" w14:textId="77777777" w:rsidR="00810607" w:rsidRDefault="00810607" w:rsidP="00414ECE">
            <w:pPr>
              <w:spacing w:line="240" w:lineRule="auto"/>
              <w:jc w:val="center"/>
            </w:pPr>
          </w:p>
          <w:p w14:paraId="606F28A8" w14:textId="77777777" w:rsidR="00810607" w:rsidRDefault="00810607" w:rsidP="00414ECE">
            <w:pPr>
              <w:spacing w:line="240" w:lineRule="auto"/>
              <w:jc w:val="center"/>
            </w:pPr>
          </w:p>
          <w:p w14:paraId="2377A86C" w14:textId="77777777" w:rsidR="00810607" w:rsidRDefault="00810607" w:rsidP="00414ECE">
            <w:pPr>
              <w:spacing w:line="240" w:lineRule="auto"/>
              <w:jc w:val="center"/>
            </w:pPr>
          </w:p>
          <w:p w14:paraId="40850695" w14:textId="77777777" w:rsidR="00810607" w:rsidRDefault="00810607" w:rsidP="00414ECE">
            <w:pPr>
              <w:spacing w:line="240" w:lineRule="auto"/>
              <w:jc w:val="center"/>
            </w:pPr>
          </w:p>
          <w:p w14:paraId="4A5A69AE" w14:textId="77777777" w:rsidR="00810607" w:rsidRDefault="00810607" w:rsidP="00414ECE">
            <w:pPr>
              <w:spacing w:line="240" w:lineRule="auto"/>
              <w:jc w:val="center"/>
            </w:pPr>
          </w:p>
          <w:p w14:paraId="0995131A" w14:textId="77777777" w:rsidR="00810607" w:rsidRDefault="00810607" w:rsidP="00414ECE">
            <w:pPr>
              <w:spacing w:line="240" w:lineRule="auto"/>
              <w:jc w:val="center"/>
            </w:pPr>
          </w:p>
          <w:p w14:paraId="370A8C96" w14:textId="77777777" w:rsidR="00810607" w:rsidRDefault="00810607" w:rsidP="00414ECE">
            <w:pPr>
              <w:spacing w:line="240" w:lineRule="auto"/>
              <w:jc w:val="center"/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1C8D" w14:textId="77777777" w:rsidR="00810607" w:rsidRDefault="00810607" w:rsidP="00414ECE"/>
          <w:p w14:paraId="271420B2" w14:textId="77777777" w:rsidR="00810607" w:rsidRDefault="00810607" w:rsidP="00414ECE"/>
          <w:p w14:paraId="4A370D7A" w14:textId="77777777" w:rsidR="00810607" w:rsidRDefault="00810607" w:rsidP="00414ECE"/>
          <w:p w14:paraId="3D0CDFBB" w14:textId="77777777" w:rsidR="00810607" w:rsidRDefault="00810607" w:rsidP="00414ECE"/>
          <w:p w14:paraId="31EFDDAE" w14:textId="77777777" w:rsidR="00810607" w:rsidRDefault="00810607" w:rsidP="00414ECE"/>
          <w:p w14:paraId="5A182065" w14:textId="77777777" w:rsidR="00810607" w:rsidRDefault="00810607" w:rsidP="00414ECE"/>
          <w:p w14:paraId="6A9FA7C4" w14:textId="77777777" w:rsidR="00810607" w:rsidRDefault="00810607" w:rsidP="00414ECE"/>
          <w:p w14:paraId="09F40BAF" w14:textId="77777777" w:rsidR="00810607" w:rsidRDefault="00810607" w:rsidP="00414ECE"/>
          <w:p w14:paraId="7270E740" w14:textId="77777777" w:rsidR="00810607" w:rsidRDefault="00810607" w:rsidP="00414ECE"/>
          <w:p w14:paraId="706488AB" w14:textId="77777777" w:rsidR="00810607" w:rsidRDefault="00810607" w:rsidP="00414ECE"/>
          <w:p w14:paraId="5BDC033A" w14:textId="77777777" w:rsidR="00810607" w:rsidRDefault="00810607" w:rsidP="00414ECE"/>
          <w:p w14:paraId="2274B2B2" w14:textId="77777777" w:rsidR="00810607" w:rsidRDefault="00810607" w:rsidP="00414ECE"/>
          <w:p w14:paraId="71F81C58" w14:textId="77777777" w:rsidR="00810607" w:rsidRDefault="00810607" w:rsidP="00414ECE"/>
          <w:p w14:paraId="56645953" w14:textId="77777777" w:rsidR="00810607" w:rsidRDefault="00810607" w:rsidP="00414ECE"/>
        </w:tc>
      </w:tr>
      <w:tr w:rsidR="00810607" w14:paraId="4C459ACD" w14:textId="77777777" w:rsidTr="00414ECE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05108F73" w14:textId="77777777" w:rsidR="00810607" w:rsidRDefault="00810607" w:rsidP="00414ECE">
            <w:pPr>
              <w:spacing w:line="240" w:lineRule="auto"/>
              <w:jc w:val="center"/>
            </w:pPr>
            <w:r>
              <w:t>Załączniki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EAA5" w14:textId="77777777" w:rsidR="00810607" w:rsidRDefault="00810607" w:rsidP="00414ECE"/>
        </w:tc>
      </w:tr>
      <w:tr w:rsidR="00810607" w14:paraId="1CB18595" w14:textId="77777777" w:rsidTr="00414ECE"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82AA" w14:textId="77777777" w:rsidR="00810607" w:rsidRDefault="00810607" w:rsidP="00414ECE">
            <w:pPr>
              <w:spacing w:line="240" w:lineRule="auto"/>
            </w:pPr>
            <w:r>
              <w:t>Wyrażam zgodę na ujawnienie swojej tożsamości1: ☐ TAK ☐ NIE</w:t>
            </w:r>
          </w:p>
        </w:tc>
      </w:tr>
      <w:tr w:rsidR="00810607" w14:paraId="1C7A01E5" w14:textId="77777777" w:rsidTr="00414ECE"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6617" w14:textId="77777777" w:rsidR="00810607" w:rsidRDefault="00810607" w:rsidP="00414EC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Jestem świadoma/y odpowiedzialności karnej wynikającej z art. 57 ustawy z dnia 14 czerwca 2024 r. o ochronie sygnalistów, zgodnie z którym kto dokonuje zgłoszenia, wiedząc, że do naruszenia prawa nie doszło podlega grzywnie, karze ograniczenia wolności</w:t>
            </w:r>
          </w:p>
          <w:p w14:paraId="7D7F6CB3" w14:textId="77777777" w:rsidR="00810607" w:rsidRDefault="00810607" w:rsidP="00414EC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lub pozbawienia wolności do lat 2.</w:t>
            </w:r>
          </w:p>
        </w:tc>
      </w:tr>
      <w:tr w:rsidR="00810607" w14:paraId="354D458D" w14:textId="77777777" w:rsidTr="00414ECE">
        <w:trPr>
          <w:trHeight w:val="516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 w14:paraId="0FA77334" w14:textId="77777777" w:rsidR="00810607" w:rsidRDefault="00810607" w:rsidP="00414ECE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podpis sygnalisty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5088" w14:textId="77777777" w:rsidR="00810607" w:rsidRDefault="00810607" w:rsidP="00414ECE">
            <w:pPr>
              <w:spacing w:line="240" w:lineRule="auto"/>
            </w:pPr>
          </w:p>
        </w:tc>
      </w:tr>
    </w:tbl>
    <w:p w14:paraId="70720B62" w14:textId="77777777" w:rsidR="00810607" w:rsidRDefault="00810607" w:rsidP="00810607">
      <w:pPr>
        <w:rPr>
          <w:rFonts w:eastAsia="Times New Roman" w:cs="Times New Roman"/>
          <w:sz w:val="20"/>
        </w:rPr>
      </w:pPr>
      <w:r>
        <w:br/>
      </w:r>
      <w:r>
        <w:br/>
      </w:r>
      <w:r>
        <w:rPr>
          <w:vertAlign w:val="superscript"/>
        </w:rPr>
        <w:t>1</w:t>
      </w:r>
      <w:r>
        <w:t>Należy zaznaczyć właściwą odpowiedź.</w:t>
      </w:r>
    </w:p>
    <w:p w14:paraId="1B11E9DE" w14:textId="77777777" w:rsidR="002C7A30" w:rsidRDefault="002C7A30"/>
    <w:p w14:paraId="65044B34" w14:textId="77777777" w:rsidR="00810607" w:rsidRDefault="00810607" w:rsidP="00810607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70C5EF1E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Powiatowa Stacja Sanitarno-Epidemiologiczna w Zgorzelcu reprezentowana przez Państwowego Powiatowego Inspektora Sanitarnego w Zgorzelcu / Dyrektora Powiatowej Stacji Sanitarno- Epidemiologicznej z siedzibą w Zgorzelcu, ul. Warszawska 11, 59-900 Zgorzelec informuje, iż jest Administratorem Państwa danych osobowych, e-mail: </w:t>
      </w:r>
      <w:r>
        <w:rPr>
          <w:rFonts w:eastAsia="Times New Roman"/>
          <w:sz w:val="18"/>
          <w:szCs w:val="18"/>
        </w:rPr>
        <w:t xml:space="preserve">psse.zgorzelec@sanepid.gov.pl </w:t>
      </w:r>
    </w:p>
    <w:p w14:paraId="74733AF2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Kontakt do Inspektora Ochrony Danych, który wykonuje swoje obowiązki w siedzibie Powiatowej Stacji Sanitarno-Epidemiologicznej w Zgorzelcu, ul. Warszawska 11, 59-900 Zgorzelec.</w:t>
      </w:r>
    </w:p>
    <w:p w14:paraId="03A9493C" w14:textId="77777777" w:rsidR="00810607" w:rsidRDefault="00810607" w:rsidP="00810607">
      <w:pPr>
        <w:pStyle w:val="Akapitzlist"/>
        <w:spacing w:after="120" w:line="240" w:lineRule="auto"/>
        <w:ind w:left="714"/>
        <w:contextualSpacing w:val="0"/>
        <w:jc w:val="both"/>
        <w:rPr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e-mail: </w:t>
      </w:r>
      <w:r>
        <w:rPr>
          <w:rFonts w:eastAsia="Times New Roman"/>
          <w:sz w:val="18"/>
          <w:szCs w:val="18"/>
        </w:rPr>
        <w:t xml:space="preserve">iod.psse.zgorzelec@sanepid.gov.pl </w:t>
      </w:r>
    </w:p>
    <w:p w14:paraId="106B24E4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przetwarzane będą w celu realizacji zadań z zakresu:</w:t>
      </w:r>
    </w:p>
    <w:p w14:paraId="79730B1A" w14:textId="77777777" w:rsidR="00810607" w:rsidRDefault="00810607" w:rsidP="00810607">
      <w:pPr>
        <w:pStyle w:val="Akapitzlist"/>
        <w:widowControl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przyjęcia zgłoszenia i podjęcia ewentualnego działania następczego zgodnie z przyjętą przez  </w:t>
      </w:r>
      <w:r>
        <w:rPr>
          <w:rFonts w:eastAsia="Times New Roman"/>
          <w:color w:val="000000"/>
          <w:sz w:val="18"/>
          <w:szCs w:val="18"/>
        </w:rPr>
        <w:t>Powiatową Stację Sanitarno-Epidemiologiczną w Zgorzelcu reprezentowaną przez Państwowego Powiatowego Inspektora Sanitarnego w Zgorzelcu / Dyrektora Powiatowej Stacji Sanitarno- Epidemiologicznej z siedzibą w Zgorzelcu,</w:t>
      </w:r>
      <w:r>
        <w:rPr>
          <w:rFonts w:eastAsia="Times New Roman"/>
          <w:sz w:val="18"/>
          <w:szCs w:val="18"/>
        </w:rPr>
        <w:t xml:space="preserve"> procedurą zgłoszeń zewnętrznych i w oparciu o wymagania ustawy z dnia 14 czerwca 2024 r. o ochronie sygnalistów, (art. 6 ust. 1 lit. c) RODO)</w:t>
      </w:r>
    </w:p>
    <w:p w14:paraId="4D7DE133" w14:textId="77777777" w:rsidR="00810607" w:rsidRDefault="00810607" w:rsidP="00810607">
      <w:pPr>
        <w:pStyle w:val="Akapitzlist"/>
        <w:widowControl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prowadzenia komunikacji z osobą dokonującą zgłoszenia oraz innymi osobami uczestniczącymi w procesie przyjmowania i rozpatrywania zgłoszeń, zgodnie z wymaganiami ustawy z dnia 14 czerwca 2024 r. o ochronie sygnalistów, (art. 6 ust. 1 lit. f) RODO),</w:t>
      </w:r>
    </w:p>
    <w:p w14:paraId="71354BFF" w14:textId="77777777" w:rsidR="00810607" w:rsidRDefault="00810607" w:rsidP="00810607">
      <w:pPr>
        <w:pStyle w:val="Akapitzlist"/>
        <w:widowControl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 (art. 6 ust. 1 lit. c) RODO)</w:t>
      </w:r>
    </w:p>
    <w:p w14:paraId="24B17A1D" w14:textId="77777777" w:rsidR="00810607" w:rsidRDefault="00810607" w:rsidP="00810607">
      <w:pPr>
        <w:pStyle w:val="Akapitzlist"/>
        <w:widowControl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skarbowego, (art. 6 ust. 1 lit. c) RODO), </w:t>
      </w:r>
    </w:p>
    <w:p w14:paraId="47A66368" w14:textId="77777777" w:rsidR="00810607" w:rsidRDefault="00810607" w:rsidP="00810607">
      <w:pPr>
        <w:pStyle w:val="Akapitzlist"/>
        <w:widowControl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Głównego Inspektora Sanitarnego (art. 6 ust. 1 lit. f) RODO).</w:t>
      </w:r>
    </w:p>
    <w:p w14:paraId="55406173" w14:textId="444BC1D0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color w:val="000000"/>
          <w:sz w:val="18"/>
          <w:szCs w:val="18"/>
        </w:rPr>
        <w:t xml:space="preserve">Powiatowej Stacji Sanitarno-Epidemiologicznej w Zgorzelcu reprezentowanej przez Państwowego Powiatowego Inspektora Sanitarnego </w:t>
      </w:r>
      <w:r>
        <w:rPr>
          <w:rFonts w:eastAsia="Times New Roman"/>
          <w:color w:val="000000"/>
          <w:sz w:val="18"/>
          <w:szCs w:val="18"/>
        </w:rPr>
        <w:br/>
      </w:r>
      <w:r>
        <w:rPr>
          <w:rFonts w:eastAsia="Times New Roman"/>
          <w:color w:val="000000"/>
          <w:sz w:val="18"/>
          <w:szCs w:val="18"/>
        </w:rPr>
        <w:t>w Zgorzelcu / Dyrektora Powiatowej Stacji Sanitarno- Epidemiologicznej z siedzibą w Zgorzelcu,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21E75C5C" w14:textId="0BD8BD3C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color w:val="000000"/>
          <w:sz w:val="18"/>
          <w:szCs w:val="18"/>
        </w:rPr>
        <w:t xml:space="preserve">Powiatową Stację Sanitarno-Epidemiologiczną w Zgorzelcu reprezentowaną przez Państwowego Powiatowego Inspektora Sanitarnego w Zgorzelcu / Dyrektora Powiatowej Stacji Sanitarno- Epidemiologicznej z siedzibą w Zgorzelcu, </w:t>
      </w:r>
      <w:r>
        <w:rPr>
          <w:rFonts w:eastAsia="Times New Roman"/>
          <w:sz w:val="18"/>
          <w:szCs w:val="18"/>
        </w:rPr>
        <w:t xml:space="preserve">przez okres wskazany w przepisach ustawy z dnia 14 czerwca 2024 r.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o ochronie sygnalistów, chyba że dalsze przetwarzanie danych będzie związane z potrzebą dochodzenia roszczeń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i obroną przed roszczeniami, a także prowadzonymi postępowaniami sądowymi (przez czas trwania tych postępowań).</w:t>
      </w:r>
    </w:p>
    <w:p w14:paraId="43CEF842" w14:textId="7FF3AA14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color w:val="000000"/>
          <w:sz w:val="18"/>
          <w:szCs w:val="18"/>
        </w:rPr>
        <w:t xml:space="preserve">Powiatowej Stacji Sanitarno-Epidemiologicznej w Zgorzelcu reprezentowanej przez Państwowego Powiatowego Inspektora Sanitarnego </w:t>
      </w:r>
      <w:r>
        <w:rPr>
          <w:rFonts w:eastAsia="Times New Roman"/>
          <w:color w:val="000000"/>
          <w:sz w:val="18"/>
          <w:szCs w:val="18"/>
        </w:rPr>
        <w:br/>
      </w:r>
      <w:r>
        <w:rPr>
          <w:rFonts w:eastAsia="Times New Roman"/>
          <w:color w:val="000000"/>
          <w:sz w:val="18"/>
          <w:szCs w:val="18"/>
        </w:rPr>
        <w:t>w Zgorzelcu / Dyrektora Powiatowej Stacji Sanitarno- Epidemiologicznej z siedzibą w Zgorzelcu</w:t>
      </w:r>
      <w:r>
        <w:rPr>
          <w:rFonts w:eastAsia="Times New Roman"/>
          <w:sz w:val="18"/>
          <w:szCs w:val="18"/>
        </w:rPr>
        <w:t xml:space="preserve"> obsługę prawną,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a także obsługę techniczną (informatyczną), ale wyłącznie z zastrzeżeniem zapewnienia poufności Państwa danych.</w:t>
      </w:r>
    </w:p>
    <w:p w14:paraId="7616D6B6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color w:val="000000"/>
          <w:sz w:val="18"/>
          <w:szCs w:val="18"/>
        </w:rPr>
        <w:t>Powiatową Stację Sanitarno-Epidemiologiczną w Zgorzelcu reprezentowaną przez Państwowego Powiatowego Inspektora Sanitarnego w Zgorzelcu / Dyrektora Powiatowej Stacji Sanitarno- Epidemiologicznej z siedzibą w Zgorzelcu</w:t>
      </w:r>
      <w:r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6538030B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0D9B1D0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A8732DC" w14:textId="77777777" w:rsidR="00810607" w:rsidRDefault="00810607" w:rsidP="00810607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Niezależnie od uprawnień przysługujących powyżej w związku z przetwarzaniem Państwach danych osobowych, przysługuje Państwu prawo wniesienia skargi do organu nadzorczego, którym jest Prezes Urzędu Ochrony Danych Osobowych (adres: ul. Stawki 2, 00-193 Warszawa).</w:t>
      </w:r>
    </w:p>
    <w:p w14:paraId="19D0D79F" w14:textId="77777777" w:rsidR="00810607" w:rsidRDefault="00810607"/>
    <w:sectPr w:rsidR="00810607" w:rsidSect="0081060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490"/>
    <w:multiLevelType w:val="multilevel"/>
    <w:tmpl w:val="55CA98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19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07"/>
    <w:rsid w:val="0016192D"/>
    <w:rsid w:val="002C7A30"/>
    <w:rsid w:val="00810607"/>
    <w:rsid w:val="00E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B28E"/>
  <w15:chartTrackingRefBased/>
  <w15:docId w15:val="{C2A175C6-37ED-4675-BCA0-DBE9A2AF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607"/>
    <w:pPr>
      <w:widowControl w:val="0"/>
      <w:suppressAutoHyphens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6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6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6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6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6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607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qFormat/>
    <w:rsid w:val="00810607"/>
    <w:pPr>
      <w:suppressLineNumbers/>
    </w:pPr>
  </w:style>
  <w:style w:type="paragraph" w:customStyle="1" w:styleId="TEKSTZacznikido">
    <w:name w:val="TEKST&quot;Załącznik(i) do ...&quot;"/>
    <w:uiPriority w:val="28"/>
    <w:qFormat/>
    <w:rsid w:val="00810607"/>
    <w:pPr>
      <w:keepNext/>
      <w:suppressAutoHyphens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Dominika Łataś</dc:creator>
  <cp:keywords/>
  <dc:description/>
  <cp:lastModifiedBy>PSSE Zgorzelec - Dominika Łataś</cp:lastModifiedBy>
  <cp:revision>1</cp:revision>
  <dcterms:created xsi:type="dcterms:W3CDTF">2025-05-09T10:18:00Z</dcterms:created>
  <dcterms:modified xsi:type="dcterms:W3CDTF">2025-05-09T10:22:00Z</dcterms:modified>
</cp:coreProperties>
</file>