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4F" w:rsidRPr="003D218D" w:rsidRDefault="00B02A4F" w:rsidP="00B02A4F">
      <w:pPr>
        <w:pStyle w:val="Nagwek1"/>
        <w:rPr>
          <w:rFonts w:ascii="Arial" w:hAnsi="Arial"/>
          <w:sz w:val="24"/>
        </w:rPr>
      </w:pPr>
      <w:bookmarkStart w:id="0" w:name="_GoBack"/>
      <w:bookmarkEnd w:id="0"/>
      <w:r w:rsidRPr="003D218D">
        <w:rPr>
          <w:rFonts w:ascii="Arial" w:hAnsi="Arial"/>
          <w:sz w:val="24"/>
        </w:rPr>
        <w:t>UZASADNIENIE</w:t>
      </w:r>
    </w:p>
    <w:p w:rsidR="00B02A4F" w:rsidRPr="003D218D" w:rsidRDefault="00B02A4F" w:rsidP="00B02A4F"/>
    <w:p w:rsidR="00B02A4F" w:rsidRPr="003D218D" w:rsidRDefault="00B02A4F" w:rsidP="00B02A4F"/>
    <w:p w:rsidR="00B02A4F" w:rsidRPr="003322D6" w:rsidRDefault="009F55FA" w:rsidP="00B02A4F">
      <w:pPr>
        <w:pStyle w:val="Tekstpodstawowywcity"/>
        <w:spacing w:after="120"/>
        <w:ind w:firstLine="0"/>
        <w:rPr>
          <w:sz w:val="24"/>
        </w:rPr>
      </w:pPr>
      <w:r w:rsidRPr="009F55FA">
        <w:rPr>
          <w:sz w:val="24"/>
        </w:rPr>
        <w:t xml:space="preserve">Zgodnie z art. 138 ust. 6 ustawy z dnia 27 sierpnia 2009 r. o </w:t>
      </w:r>
      <w:r w:rsidR="006E2B77">
        <w:rPr>
          <w:sz w:val="24"/>
        </w:rPr>
        <w:t>finansach publicznych (Dz. U. </w:t>
      </w:r>
      <w:r>
        <w:rPr>
          <w:sz w:val="24"/>
        </w:rPr>
        <w:t>z </w:t>
      </w:r>
      <w:r w:rsidR="00A066B7">
        <w:rPr>
          <w:sz w:val="24"/>
        </w:rPr>
        <w:t>201</w:t>
      </w:r>
      <w:r w:rsidR="00090716">
        <w:rPr>
          <w:sz w:val="24"/>
        </w:rPr>
        <w:t>9</w:t>
      </w:r>
      <w:r w:rsidR="00A066B7">
        <w:rPr>
          <w:sz w:val="24"/>
        </w:rPr>
        <w:t xml:space="preserve"> r. poz.</w:t>
      </w:r>
      <w:r w:rsidR="00090716">
        <w:rPr>
          <w:sz w:val="24"/>
        </w:rPr>
        <w:t xml:space="preserve"> 869</w:t>
      </w:r>
      <w:r w:rsidR="00A066B7">
        <w:rPr>
          <w:sz w:val="24"/>
        </w:rPr>
        <w:t xml:space="preserve">) </w:t>
      </w:r>
      <w:r w:rsidR="00B02A4F" w:rsidRPr="003322D6">
        <w:rPr>
          <w:sz w:val="24"/>
        </w:rPr>
        <w:t>Minister Finansów obowiązany jest określić szczegółowy sposób, tryb i terminy opracowania materiałów do projektu ustawy budżetowej.</w:t>
      </w:r>
    </w:p>
    <w:p w:rsidR="00B02A4F" w:rsidRPr="003322D6" w:rsidRDefault="00751704" w:rsidP="00B02A4F">
      <w:pPr>
        <w:pStyle w:val="Tekstpodstawowywcity"/>
        <w:spacing w:after="120"/>
        <w:ind w:firstLine="0"/>
        <w:rPr>
          <w:sz w:val="24"/>
        </w:rPr>
      </w:pPr>
      <w:r w:rsidRPr="003322D6">
        <w:rPr>
          <w:sz w:val="24"/>
        </w:rPr>
        <w:t xml:space="preserve">Wykonanie wyżej wymienionego upoważnienia ustawowego realizuje rozporządzenie Ministra Finansów z dnia </w:t>
      </w:r>
      <w:r w:rsidR="0029151D" w:rsidRPr="003322D6">
        <w:rPr>
          <w:sz w:val="24"/>
        </w:rPr>
        <w:t>28 stycznia 2019</w:t>
      </w:r>
      <w:r w:rsidRPr="003322D6">
        <w:rPr>
          <w:sz w:val="24"/>
        </w:rPr>
        <w:t xml:space="preserve"> r</w:t>
      </w:r>
      <w:r w:rsidR="00B23FCC" w:rsidRPr="003322D6">
        <w:rPr>
          <w:sz w:val="24"/>
        </w:rPr>
        <w:t>.</w:t>
      </w:r>
      <w:r w:rsidRPr="003322D6">
        <w:rPr>
          <w:sz w:val="24"/>
        </w:rPr>
        <w:t xml:space="preserve"> w spraw</w:t>
      </w:r>
      <w:r w:rsidR="003322D6">
        <w:rPr>
          <w:sz w:val="24"/>
        </w:rPr>
        <w:t xml:space="preserve">ie szczegółowego sposobu, trybu </w:t>
      </w:r>
      <w:r w:rsidRPr="003322D6">
        <w:rPr>
          <w:sz w:val="24"/>
        </w:rPr>
        <w:t xml:space="preserve">i terminów opracowania materiałów do projektu ustawy budżetowej </w:t>
      </w:r>
      <w:r w:rsidR="00B23FCC" w:rsidRPr="003322D6">
        <w:rPr>
          <w:sz w:val="24"/>
        </w:rPr>
        <w:t xml:space="preserve">(Dz. U. poz. </w:t>
      </w:r>
      <w:r w:rsidR="0029151D" w:rsidRPr="003322D6">
        <w:rPr>
          <w:sz w:val="24"/>
        </w:rPr>
        <w:t>183</w:t>
      </w:r>
      <w:r w:rsidR="00B23FCC" w:rsidRPr="003322D6">
        <w:rPr>
          <w:sz w:val="24"/>
        </w:rPr>
        <w:t>)</w:t>
      </w:r>
      <w:r w:rsidRPr="003322D6">
        <w:rPr>
          <w:sz w:val="24"/>
        </w:rPr>
        <w:t>.</w:t>
      </w:r>
    </w:p>
    <w:p w:rsidR="0029151D" w:rsidRPr="003322D6" w:rsidRDefault="00751704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3322D6">
        <w:rPr>
          <w:bCs/>
          <w:sz w:val="24"/>
          <w:szCs w:val="24"/>
        </w:rPr>
        <w:t>W</w:t>
      </w:r>
      <w:r w:rsidR="007A73C0">
        <w:rPr>
          <w:bCs/>
          <w:sz w:val="24"/>
          <w:szCs w:val="24"/>
        </w:rPr>
        <w:t xml:space="preserve"> powyższym</w:t>
      </w:r>
      <w:r w:rsidRPr="003322D6">
        <w:rPr>
          <w:bCs/>
          <w:sz w:val="24"/>
          <w:szCs w:val="24"/>
        </w:rPr>
        <w:t xml:space="preserve"> rozporządzeniu termin</w:t>
      </w:r>
      <w:r w:rsidR="0029151D" w:rsidRPr="003322D6">
        <w:rPr>
          <w:bCs/>
          <w:sz w:val="24"/>
          <w:szCs w:val="24"/>
        </w:rPr>
        <w:t>y</w:t>
      </w:r>
      <w:r w:rsidRPr="003322D6">
        <w:rPr>
          <w:bCs/>
          <w:sz w:val="24"/>
          <w:szCs w:val="24"/>
        </w:rPr>
        <w:t xml:space="preserve"> </w:t>
      </w:r>
      <w:r w:rsidR="0029151D" w:rsidRPr="003322D6">
        <w:rPr>
          <w:bCs/>
          <w:sz w:val="24"/>
          <w:szCs w:val="24"/>
        </w:rPr>
        <w:t>przekazania</w:t>
      </w:r>
      <w:r w:rsidR="003B2485">
        <w:rPr>
          <w:bCs/>
          <w:sz w:val="24"/>
          <w:szCs w:val="24"/>
        </w:rPr>
        <w:t xml:space="preserve"> </w:t>
      </w:r>
      <w:r w:rsidR="0029151D" w:rsidRPr="003322D6">
        <w:rPr>
          <w:bCs/>
          <w:sz w:val="24"/>
          <w:szCs w:val="24"/>
        </w:rPr>
        <w:t xml:space="preserve">przez </w:t>
      </w:r>
      <w:r w:rsidR="00545B19">
        <w:rPr>
          <w:bCs/>
          <w:sz w:val="24"/>
          <w:szCs w:val="24"/>
        </w:rPr>
        <w:t>M</w:t>
      </w:r>
      <w:r w:rsidR="0029151D" w:rsidRPr="003322D6">
        <w:rPr>
          <w:bCs/>
          <w:sz w:val="24"/>
          <w:szCs w:val="24"/>
        </w:rPr>
        <w:t xml:space="preserve">inistra </w:t>
      </w:r>
      <w:r w:rsidR="00545B19">
        <w:rPr>
          <w:bCs/>
          <w:sz w:val="24"/>
          <w:szCs w:val="24"/>
        </w:rPr>
        <w:t>F</w:t>
      </w:r>
      <w:r w:rsidR="0029151D" w:rsidRPr="003322D6">
        <w:rPr>
          <w:bCs/>
          <w:sz w:val="24"/>
          <w:szCs w:val="24"/>
        </w:rPr>
        <w:t>inansów wstępnych k</w:t>
      </w:r>
      <w:r w:rsidR="005E4BB1">
        <w:rPr>
          <w:bCs/>
          <w:sz w:val="24"/>
          <w:szCs w:val="24"/>
        </w:rPr>
        <w:t>wot wydatków i wyjściowych kwot</w:t>
      </w:r>
      <w:r w:rsidR="0029151D" w:rsidRPr="003322D6">
        <w:rPr>
          <w:bCs/>
          <w:sz w:val="24"/>
          <w:szCs w:val="24"/>
        </w:rPr>
        <w:t xml:space="preserve"> wydatków dla poszczególnych części budżetowych oraz wielkości wskaźników budżetowych</w:t>
      </w:r>
      <w:r w:rsidR="00A10416">
        <w:rPr>
          <w:bCs/>
          <w:sz w:val="24"/>
          <w:szCs w:val="24"/>
        </w:rPr>
        <w:t>,</w:t>
      </w:r>
      <w:r w:rsidR="0029151D" w:rsidRPr="003322D6">
        <w:rPr>
          <w:bCs/>
          <w:sz w:val="24"/>
          <w:szCs w:val="24"/>
        </w:rPr>
        <w:t xml:space="preserve"> </w:t>
      </w:r>
      <w:r w:rsidR="00554787" w:rsidRPr="003322D6">
        <w:rPr>
          <w:bCs/>
          <w:sz w:val="24"/>
          <w:szCs w:val="24"/>
        </w:rPr>
        <w:t xml:space="preserve">a także przedstawienia przez dysponentów Ministrowi Finansów projektu budżetu w danej części budżetu państwa oraz projektów planów finansowych w układzie zadaniowym </w:t>
      </w:r>
      <w:r w:rsidRPr="003322D6">
        <w:rPr>
          <w:bCs/>
          <w:sz w:val="24"/>
          <w:szCs w:val="24"/>
        </w:rPr>
        <w:t>został</w:t>
      </w:r>
      <w:r w:rsidR="00554787" w:rsidRPr="003322D6">
        <w:rPr>
          <w:bCs/>
          <w:sz w:val="24"/>
          <w:szCs w:val="24"/>
        </w:rPr>
        <w:t>y</w:t>
      </w:r>
      <w:r w:rsidRPr="003322D6">
        <w:rPr>
          <w:bCs/>
          <w:sz w:val="24"/>
          <w:szCs w:val="24"/>
        </w:rPr>
        <w:t xml:space="preserve"> </w:t>
      </w:r>
      <w:r w:rsidR="00554787" w:rsidRPr="003322D6">
        <w:rPr>
          <w:bCs/>
          <w:sz w:val="24"/>
          <w:szCs w:val="24"/>
        </w:rPr>
        <w:t>określone</w:t>
      </w:r>
      <w:r w:rsidRPr="003322D6">
        <w:rPr>
          <w:bCs/>
          <w:sz w:val="24"/>
          <w:szCs w:val="24"/>
        </w:rPr>
        <w:t xml:space="preserve"> </w:t>
      </w:r>
      <w:r w:rsidR="00C05AB5">
        <w:rPr>
          <w:bCs/>
          <w:sz w:val="24"/>
          <w:szCs w:val="24"/>
        </w:rPr>
        <w:t>datą dzienną.</w:t>
      </w:r>
    </w:p>
    <w:p w:rsidR="00554787" w:rsidRPr="003322D6" w:rsidRDefault="00554787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3322D6">
        <w:rPr>
          <w:bCs/>
          <w:sz w:val="24"/>
          <w:szCs w:val="24"/>
        </w:rPr>
        <w:t xml:space="preserve">Po </w:t>
      </w:r>
      <w:r w:rsidR="00F17C67">
        <w:rPr>
          <w:bCs/>
          <w:sz w:val="24"/>
          <w:szCs w:val="24"/>
        </w:rPr>
        <w:t xml:space="preserve">przeprowadzeniu </w:t>
      </w:r>
      <w:r w:rsidRPr="003322D6">
        <w:rPr>
          <w:bCs/>
          <w:sz w:val="24"/>
          <w:szCs w:val="24"/>
        </w:rPr>
        <w:t>pierwszego etapu procesu planistycznego zasadne stało się zastosowanie</w:t>
      </w:r>
      <w:r w:rsidR="00F17C67">
        <w:rPr>
          <w:bCs/>
          <w:sz w:val="24"/>
          <w:szCs w:val="24"/>
        </w:rPr>
        <w:t>,</w:t>
      </w:r>
      <w:r w:rsidRPr="003322D6">
        <w:rPr>
          <w:bCs/>
          <w:sz w:val="24"/>
          <w:szCs w:val="24"/>
        </w:rPr>
        <w:t xml:space="preserve"> </w:t>
      </w:r>
      <w:r w:rsidR="00F17C67">
        <w:rPr>
          <w:bCs/>
          <w:sz w:val="24"/>
          <w:szCs w:val="24"/>
        </w:rPr>
        <w:t>w odniesieniu do procesu planistycznego na rok 2020</w:t>
      </w:r>
      <w:r w:rsidR="007D14DF">
        <w:rPr>
          <w:bCs/>
          <w:sz w:val="24"/>
          <w:szCs w:val="24"/>
        </w:rPr>
        <w:t>,</w:t>
      </w:r>
      <w:r w:rsidR="00F17C67">
        <w:rPr>
          <w:bCs/>
          <w:sz w:val="24"/>
          <w:szCs w:val="24"/>
        </w:rPr>
        <w:t xml:space="preserve"> </w:t>
      </w:r>
      <w:r w:rsidR="00C05AB5">
        <w:rPr>
          <w:bCs/>
          <w:sz w:val="24"/>
          <w:szCs w:val="24"/>
        </w:rPr>
        <w:t>elastycznych</w:t>
      </w:r>
      <w:r w:rsidR="00C05AB5" w:rsidRPr="003322D6">
        <w:rPr>
          <w:bCs/>
          <w:sz w:val="24"/>
          <w:szCs w:val="24"/>
        </w:rPr>
        <w:t xml:space="preserve"> </w:t>
      </w:r>
      <w:r w:rsidRPr="003322D6">
        <w:rPr>
          <w:bCs/>
          <w:sz w:val="24"/>
          <w:szCs w:val="24"/>
        </w:rPr>
        <w:t>terminów</w:t>
      </w:r>
      <w:r w:rsidR="00F17C67">
        <w:rPr>
          <w:bCs/>
          <w:sz w:val="24"/>
          <w:szCs w:val="24"/>
        </w:rPr>
        <w:t xml:space="preserve"> wyznaczających kolejne kroki procesu </w:t>
      </w:r>
      <w:r w:rsidR="00A04C0A">
        <w:rPr>
          <w:bCs/>
          <w:sz w:val="24"/>
          <w:szCs w:val="24"/>
        </w:rPr>
        <w:t>planowania budżetu państwa</w:t>
      </w:r>
      <w:r w:rsidRPr="003322D6">
        <w:rPr>
          <w:bCs/>
          <w:sz w:val="24"/>
          <w:szCs w:val="24"/>
        </w:rPr>
        <w:t>.</w:t>
      </w:r>
    </w:p>
    <w:p w:rsidR="00A04C0A" w:rsidRDefault="00F17C67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szczególności ma to zastosowanie do </w:t>
      </w:r>
      <w:r w:rsidR="00554787" w:rsidRPr="003322D6">
        <w:rPr>
          <w:bCs/>
          <w:sz w:val="24"/>
          <w:szCs w:val="24"/>
        </w:rPr>
        <w:t>terminu przekaz</w:t>
      </w:r>
      <w:r>
        <w:rPr>
          <w:bCs/>
          <w:sz w:val="24"/>
          <w:szCs w:val="24"/>
        </w:rPr>
        <w:t>ania wstępnych kwot wydatków i </w:t>
      </w:r>
      <w:r w:rsidR="0066785B">
        <w:rPr>
          <w:bCs/>
          <w:sz w:val="24"/>
          <w:szCs w:val="24"/>
        </w:rPr>
        <w:t>wyjściowych kwot</w:t>
      </w:r>
      <w:r w:rsidR="00554787" w:rsidRPr="003322D6">
        <w:rPr>
          <w:bCs/>
          <w:sz w:val="24"/>
          <w:szCs w:val="24"/>
        </w:rPr>
        <w:t xml:space="preserve"> wydatków dla poszczególnych części budżetowych oraz wielkości wskaźników budżetowych</w:t>
      </w:r>
      <w:r w:rsidR="007D14D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gdzie</w:t>
      </w:r>
      <w:r w:rsidR="00554787" w:rsidRPr="003322D6">
        <w:rPr>
          <w:bCs/>
          <w:sz w:val="24"/>
          <w:szCs w:val="24"/>
        </w:rPr>
        <w:t xml:space="preserve"> odstąpiono od wskazywania terminu z uwagi na potrzebę zapewnienia możliwości uwzględnienia istotnych czynników oddziaływujących na proces planowania budżetowego. </w:t>
      </w:r>
    </w:p>
    <w:p w:rsidR="00A04C0A" w:rsidRDefault="00133AA8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Przekazanie </w:t>
      </w:r>
      <w:r w:rsidR="007D14DF">
        <w:rPr>
          <w:bCs/>
          <w:sz w:val="24"/>
          <w:szCs w:val="24"/>
        </w:rPr>
        <w:t>przez Ministra Finansów</w:t>
      </w:r>
      <w:r>
        <w:rPr>
          <w:bCs/>
          <w:sz w:val="24"/>
          <w:szCs w:val="24"/>
        </w:rPr>
        <w:t xml:space="preserve"> kwot dla trzech lat bu</w:t>
      </w:r>
      <w:r w:rsidR="005B68A5">
        <w:rPr>
          <w:bCs/>
          <w:sz w:val="24"/>
          <w:szCs w:val="24"/>
        </w:rPr>
        <w:t>dżetowych ma być zastosowane po </w:t>
      </w:r>
      <w:r>
        <w:rPr>
          <w:bCs/>
          <w:sz w:val="24"/>
          <w:szCs w:val="24"/>
        </w:rPr>
        <w:t xml:space="preserve">raz pierwszy. Związane </w:t>
      </w:r>
      <w:r w:rsidR="007F6681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tym prace anal</w:t>
      </w:r>
      <w:r w:rsidR="005B68A5">
        <w:rPr>
          <w:bCs/>
          <w:sz w:val="24"/>
          <w:szCs w:val="24"/>
        </w:rPr>
        <w:t>ityczne</w:t>
      </w:r>
      <w:r w:rsidR="007F6681">
        <w:rPr>
          <w:bCs/>
          <w:sz w:val="24"/>
          <w:szCs w:val="24"/>
        </w:rPr>
        <w:t>,</w:t>
      </w:r>
      <w:r w:rsidR="007A73C0">
        <w:rPr>
          <w:bCs/>
          <w:sz w:val="24"/>
          <w:szCs w:val="24"/>
        </w:rPr>
        <w:t xml:space="preserve"> prowadzone równolegle </w:t>
      </w:r>
      <w:r w:rsidR="005B68A5">
        <w:rPr>
          <w:bCs/>
          <w:sz w:val="24"/>
          <w:szCs w:val="24"/>
        </w:rPr>
        <w:t>z </w:t>
      </w:r>
      <w:r>
        <w:rPr>
          <w:bCs/>
          <w:sz w:val="24"/>
          <w:szCs w:val="24"/>
        </w:rPr>
        <w:t>opracowywaniem W</w:t>
      </w:r>
      <w:r w:rsidR="00C05AB5">
        <w:rPr>
          <w:bCs/>
          <w:sz w:val="24"/>
          <w:szCs w:val="24"/>
        </w:rPr>
        <w:t xml:space="preserve">ieloletniego </w:t>
      </w:r>
      <w:r>
        <w:rPr>
          <w:bCs/>
          <w:sz w:val="24"/>
          <w:szCs w:val="24"/>
        </w:rPr>
        <w:t>P</w:t>
      </w:r>
      <w:r w:rsidR="00C05AB5">
        <w:rPr>
          <w:bCs/>
          <w:sz w:val="24"/>
          <w:szCs w:val="24"/>
        </w:rPr>
        <w:t xml:space="preserve">lanu </w:t>
      </w:r>
      <w:r>
        <w:rPr>
          <w:bCs/>
          <w:sz w:val="24"/>
          <w:szCs w:val="24"/>
        </w:rPr>
        <w:t>F</w:t>
      </w:r>
      <w:r w:rsidR="00C05AB5">
        <w:rPr>
          <w:bCs/>
          <w:sz w:val="24"/>
          <w:szCs w:val="24"/>
        </w:rPr>
        <w:t xml:space="preserve">inansowego </w:t>
      </w:r>
      <w:r>
        <w:rPr>
          <w:bCs/>
          <w:sz w:val="24"/>
          <w:szCs w:val="24"/>
        </w:rPr>
        <w:t>P</w:t>
      </w:r>
      <w:r w:rsidR="00C05AB5">
        <w:rPr>
          <w:bCs/>
          <w:sz w:val="24"/>
          <w:szCs w:val="24"/>
        </w:rPr>
        <w:t>aństwa</w:t>
      </w:r>
      <w:r w:rsidR="007F668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wykazały potrzebę </w:t>
      </w:r>
      <w:r w:rsidR="007F6681">
        <w:rPr>
          <w:bCs/>
          <w:sz w:val="24"/>
          <w:szCs w:val="24"/>
        </w:rPr>
        <w:t xml:space="preserve">czasowego </w:t>
      </w:r>
      <w:r>
        <w:rPr>
          <w:bCs/>
          <w:sz w:val="24"/>
          <w:szCs w:val="24"/>
        </w:rPr>
        <w:t>przesunięcia przekazania wstępnych i wyjściowych kwot dysponentom</w:t>
      </w:r>
      <w:r w:rsidR="008B4D6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względem przyjęcia przez Radę Mini</w:t>
      </w:r>
      <w:r w:rsidR="006E2B77">
        <w:rPr>
          <w:bCs/>
          <w:sz w:val="24"/>
          <w:szCs w:val="24"/>
        </w:rPr>
        <w:t xml:space="preserve">strów </w:t>
      </w:r>
      <w:r w:rsidR="00FB0A61" w:rsidRPr="00FB0A61">
        <w:rPr>
          <w:bCs/>
          <w:sz w:val="24"/>
          <w:szCs w:val="24"/>
        </w:rPr>
        <w:t>Wieloletniego Planu Finansowego Państwa</w:t>
      </w:r>
      <w:r w:rsidR="006E2B77">
        <w:rPr>
          <w:bCs/>
          <w:sz w:val="24"/>
          <w:szCs w:val="24"/>
        </w:rPr>
        <w:t xml:space="preserve"> na lata 2019-2022, w </w:t>
      </w:r>
      <w:r>
        <w:rPr>
          <w:bCs/>
          <w:sz w:val="24"/>
          <w:szCs w:val="24"/>
        </w:rPr>
        <w:t>pierwszym roku obowiązywania tego rozwiązania</w:t>
      </w:r>
      <w:r w:rsidR="0068030A">
        <w:rPr>
          <w:bCs/>
          <w:sz w:val="24"/>
          <w:szCs w:val="24"/>
        </w:rPr>
        <w:t xml:space="preserve">. </w:t>
      </w:r>
      <w:r w:rsidR="00A04C0A">
        <w:rPr>
          <w:bCs/>
          <w:sz w:val="24"/>
          <w:szCs w:val="24"/>
        </w:rPr>
        <w:t xml:space="preserve">Analogiczne </w:t>
      </w:r>
      <w:r w:rsidR="00A04C0A" w:rsidRPr="003322D6">
        <w:rPr>
          <w:bCs/>
          <w:sz w:val="24"/>
          <w:szCs w:val="24"/>
        </w:rPr>
        <w:t xml:space="preserve">rozwiązanie </w:t>
      </w:r>
      <w:r w:rsidR="00933800">
        <w:rPr>
          <w:bCs/>
          <w:sz w:val="24"/>
          <w:szCs w:val="24"/>
        </w:rPr>
        <w:t>w </w:t>
      </w:r>
      <w:r w:rsidR="00A04C0A">
        <w:rPr>
          <w:bCs/>
          <w:sz w:val="24"/>
          <w:szCs w:val="24"/>
        </w:rPr>
        <w:t xml:space="preserve">zakresie terminów </w:t>
      </w:r>
      <w:r w:rsidR="00A04C0A" w:rsidRPr="003322D6">
        <w:rPr>
          <w:bCs/>
          <w:sz w:val="24"/>
          <w:szCs w:val="24"/>
        </w:rPr>
        <w:t>było już stosowane w latach ubiegłych</w:t>
      </w:r>
      <w:r w:rsidR="00A04C0A">
        <w:rPr>
          <w:bCs/>
          <w:sz w:val="24"/>
          <w:szCs w:val="24"/>
        </w:rPr>
        <w:t>, zatem jego zastosowanie je</w:t>
      </w:r>
      <w:r w:rsidR="008B255F">
        <w:rPr>
          <w:bCs/>
          <w:sz w:val="24"/>
          <w:szCs w:val="24"/>
        </w:rPr>
        <w:t>st zgodne z </w:t>
      </w:r>
      <w:r w:rsidR="0066785B">
        <w:rPr>
          <w:bCs/>
          <w:sz w:val="24"/>
          <w:szCs w:val="24"/>
        </w:rPr>
        <w:t>ugruntowaną praktyką</w:t>
      </w:r>
      <w:r w:rsidR="00A04C0A">
        <w:rPr>
          <w:bCs/>
          <w:sz w:val="24"/>
          <w:szCs w:val="24"/>
        </w:rPr>
        <w:t>.</w:t>
      </w:r>
      <w:r w:rsidR="00A04C0A" w:rsidRPr="003322D6">
        <w:rPr>
          <w:bCs/>
          <w:sz w:val="24"/>
          <w:szCs w:val="24"/>
        </w:rPr>
        <w:t xml:space="preserve"> </w:t>
      </w:r>
    </w:p>
    <w:p w:rsidR="00E76A15" w:rsidRPr="003322D6" w:rsidRDefault="00554787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3322D6">
        <w:rPr>
          <w:bCs/>
          <w:sz w:val="24"/>
          <w:szCs w:val="24"/>
        </w:rPr>
        <w:t xml:space="preserve">Natomiast </w:t>
      </w:r>
      <w:r w:rsidR="00E76A15" w:rsidRPr="003322D6">
        <w:rPr>
          <w:bCs/>
          <w:sz w:val="24"/>
          <w:szCs w:val="24"/>
        </w:rPr>
        <w:t>termin przedstawienia prz</w:t>
      </w:r>
      <w:r w:rsidR="00A0569D">
        <w:rPr>
          <w:bCs/>
          <w:sz w:val="24"/>
          <w:szCs w:val="24"/>
        </w:rPr>
        <w:t xml:space="preserve">ez </w:t>
      </w:r>
      <w:r w:rsidR="00E76A15" w:rsidRPr="003322D6">
        <w:rPr>
          <w:bCs/>
          <w:sz w:val="24"/>
          <w:szCs w:val="24"/>
        </w:rPr>
        <w:t>dysponentów Ministr</w:t>
      </w:r>
      <w:r w:rsidR="006E2B77">
        <w:rPr>
          <w:bCs/>
          <w:sz w:val="24"/>
          <w:szCs w:val="24"/>
        </w:rPr>
        <w:t xml:space="preserve">owi Finansów projektu budżetu </w:t>
      </w:r>
      <w:r w:rsidR="00245D27">
        <w:rPr>
          <w:bCs/>
          <w:sz w:val="24"/>
          <w:szCs w:val="24"/>
        </w:rPr>
        <w:t>w </w:t>
      </w:r>
      <w:r w:rsidR="005F67EB">
        <w:rPr>
          <w:bCs/>
          <w:sz w:val="24"/>
          <w:szCs w:val="24"/>
        </w:rPr>
        <w:t xml:space="preserve">układzie zadaniowym </w:t>
      </w:r>
      <w:r w:rsidR="006E2B77">
        <w:rPr>
          <w:bCs/>
          <w:sz w:val="24"/>
          <w:szCs w:val="24"/>
        </w:rPr>
        <w:t>w </w:t>
      </w:r>
      <w:r w:rsidR="00E76A15" w:rsidRPr="003322D6">
        <w:rPr>
          <w:bCs/>
          <w:sz w:val="24"/>
          <w:szCs w:val="24"/>
        </w:rPr>
        <w:t>danej części budżetu państwa oraz projektów planów finansowych w układzie zadaniowym</w:t>
      </w:r>
      <w:r w:rsidR="008B255F">
        <w:rPr>
          <w:bCs/>
          <w:sz w:val="24"/>
          <w:szCs w:val="24"/>
        </w:rPr>
        <w:t xml:space="preserve"> </w:t>
      </w:r>
      <w:r w:rsidR="008B255F" w:rsidRPr="005C15B0">
        <w:rPr>
          <w:bCs/>
          <w:sz w:val="24"/>
          <w:szCs w:val="24"/>
        </w:rPr>
        <w:t>został określony jako nie krótszy niż 16 dni od dnia przekazania wstępnych kwot wydatków i wyjściowych kwot wydatków, natomiast w przypadku zaistnienia takiej możliwości może zostać wydłużony. Termin ten</w:t>
      </w:r>
      <w:r w:rsidR="008B255F">
        <w:rPr>
          <w:bCs/>
          <w:sz w:val="24"/>
          <w:szCs w:val="24"/>
        </w:rPr>
        <w:t xml:space="preserve"> </w:t>
      </w:r>
      <w:r w:rsidR="00A0569D">
        <w:rPr>
          <w:bCs/>
          <w:sz w:val="24"/>
          <w:szCs w:val="24"/>
        </w:rPr>
        <w:t xml:space="preserve">będzie określany przez </w:t>
      </w:r>
      <w:r w:rsidR="00A0569D" w:rsidRPr="00A0569D">
        <w:rPr>
          <w:bCs/>
          <w:sz w:val="24"/>
          <w:szCs w:val="24"/>
        </w:rPr>
        <w:t xml:space="preserve">Ministra Finansów </w:t>
      </w:r>
      <w:r w:rsidR="00A0569D">
        <w:rPr>
          <w:bCs/>
          <w:sz w:val="24"/>
          <w:szCs w:val="24"/>
        </w:rPr>
        <w:t>w pismach</w:t>
      </w:r>
      <w:r w:rsidR="00751704" w:rsidRPr="003322D6">
        <w:rPr>
          <w:bCs/>
          <w:sz w:val="24"/>
          <w:szCs w:val="24"/>
        </w:rPr>
        <w:t xml:space="preserve"> przekazując</w:t>
      </w:r>
      <w:r w:rsidR="00A0569D">
        <w:rPr>
          <w:bCs/>
          <w:sz w:val="24"/>
          <w:szCs w:val="24"/>
        </w:rPr>
        <w:t>ych</w:t>
      </w:r>
      <w:r w:rsidR="00751704" w:rsidRPr="003322D6">
        <w:rPr>
          <w:bCs/>
          <w:sz w:val="24"/>
          <w:szCs w:val="24"/>
        </w:rPr>
        <w:t xml:space="preserve"> wstępne kwoty wydatków </w:t>
      </w:r>
      <w:r w:rsidR="00E76A15" w:rsidRPr="003322D6">
        <w:rPr>
          <w:bCs/>
          <w:sz w:val="24"/>
          <w:szCs w:val="24"/>
        </w:rPr>
        <w:t>i wyjściowe kwoty wydatków</w:t>
      </w:r>
      <w:r w:rsidR="00A10416">
        <w:rPr>
          <w:bCs/>
          <w:sz w:val="24"/>
          <w:szCs w:val="24"/>
        </w:rPr>
        <w:t>,</w:t>
      </w:r>
      <w:r w:rsidR="00E76A15" w:rsidRPr="003322D6">
        <w:rPr>
          <w:bCs/>
          <w:sz w:val="24"/>
          <w:szCs w:val="24"/>
        </w:rPr>
        <w:t xml:space="preserve"> </w:t>
      </w:r>
      <w:r w:rsidR="00F17C67">
        <w:rPr>
          <w:bCs/>
          <w:sz w:val="24"/>
          <w:szCs w:val="24"/>
        </w:rPr>
        <w:t>przy czym termin ten</w:t>
      </w:r>
      <w:r w:rsidR="00A0569D">
        <w:rPr>
          <w:bCs/>
          <w:sz w:val="24"/>
          <w:szCs w:val="24"/>
        </w:rPr>
        <w:t xml:space="preserve"> nie </w:t>
      </w:r>
      <w:r w:rsidR="00933800">
        <w:rPr>
          <w:bCs/>
          <w:sz w:val="24"/>
          <w:szCs w:val="24"/>
        </w:rPr>
        <w:t>będzie</w:t>
      </w:r>
      <w:r w:rsidR="00A0569D">
        <w:rPr>
          <w:bCs/>
          <w:sz w:val="24"/>
          <w:szCs w:val="24"/>
        </w:rPr>
        <w:t xml:space="preserve"> krótszy niż</w:t>
      </w:r>
      <w:r w:rsidR="00E76A15" w:rsidRPr="003322D6">
        <w:rPr>
          <w:bCs/>
          <w:sz w:val="24"/>
          <w:szCs w:val="24"/>
        </w:rPr>
        <w:t xml:space="preserve"> termin przedłożenia przez dysponentów projektów budżetu oraz</w:t>
      </w:r>
      <w:r w:rsidR="006E2B77">
        <w:rPr>
          <w:bCs/>
          <w:sz w:val="24"/>
          <w:szCs w:val="24"/>
        </w:rPr>
        <w:t xml:space="preserve"> projektów planów finansowych w </w:t>
      </w:r>
      <w:r w:rsidR="00E76A15" w:rsidRPr="003322D6">
        <w:rPr>
          <w:bCs/>
          <w:sz w:val="24"/>
          <w:szCs w:val="24"/>
        </w:rPr>
        <w:t>układzie tradycyjnym.</w:t>
      </w:r>
      <w:r w:rsidR="00F17C67">
        <w:rPr>
          <w:bCs/>
          <w:sz w:val="24"/>
          <w:szCs w:val="24"/>
        </w:rPr>
        <w:t xml:space="preserve"> Zgodnie </w:t>
      </w:r>
      <w:r w:rsidR="0066785B">
        <w:rPr>
          <w:bCs/>
          <w:sz w:val="24"/>
          <w:szCs w:val="24"/>
        </w:rPr>
        <w:t xml:space="preserve">z </w:t>
      </w:r>
      <w:r w:rsidR="00F17C67">
        <w:rPr>
          <w:bCs/>
          <w:sz w:val="24"/>
          <w:szCs w:val="24"/>
        </w:rPr>
        <w:t xml:space="preserve">przyjętym </w:t>
      </w:r>
      <w:r w:rsidR="0068030A">
        <w:rPr>
          <w:bCs/>
          <w:sz w:val="24"/>
          <w:szCs w:val="24"/>
        </w:rPr>
        <w:t>założeniem</w:t>
      </w:r>
      <w:r w:rsidR="00F17C67">
        <w:rPr>
          <w:bCs/>
          <w:sz w:val="24"/>
          <w:szCs w:val="24"/>
        </w:rPr>
        <w:t xml:space="preserve"> wyznaczony termin zostanie w</w:t>
      </w:r>
      <w:r w:rsidR="0066785B">
        <w:rPr>
          <w:bCs/>
          <w:sz w:val="24"/>
          <w:szCs w:val="24"/>
        </w:rPr>
        <w:t>skazany</w:t>
      </w:r>
      <w:r w:rsidR="00F17C67">
        <w:rPr>
          <w:bCs/>
          <w:sz w:val="24"/>
          <w:szCs w:val="24"/>
        </w:rPr>
        <w:t xml:space="preserve"> z uwzględnieniem potrzeby zachowania terminów ustawowych determinujących proces plan</w:t>
      </w:r>
      <w:r w:rsidR="0068030A">
        <w:rPr>
          <w:bCs/>
          <w:sz w:val="24"/>
          <w:szCs w:val="24"/>
        </w:rPr>
        <w:t>owania budżetu</w:t>
      </w:r>
      <w:r w:rsidR="00933800">
        <w:rPr>
          <w:bCs/>
          <w:sz w:val="24"/>
          <w:szCs w:val="24"/>
        </w:rPr>
        <w:t>,</w:t>
      </w:r>
      <w:r w:rsidR="0068030A">
        <w:rPr>
          <w:bCs/>
          <w:sz w:val="24"/>
          <w:szCs w:val="24"/>
        </w:rPr>
        <w:t xml:space="preserve"> z uwzględnieniem potrzeby </w:t>
      </w:r>
      <w:r w:rsidR="007D14DF">
        <w:rPr>
          <w:bCs/>
          <w:sz w:val="24"/>
          <w:szCs w:val="24"/>
        </w:rPr>
        <w:t>przesunięcia</w:t>
      </w:r>
      <w:r w:rsidR="0068030A">
        <w:rPr>
          <w:bCs/>
          <w:sz w:val="24"/>
          <w:szCs w:val="24"/>
        </w:rPr>
        <w:t xml:space="preserve"> terminu składania planów w układzie zadaniowym w stosunku do terminu złożenia pro</w:t>
      </w:r>
      <w:r w:rsidR="006E2B77">
        <w:rPr>
          <w:bCs/>
          <w:sz w:val="24"/>
          <w:szCs w:val="24"/>
        </w:rPr>
        <w:t>jektu w układzie tradycyjnym, o </w:t>
      </w:r>
      <w:r w:rsidR="0068030A">
        <w:rPr>
          <w:bCs/>
          <w:sz w:val="24"/>
          <w:szCs w:val="24"/>
        </w:rPr>
        <w:t>ile</w:t>
      </w:r>
      <w:r w:rsidR="008255C6">
        <w:rPr>
          <w:bCs/>
          <w:sz w:val="24"/>
          <w:szCs w:val="24"/>
        </w:rPr>
        <w:t xml:space="preserve"> tylko potrzeba dochowania</w:t>
      </w:r>
      <w:r w:rsidR="00933800">
        <w:rPr>
          <w:bCs/>
          <w:sz w:val="24"/>
          <w:szCs w:val="24"/>
        </w:rPr>
        <w:t xml:space="preserve"> ww. terminów na to pozwoli</w:t>
      </w:r>
      <w:r w:rsidR="0068030A">
        <w:rPr>
          <w:bCs/>
          <w:sz w:val="24"/>
          <w:szCs w:val="24"/>
        </w:rPr>
        <w:t>.</w:t>
      </w:r>
      <w:r w:rsidR="00F17C67">
        <w:rPr>
          <w:bCs/>
          <w:sz w:val="24"/>
          <w:szCs w:val="24"/>
        </w:rPr>
        <w:t xml:space="preserve"> </w:t>
      </w:r>
      <w:r w:rsidR="0068030A">
        <w:rPr>
          <w:bCs/>
          <w:sz w:val="24"/>
          <w:szCs w:val="24"/>
        </w:rPr>
        <w:t xml:space="preserve">Takie </w:t>
      </w:r>
      <w:r w:rsidR="00933800">
        <w:rPr>
          <w:bCs/>
          <w:sz w:val="24"/>
          <w:szCs w:val="24"/>
        </w:rPr>
        <w:t>rozwiązanie jest odpowiedzią na </w:t>
      </w:r>
      <w:r w:rsidR="0068030A">
        <w:rPr>
          <w:bCs/>
          <w:sz w:val="24"/>
          <w:szCs w:val="24"/>
        </w:rPr>
        <w:t xml:space="preserve">postulaty dysponentów dotyczące </w:t>
      </w:r>
      <w:r w:rsidR="007D14DF">
        <w:rPr>
          <w:bCs/>
          <w:sz w:val="24"/>
          <w:szCs w:val="24"/>
        </w:rPr>
        <w:t>przesunięcia</w:t>
      </w:r>
      <w:r w:rsidR="0068030A">
        <w:rPr>
          <w:bCs/>
          <w:sz w:val="24"/>
          <w:szCs w:val="24"/>
        </w:rPr>
        <w:t xml:space="preserve"> czasowego składania </w:t>
      </w:r>
      <w:r w:rsidR="004D110D">
        <w:rPr>
          <w:bCs/>
          <w:sz w:val="24"/>
          <w:szCs w:val="24"/>
        </w:rPr>
        <w:t>materiałów</w:t>
      </w:r>
      <w:r w:rsidR="00933800">
        <w:rPr>
          <w:bCs/>
          <w:sz w:val="24"/>
          <w:szCs w:val="24"/>
        </w:rPr>
        <w:t xml:space="preserve"> </w:t>
      </w:r>
      <w:r w:rsidR="0068030A">
        <w:rPr>
          <w:bCs/>
          <w:sz w:val="24"/>
          <w:szCs w:val="24"/>
        </w:rPr>
        <w:t>planistycznych w dwóch układach.</w:t>
      </w:r>
    </w:p>
    <w:p w:rsidR="00751704" w:rsidRPr="003322D6" w:rsidRDefault="00E76A15" w:rsidP="00751704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3322D6">
        <w:rPr>
          <w:bCs/>
          <w:sz w:val="24"/>
          <w:szCs w:val="24"/>
        </w:rPr>
        <w:t xml:space="preserve">Przyjęte w </w:t>
      </w:r>
      <w:r w:rsidR="00C05AB5">
        <w:rPr>
          <w:bCs/>
          <w:sz w:val="24"/>
          <w:szCs w:val="24"/>
        </w:rPr>
        <w:t xml:space="preserve">projekcie </w:t>
      </w:r>
      <w:r w:rsidR="00C05AB5" w:rsidRPr="003322D6">
        <w:rPr>
          <w:bCs/>
          <w:sz w:val="24"/>
          <w:szCs w:val="24"/>
        </w:rPr>
        <w:t>rozporządzeni</w:t>
      </w:r>
      <w:r w:rsidR="00C05AB5">
        <w:rPr>
          <w:bCs/>
          <w:sz w:val="24"/>
          <w:szCs w:val="24"/>
        </w:rPr>
        <w:t>a</w:t>
      </w:r>
      <w:r w:rsidR="00C05AB5" w:rsidRPr="003322D6">
        <w:rPr>
          <w:bCs/>
          <w:sz w:val="24"/>
          <w:szCs w:val="24"/>
        </w:rPr>
        <w:t xml:space="preserve"> </w:t>
      </w:r>
      <w:r w:rsidRPr="003322D6">
        <w:rPr>
          <w:bCs/>
          <w:sz w:val="24"/>
          <w:szCs w:val="24"/>
        </w:rPr>
        <w:t xml:space="preserve">przepisy </w:t>
      </w:r>
      <w:r w:rsidR="007A73C0">
        <w:rPr>
          <w:bCs/>
          <w:sz w:val="24"/>
          <w:szCs w:val="24"/>
        </w:rPr>
        <w:t>odnoszące się do</w:t>
      </w:r>
      <w:r w:rsidRPr="003322D6">
        <w:rPr>
          <w:bCs/>
          <w:sz w:val="24"/>
          <w:szCs w:val="24"/>
        </w:rPr>
        <w:t xml:space="preserve"> terminów pozwolą na zachowanie konstytucyjnego terminu na przedłożenie projektu </w:t>
      </w:r>
      <w:r w:rsidR="006E2B77">
        <w:rPr>
          <w:bCs/>
          <w:sz w:val="24"/>
          <w:szCs w:val="24"/>
        </w:rPr>
        <w:t>ustawy budżetowej Sejmowi RP </w:t>
      </w:r>
      <w:r w:rsidR="003322D6">
        <w:rPr>
          <w:bCs/>
          <w:sz w:val="24"/>
          <w:szCs w:val="24"/>
        </w:rPr>
        <w:t>w </w:t>
      </w:r>
      <w:r w:rsidRPr="003322D6">
        <w:rPr>
          <w:bCs/>
          <w:sz w:val="24"/>
          <w:szCs w:val="24"/>
        </w:rPr>
        <w:t>powiązaniu z regulacjami wynikającymi z ustawy z dnia 24 lipca 2015 r. o Radzie Dialogu Społecznego i innych instytucjach dialogu społecznego (Dz. U. z 2018 r. poz. 2232).</w:t>
      </w:r>
    </w:p>
    <w:p w:rsidR="00E76A15" w:rsidRPr="003322D6" w:rsidRDefault="00C05AB5" w:rsidP="00EA0501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W</w:t>
      </w:r>
      <w:r w:rsidR="00E76A15" w:rsidRPr="003322D6">
        <w:rPr>
          <w:bCs/>
          <w:sz w:val="24"/>
          <w:szCs w:val="24"/>
        </w:rPr>
        <w:t xml:space="preserve"> rozporządzeniu dokonano</w:t>
      </w:r>
      <w:r>
        <w:rPr>
          <w:bCs/>
          <w:sz w:val="24"/>
          <w:szCs w:val="24"/>
        </w:rPr>
        <w:t xml:space="preserve"> również </w:t>
      </w:r>
      <w:r w:rsidR="00E76A15" w:rsidRPr="003322D6">
        <w:rPr>
          <w:bCs/>
          <w:sz w:val="24"/>
          <w:szCs w:val="24"/>
        </w:rPr>
        <w:t xml:space="preserve">korekty technicznej </w:t>
      </w:r>
      <w:r w:rsidR="003322D6" w:rsidRPr="003322D6">
        <w:rPr>
          <w:bCs/>
          <w:sz w:val="24"/>
          <w:szCs w:val="24"/>
        </w:rPr>
        <w:t xml:space="preserve">w </w:t>
      </w:r>
      <w:r w:rsidR="007960BD">
        <w:rPr>
          <w:bCs/>
          <w:sz w:val="24"/>
          <w:szCs w:val="24"/>
        </w:rPr>
        <w:t xml:space="preserve">formularzu stanowiącym </w:t>
      </w:r>
      <w:r w:rsidR="00E76A15" w:rsidRPr="003322D6">
        <w:rPr>
          <w:bCs/>
          <w:sz w:val="24"/>
          <w:szCs w:val="24"/>
        </w:rPr>
        <w:t xml:space="preserve">załącznik nr </w:t>
      </w:r>
      <w:r w:rsidR="003322D6" w:rsidRPr="003322D6">
        <w:rPr>
          <w:bCs/>
          <w:sz w:val="24"/>
          <w:szCs w:val="24"/>
        </w:rPr>
        <w:t xml:space="preserve">39 </w:t>
      </w:r>
      <w:r w:rsidR="007960BD">
        <w:rPr>
          <w:bCs/>
          <w:sz w:val="24"/>
          <w:szCs w:val="24"/>
        </w:rPr>
        <w:t xml:space="preserve">do </w:t>
      </w:r>
      <w:r w:rsidR="009F55FA">
        <w:rPr>
          <w:bCs/>
          <w:sz w:val="24"/>
          <w:szCs w:val="24"/>
        </w:rPr>
        <w:t>rozporządzenia</w:t>
      </w:r>
      <w:r w:rsidR="003322D6" w:rsidRPr="003322D6">
        <w:rPr>
          <w:bCs/>
          <w:sz w:val="24"/>
          <w:szCs w:val="24"/>
        </w:rPr>
        <w:t xml:space="preserve"> „BZCM – Zestawienie propozycji aktualizacji celów i</w:t>
      </w:r>
      <w:r w:rsidR="009B5AAC">
        <w:rPr>
          <w:bCs/>
          <w:sz w:val="24"/>
          <w:szCs w:val="24"/>
        </w:rPr>
        <w:t> </w:t>
      </w:r>
      <w:r w:rsidR="003322D6" w:rsidRPr="003322D6">
        <w:rPr>
          <w:bCs/>
          <w:sz w:val="24"/>
          <w:szCs w:val="24"/>
        </w:rPr>
        <w:t>mierników”.</w:t>
      </w:r>
    </w:p>
    <w:p w:rsidR="00751704" w:rsidRPr="003322D6" w:rsidRDefault="00C05AB5" w:rsidP="00EA0501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Projektowane</w:t>
      </w:r>
      <w:r w:rsidRPr="003322D6">
        <w:rPr>
          <w:bCs/>
          <w:sz w:val="24"/>
          <w:szCs w:val="24"/>
        </w:rPr>
        <w:t xml:space="preserve"> </w:t>
      </w:r>
      <w:r w:rsidR="003322D6" w:rsidRPr="003322D6">
        <w:rPr>
          <w:bCs/>
          <w:sz w:val="24"/>
          <w:szCs w:val="24"/>
        </w:rPr>
        <w:t>zmiany znajdą zastosowanie do planowania</w:t>
      </w:r>
      <w:r>
        <w:rPr>
          <w:bCs/>
          <w:sz w:val="24"/>
          <w:szCs w:val="24"/>
        </w:rPr>
        <w:t xml:space="preserve"> budżetu państwa </w:t>
      </w:r>
      <w:r w:rsidR="009B5AAC">
        <w:rPr>
          <w:bCs/>
          <w:sz w:val="24"/>
          <w:szCs w:val="24"/>
        </w:rPr>
        <w:t xml:space="preserve"> na rok 2020 r. co </w:t>
      </w:r>
      <w:r w:rsidR="003322D6">
        <w:rPr>
          <w:bCs/>
          <w:sz w:val="24"/>
          <w:szCs w:val="24"/>
        </w:rPr>
        <w:t xml:space="preserve">uzasadnia </w:t>
      </w:r>
      <w:r>
        <w:rPr>
          <w:bCs/>
          <w:sz w:val="24"/>
          <w:szCs w:val="24"/>
        </w:rPr>
        <w:t>określenie daty</w:t>
      </w:r>
      <w:r w:rsidR="00751704" w:rsidRPr="003322D6">
        <w:rPr>
          <w:bCs/>
          <w:sz w:val="24"/>
          <w:szCs w:val="24"/>
        </w:rPr>
        <w:t xml:space="preserve"> </w:t>
      </w:r>
      <w:r w:rsidRPr="003322D6">
        <w:rPr>
          <w:bCs/>
          <w:sz w:val="24"/>
          <w:szCs w:val="24"/>
        </w:rPr>
        <w:t>wejści</w:t>
      </w:r>
      <w:r>
        <w:rPr>
          <w:bCs/>
          <w:sz w:val="24"/>
          <w:szCs w:val="24"/>
        </w:rPr>
        <w:t>a</w:t>
      </w:r>
      <w:r w:rsidRPr="003322D6">
        <w:rPr>
          <w:bCs/>
          <w:sz w:val="24"/>
          <w:szCs w:val="24"/>
        </w:rPr>
        <w:t xml:space="preserve"> </w:t>
      </w:r>
      <w:r w:rsidR="00751704" w:rsidRPr="003322D6">
        <w:rPr>
          <w:bCs/>
          <w:sz w:val="24"/>
          <w:szCs w:val="24"/>
        </w:rPr>
        <w:t xml:space="preserve">w życie </w:t>
      </w:r>
      <w:r>
        <w:rPr>
          <w:bCs/>
          <w:sz w:val="24"/>
          <w:szCs w:val="24"/>
        </w:rPr>
        <w:t xml:space="preserve">rozporządzenia </w:t>
      </w:r>
      <w:r w:rsidR="007F6681">
        <w:rPr>
          <w:bCs/>
          <w:sz w:val="24"/>
          <w:szCs w:val="24"/>
        </w:rPr>
        <w:t>na dzień</w:t>
      </w:r>
      <w:r w:rsidR="00751704" w:rsidRPr="003322D6">
        <w:rPr>
          <w:bCs/>
          <w:sz w:val="24"/>
          <w:szCs w:val="24"/>
        </w:rPr>
        <w:t xml:space="preserve"> następujący po dniu ogłoszenia. Zasady demokratycznego państwa prawnego nie stoją temu na przeszkodzie.</w:t>
      </w:r>
    </w:p>
    <w:p w:rsidR="007960BD" w:rsidRPr="007960BD" w:rsidRDefault="007960BD" w:rsidP="007960BD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7960BD">
        <w:rPr>
          <w:bCs/>
          <w:sz w:val="24"/>
          <w:szCs w:val="24"/>
        </w:rPr>
        <w:t>Przedmiot rozporządzenia nie jest objęty zakresem prawa Unii Europejskiej.</w:t>
      </w:r>
    </w:p>
    <w:p w:rsidR="007960BD" w:rsidRPr="007960BD" w:rsidRDefault="007960BD" w:rsidP="007960BD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7960BD">
        <w:rPr>
          <w:bCs/>
          <w:sz w:val="24"/>
          <w:szCs w:val="24"/>
        </w:rPr>
        <w:t>Projekt nie podlega notyfikacji w rozumieniu przepisów rozporządzenia Rady Ministrów z dnia 23 grudnia 2002 r. w sprawie sposobu funkcjonowania krajo</w:t>
      </w:r>
      <w:r w:rsidR="00F80718">
        <w:rPr>
          <w:bCs/>
          <w:sz w:val="24"/>
          <w:szCs w:val="24"/>
        </w:rPr>
        <w:t>wego systemu notyfikacji norm i </w:t>
      </w:r>
      <w:r w:rsidRPr="007960BD">
        <w:rPr>
          <w:bCs/>
          <w:sz w:val="24"/>
          <w:szCs w:val="24"/>
        </w:rPr>
        <w:t>aktów prawnych (Dz. U. poz. 2039</w:t>
      </w:r>
      <w:r w:rsidR="00AD23B9">
        <w:rPr>
          <w:bCs/>
          <w:sz w:val="24"/>
          <w:szCs w:val="24"/>
        </w:rPr>
        <w:t xml:space="preserve">, z </w:t>
      </w:r>
      <w:proofErr w:type="spellStart"/>
      <w:r w:rsidR="00AD23B9">
        <w:rPr>
          <w:bCs/>
          <w:sz w:val="24"/>
          <w:szCs w:val="24"/>
        </w:rPr>
        <w:t>późn</w:t>
      </w:r>
      <w:proofErr w:type="spellEnd"/>
      <w:r w:rsidR="00AD23B9">
        <w:rPr>
          <w:bCs/>
          <w:sz w:val="24"/>
          <w:szCs w:val="24"/>
        </w:rPr>
        <w:t>. zm.</w:t>
      </w:r>
      <w:r w:rsidRPr="007960BD">
        <w:rPr>
          <w:bCs/>
          <w:sz w:val="24"/>
          <w:szCs w:val="24"/>
        </w:rPr>
        <w:t>).</w:t>
      </w:r>
    </w:p>
    <w:p w:rsidR="007960BD" w:rsidRPr="007960BD" w:rsidRDefault="007960BD" w:rsidP="007960BD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7960BD">
        <w:rPr>
          <w:bCs/>
          <w:sz w:val="24"/>
          <w:szCs w:val="24"/>
        </w:rPr>
        <w:t>Przedmiotowy projekt nie wymaga przedstawienia właściwym organom i instytucjom Unii Europejskiej, w tym Europejskiemu Bankowi Centralnemu, w celu uzyskania opinii, dokonania powiadomienia, konsultacji albo uzgodnienia.</w:t>
      </w:r>
    </w:p>
    <w:p w:rsidR="00B02A4F" w:rsidRPr="003322D6" w:rsidRDefault="007960BD" w:rsidP="007960BD">
      <w:pPr>
        <w:tabs>
          <w:tab w:val="left" w:pos="426"/>
        </w:tabs>
        <w:spacing w:before="120"/>
        <w:jc w:val="both"/>
        <w:rPr>
          <w:bCs/>
          <w:sz w:val="24"/>
          <w:szCs w:val="24"/>
        </w:rPr>
      </w:pPr>
      <w:r w:rsidRPr="007960BD">
        <w:rPr>
          <w:bCs/>
          <w:sz w:val="24"/>
          <w:szCs w:val="24"/>
        </w:rPr>
        <w:t xml:space="preserve">Projekt nie będzie miał wpływu na działalność </w:t>
      </w:r>
      <w:proofErr w:type="spellStart"/>
      <w:r w:rsidRPr="007960BD">
        <w:rPr>
          <w:bCs/>
          <w:sz w:val="24"/>
          <w:szCs w:val="24"/>
        </w:rPr>
        <w:t>mikroprzedsiębiorców</w:t>
      </w:r>
      <w:proofErr w:type="spellEnd"/>
      <w:r w:rsidRPr="007960BD">
        <w:rPr>
          <w:bCs/>
          <w:sz w:val="24"/>
          <w:szCs w:val="24"/>
        </w:rPr>
        <w:t xml:space="preserve"> oraz małych i średnich przedsiębiorców, o których mowa w ustawie z dnia 6 marca 2018 r. - Prawo przedsiębiorców (Dz. U. poz. 646, z </w:t>
      </w:r>
      <w:proofErr w:type="spellStart"/>
      <w:r w:rsidRPr="007960BD">
        <w:rPr>
          <w:bCs/>
          <w:sz w:val="24"/>
          <w:szCs w:val="24"/>
        </w:rPr>
        <w:t>późn</w:t>
      </w:r>
      <w:proofErr w:type="spellEnd"/>
      <w:r w:rsidRPr="007960BD">
        <w:rPr>
          <w:bCs/>
          <w:sz w:val="24"/>
          <w:szCs w:val="24"/>
        </w:rPr>
        <w:t>. zm.).</w:t>
      </w:r>
    </w:p>
    <w:p w:rsidR="00EA0501" w:rsidRPr="003322D6" w:rsidRDefault="009F55FA" w:rsidP="00EA0501">
      <w:pPr>
        <w:tabs>
          <w:tab w:val="left" w:pos="426"/>
        </w:tabs>
        <w:spacing w:before="120"/>
        <w:jc w:val="both"/>
        <w:rPr>
          <w:sz w:val="24"/>
          <w:szCs w:val="24"/>
        </w:rPr>
      </w:pPr>
      <w:r w:rsidRPr="009F55FA">
        <w:rPr>
          <w:bCs/>
          <w:sz w:val="24"/>
          <w:szCs w:val="24"/>
        </w:rPr>
        <w:t xml:space="preserve">Zgodnie z art. 5 ustawy z dnia 7 lipca 2005 r. o działalności lobbingowej w procesie stanowienia prawa (Dz. U. z 2017 r. poz. 248) oraz § 52 uchwały nr 190 Rady </w:t>
      </w:r>
      <w:r w:rsidR="009B5AAC">
        <w:rPr>
          <w:bCs/>
          <w:sz w:val="24"/>
          <w:szCs w:val="24"/>
        </w:rPr>
        <w:t>Ministrów z dnia 29 </w:t>
      </w:r>
      <w:r w:rsidRPr="009F55FA">
        <w:rPr>
          <w:bCs/>
          <w:sz w:val="24"/>
          <w:szCs w:val="24"/>
        </w:rPr>
        <w:t>października 2013 r. – Regulamin pracy Rady Ministrów (M. P.</w:t>
      </w:r>
      <w:r w:rsidR="0093021F">
        <w:rPr>
          <w:bCs/>
          <w:sz w:val="24"/>
          <w:szCs w:val="24"/>
        </w:rPr>
        <w:t xml:space="preserve"> z 2016 r. poz. 1006</w:t>
      </w:r>
      <w:r w:rsidR="00AD23B9">
        <w:rPr>
          <w:bCs/>
          <w:sz w:val="24"/>
          <w:szCs w:val="24"/>
        </w:rPr>
        <w:t xml:space="preserve">, z </w:t>
      </w:r>
      <w:proofErr w:type="spellStart"/>
      <w:r w:rsidR="00AD23B9">
        <w:rPr>
          <w:bCs/>
          <w:sz w:val="24"/>
          <w:szCs w:val="24"/>
        </w:rPr>
        <w:t>późn</w:t>
      </w:r>
      <w:proofErr w:type="spellEnd"/>
      <w:r w:rsidR="00AD23B9">
        <w:rPr>
          <w:bCs/>
          <w:sz w:val="24"/>
          <w:szCs w:val="24"/>
        </w:rPr>
        <w:t>. zm.</w:t>
      </w:r>
      <w:r>
        <w:rPr>
          <w:bCs/>
          <w:sz w:val="24"/>
          <w:szCs w:val="24"/>
        </w:rPr>
        <w:t xml:space="preserve">) projekt rozporządzenia </w:t>
      </w:r>
      <w:r w:rsidR="00955ECA">
        <w:rPr>
          <w:bCs/>
          <w:sz w:val="24"/>
          <w:szCs w:val="24"/>
        </w:rPr>
        <w:t>został</w:t>
      </w:r>
      <w:r w:rsidRPr="009F55FA">
        <w:rPr>
          <w:bCs/>
          <w:sz w:val="24"/>
          <w:szCs w:val="24"/>
        </w:rPr>
        <w:t xml:space="preserve"> udostępniony w Biul</w:t>
      </w:r>
      <w:r w:rsidR="009B5AAC">
        <w:rPr>
          <w:bCs/>
          <w:sz w:val="24"/>
          <w:szCs w:val="24"/>
        </w:rPr>
        <w:t>etynie Informacji Publicznej na </w:t>
      </w:r>
      <w:r w:rsidRPr="009F55FA">
        <w:rPr>
          <w:bCs/>
          <w:sz w:val="24"/>
          <w:szCs w:val="24"/>
        </w:rPr>
        <w:t>stronie podmiotowej Rządowego Centrum Legislacji.</w:t>
      </w:r>
      <w:r w:rsidR="00B02A4F" w:rsidRPr="003322D6">
        <w:rPr>
          <w:sz w:val="24"/>
          <w:szCs w:val="24"/>
        </w:rPr>
        <w:t xml:space="preserve"> </w:t>
      </w:r>
    </w:p>
    <w:sectPr w:rsidR="00EA0501" w:rsidRPr="003322D6" w:rsidSect="00CE6220">
      <w:footerReference w:type="even" r:id="rId8"/>
      <w:footerReference w:type="default" r:id="rId9"/>
      <w:pgSz w:w="11906" w:h="16838"/>
      <w:pgMar w:top="1304" w:right="1418" w:bottom="130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8A" w:rsidRDefault="00D0118A">
      <w:r>
        <w:separator/>
      </w:r>
    </w:p>
  </w:endnote>
  <w:endnote w:type="continuationSeparator" w:id="0">
    <w:p w:rsidR="00D0118A" w:rsidRDefault="00D0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4" w:rsidRDefault="00B02A4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7F0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E7964" w:rsidRDefault="00980C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4" w:rsidRDefault="00B02A4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0C2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964" w:rsidRDefault="00980C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8A" w:rsidRDefault="00D0118A">
      <w:r>
        <w:separator/>
      </w:r>
    </w:p>
  </w:footnote>
  <w:footnote w:type="continuationSeparator" w:id="0">
    <w:p w:rsidR="00D0118A" w:rsidRDefault="00D0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918"/>
    <w:multiLevelType w:val="hybridMultilevel"/>
    <w:tmpl w:val="66DA1316"/>
    <w:lvl w:ilvl="0" w:tplc="39CCCD4E">
      <w:start w:val="1"/>
      <w:numFmt w:val="bullet"/>
      <w:lvlText w:val=""/>
      <w:lvlJc w:val="left"/>
      <w:pPr>
        <w:tabs>
          <w:tab w:val="num" w:pos="2517"/>
        </w:tabs>
        <w:ind w:left="2514" w:hanging="35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2219"/>
    <w:multiLevelType w:val="hybridMultilevel"/>
    <w:tmpl w:val="57BC2FC0"/>
    <w:lvl w:ilvl="0" w:tplc="0C068AD4">
      <w:start w:val="1"/>
      <w:numFmt w:val="decimal"/>
      <w:lvlText w:val="%1)"/>
      <w:lvlJc w:val="left"/>
      <w:pPr>
        <w:tabs>
          <w:tab w:val="num" w:pos="-321"/>
        </w:tabs>
        <w:ind w:left="-321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2" w15:restartNumberingAfterBreak="0">
    <w:nsid w:val="71231260"/>
    <w:multiLevelType w:val="hybridMultilevel"/>
    <w:tmpl w:val="637ACB78"/>
    <w:lvl w:ilvl="0" w:tplc="39CCC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4F"/>
    <w:rsid w:val="00053B50"/>
    <w:rsid w:val="00073B1A"/>
    <w:rsid w:val="00090716"/>
    <w:rsid w:val="000B2A8D"/>
    <w:rsid w:val="000C6EF1"/>
    <w:rsid w:val="000D00E1"/>
    <w:rsid w:val="00123162"/>
    <w:rsid w:val="00133AA8"/>
    <w:rsid w:val="00173D49"/>
    <w:rsid w:val="00187C2F"/>
    <w:rsid w:val="001D2E1E"/>
    <w:rsid w:val="00212182"/>
    <w:rsid w:val="00226872"/>
    <w:rsid w:val="00240A03"/>
    <w:rsid w:val="00245D27"/>
    <w:rsid w:val="00246704"/>
    <w:rsid w:val="0029151D"/>
    <w:rsid w:val="00295254"/>
    <w:rsid w:val="00302537"/>
    <w:rsid w:val="003322D6"/>
    <w:rsid w:val="00365F15"/>
    <w:rsid w:val="003B2485"/>
    <w:rsid w:val="003E1B2C"/>
    <w:rsid w:val="004009C9"/>
    <w:rsid w:val="00403911"/>
    <w:rsid w:val="00427CB8"/>
    <w:rsid w:val="004D110D"/>
    <w:rsid w:val="0053275F"/>
    <w:rsid w:val="00545B19"/>
    <w:rsid w:val="00554787"/>
    <w:rsid w:val="00563FE1"/>
    <w:rsid w:val="00570925"/>
    <w:rsid w:val="0058569D"/>
    <w:rsid w:val="00591CC3"/>
    <w:rsid w:val="005B68A5"/>
    <w:rsid w:val="005C15B0"/>
    <w:rsid w:val="005E4BB1"/>
    <w:rsid w:val="005F67EB"/>
    <w:rsid w:val="0066785B"/>
    <w:rsid w:val="006757BC"/>
    <w:rsid w:val="0067677D"/>
    <w:rsid w:val="0068030A"/>
    <w:rsid w:val="006E2B77"/>
    <w:rsid w:val="006E683F"/>
    <w:rsid w:val="00751704"/>
    <w:rsid w:val="007960BD"/>
    <w:rsid w:val="007A73C0"/>
    <w:rsid w:val="007D14DF"/>
    <w:rsid w:val="007D4C8A"/>
    <w:rsid w:val="007D7832"/>
    <w:rsid w:val="007E0B87"/>
    <w:rsid w:val="007F6681"/>
    <w:rsid w:val="008255C6"/>
    <w:rsid w:val="00831FBC"/>
    <w:rsid w:val="008B255F"/>
    <w:rsid w:val="008B4485"/>
    <w:rsid w:val="008B4D6C"/>
    <w:rsid w:val="0093021F"/>
    <w:rsid w:val="00933800"/>
    <w:rsid w:val="00955ECA"/>
    <w:rsid w:val="00980C26"/>
    <w:rsid w:val="009A7F03"/>
    <w:rsid w:val="009B5AAC"/>
    <w:rsid w:val="009F55FA"/>
    <w:rsid w:val="00A04C0A"/>
    <w:rsid w:val="00A0569D"/>
    <w:rsid w:val="00A066B7"/>
    <w:rsid w:val="00A10416"/>
    <w:rsid w:val="00A1594F"/>
    <w:rsid w:val="00A429A8"/>
    <w:rsid w:val="00A702B4"/>
    <w:rsid w:val="00A74819"/>
    <w:rsid w:val="00AC0BB9"/>
    <w:rsid w:val="00AD23B9"/>
    <w:rsid w:val="00AE14B7"/>
    <w:rsid w:val="00B02A4F"/>
    <w:rsid w:val="00B15BA4"/>
    <w:rsid w:val="00B1652F"/>
    <w:rsid w:val="00B23FCC"/>
    <w:rsid w:val="00B60F02"/>
    <w:rsid w:val="00B767D1"/>
    <w:rsid w:val="00B92331"/>
    <w:rsid w:val="00C01AFE"/>
    <w:rsid w:val="00C05AB5"/>
    <w:rsid w:val="00C20A41"/>
    <w:rsid w:val="00C3771D"/>
    <w:rsid w:val="00CF568C"/>
    <w:rsid w:val="00D0118A"/>
    <w:rsid w:val="00DA14C2"/>
    <w:rsid w:val="00DE3B65"/>
    <w:rsid w:val="00E41F32"/>
    <w:rsid w:val="00E66D3C"/>
    <w:rsid w:val="00E71C4D"/>
    <w:rsid w:val="00E76A15"/>
    <w:rsid w:val="00EA0501"/>
    <w:rsid w:val="00EA379B"/>
    <w:rsid w:val="00F17C67"/>
    <w:rsid w:val="00F3670C"/>
    <w:rsid w:val="00F80718"/>
    <w:rsid w:val="00F92AD7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0476E-F405-4BF8-8499-DBBDB2B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2A4F"/>
    <w:pPr>
      <w:keepNext/>
      <w:jc w:val="center"/>
      <w:outlineLvl w:val="0"/>
    </w:pPr>
    <w:rPr>
      <w:rFonts w:ascii="Times New Roman PL" w:hAnsi="Times New Roman P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A4F"/>
    <w:rPr>
      <w:rFonts w:ascii="Times New Roman PL" w:eastAsia="Times New Roman" w:hAnsi="Times New Roman P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02A4F"/>
    <w:pPr>
      <w:tabs>
        <w:tab w:val="left" w:pos="426"/>
      </w:tabs>
      <w:spacing w:before="120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02A4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02A4F"/>
    <w:pPr>
      <w:tabs>
        <w:tab w:val="left" w:pos="426"/>
      </w:tabs>
      <w:spacing w:after="240"/>
      <w:ind w:firstLine="567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2A4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rsid w:val="00B02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2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02A4F"/>
  </w:style>
  <w:style w:type="paragraph" w:styleId="Tekstdymka">
    <w:name w:val="Balloon Text"/>
    <w:basedOn w:val="Normalny"/>
    <w:link w:val="TekstdymkaZnak"/>
    <w:uiPriority w:val="99"/>
    <w:semiHidden/>
    <w:unhideWhenUsed/>
    <w:rsid w:val="009A7F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F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D1F3-4BCE-4743-ABF9-0F298E1C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2019-05-08T13:38:00Z</cp:lastPrinted>
  <dcterms:created xsi:type="dcterms:W3CDTF">2019-05-15T12:29:00Z</dcterms:created>
  <dcterms:modified xsi:type="dcterms:W3CDTF">2019-05-15T12:29:00Z</dcterms:modified>
</cp:coreProperties>
</file>