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4DDA7" w14:textId="2DCB14CD" w:rsidR="00043F1C" w:rsidRDefault="0085244B" w:rsidP="00F06B0F">
      <w:pPr>
        <w:pStyle w:val="Nagwek1"/>
        <w:spacing w:line="360" w:lineRule="auto"/>
        <w:jc w:val="center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REGULAMIN PRZYJMOWANIA KANDYDATÓW </w:t>
      </w:r>
      <w:r w:rsidR="00F06B0F">
        <w:rPr>
          <w:rFonts w:ascii="Times New Roman" w:hAnsi="Times New Roman" w:cs="Times New Roman"/>
          <w:lang w:val="pl-PL"/>
        </w:rPr>
        <w:t xml:space="preserve">                        </w:t>
      </w:r>
      <w:r>
        <w:rPr>
          <w:rFonts w:ascii="Times New Roman" w:hAnsi="Times New Roman" w:cs="Times New Roman"/>
          <w:lang w:val="pl-PL"/>
        </w:rPr>
        <w:t>DO PAŃSTWOWEGO LICEUM SZTUK PLASTYCZNYCH</w:t>
      </w:r>
      <w:r w:rsidR="00F06B0F">
        <w:rPr>
          <w:rFonts w:ascii="Times New Roman" w:hAnsi="Times New Roman" w:cs="Times New Roman"/>
          <w:lang w:val="pl-PL"/>
        </w:rPr>
        <w:t xml:space="preserve"> IM. JÓZEFA KLUZY </w:t>
      </w:r>
      <w:r>
        <w:rPr>
          <w:rFonts w:ascii="Times New Roman" w:hAnsi="Times New Roman" w:cs="Times New Roman"/>
          <w:lang w:val="pl-PL"/>
        </w:rPr>
        <w:t xml:space="preserve">W KRAKOWIE </w:t>
      </w:r>
      <w:r w:rsidR="00F06B0F">
        <w:rPr>
          <w:rFonts w:ascii="Times New Roman" w:hAnsi="Times New Roman" w:cs="Times New Roman"/>
          <w:lang w:val="pl-PL"/>
        </w:rPr>
        <w:t xml:space="preserve">                                                 </w:t>
      </w:r>
      <w:r>
        <w:rPr>
          <w:rFonts w:ascii="Times New Roman" w:hAnsi="Times New Roman" w:cs="Times New Roman"/>
          <w:lang w:val="pl-PL"/>
        </w:rPr>
        <w:t>na rok 202</w:t>
      </w:r>
      <w:r w:rsidR="004E05F0">
        <w:rPr>
          <w:rFonts w:ascii="Times New Roman" w:hAnsi="Times New Roman" w:cs="Times New Roman"/>
          <w:lang w:val="pl-PL"/>
        </w:rPr>
        <w:t>2</w:t>
      </w:r>
      <w:r w:rsidR="00F56E19">
        <w:rPr>
          <w:rFonts w:ascii="Times New Roman" w:hAnsi="Times New Roman" w:cs="Times New Roman"/>
          <w:lang w:val="pl-PL"/>
        </w:rPr>
        <w:t>/202</w:t>
      </w:r>
      <w:r w:rsidR="004E05F0">
        <w:rPr>
          <w:rFonts w:ascii="Times New Roman" w:hAnsi="Times New Roman" w:cs="Times New Roman"/>
          <w:lang w:val="pl-PL"/>
        </w:rPr>
        <w:t>3</w:t>
      </w:r>
    </w:p>
    <w:p w14:paraId="0DEF939A" w14:textId="268B846B" w:rsidR="00043F1C" w:rsidRDefault="0085244B" w:rsidP="00F06B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 został opracowany na podstawie rozporządzenia Ministra Kultury i Dziedzictwa Narodowego</w:t>
      </w:r>
      <w:r w:rsidR="00115B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15B7B" w:rsidRPr="00115B7B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9 kwietnia 2019 r. w sprawie warunków i trybu przyjmowania uczniów do</w:t>
      </w:r>
      <w:r w:rsidR="00115B7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115B7B" w:rsidRPr="00115B7B">
        <w:rPr>
          <w:rFonts w:ascii="Times New Roman" w:eastAsia="Times New Roman" w:hAnsi="Times New Roman" w:cs="Times New Roman"/>
          <w:sz w:val="24"/>
          <w:szCs w:val="24"/>
          <w:lang w:eastAsia="pl-PL"/>
        </w:rPr>
        <w:t>publicznych szkół i publicznych placówek artystycznych oraz przechodzenia z jednych typów szkół do innych</w:t>
      </w:r>
      <w:r w:rsidR="00115B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115B7B" w:rsidRPr="00115B7B">
        <w:rPr>
          <w:rFonts w:ascii="Times New Roman" w:eastAsia="Times New Roman" w:hAnsi="Times New Roman" w:cs="Times New Roman"/>
          <w:sz w:val="24"/>
          <w:szCs w:val="24"/>
          <w:lang w:eastAsia="pl-PL"/>
        </w:rPr>
        <w:t>Dz.U. z 2019 r. poz. 686</w:t>
      </w:r>
      <w:r w:rsidR="00115B7B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5163C7B9" w14:textId="3DC982A0" w:rsidR="00273A4C" w:rsidRDefault="00273A4C" w:rsidP="00F06B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roku szkolnym 2022/2023 planowane są specjalności-specjalizacje:</w:t>
      </w:r>
    </w:p>
    <w:p w14:paraId="76A50EC9" w14:textId="3C3F3048" w:rsidR="00273A4C" w:rsidRDefault="00273A4C" w:rsidP="00273A4C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Techniki graficzne – projektowanie graficzne.</w:t>
      </w:r>
    </w:p>
    <w:p w14:paraId="5F2C18CA" w14:textId="202415E8" w:rsidR="00273A4C" w:rsidRPr="00273A4C" w:rsidRDefault="00273A4C" w:rsidP="00273A4C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Aranżacja przestrzeni – projektowanie przestrzeni wystawienniczej</w:t>
      </w:r>
    </w:p>
    <w:p w14:paraId="3AFE23EF" w14:textId="77777777" w:rsidR="00043F1C" w:rsidRDefault="00043F1C" w:rsidP="00F06B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6AF775" w14:textId="04A42477" w:rsidR="00D12C54" w:rsidRDefault="0085244B" w:rsidP="00D12C54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2C54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 do klasy pierwszej w bieżącym roku kalendarzowym kończy ni</w:t>
      </w:r>
      <w:r w:rsidR="00FA10B1" w:rsidRPr="00D12C54">
        <w:rPr>
          <w:rFonts w:ascii="Times New Roman" w:eastAsia="Times New Roman" w:hAnsi="Times New Roman" w:cs="Times New Roman"/>
          <w:sz w:val="24"/>
          <w:szCs w:val="24"/>
          <w:lang w:eastAsia="pl-PL"/>
        </w:rPr>
        <w:t>e więcej niż 1</w:t>
      </w:r>
      <w:r w:rsidR="008504BD" w:rsidRPr="00D12C54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FA10B1" w:rsidRPr="00D12C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lat oraz </w:t>
      </w:r>
      <w:r w:rsidRPr="00D12C54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świadectwo ukończenia szkoły podstawowej.</w:t>
      </w:r>
    </w:p>
    <w:p w14:paraId="28179E5B" w14:textId="77777777" w:rsidR="00D12C54" w:rsidRDefault="00D12C54" w:rsidP="00D12C54">
      <w:pPr>
        <w:pStyle w:val="Akapitzlist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52AE77" w14:textId="5BEDBCA5" w:rsidR="00292333" w:rsidRPr="00D12C54" w:rsidRDefault="0085244B" w:rsidP="00D12C54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2C54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prowadzi dla kandydatów konsultacje indywidualne z nauczycielem rysunku i malarstwa.</w:t>
      </w:r>
      <w:r w:rsidR="00E8518F" w:rsidRPr="00D12C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6B0A753" w14:textId="6EE33AA5" w:rsidR="00043F1C" w:rsidRDefault="00E8518F" w:rsidP="00F06B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85244B">
        <w:rPr>
          <w:rFonts w:ascii="Times New Roman" w:eastAsia="Times New Roman" w:hAnsi="Times New Roman" w:cs="Times New Roman"/>
          <w:sz w:val="24"/>
          <w:szCs w:val="24"/>
          <w:lang w:eastAsia="pl-PL"/>
        </w:rPr>
        <w:t>skazane jest uczestnictwo w</w:t>
      </w:r>
      <w:r w:rsidR="00E6036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co najmniej</w:t>
      </w:r>
      <w:r w:rsidR="008524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jednym takim </w:t>
      </w:r>
      <w:r w:rsidR="00292333">
        <w:rPr>
          <w:rFonts w:ascii="Times New Roman" w:eastAsia="Times New Roman" w:hAnsi="Times New Roman" w:cs="Times New Roman"/>
          <w:sz w:val="24"/>
          <w:szCs w:val="24"/>
          <w:lang w:eastAsia="pl-PL"/>
        </w:rPr>
        <w:t>wydarzeniu</w:t>
      </w:r>
      <w:r w:rsidR="0085244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8F8922E" w14:textId="676F9FA4" w:rsidR="00E6036B" w:rsidRDefault="00E6036B" w:rsidP="00F06B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Kandydat do klasy pierwszej powinien </w:t>
      </w:r>
      <w:r w:rsidR="00DB4778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przygotować</w:t>
      </w:r>
      <w:r w:rsidR="0029233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74046300" w14:textId="3B3152AD" w:rsidR="00292333" w:rsidRDefault="00292333" w:rsidP="0029233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2333">
        <w:rPr>
          <w:rFonts w:ascii="Times New Roman" w:eastAsia="Times New Roman" w:hAnsi="Times New Roman" w:cs="Times New Roman"/>
          <w:sz w:val="24"/>
          <w:szCs w:val="24"/>
          <w:lang w:eastAsia="pl-PL"/>
        </w:rPr>
        <w:t>5 prac rysunkowych;</w:t>
      </w:r>
    </w:p>
    <w:p w14:paraId="6E3D8D76" w14:textId="539D23DB" w:rsidR="00292333" w:rsidRDefault="00292333" w:rsidP="0029233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 prac malarskich.</w:t>
      </w:r>
    </w:p>
    <w:p w14:paraId="4E7573C8" w14:textId="20B31342" w:rsidR="00292333" w:rsidRDefault="00292333" w:rsidP="0029233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Prace powinny być</w:t>
      </w:r>
      <w:r w:rsidR="009736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natury o tematyce: pejzaż, postać i martwa natura w formacie max.</w:t>
      </w:r>
      <w:r w:rsidR="009736A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  <w:r w:rsidR="009736A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x 40 cm. </w:t>
      </w:r>
    </w:p>
    <w:p w14:paraId="051706D5" w14:textId="61E6F7EE" w:rsidR="00DB4778" w:rsidRDefault="00292333" w:rsidP="00DB477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 powinien przedstawić około 10 szkiców (własne propozycje, szkice z natury, prace z wyobraźni).</w:t>
      </w:r>
    </w:p>
    <w:p w14:paraId="17F9252B" w14:textId="77777777" w:rsidR="009736A2" w:rsidRDefault="009736A2" w:rsidP="00DB477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EC07CA" w14:textId="77777777" w:rsidR="00DE1134" w:rsidRDefault="009736A2" w:rsidP="00DE1134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Warsztaty dla kandydatów zostają zawieszone do odwołania.</w:t>
      </w:r>
    </w:p>
    <w:p w14:paraId="6A4E4AB3" w14:textId="7CF92143" w:rsidR="00DE1134" w:rsidRPr="00DE1134" w:rsidRDefault="00DE1134" w:rsidP="00DE1134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1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Terminy składania dokumentów w wersji elektronicznej (wniosku wraz z załącznikami): ostatecznie </w:t>
      </w:r>
      <w:r w:rsidRPr="00DE11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20 maja 2022 r.,</w:t>
      </w:r>
      <w:r w:rsidRPr="00DE11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w dniu egzaminu należy dostarczyć oryginały dokumentów.</w:t>
      </w:r>
      <w:r w:rsidR="00E126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12642" w:rsidRPr="00416EA4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należy przesłać na adres: rekrutacja-plsp@protonmail.com</w:t>
      </w:r>
    </w:p>
    <w:p w14:paraId="5827791B" w14:textId="67097E05" w:rsidR="00DE1134" w:rsidRDefault="00DE1134" w:rsidP="00DE1134">
      <w:pPr>
        <w:pStyle w:val="Akapitzlist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134">
        <w:rPr>
          <w:rFonts w:ascii="Times New Roman" w:eastAsia="Times New Roman" w:hAnsi="Times New Roman" w:cs="Times New Roman"/>
          <w:sz w:val="24"/>
          <w:szCs w:val="24"/>
          <w:lang w:eastAsia="pl-PL"/>
        </w:rPr>
        <w:t>Zalecamy, ze względu na ochronę danych osobowych, przesyłanie wniosków z załącznikami ze specjalnie utworzonych przez Państwa indywidualnych, bezpiecznych i darmowych kont mailowych założonych na serwerach protonmail.com (instrukcja założenia konta w załączeniu).</w:t>
      </w:r>
    </w:p>
    <w:p w14:paraId="18A9883E" w14:textId="77777777" w:rsidR="00757112" w:rsidRDefault="0085244B" w:rsidP="00757112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2C54">
        <w:rPr>
          <w:rFonts w:ascii="Times New Roman" w:eastAsia="Times New Roman" w:hAnsi="Times New Roman" w:cs="Times New Roman"/>
          <w:sz w:val="24"/>
          <w:szCs w:val="24"/>
          <w:lang w:eastAsia="pl-PL"/>
        </w:rPr>
        <w:t>Kwalifikacja kandydatów odbywa się na podstawie egzaminu wstępnego.</w:t>
      </w:r>
    </w:p>
    <w:p w14:paraId="6DB92DD3" w14:textId="4BD3D545" w:rsidR="00757112" w:rsidRPr="00757112" w:rsidRDefault="00757112" w:rsidP="00757112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711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Do przeprowadzenia egzaminu wstępnego Dyrektor szkoły powołuje spośród nauczycieli ZSP komisję rekrutacyjną i wyznacza jej przewodniczącego.</w:t>
      </w:r>
    </w:p>
    <w:p w14:paraId="6090D1C9" w14:textId="2B87A0FD" w:rsidR="00757112" w:rsidRDefault="00807D5A" w:rsidP="00757112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przeprowadzenia poszczególnych części egzaminu</w:t>
      </w:r>
      <w:r w:rsidR="00757112" w:rsidRPr="007571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przewodniczący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powołuje</w:t>
      </w:r>
      <w:r w:rsidR="00757112" w:rsidRPr="007571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zespoły egzaminacyjne liczące co najmniej 2 osoby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673FF93" w14:textId="00F7ACC1" w:rsidR="00D12C54" w:rsidRPr="00273A4C" w:rsidRDefault="004E05F0" w:rsidP="00D12C54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2C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Przewidywany termin egzaminu: </w:t>
      </w:r>
      <w:r w:rsidR="00BD67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30, 31</w:t>
      </w:r>
      <w:r w:rsidR="00AE4437" w:rsidRPr="00AE44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maja</w:t>
      </w:r>
      <w:r w:rsidR="00BD67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01 czerwca</w:t>
      </w:r>
      <w:r w:rsidR="00AE4437" w:rsidRPr="00AE44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AE44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2022r</w:t>
      </w:r>
      <w:r w:rsidRPr="00D12C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E6036B" w:rsidRPr="00D12C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 względu na sytuację trwającej epidemii, </w:t>
      </w:r>
      <w:r w:rsidR="00E6036B" w:rsidRPr="00D12C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termin </w:t>
      </w:r>
      <w:r w:rsidR="00E6036B" w:rsidRPr="00AE44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egzaminu </w:t>
      </w:r>
      <w:r w:rsidRPr="00AE4437">
        <w:rPr>
          <w:rFonts w:ascii="Times New Roman" w:eastAsia="Times New Roman" w:hAnsi="Times New Roman" w:cs="Times New Roman"/>
          <w:sz w:val="24"/>
          <w:szCs w:val="24"/>
          <w:lang w:eastAsia="pl-PL"/>
        </w:rPr>
        <w:t>może ulec zmianie</w:t>
      </w:r>
      <w:r w:rsidR="00E6036B" w:rsidRPr="00D12C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13C65A4E" w14:textId="5A5D3169" w:rsidR="00043F1C" w:rsidRPr="00D12C54" w:rsidRDefault="0085244B" w:rsidP="00F06B0F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2C54">
        <w:rPr>
          <w:rFonts w:ascii="Times New Roman" w:eastAsia="Times New Roman" w:hAnsi="Times New Roman" w:cs="Times New Roman"/>
          <w:sz w:val="24"/>
          <w:szCs w:val="24"/>
          <w:lang w:eastAsia="pl-PL"/>
        </w:rPr>
        <w:t>Egzamin wstępny obejmuje:</w:t>
      </w:r>
    </w:p>
    <w:p w14:paraId="4A7EA553" w14:textId="77777777" w:rsidR="00757112" w:rsidRDefault="0085244B" w:rsidP="00F06B0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2C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praktyczną: </w:t>
      </w:r>
    </w:p>
    <w:p w14:paraId="300B7B9E" w14:textId="43921951" w:rsidR="00757112" w:rsidRDefault="0085244B" w:rsidP="00757112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71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studium martwej natury − rysunek ołówkiem, format A3 (60 minut); </w:t>
      </w:r>
    </w:p>
    <w:p w14:paraId="56E205C0" w14:textId="7B3D0B80" w:rsidR="00757112" w:rsidRDefault="00757112" w:rsidP="00757112">
      <w:pPr>
        <w:pStyle w:val="Akapitzlist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zwracamy uwagę na:</w:t>
      </w:r>
    </w:p>
    <w:p w14:paraId="6FEF2E13" w14:textId="4ADF7102" w:rsidR="00757112" w:rsidRDefault="00757112" w:rsidP="00757112">
      <w:pPr>
        <w:pStyle w:val="Akapitzlist"/>
        <w:numPr>
          <w:ilvl w:val="1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obserwacji natury, w tym proporcji</w:t>
      </w:r>
      <w:r w:rsidR="00E01D3F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662D2B1" w14:textId="09C66BC7" w:rsidR="00757112" w:rsidRDefault="00E01D3F" w:rsidP="00757112">
      <w:pPr>
        <w:pStyle w:val="Akapitzlist"/>
        <w:numPr>
          <w:ilvl w:val="1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757112">
        <w:rPr>
          <w:rFonts w:ascii="Times New Roman" w:eastAsia="Times New Roman" w:hAnsi="Times New Roman" w:cs="Times New Roman"/>
          <w:sz w:val="24"/>
          <w:szCs w:val="24"/>
          <w:lang w:eastAsia="pl-PL"/>
        </w:rPr>
        <w:t>ompozycję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C21799A" w14:textId="36D3FB79" w:rsidR="00E01D3F" w:rsidRDefault="00E01D3F" w:rsidP="00757112">
      <w:pPr>
        <w:pStyle w:val="Akapitzlist"/>
        <w:numPr>
          <w:ilvl w:val="1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różnicowanie waloru i modelunku światłocieniowego.</w:t>
      </w:r>
    </w:p>
    <w:p w14:paraId="5FEE89D3" w14:textId="5D2A3C84" w:rsidR="00E01D3F" w:rsidRDefault="0085244B" w:rsidP="00757112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7112">
        <w:rPr>
          <w:rFonts w:ascii="Times New Roman" w:eastAsia="Times New Roman" w:hAnsi="Times New Roman" w:cs="Times New Roman"/>
          <w:sz w:val="24"/>
          <w:szCs w:val="24"/>
          <w:lang w:eastAsia="pl-PL"/>
        </w:rPr>
        <w:t>studium martwej natury – malarstwo w technice farb wodnych</w:t>
      </w:r>
      <w:r w:rsidR="002423C2" w:rsidRPr="007571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(tempera, akryle)</w:t>
      </w:r>
      <w:r w:rsidRPr="007571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format A3 (90 minut); </w:t>
      </w:r>
    </w:p>
    <w:p w14:paraId="68D37A39" w14:textId="77777777" w:rsidR="00E01D3F" w:rsidRDefault="00E01D3F" w:rsidP="00E01D3F">
      <w:pPr>
        <w:pStyle w:val="Akapitzlist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zwracamy uwagę na:</w:t>
      </w:r>
    </w:p>
    <w:p w14:paraId="1404CC6E" w14:textId="0BA79C51" w:rsidR="00E01D3F" w:rsidRDefault="00E01D3F" w:rsidP="00E01D3F">
      <w:pPr>
        <w:pStyle w:val="Akapitzlist"/>
        <w:numPr>
          <w:ilvl w:val="1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wrażliwość na kolor;</w:t>
      </w:r>
    </w:p>
    <w:p w14:paraId="172344C5" w14:textId="77777777" w:rsidR="00E01D3F" w:rsidRDefault="00E01D3F" w:rsidP="00E01D3F">
      <w:pPr>
        <w:pStyle w:val="Akapitzlist"/>
        <w:numPr>
          <w:ilvl w:val="1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kompozycję,</w:t>
      </w:r>
    </w:p>
    <w:p w14:paraId="38607E21" w14:textId="26FE8F8A" w:rsidR="00E01D3F" w:rsidRPr="00E01D3F" w:rsidRDefault="00E01D3F" w:rsidP="00E01D3F">
      <w:pPr>
        <w:pStyle w:val="Akapitzlist"/>
        <w:numPr>
          <w:ilvl w:val="1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umiejętne posługiwanie się warsztatem malarskim.</w:t>
      </w:r>
    </w:p>
    <w:p w14:paraId="78E513F1" w14:textId="0ED56C4A" w:rsidR="00D12C54" w:rsidRDefault="0085244B" w:rsidP="00757112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7112">
        <w:rPr>
          <w:rFonts w:ascii="Times New Roman" w:eastAsia="Times New Roman" w:hAnsi="Times New Roman" w:cs="Times New Roman"/>
          <w:sz w:val="24"/>
          <w:szCs w:val="24"/>
          <w:lang w:eastAsia="pl-PL"/>
        </w:rPr>
        <w:t>kompozycję przestrzenną w glinie</w:t>
      </w:r>
      <w:r w:rsidR="004E05F0" w:rsidRPr="007571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plastelinie</w:t>
      </w:r>
      <w:r w:rsidRPr="007571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(90 minut).</w:t>
      </w:r>
    </w:p>
    <w:p w14:paraId="4619DCCF" w14:textId="77777777" w:rsidR="00E01D3F" w:rsidRDefault="00E01D3F" w:rsidP="00E01D3F">
      <w:pPr>
        <w:pStyle w:val="Akapitzlist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zwracamy uwagę na:</w:t>
      </w:r>
    </w:p>
    <w:p w14:paraId="6938C2B8" w14:textId="26910432" w:rsidR="00E01D3F" w:rsidRDefault="00E01D3F" w:rsidP="00E01D3F">
      <w:pPr>
        <w:pStyle w:val="Akapitzlist"/>
        <w:numPr>
          <w:ilvl w:val="1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wyobraźnię przestrzenną i plastyczną;</w:t>
      </w:r>
    </w:p>
    <w:p w14:paraId="4192FEA9" w14:textId="7FFB6E4E" w:rsidR="00E01D3F" w:rsidRDefault="00E01D3F" w:rsidP="00E01D3F">
      <w:pPr>
        <w:pStyle w:val="Akapitzlist"/>
        <w:numPr>
          <w:ilvl w:val="1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bryłę i proporcje,</w:t>
      </w:r>
    </w:p>
    <w:p w14:paraId="2CA80D7A" w14:textId="5DC73722" w:rsidR="00E01D3F" w:rsidRPr="0051624E" w:rsidRDefault="00E01D3F" w:rsidP="0051624E">
      <w:pPr>
        <w:pStyle w:val="Akapitzlist"/>
        <w:numPr>
          <w:ilvl w:val="1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kompozycję.</w:t>
      </w:r>
    </w:p>
    <w:p w14:paraId="31D3FC9C" w14:textId="052820BA" w:rsidR="00043F1C" w:rsidRPr="00D12C54" w:rsidRDefault="004E05F0" w:rsidP="00F06B0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2C54">
        <w:rPr>
          <w:rFonts w:ascii="Times New Roman" w:eastAsia="Times New Roman" w:hAnsi="Times New Roman" w:cs="Times New Roman"/>
          <w:sz w:val="24"/>
          <w:szCs w:val="24"/>
          <w:lang w:eastAsia="pl-PL"/>
        </w:rPr>
        <w:t>część teoretyczną: egzamin ustny ze znajomości zagadnień związanych z różnymi dziedzinami sztuk plastycznych w zakresie objętym podstawą programową kształcenia ogólnego dla szkół podstawowych.</w:t>
      </w:r>
    </w:p>
    <w:p w14:paraId="3A328810" w14:textId="77777777" w:rsidR="00B810D5" w:rsidRDefault="00B810D5" w:rsidP="00F06B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40C66F" w14:textId="38AB1F69" w:rsidR="00D12C54" w:rsidRDefault="00B810D5" w:rsidP="00B810D5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2C54">
        <w:rPr>
          <w:rFonts w:ascii="Times New Roman" w:eastAsia="Times New Roman" w:hAnsi="Times New Roman" w:cs="Times New Roman"/>
          <w:sz w:val="24"/>
          <w:szCs w:val="24"/>
          <w:lang w:eastAsia="pl-PL"/>
        </w:rPr>
        <w:t>Z przebiegu egzaminu wstępnego, komisja rekrutacyjna sporządza protokół wraz ze szczegółowym załącznikiem zawierającym listę kandydatów i punktację każdego przedmiotu (dla szerszego zobrazowania poziomu prac kandydatów, pomocniczo stosuje się skalę punktową</w:t>
      </w:r>
      <w:r w:rsidR="007571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1 do 10</w:t>
      </w:r>
      <w:r w:rsidRPr="00D12C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  </w:t>
      </w:r>
    </w:p>
    <w:p w14:paraId="17E0DAF0" w14:textId="51E866FD" w:rsidR="00273A4C" w:rsidRDefault="00273A4C" w:rsidP="00B810D5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Decyzję o przyjęciu do szkoły podejmuje Komisja Rekrutacyjna ZPSP na podstawie sumy punktów.</w:t>
      </w:r>
    </w:p>
    <w:p w14:paraId="1A838084" w14:textId="1910CFAC" w:rsidR="00B810D5" w:rsidRPr="00D12C54" w:rsidRDefault="00B810D5" w:rsidP="00B810D5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2C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ciągu </w:t>
      </w:r>
      <w:r w:rsidR="00B623D4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D12C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od zakończenia egzaminu komisja rekrutacyjna podaje do publicznej  </w:t>
      </w:r>
    </w:p>
    <w:p w14:paraId="41E61607" w14:textId="77777777" w:rsidR="00B810D5" w:rsidRPr="00B810D5" w:rsidRDefault="00B810D5" w:rsidP="00B810D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0D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     wiadomości listę kandydatów:        </w:t>
      </w:r>
    </w:p>
    <w:p w14:paraId="4E7ADE18" w14:textId="763ADCAF" w:rsidR="00B810D5" w:rsidRDefault="00B810D5" w:rsidP="00B810D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0D5">
        <w:rPr>
          <w:rFonts w:ascii="Times New Roman" w:eastAsia="Times New Roman" w:hAnsi="Times New Roman" w:cs="Times New Roman"/>
          <w:sz w:val="24"/>
          <w:szCs w:val="24"/>
          <w:lang w:eastAsia="pl-PL"/>
        </w:rPr>
        <w:t>zakwalifikowanych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005B8141" w14:textId="05276CC7" w:rsidR="00B810D5" w:rsidRPr="00AE4437" w:rsidRDefault="00B810D5" w:rsidP="00B810D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0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niezakwalifikowanych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8AF93ED" w14:textId="34C4D56E" w:rsidR="00D12C54" w:rsidRDefault="00B810D5" w:rsidP="00B810D5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0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Rodzic kandydata może wnieść do Dyrektora szkoły odwołanie od rozstrzygnięcia komisji rekrutacyjnej w terminie </w:t>
      </w:r>
      <w:r w:rsidR="00B623D4">
        <w:rPr>
          <w:rFonts w:ascii="Times New Roman" w:eastAsia="Times New Roman" w:hAnsi="Times New Roman" w:cs="Times New Roman"/>
          <w:sz w:val="24"/>
          <w:szCs w:val="24"/>
          <w:lang w:eastAsia="pl-PL"/>
        </w:rPr>
        <w:t>od 06 czerwca do 17 czerwca 2022r.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B810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szkoły rozpatruje odwołanie od rozstrzygnięcia komisji rekrutacyjnej w terminie </w:t>
      </w:r>
      <w:r w:rsidR="00B623D4">
        <w:rPr>
          <w:rFonts w:ascii="Times New Roman" w:eastAsia="Times New Roman" w:hAnsi="Times New Roman" w:cs="Times New Roman"/>
          <w:sz w:val="24"/>
          <w:szCs w:val="24"/>
          <w:lang w:eastAsia="pl-PL"/>
        </w:rPr>
        <w:t>do 24 czerwca 2022r</w:t>
      </w:r>
      <w:r w:rsidRPr="00B810D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F8F59AA" w14:textId="310F5603" w:rsidR="00D12C54" w:rsidRDefault="00B810D5" w:rsidP="00B810D5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2C54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rekrutacyjna podaje do publicznej wiadomości listę kandydatów przyjętych i kandydatów nieprzyjęty</w:t>
      </w:r>
      <w:r w:rsidR="00FA42FB">
        <w:rPr>
          <w:rFonts w:ascii="Times New Roman" w:eastAsia="Times New Roman" w:hAnsi="Times New Roman" w:cs="Times New Roman"/>
          <w:sz w:val="24"/>
          <w:szCs w:val="24"/>
          <w:lang w:eastAsia="pl-PL"/>
        </w:rPr>
        <w:t>ch</w:t>
      </w:r>
      <w:r w:rsidRPr="00D12C5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685E05E" w14:textId="5BC3C7DB" w:rsidR="00B810D5" w:rsidRDefault="00FA42FB" w:rsidP="00B810D5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roku szkolnym 2022/2023 planuje się utworzenie dwóch oddziałów klas pierwszych. </w:t>
      </w:r>
      <w:r w:rsidR="00B810D5" w:rsidRPr="00D12C54"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810D5" w:rsidRPr="00D12C54">
        <w:rPr>
          <w:rFonts w:ascii="Times New Roman" w:eastAsia="Times New Roman" w:hAnsi="Times New Roman" w:cs="Times New Roman"/>
          <w:sz w:val="24"/>
          <w:szCs w:val="24"/>
          <w:lang w:eastAsia="pl-PL"/>
        </w:rPr>
        <w:t>każdej klasy przyjmuje się ok. 2</w:t>
      </w:r>
      <w:r w:rsidR="00AE4437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B810D5" w:rsidRPr="00D12C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uczniów</w:t>
      </w:r>
    </w:p>
    <w:p w14:paraId="00D7157F" w14:textId="334172D5" w:rsidR="00273A4C" w:rsidRDefault="00273A4C" w:rsidP="00273A4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DF2477" w14:textId="76E74C97" w:rsidR="00273A4C" w:rsidRPr="00273A4C" w:rsidRDefault="00F334CE" w:rsidP="00273A4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Dzień Otwarty</w:t>
      </w:r>
      <w:r w:rsidR="00273A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273A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zkoły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02 kwietnia 2022r.</w:t>
      </w:r>
    </w:p>
    <w:p w14:paraId="2C8EC8C3" w14:textId="77777777" w:rsidR="00043F1C" w:rsidRDefault="00043F1C" w:rsidP="00F06B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B89D61" w14:textId="2A4E293E" w:rsidR="00E6036B" w:rsidRDefault="00E6036B" w:rsidP="00E603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62CA16" w14:textId="21D404BC" w:rsidR="00043F1C" w:rsidRDefault="00043F1C" w:rsidP="00F06B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043F1C">
      <w:footerReference w:type="default" r:id="rId8"/>
      <w:pgSz w:w="11906" w:h="16838"/>
      <w:pgMar w:top="1134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8C813" w14:textId="77777777" w:rsidR="007C27F2" w:rsidRDefault="007C27F2">
      <w:pPr>
        <w:spacing w:after="0" w:line="240" w:lineRule="auto"/>
      </w:pPr>
      <w:r>
        <w:separator/>
      </w:r>
    </w:p>
  </w:endnote>
  <w:endnote w:type="continuationSeparator" w:id="0">
    <w:p w14:paraId="714A9C6B" w14:textId="77777777" w:rsidR="007C27F2" w:rsidRDefault="007C2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4679747"/>
      <w:docPartObj>
        <w:docPartGallery w:val="AutoText"/>
      </w:docPartObj>
    </w:sdtPr>
    <w:sdtEndPr/>
    <w:sdtContent>
      <w:p w14:paraId="2ABDF421" w14:textId="77777777" w:rsidR="00043F1C" w:rsidRDefault="008524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672C">
          <w:rPr>
            <w:noProof/>
          </w:rPr>
          <w:t>2</w:t>
        </w:r>
        <w:r>
          <w:fldChar w:fldCharType="end"/>
        </w:r>
      </w:p>
    </w:sdtContent>
  </w:sdt>
  <w:p w14:paraId="544B64AA" w14:textId="77777777" w:rsidR="00043F1C" w:rsidRDefault="00043F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DE5A4" w14:textId="77777777" w:rsidR="007C27F2" w:rsidRDefault="007C27F2">
      <w:pPr>
        <w:spacing w:after="0" w:line="240" w:lineRule="auto"/>
      </w:pPr>
      <w:r>
        <w:separator/>
      </w:r>
    </w:p>
  </w:footnote>
  <w:footnote w:type="continuationSeparator" w:id="0">
    <w:p w14:paraId="72B3574D" w14:textId="77777777" w:rsidR="007C27F2" w:rsidRDefault="007C27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A5777"/>
    <w:multiLevelType w:val="hybridMultilevel"/>
    <w:tmpl w:val="804209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85053"/>
    <w:multiLevelType w:val="hybridMultilevel"/>
    <w:tmpl w:val="DBD87D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D952EF4"/>
    <w:multiLevelType w:val="hybridMultilevel"/>
    <w:tmpl w:val="46D023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E3913"/>
    <w:multiLevelType w:val="hybridMultilevel"/>
    <w:tmpl w:val="7520E4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487466"/>
    <w:multiLevelType w:val="hybridMultilevel"/>
    <w:tmpl w:val="EA704B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8655C"/>
    <w:multiLevelType w:val="hybridMultilevel"/>
    <w:tmpl w:val="7534E4A4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60FF6703"/>
    <w:multiLevelType w:val="hybridMultilevel"/>
    <w:tmpl w:val="754099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A5365B"/>
    <w:multiLevelType w:val="hybridMultilevel"/>
    <w:tmpl w:val="68E0C1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4"/>
  </w:num>
  <w:num w:numId="5">
    <w:abstractNumId w:val="6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039"/>
    <w:rsid w:val="000148BE"/>
    <w:rsid w:val="00043F1C"/>
    <w:rsid w:val="000673B6"/>
    <w:rsid w:val="000C574C"/>
    <w:rsid w:val="000F0902"/>
    <w:rsid w:val="00115B7B"/>
    <w:rsid w:val="00180E35"/>
    <w:rsid w:val="00186FC5"/>
    <w:rsid w:val="001E6033"/>
    <w:rsid w:val="002423C2"/>
    <w:rsid w:val="00273A4C"/>
    <w:rsid w:val="0028768F"/>
    <w:rsid w:val="00292333"/>
    <w:rsid w:val="00346A27"/>
    <w:rsid w:val="00383F90"/>
    <w:rsid w:val="003D15A5"/>
    <w:rsid w:val="003F6412"/>
    <w:rsid w:val="00404845"/>
    <w:rsid w:val="004262FE"/>
    <w:rsid w:val="00442039"/>
    <w:rsid w:val="0045068F"/>
    <w:rsid w:val="00494DEF"/>
    <w:rsid w:val="004E05F0"/>
    <w:rsid w:val="004E30C7"/>
    <w:rsid w:val="0051624E"/>
    <w:rsid w:val="005C3B70"/>
    <w:rsid w:val="00634E66"/>
    <w:rsid w:val="00682647"/>
    <w:rsid w:val="006F2B5F"/>
    <w:rsid w:val="00757112"/>
    <w:rsid w:val="007870D6"/>
    <w:rsid w:val="007C27F2"/>
    <w:rsid w:val="00807D5A"/>
    <w:rsid w:val="0083645F"/>
    <w:rsid w:val="00836CBE"/>
    <w:rsid w:val="008504BD"/>
    <w:rsid w:val="0085244B"/>
    <w:rsid w:val="008544DB"/>
    <w:rsid w:val="008B2FF8"/>
    <w:rsid w:val="008F6DD8"/>
    <w:rsid w:val="0094256C"/>
    <w:rsid w:val="00946C65"/>
    <w:rsid w:val="009736A2"/>
    <w:rsid w:val="009A4BEE"/>
    <w:rsid w:val="009A6501"/>
    <w:rsid w:val="00A0712A"/>
    <w:rsid w:val="00A378E0"/>
    <w:rsid w:val="00AD0866"/>
    <w:rsid w:val="00AD0D60"/>
    <w:rsid w:val="00AE4437"/>
    <w:rsid w:val="00B623D4"/>
    <w:rsid w:val="00B810D5"/>
    <w:rsid w:val="00B90322"/>
    <w:rsid w:val="00BC6798"/>
    <w:rsid w:val="00BD676D"/>
    <w:rsid w:val="00C0381C"/>
    <w:rsid w:val="00C27E66"/>
    <w:rsid w:val="00C60726"/>
    <w:rsid w:val="00C80EE5"/>
    <w:rsid w:val="00C83F0B"/>
    <w:rsid w:val="00D12C54"/>
    <w:rsid w:val="00D373E3"/>
    <w:rsid w:val="00D44C64"/>
    <w:rsid w:val="00D806BA"/>
    <w:rsid w:val="00DB4778"/>
    <w:rsid w:val="00DB6248"/>
    <w:rsid w:val="00DE1134"/>
    <w:rsid w:val="00DF5F16"/>
    <w:rsid w:val="00E01D3F"/>
    <w:rsid w:val="00E12642"/>
    <w:rsid w:val="00E1753A"/>
    <w:rsid w:val="00E36C4D"/>
    <w:rsid w:val="00E44A51"/>
    <w:rsid w:val="00E6036B"/>
    <w:rsid w:val="00E8518F"/>
    <w:rsid w:val="00F06B0F"/>
    <w:rsid w:val="00F16550"/>
    <w:rsid w:val="00F334CE"/>
    <w:rsid w:val="00F33B87"/>
    <w:rsid w:val="00F3672C"/>
    <w:rsid w:val="00F52C97"/>
    <w:rsid w:val="00F56E19"/>
    <w:rsid w:val="00F773C5"/>
    <w:rsid w:val="00F91EF4"/>
    <w:rsid w:val="00F935BD"/>
    <w:rsid w:val="00FA10B1"/>
    <w:rsid w:val="00FA42FB"/>
    <w:rsid w:val="04E77F09"/>
    <w:rsid w:val="07FF4537"/>
    <w:rsid w:val="22A73B60"/>
    <w:rsid w:val="27480B85"/>
    <w:rsid w:val="3DF611C7"/>
    <w:rsid w:val="5472521D"/>
    <w:rsid w:val="688E7246"/>
    <w:rsid w:val="6BCA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29AEB"/>
  <w15:docId w15:val="{C5D0DB0A-230D-47C7-80FF-1255599C6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Pr>
      <w:rFonts w:ascii="Arial" w:eastAsia="Times New Roman" w:hAnsi="Arial" w:cs="Arial"/>
      <w:b/>
      <w:bCs/>
      <w:kern w:val="32"/>
      <w:sz w:val="32"/>
      <w:szCs w:val="32"/>
      <w:lang w:val="en-US"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Akapitzlist">
    <w:name w:val="List Paragraph"/>
    <w:basedOn w:val="Normalny"/>
    <w:uiPriority w:val="99"/>
    <w:rsid w:val="0029233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477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47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1868</TotalTime>
  <Pages>1</Pages>
  <Words>597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vdyr</dc:creator>
  <cp:lastModifiedBy>uzytkownik</cp:lastModifiedBy>
  <cp:revision>8</cp:revision>
  <cp:lastPrinted>2022-01-04T09:21:00Z</cp:lastPrinted>
  <dcterms:created xsi:type="dcterms:W3CDTF">2021-12-10T08:48:00Z</dcterms:created>
  <dcterms:modified xsi:type="dcterms:W3CDTF">2022-01-06T19:22:00Z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1045-11.2.0.9107</vt:lpwstr>
  </property>
</Properties>
</file>