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549E" w14:textId="77777777" w:rsidR="000C1052" w:rsidRPr="000C1052" w:rsidRDefault="000C1052" w:rsidP="000C11C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54230159" w14:textId="77777777" w:rsidR="00C94FCE" w:rsidRPr="004D0321" w:rsidRDefault="000C1052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5DF785E7" w14:textId="7D5E40BD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 XF 261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B01DB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</w:t>
      </w:r>
      <w:r w:rsid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6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 </w:t>
      </w:r>
    </w:p>
    <w:p w14:paraId="7BD8CF33" w14:textId="65848E7C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zawarta w Warszawie, w dniu ............................ </w:t>
      </w:r>
      <w:r w:rsidR="00273C5B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273C5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273C5B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r. pomiędzy: </w:t>
      </w:r>
    </w:p>
    <w:p w14:paraId="4791C107" w14:textId="282CD838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- Prokuraturą Krajową z siedzibą w Warszawie  przy ul. 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Postępu 3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5213725847</w:t>
      </w:r>
      <w:r w:rsidR="00406336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REGON: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363918998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którą reprezentuje: </w:t>
      </w:r>
    </w:p>
    <w:p w14:paraId="3DA6F9CB" w14:textId="5D3CDB85" w:rsidR="0041470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  <w:r w:rsidR="000D52D4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</w:p>
    <w:p w14:paraId="49C9A8D4" w14:textId="77777777" w:rsidR="00754161" w:rsidRPr="004D0321" w:rsidRDefault="0075416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585E9CD0" w14:textId="77777777" w:rsidR="00414701" w:rsidRPr="004D0321" w:rsidRDefault="00414701" w:rsidP="00C27116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40B2C28F" w14:textId="356EE157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Panem/Panią ………………, legitymującym/legitymującą się dowodem osobistym seria i</w:t>
      </w:r>
      <w:r w:rsidR="00C2711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numer …………… o numerze PESEL ………………, zamieszkałym/zamieszkałą pod adresem ……………………………………., </w:t>
      </w:r>
    </w:p>
    <w:p w14:paraId="24DED07A" w14:textId="77777777" w:rsidR="00414701" w:rsidRPr="004D0321" w:rsidRDefault="0041470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12F09AB6" w14:textId="6E933D0F" w:rsidR="00754161" w:rsidRDefault="0075416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zwanymi dalej „Stronami” lub 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 osobna „Stroną”,</w:t>
      </w:r>
    </w:p>
    <w:p w14:paraId="336BE90C" w14:textId="64EF9A4D" w:rsidR="000C1052" w:rsidRPr="000C1052" w:rsidRDefault="005A5866" w:rsidP="00C27116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następstwie wyłonienia Wykonawcy w postępowaniu prowadzonym </w:t>
      </w:r>
      <w:r w:rsidRPr="000324D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oparciu o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przepis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 art. 138o ustawy z dnia 29 stycznia 2004 r. – Prawo zamówień publicznych </w:t>
      </w:r>
      <w:r w:rsidRPr="000324D0">
        <w:rPr>
          <w:rFonts w:ascii="Times New Roman" w:eastAsia="Calibri" w:hAnsi="Times New Roman" w:cs="Times New Roman"/>
          <w:sz w:val="24"/>
          <w:szCs w:val="24"/>
        </w:rPr>
        <w:t>(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843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 zwan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dalej: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ustawą </w:t>
      </w:r>
      <w:proofErr w:type="spellStart"/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>Pzp</w:t>
      </w:r>
      <w:proofErr w:type="spellEnd"/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zostaje zawarta umowa następującej treści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4DD83C4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B8DAEEF" w14:textId="09BB655B" w:rsidR="001A21A2" w:rsidRDefault="00F22862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 podstawie niniejszej umowy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Zamawiający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zleca a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="00C2711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przeprowadzenia szkoleń warsztatowych dla prokuratorów 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oraz asystentów prokuratora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zakresu </w:t>
      </w:r>
      <w:r w:rsidR="00785317" w:rsidRP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zarządzania procesem pozyskiwania i przetwarzania informacji oraz komunikacji związanej z prowadzeniem postępowań w sprawach gospodarczych</w:t>
      </w:r>
      <w:r w:rsidR="00785317" w:rsidRPr="00785317" w:rsidDel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</w:t>
      </w:r>
      <w:r w:rsid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057CEEAE" w14:textId="37ACB356" w:rsidR="00E05F0B" w:rsidRDefault="004D0321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zgodny z jego planem</w:t>
      </w:r>
      <w:r w:rsidR="00C2711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tj.</w:t>
      </w:r>
    </w:p>
    <w:p w14:paraId="76A3B9A2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Szkolenie dla prokuratorów</w:t>
      </w:r>
    </w:p>
    <w:p w14:paraId="021560B6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2BC61E" w14:textId="1A7EE421" w:rsidR="0072703A" w:rsidRPr="000303CB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3D545A">
        <w:rPr>
          <w:rFonts w:ascii="Times New Roman" w:hAnsi="Times New Roman" w:cs="Times New Roman"/>
          <w:b/>
          <w:sz w:val="24"/>
          <w:szCs w:val="24"/>
        </w:rPr>
        <w:t>Trener: prokurator,</w:t>
      </w:r>
      <w:r w:rsidR="00440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2F9">
        <w:rPr>
          <w:rFonts w:ascii="Times New Roman" w:hAnsi="Times New Roman" w:cs="Times New Roman"/>
          <w:b/>
          <w:sz w:val="24"/>
          <w:szCs w:val="24"/>
        </w:rPr>
        <w:t>analityk kryminalny</w:t>
      </w:r>
      <w:r w:rsidRPr="003D545A">
        <w:rPr>
          <w:rFonts w:ascii="Times New Roman" w:hAnsi="Times New Roman" w:cs="Times New Roman"/>
          <w:b/>
          <w:sz w:val="24"/>
          <w:szCs w:val="24"/>
        </w:rPr>
        <w:t xml:space="preserve"> lub </w:t>
      </w:r>
      <w:r w:rsidRPr="00DF76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inny specjalista w zakresie przetwarzania danych</w:t>
      </w:r>
      <w:r w:rsidRPr="003D545A">
        <w:rPr>
          <w:rFonts w:ascii="Times New Roman" w:hAnsi="Times New Roman" w:cs="Times New Roman"/>
          <w:b/>
          <w:sz w:val="24"/>
          <w:szCs w:val="24"/>
        </w:rPr>
        <w:t>.</w:t>
      </w:r>
    </w:p>
    <w:p w14:paraId="6F5C0F84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lastRenderedPageBreak/>
        <w:t>Cele:</w:t>
      </w:r>
    </w:p>
    <w:p w14:paraId="39CC28A4" w14:textId="7704ADE1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Zapoznanie uczestników zajęć z funkcjonalnością multiplikacji treści zarzutów w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edytorze postanowienia o przedstawieniu zarzutów. Praca trenera winna skutkować zrozumieniem przez uczestników jak działa wskazana funkcjonalność oraz nabyciem praktycznej (poprzez ćwiczenia) umiejętności wygenerowania postanowienia o przedstawieniu zarzutów z wykorzystaniem danych zawierających informacje zmienne w treści zarzutu.  </w:t>
      </w:r>
    </w:p>
    <w:p w14:paraId="683FE348" w14:textId="77777777" w:rsidR="0072703A" w:rsidRPr="009F7C4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SWP.</w:t>
      </w:r>
    </w:p>
    <w:p w14:paraId="75FF3AD6" w14:textId="64FA30D0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telekomunikacyjnych.</w:t>
      </w:r>
    </w:p>
    <w:p w14:paraId="5B812358" w14:textId="5183D8E8" w:rsidR="0072703A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telekomunikacyjnych, a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0435CDB3" w14:textId="77777777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Nabycie przez uczestników wiedzy w zakresie przetwarzania w Module analitycznym – Danych fakturowych (JPK_VAT). Trener winien przedstawić jakie informacje są 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 zakresie procedury pozyskiwania JPK uczestnicy nabędą I Dnia szkolenia prowadzonego przez prokuratora. </w:t>
      </w:r>
    </w:p>
    <w:p w14:paraId="1F2100A1" w14:textId="77777777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Uczestnik winien nabyć umiejętność „czytania” JPK_VAT tzn. wiedzieć jakie informacje są w nim zawarte oraz (poprzez powtarzane ćwiczenia) samodzielnie przetwarzać dane zawarte w uzyskanym  JPK przy użyciu funkcjonalności wbudowanych w SWP. </w:t>
      </w:r>
    </w:p>
    <w:p w14:paraId="5021E798" w14:textId="0DE51CE2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bankowych.</w:t>
      </w:r>
    </w:p>
    <w:p w14:paraId="3FBE9A85" w14:textId="572E27EB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bankowych, a następnie wykonują ćwiczenia w zakresie każdej z funkcjonalności omówionej przez trenera. Zadaniem trenera jest prezentacja jak wykonać określone działanie razem z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uczestnikami, którzy odwzorowują działania trenera na swoich komputerach.</w:t>
      </w:r>
    </w:p>
    <w:p w14:paraId="0E3AB42A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7D1E6C8C" w14:textId="404ED04D" w:rsidR="0072703A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funkcjonalności polegającej na multiplikacji treści zarzutów wraz z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ćwiczeniami polegającymi na samodzielnym wykorzystaniu tej opcji przez uczestników.</w:t>
      </w:r>
    </w:p>
    <w:p w14:paraId="13372708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telekomunikacyjnych.</w:t>
      </w:r>
    </w:p>
    <w:p w14:paraId="45E10E3C" w14:textId="70B232A5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Uczestnicy dokonują samodzielnego importu danych telekomunikacyjnych, a następnie wykonują ćwiczenia w zakresie każdej z funkcjonalności omówionej przez trenera. Zadaniem trenera jest prezentacja jak wykonać określone działanie razem z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uczestnikami, którzy odwzorowują działania trenera na swoich komputerach. </w:t>
      </w:r>
    </w:p>
    <w:p w14:paraId="65EBF3B4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Zaprezentowanie przez trenera funkcjonalności SWP w zakresie przetwarzania JPK_VAT poprzez import danych, generowanie statystyk, wizualizację na diagramie powiązań, wizualizację na osi czasu, zmianę nazwy plików i usuwanie plików w SWP. </w:t>
      </w:r>
    </w:p>
    <w:p w14:paraId="27F12D6A" w14:textId="77777777" w:rsidR="0072703A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JPK_VAT, a następnie wykonują ćwiczenia w zakresie każdej z funkcjonalności omówionej przez trenera. Zadaniem trenera jest prezentacja jak wykonać określone działanie razem z uczestnikami, którzy odwzorowują działania trenera na swoich komputerach.</w:t>
      </w:r>
    </w:p>
    <w:p w14:paraId="6A67F9FF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bankowych.</w:t>
      </w:r>
    </w:p>
    <w:p w14:paraId="31EE9836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bankowych,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29520AAA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poleceń zlecenia analizy kryminalnej zawartych w „edytorze zlecenia analizy kryminalnej”:</w:t>
      </w:r>
    </w:p>
    <w:p w14:paraId="4B6FD454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telekomunikacyjnych</w:t>
      </w:r>
      <w:r>
        <w:rPr>
          <w:rFonts w:ascii="Times New Roman" w:hAnsi="Times New Roman" w:cs="Times New Roman"/>
          <w:sz w:val="24"/>
          <w:szCs w:val="24"/>
        </w:rPr>
        <w:t xml:space="preserve"> (w ramach pkt 2 -3)</w:t>
      </w:r>
      <w:r w:rsidRPr="000303CB">
        <w:rPr>
          <w:rFonts w:ascii="Times New Roman" w:hAnsi="Times New Roman" w:cs="Times New Roman"/>
          <w:sz w:val="24"/>
          <w:szCs w:val="24"/>
        </w:rPr>
        <w:t>,</w:t>
      </w:r>
    </w:p>
    <w:p w14:paraId="1C3179AD" w14:textId="77777777" w:rsidR="0072703A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Analiza danych fakturowych </w:t>
      </w:r>
      <w:r>
        <w:rPr>
          <w:rFonts w:ascii="Times New Roman" w:hAnsi="Times New Roman" w:cs="Times New Roman"/>
          <w:sz w:val="24"/>
          <w:szCs w:val="24"/>
        </w:rPr>
        <w:t>(w ramach pkt 4-5),</w:t>
      </w:r>
    </w:p>
    <w:p w14:paraId="3115AF8D" w14:textId="77777777" w:rsidR="0072703A" w:rsidRPr="009F7C4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przepływów finansowych</w:t>
      </w:r>
      <w:r>
        <w:rPr>
          <w:rFonts w:ascii="Times New Roman" w:hAnsi="Times New Roman" w:cs="Times New Roman"/>
          <w:sz w:val="24"/>
          <w:szCs w:val="24"/>
        </w:rPr>
        <w:t xml:space="preserve"> (w ramach pkt 6-7)</w:t>
      </w:r>
      <w:r w:rsidRPr="000303CB">
        <w:rPr>
          <w:rFonts w:ascii="Times New Roman" w:hAnsi="Times New Roman" w:cs="Times New Roman"/>
          <w:sz w:val="24"/>
          <w:szCs w:val="24"/>
        </w:rPr>
        <w:t>,</w:t>
      </w:r>
    </w:p>
    <w:p w14:paraId="27FC7590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sieciowych/internetowych,</w:t>
      </w:r>
    </w:p>
    <w:p w14:paraId="1B36D7C7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w powiązaniu z danymi sprawy.</w:t>
      </w:r>
    </w:p>
    <w:p w14:paraId="2200A531" w14:textId="4E4DF2D2" w:rsidR="0072703A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303CB">
        <w:rPr>
          <w:rFonts w:ascii="Times New Roman" w:hAnsi="Times New Roman" w:cs="Times New Roman"/>
          <w:sz w:val="24"/>
          <w:szCs w:val="24"/>
        </w:rPr>
        <w:t xml:space="preserve">rener </w:t>
      </w:r>
      <w:r>
        <w:rPr>
          <w:rFonts w:ascii="Times New Roman" w:hAnsi="Times New Roman" w:cs="Times New Roman"/>
          <w:sz w:val="24"/>
          <w:szCs w:val="24"/>
        </w:rPr>
        <w:t xml:space="preserve">winien podczas omawiania danej tematyki </w:t>
      </w:r>
      <w:r w:rsidRPr="000303CB">
        <w:rPr>
          <w:rFonts w:ascii="Times New Roman" w:hAnsi="Times New Roman" w:cs="Times New Roman"/>
          <w:sz w:val="24"/>
          <w:szCs w:val="24"/>
        </w:rPr>
        <w:t>wyjaśni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0303CB">
        <w:rPr>
          <w:rFonts w:ascii="Times New Roman" w:hAnsi="Times New Roman" w:cs="Times New Roman"/>
          <w:sz w:val="24"/>
          <w:szCs w:val="24"/>
        </w:rPr>
        <w:t xml:space="preserve"> kolejno każde z poleceń zawartych we wskazanym edytorze wraz z użytą w tych t</w:t>
      </w:r>
      <w:r w:rsidR="00190B40">
        <w:rPr>
          <w:rFonts w:ascii="Times New Roman" w:hAnsi="Times New Roman" w:cs="Times New Roman"/>
          <w:sz w:val="24"/>
          <w:szCs w:val="24"/>
        </w:rPr>
        <w:t>r</w:t>
      </w:r>
      <w:r w:rsidRPr="000303CB">
        <w:rPr>
          <w:rFonts w:ascii="Times New Roman" w:hAnsi="Times New Roman" w:cs="Times New Roman"/>
          <w:sz w:val="24"/>
          <w:szCs w:val="24"/>
        </w:rPr>
        <w:t xml:space="preserve">eściach terminologią specjalistyczną np. MSISDN, IMEI,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prefix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sufix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>, BTS, IP i inne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CE0F9D" w14:textId="77777777" w:rsidR="0072703A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ramach prezentacji Modułu analitycznego SWP trener winien przedstawić możliwości wizualizacji wyniku przetwarzania danych z wykorzystaniem diagramu powiązań, diagramu chronologicznego oraz </w:t>
      </w:r>
      <w:r>
        <w:rPr>
          <w:rFonts w:ascii="Times New Roman" w:hAnsi="Times New Roman" w:cs="Times New Roman"/>
          <w:sz w:val="24"/>
          <w:szCs w:val="24"/>
        </w:rPr>
        <w:t xml:space="preserve">podkładu </w:t>
      </w:r>
      <w:r w:rsidRPr="000303CB">
        <w:rPr>
          <w:rFonts w:ascii="Times New Roman" w:hAnsi="Times New Roman" w:cs="Times New Roman"/>
          <w:sz w:val="24"/>
          <w:szCs w:val="24"/>
        </w:rPr>
        <w:t>map</w:t>
      </w:r>
      <w:r>
        <w:rPr>
          <w:rFonts w:ascii="Times New Roman" w:hAnsi="Times New Roman" w:cs="Times New Roman"/>
          <w:sz w:val="24"/>
          <w:szCs w:val="24"/>
        </w:rPr>
        <w:t>owego</w:t>
      </w:r>
      <w:r w:rsidRPr="000303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39A01A" w14:textId="66A41A50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Zapis danych w wersji edytowalnej (pliki MS Word, Excel) oraz nieedytowalnej (pdf, obraz) nieedytowalnej wraz z opcją „pakowania” i „rozpakowania” uzyskanych i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wysyłanych plików w celu przekazania innemu podmiotowi. </w:t>
      </w:r>
    </w:p>
    <w:p w14:paraId="7EBFC368" w14:textId="77777777" w:rsidR="0072703A" w:rsidRPr="00534B0C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0C">
        <w:rPr>
          <w:rFonts w:ascii="Times New Roman" w:hAnsi="Times New Roman" w:cs="Times New Roman"/>
          <w:b/>
          <w:sz w:val="24"/>
          <w:szCs w:val="24"/>
        </w:rPr>
        <w:t xml:space="preserve">Czas trwania: </w:t>
      </w:r>
      <w:r w:rsidRPr="00534B0C">
        <w:rPr>
          <w:rFonts w:ascii="Times New Roman" w:hAnsi="Times New Roman" w:cs="Times New Roman"/>
          <w:sz w:val="24"/>
          <w:szCs w:val="24"/>
        </w:rPr>
        <w:t>pkt 1-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34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4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34B0C">
        <w:rPr>
          <w:rFonts w:ascii="Times New Roman" w:hAnsi="Times New Roman" w:cs="Times New Roman"/>
          <w:sz w:val="24"/>
          <w:szCs w:val="24"/>
        </w:rPr>
        <w:t xml:space="preserve"> godzin dydaktyczn</w:t>
      </w:r>
      <w:r>
        <w:rPr>
          <w:rFonts w:ascii="Times New Roman" w:hAnsi="Times New Roman" w:cs="Times New Roman"/>
          <w:sz w:val="24"/>
          <w:szCs w:val="24"/>
        </w:rPr>
        <w:t xml:space="preserve">ych </w:t>
      </w:r>
      <w:r w:rsidRPr="00534B0C">
        <w:rPr>
          <w:rFonts w:ascii="Times New Roman" w:hAnsi="Times New Roman" w:cs="Times New Roman"/>
          <w:sz w:val="24"/>
          <w:szCs w:val="24"/>
        </w:rPr>
        <w:t xml:space="preserve">, pkt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34B0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34B0C">
        <w:rPr>
          <w:rFonts w:ascii="Times New Roman" w:hAnsi="Times New Roman" w:cs="Times New Roman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4B0C">
        <w:rPr>
          <w:rFonts w:ascii="Times New Roman" w:hAnsi="Times New Roman" w:cs="Times New Roman"/>
          <w:sz w:val="24"/>
          <w:szCs w:val="24"/>
        </w:rPr>
        <w:t xml:space="preserve"> dydaktyczn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4B0C">
        <w:rPr>
          <w:rFonts w:ascii="Times New Roman" w:hAnsi="Times New Roman" w:cs="Times New Roman"/>
          <w:sz w:val="24"/>
          <w:szCs w:val="24"/>
        </w:rPr>
        <w:t>.</w:t>
      </w:r>
    </w:p>
    <w:p w14:paraId="1DB8754E" w14:textId="77777777" w:rsidR="0072703A" w:rsidRDefault="0072703A" w:rsidP="0072703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532139F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Szkolenie dla asystentów prokuratora </w:t>
      </w:r>
    </w:p>
    <w:p w14:paraId="0D277476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AB8119" w14:textId="77777777" w:rsidR="0072703A" w:rsidRPr="000303CB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Trener: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45A">
        <w:rPr>
          <w:rFonts w:ascii="Times New Roman" w:hAnsi="Times New Roman" w:cs="Times New Roman"/>
          <w:b/>
          <w:sz w:val="24"/>
          <w:szCs w:val="24"/>
        </w:rPr>
        <w:t>prokurator</w:t>
      </w:r>
      <w:r w:rsidRPr="00D3281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819">
        <w:rPr>
          <w:rFonts w:ascii="Times New Roman" w:hAnsi="Times New Roman" w:cs="Times New Roman"/>
          <w:b/>
          <w:sz w:val="24"/>
          <w:szCs w:val="24"/>
        </w:rPr>
        <w:t xml:space="preserve">analityk kryminalny lub </w:t>
      </w:r>
      <w:r w:rsidRPr="00D32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inny specjalista w zakresie przetwarzania danych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78478B1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30170B9F" w14:textId="5F277CE7" w:rsidR="0072703A" w:rsidRPr="000303CB" w:rsidRDefault="0072703A" w:rsidP="0072703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Zapoznanie uczestników zajęć z funkcjonalnością multiplikacji treści zarzutów w</w:t>
      </w:r>
      <w:r w:rsidR="000D52D4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edytorze postanowienia o przedstawieniu zarzutów. Praca trenera winna </w:t>
      </w: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skutkować zrozumieniem przez uczestników jak działa wskazana funkcjonalność oraz nabyciem praktycznej (poprzez powtarzane ćwiczenia) umiejętności wygenerowania postanowienia o przedstawieniu zarzutów z wykorzystaniem danych zawierających informacje zmienne w treści zarzutu.  </w:t>
      </w:r>
    </w:p>
    <w:p w14:paraId="7F25AD32" w14:textId="77777777" w:rsidR="0072703A" w:rsidRPr="000303CB" w:rsidRDefault="0072703A" w:rsidP="0072703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zakresie poleceń zawartych w zleceniu analizy kryminalnej prowadzący wyjaśnia uczestnikom na czym polega każde z działań analitycznych oraz jakie ustalenia można poczynić w oparciu o dane działanie. </w:t>
      </w:r>
    </w:p>
    <w:p w14:paraId="63726095" w14:textId="77777777" w:rsidR="0072703A" w:rsidRPr="000303CB" w:rsidRDefault="0072703A" w:rsidP="0072703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SWP.</w:t>
      </w:r>
    </w:p>
    <w:p w14:paraId="35F01310" w14:textId="77777777" w:rsidR="0072703A" w:rsidRPr="000303CB" w:rsidRDefault="0072703A" w:rsidP="0072703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Nabycie przez uczestników wiedzy w zakresie przetwarzania w Module analitycznym – Danych fakturowych (JPK_VAT). Trener winien przedstawić jakie informacje są 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 zakresie procedury pozyskiwania JPK uczestnicy nabędą I Dnia szkolenia prowadzonego przez prokuratora. </w:t>
      </w:r>
    </w:p>
    <w:p w14:paraId="56182BF8" w14:textId="77777777" w:rsidR="0072703A" w:rsidRPr="000303CB" w:rsidRDefault="0072703A" w:rsidP="0072703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Uczestnik winien nabyć umiejętność „czytania” JPK_VAT tzn. wiedzieć jakie informacje są w nim zawarte oraz (poprzez powtarzane ćwiczenia) samodzielnie przetwarzać dane zawarte w uzyskanym  JPK przy użyciu funkcjonalności wbudowanych w SWP. </w:t>
      </w:r>
    </w:p>
    <w:p w14:paraId="785BBD28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72748F3B" w14:textId="2A878B1B" w:rsidR="0072703A" w:rsidRPr="000303CB" w:rsidRDefault="0072703A" w:rsidP="0072703A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funkcjonalności polegającej na multiplikacji treści zarzutów wraz z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ćwiczeniami polegającymi na samodzielnym wykorzystaniu tej opcji przez uczestników.</w:t>
      </w:r>
    </w:p>
    <w:p w14:paraId="7CA7B341" w14:textId="77777777" w:rsidR="0072703A" w:rsidRPr="000303CB" w:rsidRDefault="0072703A" w:rsidP="0072703A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poleceń zlecenia analizy kryminalnej zawartych w „edytorze zlecenia analizy kryminalnej”:</w:t>
      </w:r>
    </w:p>
    <w:p w14:paraId="4894C950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telekomunikacyjnych,</w:t>
      </w:r>
    </w:p>
    <w:p w14:paraId="0EFBCFEB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przepływów finansowych,</w:t>
      </w:r>
    </w:p>
    <w:p w14:paraId="6D641348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fakturowych,</w:t>
      </w:r>
    </w:p>
    <w:p w14:paraId="334491BD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sieciowych/internetowych,</w:t>
      </w:r>
    </w:p>
    <w:p w14:paraId="6897DEBE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w powiązaniu z danymi sprawy.</w:t>
      </w:r>
    </w:p>
    <w:p w14:paraId="25490C1F" w14:textId="3A79D29F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Podczas tej części szkolenia trener wyjaśnia kolejno każde z poleceń zawartych we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wskazanym edytorze wraz z użytą w tych t</w:t>
      </w:r>
      <w:r w:rsidR="00E36651">
        <w:rPr>
          <w:rFonts w:ascii="Times New Roman" w:hAnsi="Times New Roman" w:cs="Times New Roman"/>
          <w:sz w:val="24"/>
          <w:szCs w:val="24"/>
        </w:rPr>
        <w:t>r</w:t>
      </w:r>
      <w:r w:rsidRPr="000303CB">
        <w:rPr>
          <w:rFonts w:ascii="Times New Roman" w:hAnsi="Times New Roman" w:cs="Times New Roman"/>
          <w:sz w:val="24"/>
          <w:szCs w:val="24"/>
        </w:rPr>
        <w:t>eściach terminologią specjalistyczną np.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MSISDN, IMEI,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prefix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sufix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>, BTS, IP i inne.</w:t>
      </w:r>
    </w:p>
    <w:p w14:paraId="7E62C6B7" w14:textId="77777777" w:rsidR="0072703A" w:rsidRPr="000303CB" w:rsidRDefault="0072703A" w:rsidP="0072703A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 Zaprezentowanie przez trenera funkcjonalności SWP w zakresie przetwarzania JPK_VAT poprzez import danych, generowanie statystyk, wizualizację na diagramie powiązań, wizualizację na osi czasu, zmianę nazwy plików i usuwanie plików w SWP. </w:t>
      </w:r>
    </w:p>
    <w:p w14:paraId="2E6E694C" w14:textId="77777777" w:rsidR="0072703A" w:rsidRPr="000303CB" w:rsidRDefault="0072703A" w:rsidP="0072703A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JPK_VAT, a następnie wykonują ćwiczenia w zakresie każdej z funkcjonalności omówionej przez trenera. Zadaniem </w:t>
      </w: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trenera jest prezentacja jak wykonać określone działanie razem z uczestnikami, którzy odwzorowują działania trenera na swoich komputerach. </w:t>
      </w:r>
    </w:p>
    <w:p w14:paraId="5CCA442D" w14:textId="77777777" w:rsidR="0072703A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A65BB2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8A457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Szkolenie dla asystentów prokuratora </w:t>
      </w:r>
    </w:p>
    <w:p w14:paraId="17656DEE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371283" w14:textId="77777777" w:rsidR="0072703A" w:rsidRPr="000303CB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45A">
        <w:rPr>
          <w:rFonts w:ascii="Times New Roman" w:hAnsi="Times New Roman" w:cs="Times New Roman"/>
          <w:b/>
          <w:sz w:val="24"/>
          <w:szCs w:val="24"/>
        </w:rPr>
        <w:t xml:space="preserve">prokurator, </w:t>
      </w:r>
      <w:r w:rsidRPr="002A32F9">
        <w:rPr>
          <w:rFonts w:ascii="Times New Roman" w:hAnsi="Times New Roman" w:cs="Times New Roman"/>
          <w:b/>
          <w:sz w:val="24"/>
          <w:szCs w:val="24"/>
        </w:rPr>
        <w:t>analityk kryminalny</w:t>
      </w:r>
      <w:r w:rsidRPr="003D545A">
        <w:rPr>
          <w:rFonts w:ascii="Times New Roman" w:hAnsi="Times New Roman" w:cs="Times New Roman"/>
          <w:b/>
          <w:sz w:val="24"/>
          <w:szCs w:val="24"/>
        </w:rPr>
        <w:t xml:space="preserve"> lub </w:t>
      </w:r>
      <w:r w:rsidRPr="003D54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inny specjalista w zakresie przetwarzania danych.</w:t>
      </w:r>
    </w:p>
    <w:p w14:paraId="40CDF745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3893D713" w14:textId="77777777" w:rsidR="0072703A" w:rsidRPr="000303CB" w:rsidRDefault="0072703A" w:rsidP="0072703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i nabycie umiejętności praktycznego wykorzystania przez uczestników szkolenia pozostałych funkcjonalności Modułu analitycznego w zakresie przetwarzania i analizy:</w:t>
      </w:r>
    </w:p>
    <w:p w14:paraId="1AAED8E9" w14:textId="77777777" w:rsidR="0072703A" w:rsidRPr="000303CB" w:rsidRDefault="0072703A" w:rsidP="0072703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telekomunikacyjnych,</w:t>
      </w:r>
    </w:p>
    <w:p w14:paraId="40C4106D" w14:textId="77777777" w:rsidR="0072703A" w:rsidRPr="000303CB" w:rsidRDefault="0072703A" w:rsidP="0072703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bankowych,</w:t>
      </w:r>
    </w:p>
    <w:p w14:paraId="3CB6FEC3" w14:textId="70B2222B" w:rsidR="0072703A" w:rsidRPr="000303CB" w:rsidRDefault="0072703A" w:rsidP="0072703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Nabycie umiejętności samodzielnego przygotowania danych do wysłania w formie zapisu elektronicznego do innego podmiotu np. Policja, CBA, ABW, KAS, sądy. Zapis w formie edytowalnej i nieedytowalnej wraz z opcją „pakowania” i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„rozpakowania” uzyskanych i wysyłanych plików.</w:t>
      </w:r>
    </w:p>
    <w:p w14:paraId="53585E86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002F12CD" w14:textId="77777777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telekomunikacyjnych.</w:t>
      </w:r>
    </w:p>
    <w:p w14:paraId="28F0E6F7" w14:textId="2CD75EFE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telekomunikacyjnych.</w:t>
      </w:r>
    </w:p>
    <w:p w14:paraId="3CD956D1" w14:textId="61160DDD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telekomunikacyjnych, a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78E463EB" w14:textId="77777777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bankowych.</w:t>
      </w:r>
    </w:p>
    <w:p w14:paraId="6CDA1FF6" w14:textId="044F955A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bankowych.</w:t>
      </w:r>
    </w:p>
    <w:p w14:paraId="0709084C" w14:textId="22D27213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bankowych, a następnie wykonują ćwiczenia w zakresie każdej z funkcjonalności omówionej przez trenera. Zadaniem trenera jest prezentacja jak wykonać określone działanie razem z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uczestnikami, którzy odwzorowują działania trenera na swoich komputerach. </w:t>
      </w:r>
    </w:p>
    <w:p w14:paraId="008FFCB1" w14:textId="06558638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 ramach prezentacji Modułu analitycznego SWP w zakresie pkt 2-3, 5-6 trener winien przedstawić możliwości wizualizacji wyniku przetwarzania danych z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wykorzystaniem diagramu powiązań, diagramu chronologicznego oraz mapy. </w:t>
      </w:r>
    </w:p>
    <w:p w14:paraId="2EDDC4CE" w14:textId="77777777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Zapis danych w wersji edytowalnej (pliki MS Word, Excel) oraz nieedytowalnej (pdf, obraz) nieedytowalnej wraz z opcją „pakowania” i „rozpakowania” uzyskanych i wysyłanych plików w celu przekazania innemu podmiotowi. </w:t>
      </w:r>
    </w:p>
    <w:p w14:paraId="7DE7ED17" w14:textId="77777777" w:rsidR="00B01DB8" w:rsidRPr="00B01DB8" w:rsidRDefault="0072703A" w:rsidP="00B01DB8">
      <w:pPr>
        <w:pStyle w:val="Akapitzlist"/>
        <w:spacing w:after="240" w:line="276" w:lineRule="auto"/>
        <w:ind w:left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1-3</w:t>
      </w:r>
      <w:r w:rsidR="00E36AC2">
        <w:rPr>
          <w:rFonts w:ascii="Times New Roman" w:hAnsi="Times New Roman" w:cs="Times New Roman"/>
          <w:sz w:val="24"/>
          <w:szCs w:val="24"/>
        </w:rPr>
        <w:t xml:space="preserve"> i </w:t>
      </w:r>
      <w:r w:rsidRPr="000303CB">
        <w:rPr>
          <w:rFonts w:ascii="Times New Roman" w:hAnsi="Times New Roman" w:cs="Times New Roman"/>
          <w:sz w:val="24"/>
          <w:szCs w:val="24"/>
        </w:rPr>
        <w:t>7 - 4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4-</w:t>
      </w:r>
      <w:r w:rsidR="00E36AC2">
        <w:rPr>
          <w:rFonts w:ascii="Times New Roman" w:hAnsi="Times New Roman" w:cs="Times New Roman"/>
          <w:sz w:val="24"/>
          <w:szCs w:val="24"/>
        </w:rPr>
        <w:t xml:space="preserve">6 i </w:t>
      </w:r>
      <w:r w:rsidRPr="000303CB">
        <w:rPr>
          <w:rFonts w:ascii="Times New Roman" w:hAnsi="Times New Roman" w:cs="Times New Roman"/>
          <w:sz w:val="24"/>
          <w:szCs w:val="24"/>
        </w:rPr>
        <w:t>8 - 4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6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F8F9B" w14:textId="29A762B9" w:rsidR="001A21A2" w:rsidRDefault="00A207C0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 xml:space="preserve">Wykonawca </w:t>
      </w:r>
      <w:r w:rsid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będzie realizował przedmiot umowy w oparciu 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konspekt metodyczny zawarty w ust. 2, materiały przekazane przez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Zamawiającego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oraz własne opracowania po</w:t>
      </w:r>
      <w:r w:rsidR="00C2711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akceptacji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8850B57" w14:textId="5C89B902" w:rsidR="00235413" w:rsidRDefault="00A207C0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5311073C" w14:textId="2A8B5EA4" w:rsidR="0061178E" w:rsidRDefault="0061178E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obowiązków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należy także:</w:t>
      </w:r>
    </w:p>
    <w:p w14:paraId="4F4F6196" w14:textId="77777777" w:rsidR="0075611C" w:rsidRDefault="006117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podczas każdego dnia szkolenia</w:t>
      </w:r>
      <w:r w:rsid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formularzu dostarczonym przez Opiekuna Grupy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335F9AB3" w14:textId="77777777" w:rsidR="0075611C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75BE8B62" w14:textId="77777777" w:rsidR="0061178E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post-testu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2"/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9F61DF2" w14:textId="7F3CBBEA" w:rsidR="00F94D8E" w:rsidRDefault="00F94D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ankiety ewaluacyjnej wśród uczestników szkolenia </w:t>
      </w:r>
      <w:r w:rsidRP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3"/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1E7A3C1" w14:textId="61225C89" w:rsidR="00C25C33" w:rsidRDefault="00C25C33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lit a-</w:t>
      </w:r>
      <w:r w:rsid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Opiekunowi Grupy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</w:t>
      </w:r>
      <w:r w:rsidR="00C2711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zakończeniu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danego dnia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szkolenia.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Opiekun Grupy zostanie wyznaczony później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 jego dane Wykonawca otrzyma przed realizacją szkolenia</w:t>
      </w:r>
      <w:r w:rsidR="00B01DB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245D156" w14:textId="315FA209" w:rsidR="00E97451" w:rsidRDefault="00E97451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przypadku realizacji umowy w formie webinarium Wykonawca sprawdzi obecność uczestników na podstawie 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informacji o logowaniu, zaś uczestnicy rozwiążą test </w:t>
      </w:r>
      <w:r w:rsidR="00765C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oraz wypełnią ankietę ew</w:t>
      </w:r>
      <w:r w:rsidR="00B01DB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a</w:t>
      </w:r>
      <w:r w:rsidR="00765C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luacyjną 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formie elekt</w:t>
      </w:r>
      <w:r w:rsidR="00B01DB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onicznej, a</w:t>
      </w:r>
      <w:r w:rsidR="00C2711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następnie prześlą w formie pliku elektronicznego do Biura Projektu</w:t>
      </w:r>
      <w:r w:rsidR="00B01DB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51D0698" w14:textId="2C987F8D" w:rsidR="0072703A" w:rsidRPr="00C318E1" w:rsidRDefault="0072703A" w:rsidP="00C318E1">
      <w:pPr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Zamawiający zastrzega możliwość zmiany formuły szkolenia ze szkolenia stacjonarnego na szkolenie zdalne realizowane w formie webinarium (e-szkolenie) w przypadku konieczności zastosowania obowiązujących w dniu realizacji zleconej usługi przepisów dotyczących zapobiegania, przeciwdziałania i zwalczania COVID-19</w:t>
      </w:r>
      <w:r w:rsidR="00E36AC2" w:rsidRPr="001530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oraz </w:t>
      </w:r>
      <w:r w:rsidR="00E36AC2" w:rsidRPr="001530FF">
        <w:rPr>
          <w:rFonts w:ascii="Times New Roman" w:eastAsia="Calibri" w:hAnsi="Times New Roman" w:cs="Times New Roman"/>
          <w:color w:val="000000"/>
          <w:sz w:val="24"/>
          <w:szCs w:val="24"/>
        </w:rPr>
        <w:t>wytycznymi rekomendowanymi przez uprawnione organy administracji publicznej, w tym Ministerstwo Zdrowia i Główny Inspektorat Sanitarny.</w:t>
      </w:r>
    </w:p>
    <w:p w14:paraId="0E8210F6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ED16BC9" w14:textId="43376DFD" w:rsidR="00555C0D" w:rsidRPr="00406336" w:rsidRDefault="000C1052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</w:t>
      </w:r>
      <w:r w:rsidR="009774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</w:t>
      </w:r>
      <w:r w:rsid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 OPZ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oraz w</w:t>
      </w:r>
      <w:r w:rsidR="00C2711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Ogłoszeniu</w:t>
      </w:r>
      <w:r w:rsidR="004542B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A207C0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otrzyma wynagrodzenie</w:t>
      </w:r>
      <w:r w:rsidR="00864EF8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3320BD43" w14:textId="77777777" w:rsidR="00555C0D" w:rsidRDefault="000C1052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0A097282" w14:textId="77777777" w:rsidR="00555C0D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77A9D6D" w14:textId="77777777" w:rsidR="000C1052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5F61AEB" w14:textId="1BF781E8" w:rsidR="00754161" w:rsidRDefault="00754161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D736550" w14:textId="586808AE" w:rsidR="00572A8F" w:rsidRDefault="00A207C0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572A8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zobowiązany jest do przekazania wystawionego rachunku/faktury w ciągu 5 dni od przeprowadzenia danego szkolenia.</w:t>
      </w:r>
    </w:p>
    <w:p w14:paraId="7F0293E3" w14:textId="6E33AE30" w:rsidR="00754161" w:rsidRDefault="00754161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do </w:t>
      </w:r>
      <w:r w:rsidR="00DB601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21</w:t>
      </w:r>
      <w:r w:rsidR="00DB601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od dnia otrzymania przez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="00A207C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prawidłowo wystawionej faktury VAT/prawidłowo wystawionego rachunku na rachunek bankowy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Wykonawcy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1F75B13" w14:textId="74D43CED" w:rsidR="0072703A" w:rsidRDefault="0072703A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Wykonawcy nie ulega zmianie w przypadku wykonania przedmiotu umowy w formie webinarium.</w:t>
      </w:r>
    </w:p>
    <w:p w14:paraId="0D325972" w14:textId="716C9311" w:rsidR="0072703A" w:rsidRPr="00406336" w:rsidRDefault="0072703A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Zamawiający nie ponosi kosztów dostępu do </w:t>
      </w:r>
      <w:r w:rsidR="00C318E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nternetu przez </w:t>
      </w:r>
      <w:r w:rsid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Wykonawcę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przypadku realizacji przedmiotu umowy w formie webinarium.</w:t>
      </w:r>
    </w:p>
    <w:p w14:paraId="20F065F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4184DAB2" w14:textId="0072D366" w:rsidR="000C1052" w:rsidRPr="000C1052" w:rsidRDefault="00A207C0" w:rsidP="002A7675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ma prawo powierzyć wykonanie zlecenia innej osobie, tylko za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uprzednią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zgodą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wyrażoną na piśmie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pod warunkiem, że ta osoba spełnia takie wymagania, jakie musiał spełnić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ykonawca w postępowaniu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ponosi odpowiedzialność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wobec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jej działania, jak za własne. </w:t>
      </w:r>
    </w:p>
    <w:p w14:paraId="20C6C551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48C886D" w14:textId="24E57091" w:rsidR="000C1052" w:rsidRPr="000C1052" w:rsidRDefault="000C1052" w:rsidP="00F4520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</w:t>
      </w:r>
      <w:r w:rsid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0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czerw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ca</w:t>
      </w:r>
      <w:r w:rsidR="00864EF8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20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</w:t>
      </w:r>
      <w:r w:rsidR="00C50B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1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1E5A6277" w14:textId="77777777" w:rsidR="000C1052" w:rsidRPr="000C105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5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C8030CC" w14:textId="495E3BF5" w:rsid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</w:t>
      </w:r>
      <w:r w:rsidR="00C318E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tron może niniejszą umowę wypowiedzieć za </w:t>
      </w:r>
      <w:r w:rsidR="00754161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2CDCB31D" w14:textId="09705019" w:rsidR="000C1052" w:rsidRP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A207C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 umowę bez ważnego powodu ponosi odpowiedzialność za</w:t>
      </w:r>
      <w:r w:rsidR="00C2711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wynikłą stąd szkodę. </w:t>
      </w:r>
    </w:p>
    <w:p w14:paraId="29D0316F" w14:textId="77777777" w:rsidR="000C1052" w:rsidRPr="00F371E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3053742" w14:textId="63E47D63" w:rsidR="00F371E2" w:rsidRPr="00F371E2" w:rsidRDefault="00A207C0" w:rsidP="009774EE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6A25A0D6" w14:textId="227035ED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>wszelkich materiałów, dokumentów czy informacji otrzymanych lub uzyskanych od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A207C0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w jakikolwiek sposób lub jakąkolwiek drogą w związku z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F371E2">
        <w:rPr>
          <w:rFonts w:ascii="Times New Roman" w:hAnsi="Times New Roman" w:cs="Times New Roman"/>
          <w:sz w:val="24"/>
          <w:szCs w:val="24"/>
        </w:rPr>
        <w:t xml:space="preserve">zawarciem lub realizacją niniejszej umowy; </w:t>
      </w:r>
    </w:p>
    <w:p w14:paraId="409824FB" w14:textId="144B97AB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>danych osobowych, do których uzyskał dostęp w związku z wykonywaniem niniejszej umowy</w:t>
      </w:r>
      <w:r w:rsidR="00C318E1">
        <w:rPr>
          <w:rFonts w:ascii="Times New Roman" w:hAnsi="Times New Roman" w:cs="Times New Roman"/>
          <w:sz w:val="24"/>
          <w:szCs w:val="24"/>
        </w:rPr>
        <w:t>;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F98F6" w14:textId="1255D6B2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informacji, materiałów i dokumentów dotyczących 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A207C0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</w:t>
      </w:r>
      <w:r w:rsidR="00C27116">
        <w:rPr>
          <w:rFonts w:ascii="Times New Roman" w:hAnsi="Times New Roman" w:cs="Times New Roman"/>
          <w:sz w:val="24"/>
          <w:szCs w:val="24"/>
        </w:rPr>
        <w:t> </w:t>
      </w:r>
      <w:r w:rsidRPr="00F371E2">
        <w:rPr>
          <w:rFonts w:ascii="Times New Roman" w:hAnsi="Times New Roman" w:cs="Times New Roman"/>
          <w:sz w:val="24"/>
          <w:szCs w:val="24"/>
        </w:rPr>
        <w:t>uzyskanych w inny sposób niż przewidziany w pkt 1 i 2.</w:t>
      </w:r>
    </w:p>
    <w:p w14:paraId="622BDECC" w14:textId="5D974712" w:rsidR="00F371E2" w:rsidRDefault="00F371E2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1E30">
        <w:rPr>
          <w:rFonts w:ascii="Times New Roman" w:hAnsi="Times New Roman" w:cs="Times New Roman"/>
          <w:sz w:val="24"/>
          <w:szCs w:val="24"/>
        </w:rPr>
        <w:t>§ 6</w:t>
      </w:r>
      <w:r w:rsidRPr="00F371E2">
        <w:rPr>
          <w:rFonts w:ascii="Times New Roman" w:hAnsi="Times New Roman" w:cs="Times New Roman"/>
          <w:sz w:val="24"/>
          <w:szCs w:val="24"/>
        </w:rPr>
        <w:t xml:space="preserve">, nie dotyczy informacji, dokumentów i materiałów dotyczących 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800F1A">
        <w:rPr>
          <w:rFonts w:ascii="Times New Roman" w:hAnsi="Times New Roman" w:cs="Times New Roman"/>
          <w:sz w:val="24"/>
          <w:szCs w:val="24"/>
        </w:rPr>
        <w:t>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480F123F" w14:textId="40F3CC89" w:rsidR="00800F1A" w:rsidRDefault="00800F1A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lastRenderedPageBreak/>
        <w:t xml:space="preserve">W przypadku naruszenia obowiązków określonych w § 6 ust 1 pkt 1-3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 xml:space="preserve">wartości Umowy w 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542B1">
        <w:rPr>
          <w:rFonts w:ascii="Times New Roman" w:hAnsi="Times New Roman" w:cs="Times New Roman"/>
          <w:sz w:val="24"/>
          <w:szCs w:val="24"/>
        </w:rPr>
        <w:t xml:space="preserve"> za każde naruszenie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8D9D2" w14:textId="0297B3B9" w:rsidR="004542B1" w:rsidRDefault="00A207C0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 wyraża zgodę na potrącenie przez </w:t>
      </w:r>
      <w:r>
        <w:rPr>
          <w:rFonts w:ascii="Times New Roman" w:eastAsia="Times New Roman" w:hAnsi="Times New Roman"/>
          <w:sz w:val="24"/>
          <w:szCs w:val="24"/>
        </w:rPr>
        <w:t>Zamawiającego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kar umownych z</w:t>
      </w:r>
      <w:r w:rsidR="00C27116">
        <w:rPr>
          <w:rFonts w:ascii="Times New Roman" w:eastAsia="Times New Roman" w:hAnsi="Times New Roman"/>
          <w:sz w:val="24"/>
          <w:szCs w:val="24"/>
        </w:rPr>
        <w:t> 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przysługującej </w:t>
      </w:r>
      <w:r w:rsidR="005F13EE">
        <w:rPr>
          <w:rFonts w:ascii="Times New Roman" w:eastAsia="Times New Roman" w:hAnsi="Times New Roman"/>
          <w:sz w:val="24"/>
          <w:szCs w:val="24"/>
        </w:rPr>
        <w:t>Wykonawcy</w:t>
      </w:r>
      <w:r w:rsidR="005F13EE"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należności lub na zapłatę kar umownych na podstawie noty księgowej wystawionej przez </w:t>
      </w:r>
      <w:r w:rsidR="005F13EE">
        <w:rPr>
          <w:rFonts w:ascii="Times New Roman" w:eastAsia="Times New Roman" w:hAnsi="Times New Roman"/>
          <w:sz w:val="24"/>
          <w:szCs w:val="24"/>
        </w:rPr>
        <w:t>Zamawiającego</w:t>
      </w:r>
      <w:r w:rsidR="005F13EE"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w terminie 14 dni od dnia otrzymania noty. Wybór sposobu dochodzenia kary umownej należy do </w:t>
      </w:r>
      <w:r w:rsidR="005F13EE">
        <w:rPr>
          <w:rFonts w:ascii="Times New Roman" w:eastAsia="Times New Roman" w:hAnsi="Times New Roman"/>
          <w:sz w:val="24"/>
          <w:szCs w:val="24"/>
        </w:rPr>
        <w:t>Zamawiającego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.</w:t>
      </w:r>
    </w:p>
    <w:p w14:paraId="63FA8480" w14:textId="0DD335BE" w:rsidR="004542B1" w:rsidRPr="00F371E2" w:rsidRDefault="005F13EE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Zamawiający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zastrzega możliwość dochodzenia odszkodowania uzupełniającego przenoszącego wysokość zastrzeżonych kar umownych na zasadach ogólnych do</w:t>
      </w:r>
      <w:r w:rsidR="00C27116">
        <w:rPr>
          <w:rFonts w:ascii="Times New Roman" w:eastAsia="Times New Roman" w:hAnsi="Times New Roman"/>
          <w:sz w:val="24"/>
          <w:szCs w:val="24"/>
        </w:rPr>
        <w:t> 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wysokości rzeczywiście poniesionej szkody.</w:t>
      </w:r>
    </w:p>
    <w:p w14:paraId="053BE870" w14:textId="77777777" w:rsidR="00F371E2" w:rsidRPr="00F371E2" w:rsidRDefault="00201E30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50B33A" w14:textId="53E682FC" w:rsidR="00F371E2" w:rsidRPr="00F371E2" w:rsidRDefault="005F13EE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</w:t>
      </w:r>
      <w:r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Wykonawcy</w:t>
      </w:r>
      <w:r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7D693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D693B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="004510BC">
        <w:rPr>
          <w:rFonts w:ascii="Times New Roman" w:hAnsi="Times New Roman" w:cs="Times New Roman"/>
          <w:color w:val="000000"/>
          <w:sz w:val="24"/>
          <w:szCs w:val="24"/>
        </w:rPr>
        <w:t>, w tym roszczeń o wypłatę wynagrodzenia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8AE28" w14:textId="1BC33737" w:rsidR="00F371E2" w:rsidRDefault="005F13EE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Zamawiający</w:t>
      </w:r>
      <w:r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może zmienić termin edycji szkolenia na </w:t>
      </w:r>
      <w:r w:rsidR="007D693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3</w:t>
      </w:r>
      <w:r w:rsidR="007D693B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dni</w:t>
      </w:r>
      <w:r w:rsidR="00945E7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przed zaplanowanym terminem świadczenia usługi pod warunkiem uzgodnienia z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Wykonawcą</w:t>
      </w:r>
      <w:r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kolejnego 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Nie będzie to rodziło po stronie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obowiązku zapłaty dodatkowego wynagrodzenia dla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Wykonawcy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F3E1890" w14:textId="0DF30DA5" w:rsidR="000C1052" w:rsidRPr="00800F1A" w:rsidRDefault="00800F1A" w:rsidP="000C11C3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5F13EE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nie nabywa żadnych uprawnień pracowniczych. </w:t>
      </w:r>
    </w:p>
    <w:p w14:paraId="2C411299" w14:textId="77777777" w:rsidR="000C1052" w:rsidRPr="000C1052" w:rsidRDefault="004156C9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8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733998" w14:textId="3F9853D9" w:rsidR="000C1052" w:rsidRPr="00C318E1" w:rsidRDefault="000C1052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Zmiany umowy wymagają formy pisemnej pod rygorem nieważności</w:t>
      </w: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 w:rsidR="00E25D0A" w:rsidRPr="00C318E1">
        <w:rPr>
          <w:rFonts w:ascii="Times New Roman" w:eastAsia="Calibri" w:hAnsi="Times New Roman" w:cs="Times New Roman"/>
          <w:color w:val="000000"/>
          <w:sz w:val="24"/>
          <w:szCs w:val="24"/>
        </w:rPr>
        <w:t>Zmiana sposobu realizacji szkolenia na e-szkolenie ze względu na okoliczności siły wyższej np. epidemii Covid-19, nie wymaga zachowania formy pisemnego aneksu do umowy. W taki przypadku wystarczające będzie powiadomienie Wykonawcy przez Zamawiającego</w:t>
      </w:r>
      <w:r w:rsidR="004510BC" w:rsidRPr="00C318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drogą elektroniczną</w:t>
      </w:r>
      <w:r w:rsidR="00E25D0A" w:rsidRPr="00C318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decyzji przeprowadzenia szkolenia w formie zdalnej.</w:t>
      </w:r>
    </w:p>
    <w:p w14:paraId="7A755707" w14:textId="1E6E3BBE" w:rsidR="00800F1A" w:rsidRPr="00406336" w:rsidRDefault="005F13EE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842D03">
        <w:rPr>
          <w:rFonts w:ascii="Times New Roman" w:hAnsi="Times New Roman" w:cs="Times New Roman"/>
          <w:sz w:val="24"/>
          <w:szCs w:val="24"/>
        </w:rPr>
        <w:t xml:space="preserve"> </w:t>
      </w:r>
      <w:r w:rsidR="00800F1A" w:rsidRPr="00842D03">
        <w:rPr>
          <w:rFonts w:ascii="Times New Roman" w:hAnsi="Times New Roman" w:cs="Times New Roman"/>
          <w:sz w:val="24"/>
          <w:szCs w:val="24"/>
        </w:rPr>
        <w:t xml:space="preserve">nie może dokonać cesji na osoby trzecie wierzytelności wynikających z niniejszej Umowy bez uprzedniej pisemnej </w:t>
      </w:r>
      <w:r w:rsidR="00E90298">
        <w:rPr>
          <w:rFonts w:ascii="Times New Roman" w:hAnsi="Times New Roman" w:cs="Times New Roman"/>
          <w:sz w:val="24"/>
          <w:szCs w:val="24"/>
        </w:rPr>
        <w:t>z</w:t>
      </w:r>
      <w:r w:rsidR="00800F1A" w:rsidRPr="00842D03">
        <w:rPr>
          <w:rFonts w:ascii="Times New Roman" w:hAnsi="Times New Roman" w:cs="Times New Roman"/>
          <w:sz w:val="24"/>
          <w:szCs w:val="24"/>
        </w:rPr>
        <w:t xml:space="preserve">gody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="00800F1A" w:rsidRPr="00842D03">
        <w:rPr>
          <w:rFonts w:ascii="Times New Roman" w:hAnsi="Times New Roman" w:cs="Times New Roman"/>
          <w:sz w:val="24"/>
          <w:szCs w:val="24"/>
        </w:rPr>
        <w:t>.</w:t>
      </w:r>
    </w:p>
    <w:p w14:paraId="0298AD72" w14:textId="77777777" w:rsid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3642924E" w14:textId="401595F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 xml:space="preserve">mogące wyniknąć na tle realizacji niniejszej umowy Strony zobowiązują się rozstrzygać polubownie, a w przypadku braku porozumienia w terminie </w:t>
      </w:r>
      <w:r w:rsidR="00E90298">
        <w:rPr>
          <w:rFonts w:ascii="Times New Roman" w:hAnsi="Times New Roman" w:cs="Times New Roman"/>
          <w:sz w:val="24"/>
          <w:szCs w:val="24"/>
        </w:rPr>
        <w:t xml:space="preserve">do </w:t>
      </w:r>
      <w:r w:rsidRPr="00842D03">
        <w:rPr>
          <w:rFonts w:ascii="Times New Roman" w:hAnsi="Times New Roman" w:cs="Times New Roman"/>
          <w:sz w:val="24"/>
          <w:szCs w:val="24"/>
        </w:rPr>
        <w:t>30 dni od dnia skierowania propozycji ugodowej do drugiej strony, poddadzą spór pod rozstrzygnięcie sądu powszechnego właściwego dla siedziby Zleceniodawcy.</w:t>
      </w:r>
    </w:p>
    <w:p w14:paraId="32F39467" w14:textId="62C097C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Wykonawcy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raz dwóch dla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</w:p>
    <w:p w14:paraId="6D27E76C" w14:textId="77777777" w:rsidR="000C11C3" w:rsidRPr="000C11C3" w:rsidRDefault="000C11C3" w:rsidP="000C11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11C3">
        <w:rPr>
          <w:rFonts w:ascii="Times New Roman" w:hAnsi="Times New Roman" w:cs="Times New Roman"/>
          <w:sz w:val="24"/>
          <w:szCs w:val="24"/>
          <w:u w:val="single"/>
        </w:rPr>
        <w:t>Załączniki do Umowy:</w:t>
      </w:r>
    </w:p>
    <w:p w14:paraId="2EE61DA9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4D0CA6F3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Oferta Wykonawcy</w:t>
      </w:r>
    </w:p>
    <w:p w14:paraId="7A018C49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Klauzula informacyjna RODO</w:t>
      </w:r>
    </w:p>
    <w:p w14:paraId="286FC17C" w14:textId="246764D6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lastRenderedPageBreak/>
        <w:t>Oświadczenie Wykonawcy</w:t>
      </w:r>
    </w:p>
    <w:p w14:paraId="45910AA2" w14:textId="77777777" w:rsidR="000C1052" w:rsidRPr="000C1052" w:rsidRDefault="000C1052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C1052" w:rsidRPr="00F371E2" w14:paraId="165516CC" w14:textId="77777777" w:rsidTr="00F1787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51D32C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(Zleceniodawca)</w:t>
            </w:r>
          </w:p>
        </w:tc>
        <w:tc>
          <w:tcPr>
            <w:tcW w:w="2500" w:type="pct"/>
            <w:vAlign w:val="center"/>
            <w:hideMark/>
          </w:tcPr>
          <w:p w14:paraId="261F3586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(Zleceniobiorca)</w:t>
            </w:r>
          </w:p>
        </w:tc>
      </w:tr>
    </w:tbl>
    <w:p w14:paraId="59583DAA" w14:textId="77777777" w:rsidR="00557CE2" w:rsidRPr="00F371E2" w:rsidRDefault="000C1052" w:rsidP="000C1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sectPr w:rsidR="00557CE2" w:rsidRPr="00F3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B032E" w14:textId="77777777" w:rsidR="008A3743" w:rsidRDefault="008A3743" w:rsidP="00B67A3B">
      <w:pPr>
        <w:spacing w:after="0" w:line="240" w:lineRule="auto"/>
      </w:pPr>
      <w:r>
        <w:separator/>
      </w:r>
    </w:p>
  </w:endnote>
  <w:endnote w:type="continuationSeparator" w:id="0">
    <w:p w14:paraId="65D17E7B" w14:textId="77777777" w:rsidR="008A3743" w:rsidRDefault="008A3743" w:rsidP="00B6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16461" w14:textId="77777777" w:rsidR="00F45203" w:rsidRPr="00F45203" w:rsidRDefault="00F45203" w:rsidP="00F45203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7114C36" w14:textId="4C0744D1" w:rsidR="00F45203" w:rsidRPr="00F45203" w:rsidRDefault="00F45203" w:rsidP="00F4520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3565F" w14:textId="77777777" w:rsidR="008A3743" w:rsidRDefault="008A3743" w:rsidP="00B67A3B">
      <w:pPr>
        <w:spacing w:after="0" w:line="240" w:lineRule="auto"/>
      </w:pPr>
      <w:r>
        <w:separator/>
      </w:r>
    </w:p>
  </w:footnote>
  <w:footnote w:type="continuationSeparator" w:id="0">
    <w:p w14:paraId="5D6BB134" w14:textId="77777777" w:rsidR="008A3743" w:rsidRDefault="008A3743" w:rsidP="00B67A3B">
      <w:pPr>
        <w:spacing w:after="0" w:line="240" w:lineRule="auto"/>
      </w:pPr>
      <w:r>
        <w:continuationSeparator/>
      </w:r>
    </w:p>
  </w:footnote>
  <w:footnote w:id="1">
    <w:p w14:paraId="2214AEA9" w14:textId="77777777" w:rsidR="00B67A3B" w:rsidRPr="00F94D8E" w:rsidRDefault="00B67A3B">
      <w:pPr>
        <w:pStyle w:val="Tekstprzypisudolnego"/>
      </w:pPr>
      <w:r w:rsidRPr="00406336">
        <w:rPr>
          <w:rStyle w:val="Odwoanieprzypisudolnego"/>
          <w:rFonts w:ascii="Times New Roman" w:hAnsi="Times New Roman" w:cs="Times New Roman"/>
        </w:rPr>
        <w:footnoteRef/>
      </w:r>
      <w:r w:rsidRPr="00406336">
        <w:rPr>
          <w:rFonts w:ascii="Times New Roman" w:hAnsi="Times New Roman" w:cs="Times New Roman"/>
        </w:rPr>
        <w:t xml:space="preserve"> </w:t>
      </w:r>
      <w:r w:rsidRPr="00F94D8E">
        <w:t>Dot</w:t>
      </w:r>
      <w:r w:rsidR="00406336">
        <w:t>.</w:t>
      </w:r>
      <w:r w:rsidRPr="00F94D8E">
        <w:t xml:space="preserve"> I dnia edycji szkolenia</w:t>
      </w:r>
    </w:p>
  </w:footnote>
  <w:footnote w:id="2">
    <w:p w14:paraId="0E7D4F4E" w14:textId="77777777" w:rsidR="00B67A3B" w:rsidRDefault="00B67A3B">
      <w:pPr>
        <w:pStyle w:val="Tekstprzypisudolnego"/>
      </w:pPr>
      <w:r w:rsidRPr="00406336">
        <w:footnoteRef/>
      </w:r>
      <w:r w:rsidRPr="00F94D8E">
        <w:t xml:space="preserve"> Dot</w:t>
      </w:r>
      <w:r w:rsidR="00406336">
        <w:t>.</w:t>
      </w:r>
      <w:r w:rsidRPr="00F94D8E">
        <w:t xml:space="preserve"> III dnia edycji szkolenia</w:t>
      </w:r>
    </w:p>
  </w:footnote>
  <w:footnote w:id="3">
    <w:p w14:paraId="785828DE" w14:textId="77777777" w:rsidR="00F94D8E" w:rsidRDefault="00F94D8E">
      <w:pPr>
        <w:pStyle w:val="Tekstprzypisudolnego"/>
      </w:pPr>
      <w:r w:rsidRPr="00406336">
        <w:footnoteRef/>
      </w:r>
      <w:r>
        <w:t xml:space="preserve"> Dot. III dnia edycji szkolenia</w:t>
      </w:r>
    </w:p>
    <w:p w14:paraId="6924BC11" w14:textId="77777777" w:rsidR="00F94D8E" w:rsidRDefault="00F94D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EE5BB" w14:textId="2F976B83" w:rsidR="00F45203" w:rsidRPr="008A6123" w:rsidRDefault="00F45203" w:rsidP="00F4520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418215C4" wp14:editId="45E64FF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3689C9C9" wp14:editId="05BEE100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0"/>
    <w:bookmarkEnd w:id="1"/>
    <w:bookmarkEnd w:id="2"/>
    <w:bookmarkEnd w:id="3"/>
    <w:bookmarkEnd w:id="4"/>
    <w:bookmarkEnd w:id="5"/>
  </w:p>
  <w:p w14:paraId="43A518B4" w14:textId="77777777" w:rsidR="00F45203" w:rsidRDefault="00F45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A5752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652B3"/>
    <w:multiLevelType w:val="hybridMultilevel"/>
    <w:tmpl w:val="ED2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7685A"/>
    <w:multiLevelType w:val="hybridMultilevel"/>
    <w:tmpl w:val="48788F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B4177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4366F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 w15:restartNumberingAfterBreak="0">
    <w:nsid w:val="40302632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4F1079C"/>
    <w:multiLevelType w:val="multilevel"/>
    <w:tmpl w:val="5E98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77336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54794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54C45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020DBC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84F7F40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E30DE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93A92"/>
    <w:multiLevelType w:val="hybridMultilevel"/>
    <w:tmpl w:val="D2A6A384"/>
    <w:lvl w:ilvl="0" w:tplc="04150019">
      <w:start w:val="1"/>
      <w:numFmt w:val="lowerLetter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3" w15:restartNumberingAfterBreak="0">
    <w:nsid w:val="6DDD1967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65EB9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97668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7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5"/>
  </w:num>
  <w:num w:numId="9">
    <w:abstractNumId w:val="20"/>
  </w:num>
  <w:num w:numId="10">
    <w:abstractNumId w:val="21"/>
  </w:num>
  <w:num w:numId="11">
    <w:abstractNumId w:val="11"/>
  </w:num>
  <w:num w:numId="12">
    <w:abstractNumId w:val="14"/>
  </w:num>
  <w:num w:numId="13">
    <w:abstractNumId w:val="24"/>
  </w:num>
  <w:num w:numId="14">
    <w:abstractNumId w:val="6"/>
  </w:num>
  <w:num w:numId="15">
    <w:abstractNumId w:val="16"/>
  </w:num>
  <w:num w:numId="16">
    <w:abstractNumId w:val="18"/>
  </w:num>
  <w:num w:numId="17">
    <w:abstractNumId w:val="13"/>
  </w:num>
  <w:num w:numId="18">
    <w:abstractNumId w:val="22"/>
  </w:num>
  <w:num w:numId="19">
    <w:abstractNumId w:val="23"/>
  </w:num>
  <w:num w:numId="20">
    <w:abstractNumId w:val="1"/>
  </w:num>
  <w:num w:numId="21">
    <w:abstractNumId w:val="12"/>
  </w:num>
  <w:num w:numId="22">
    <w:abstractNumId w:val="17"/>
  </w:num>
  <w:num w:numId="23">
    <w:abstractNumId w:val="4"/>
  </w:num>
  <w:num w:numId="24">
    <w:abstractNumId w:val="0"/>
  </w:num>
  <w:num w:numId="25">
    <w:abstractNumId w:val="19"/>
  </w:num>
  <w:num w:numId="26">
    <w:abstractNumId w:val="2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538C4"/>
    <w:rsid w:val="00081679"/>
    <w:rsid w:val="00081F07"/>
    <w:rsid w:val="000A70B2"/>
    <w:rsid w:val="000A7253"/>
    <w:rsid w:val="000C1052"/>
    <w:rsid w:val="000C11C3"/>
    <w:rsid w:val="000D52D4"/>
    <w:rsid w:val="000F129E"/>
    <w:rsid w:val="00133682"/>
    <w:rsid w:val="001530FF"/>
    <w:rsid w:val="00190B40"/>
    <w:rsid w:val="0019774D"/>
    <w:rsid w:val="001A21A2"/>
    <w:rsid w:val="001C292E"/>
    <w:rsid w:val="00201E30"/>
    <w:rsid w:val="00234D50"/>
    <w:rsid w:val="00235413"/>
    <w:rsid w:val="00252202"/>
    <w:rsid w:val="00273C5B"/>
    <w:rsid w:val="002A52DA"/>
    <w:rsid w:val="002A7675"/>
    <w:rsid w:val="00371492"/>
    <w:rsid w:val="00394793"/>
    <w:rsid w:val="003A0491"/>
    <w:rsid w:val="003B2A7A"/>
    <w:rsid w:val="00400D3A"/>
    <w:rsid w:val="00406336"/>
    <w:rsid w:val="00414701"/>
    <w:rsid w:val="004156C9"/>
    <w:rsid w:val="00440425"/>
    <w:rsid w:val="004510BC"/>
    <w:rsid w:val="00451390"/>
    <w:rsid w:val="004542B1"/>
    <w:rsid w:val="00466491"/>
    <w:rsid w:val="00485305"/>
    <w:rsid w:val="00490519"/>
    <w:rsid w:val="004D0321"/>
    <w:rsid w:val="00555C0D"/>
    <w:rsid w:val="00557CE2"/>
    <w:rsid w:val="00572A8F"/>
    <w:rsid w:val="00595F70"/>
    <w:rsid w:val="005A231B"/>
    <w:rsid w:val="005A5866"/>
    <w:rsid w:val="005F13EE"/>
    <w:rsid w:val="005F3CFE"/>
    <w:rsid w:val="0061178E"/>
    <w:rsid w:val="006414E1"/>
    <w:rsid w:val="00654E51"/>
    <w:rsid w:val="006B0763"/>
    <w:rsid w:val="00715960"/>
    <w:rsid w:val="00726B9C"/>
    <w:rsid w:val="0072703A"/>
    <w:rsid w:val="00754161"/>
    <w:rsid w:val="0075611C"/>
    <w:rsid w:val="007613EB"/>
    <w:rsid w:val="00765CD6"/>
    <w:rsid w:val="00785317"/>
    <w:rsid w:val="0079044A"/>
    <w:rsid w:val="007D693B"/>
    <w:rsid w:val="00800F1A"/>
    <w:rsid w:val="00864EF8"/>
    <w:rsid w:val="0088238A"/>
    <w:rsid w:val="008A3743"/>
    <w:rsid w:val="00945E76"/>
    <w:rsid w:val="009774EE"/>
    <w:rsid w:val="009A20C6"/>
    <w:rsid w:val="009B6AFD"/>
    <w:rsid w:val="009C138C"/>
    <w:rsid w:val="009D492A"/>
    <w:rsid w:val="009E3BF1"/>
    <w:rsid w:val="00A207C0"/>
    <w:rsid w:val="00A21533"/>
    <w:rsid w:val="00A736D4"/>
    <w:rsid w:val="00AD1B93"/>
    <w:rsid w:val="00AF731B"/>
    <w:rsid w:val="00B01DB8"/>
    <w:rsid w:val="00B67A3B"/>
    <w:rsid w:val="00B9662F"/>
    <w:rsid w:val="00C230C0"/>
    <w:rsid w:val="00C25C33"/>
    <w:rsid w:val="00C27116"/>
    <w:rsid w:val="00C318E1"/>
    <w:rsid w:val="00C4711B"/>
    <w:rsid w:val="00C50BD6"/>
    <w:rsid w:val="00C94FCE"/>
    <w:rsid w:val="00D61A8E"/>
    <w:rsid w:val="00D62A8B"/>
    <w:rsid w:val="00D95EB2"/>
    <w:rsid w:val="00DB2F9B"/>
    <w:rsid w:val="00DB6010"/>
    <w:rsid w:val="00DE60BE"/>
    <w:rsid w:val="00E05F0B"/>
    <w:rsid w:val="00E21720"/>
    <w:rsid w:val="00E25D0A"/>
    <w:rsid w:val="00E36651"/>
    <w:rsid w:val="00E36AC2"/>
    <w:rsid w:val="00E90298"/>
    <w:rsid w:val="00E97451"/>
    <w:rsid w:val="00EC54FB"/>
    <w:rsid w:val="00F138FD"/>
    <w:rsid w:val="00F17873"/>
    <w:rsid w:val="00F22862"/>
    <w:rsid w:val="00F371E2"/>
    <w:rsid w:val="00F45203"/>
    <w:rsid w:val="00F55BA1"/>
    <w:rsid w:val="00F70AE5"/>
    <w:rsid w:val="00F94D8E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F18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3B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E05F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4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3"/>
  </w:style>
  <w:style w:type="paragraph" w:styleId="Stopka">
    <w:name w:val="footer"/>
    <w:basedOn w:val="Normalny"/>
    <w:link w:val="Stopka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41EA916-853C-3E4F-87F8-48A55045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2732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5</cp:revision>
  <dcterms:created xsi:type="dcterms:W3CDTF">2020-10-20T15:59:00Z</dcterms:created>
  <dcterms:modified xsi:type="dcterms:W3CDTF">2020-10-21T13:07:00Z</dcterms:modified>
</cp:coreProperties>
</file>