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FC54" w14:textId="77777777" w:rsidR="00D841F2" w:rsidRPr="0018059A" w:rsidRDefault="00D841F2" w:rsidP="006E32E5">
      <w:pPr>
        <w:rPr>
          <w:rFonts w:cs="Arial"/>
        </w:rPr>
      </w:pPr>
      <w:bookmarkStart w:id="0" w:name="1"/>
    </w:p>
    <w:p w14:paraId="1494FC55" w14:textId="77777777" w:rsidR="00D841F2" w:rsidRPr="0018059A" w:rsidRDefault="00D841F2" w:rsidP="006E32E5">
      <w:pPr>
        <w:rPr>
          <w:rFonts w:cs="Arial"/>
        </w:rPr>
      </w:pPr>
    </w:p>
    <w:p w14:paraId="1494FC5B" w14:textId="77777777" w:rsidR="00CF0B4F" w:rsidRPr="0018059A" w:rsidRDefault="00CF0B4F" w:rsidP="006E32E5">
      <w:pPr>
        <w:rPr>
          <w:rFonts w:cs="Arial"/>
        </w:rPr>
      </w:pPr>
    </w:p>
    <w:p w14:paraId="1494FC5C" w14:textId="77777777" w:rsidR="00CF0B4F" w:rsidRPr="0018059A" w:rsidRDefault="00CF0B4F" w:rsidP="006E32E5">
      <w:pPr>
        <w:rPr>
          <w:rFonts w:cs="Arial"/>
        </w:rPr>
      </w:pPr>
    </w:p>
    <w:p w14:paraId="1494FC5D" w14:textId="77777777" w:rsidR="00CF0B4F" w:rsidRPr="0018059A" w:rsidRDefault="00CF0B4F" w:rsidP="006E32E5">
      <w:pPr>
        <w:rPr>
          <w:rFonts w:cs="Arial"/>
        </w:rPr>
      </w:pPr>
    </w:p>
    <w:p w14:paraId="1494FC5E" w14:textId="77777777" w:rsidR="00CF0B4F" w:rsidRPr="0018059A" w:rsidRDefault="00CF0B4F" w:rsidP="006E32E5">
      <w:pPr>
        <w:rPr>
          <w:rFonts w:cs="Arial"/>
        </w:rPr>
      </w:pPr>
    </w:p>
    <w:p w14:paraId="1494FC5F" w14:textId="77777777" w:rsidR="00CF0B4F" w:rsidRPr="0018059A" w:rsidRDefault="00CF0B4F" w:rsidP="006E32E5">
      <w:pPr>
        <w:rPr>
          <w:rFonts w:cs="Arial"/>
        </w:rPr>
      </w:pPr>
    </w:p>
    <w:p w14:paraId="217DDA7F" w14:textId="6A0B6F9D" w:rsidR="000B30D4" w:rsidRPr="0018059A" w:rsidRDefault="000B30D4" w:rsidP="000B30D4">
      <w:pPr>
        <w:pStyle w:val="Tytu"/>
        <w:rPr>
          <w:rFonts w:cs="Arial"/>
        </w:rPr>
      </w:pPr>
      <w:bookmarkStart w:id="1" w:name="_Toc117070039"/>
      <w:bookmarkStart w:id="2" w:name="_Toc117072952"/>
      <w:bookmarkStart w:id="3" w:name="_Toc117072979"/>
      <w:bookmarkStart w:id="4" w:name="_Toc117084961"/>
      <w:bookmarkEnd w:id="0"/>
      <w:r w:rsidRPr="0018059A">
        <w:rPr>
          <w:rFonts w:cs="Arial"/>
        </w:rPr>
        <w:t xml:space="preserve">Instrukcja integracji </w:t>
      </w:r>
      <w:r w:rsidR="00524031" w:rsidRPr="0018059A">
        <w:rPr>
          <w:rFonts w:cs="Arial"/>
        </w:rPr>
        <w:t>zewnętrznego systemu usługowego</w:t>
      </w:r>
      <w:r w:rsidRPr="0018059A">
        <w:rPr>
          <w:rFonts w:cs="Arial"/>
        </w:rPr>
        <w:t xml:space="preserve"> ze środowiskiem PROD </w:t>
      </w:r>
      <w:r w:rsidR="00524031" w:rsidRPr="0018059A">
        <w:rPr>
          <w:rFonts w:cs="Arial"/>
        </w:rPr>
        <w:t>usługi RDE</w:t>
      </w:r>
    </w:p>
    <w:p w14:paraId="1494FC61" w14:textId="07B85D1E" w:rsidR="00AB6BA6" w:rsidRPr="0018059A" w:rsidRDefault="007E6DE4" w:rsidP="006E32E5">
      <w:pPr>
        <w:pStyle w:val="SublineHeader"/>
        <w:rPr>
          <w:rFonts w:cs="Arial"/>
          <w:sz w:val="24"/>
        </w:rPr>
      </w:pPr>
      <w:r w:rsidRPr="0018059A">
        <w:rPr>
          <w:rFonts w:cs="Arial"/>
        </w:rPr>
        <w:t>e</w:t>
      </w:r>
      <w:r w:rsidR="00E71492" w:rsidRPr="0018059A">
        <w:rPr>
          <w:rFonts w:cs="Arial"/>
        </w:rPr>
        <w:t>-</w:t>
      </w:r>
      <w:r w:rsidRPr="0018059A">
        <w:rPr>
          <w:rFonts w:cs="Arial"/>
        </w:rPr>
        <w:t>Doręczenia</w:t>
      </w:r>
      <w:bookmarkEnd w:id="1"/>
      <w:bookmarkEnd w:id="2"/>
      <w:bookmarkEnd w:id="3"/>
      <w:bookmarkEnd w:id="4"/>
    </w:p>
    <w:p w14:paraId="1494FC62" w14:textId="77777777" w:rsidR="00AB6BA6" w:rsidRPr="0018059A" w:rsidRDefault="00AB6BA6" w:rsidP="006E32E5">
      <w:pPr>
        <w:rPr>
          <w:rFonts w:cs="Arial"/>
        </w:rPr>
      </w:pPr>
    </w:p>
    <w:p w14:paraId="1494FC63" w14:textId="77777777" w:rsidR="00940D8A" w:rsidRPr="0018059A" w:rsidRDefault="00940D8A" w:rsidP="006E32E5">
      <w:pPr>
        <w:rPr>
          <w:rFonts w:cs="Arial"/>
        </w:rPr>
      </w:pPr>
    </w:p>
    <w:p w14:paraId="1494FC64" w14:textId="77777777" w:rsidR="00940D8A" w:rsidRPr="0018059A" w:rsidRDefault="00940D8A" w:rsidP="006E32E5">
      <w:pPr>
        <w:rPr>
          <w:rFonts w:cs="Arial"/>
        </w:rPr>
      </w:pPr>
    </w:p>
    <w:p w14:paraId="1494FC65" w14:textId="77777777" w:rsidR="00506961" w:rsidRPr="0018059A" w:rsidRDefault="00506961" w:rsidP="006E32E5">
      <w:pPr>
        <w:rPr>
          <w:rFonts w:cs="Arial"/>
        </w:rPr>
      </w:pPr>
    </w:p>
    <w:p w14:paraId="1494FC66" w14:textId="77777777" w:rsidR="002B48D8" w:rsidRPr="0018059A" w:rsidRDefault="002B48D8" w:rsidP="006E32E5">
      <w:pPr>
        <w:rPr>
          <w:rFonts w:cs="Arial"/>
        </w:rPr>
      </w:pPr>
    </w:p>
    <w:p w14:paraId="1494FC67" w14:textId="77777777" w:rsidR="002B48D8" w:rsidRPr="0018059A" w:rsidRDefault="002B48D8" w:rsidP="006E32E5">
      <w:pPr>
        <w:rPr>
          <w:rFonts w:cs="Arial"/>
        </w:rPr>
      </w:pPr>
    </w:p>
    <w:sdt>
      <w:sdtPr>
        <w:rPr>
          <w:rFonts w:eastAsia="Times New Roman" w:cs="Arial"/>
          <w:bCs w:val="0"/>
          <w:color w:val="auto"/>
          <w:sz w:val="22"/>
          <w:szCs w:val="22"/>
          <w:lang w:val="en-US"/>
        </w:rPr>
        <w:id w:val="302356067"/>
        <w:docPartObj>
          <w:docPartGallery w:val="Table of Contents"/>
          <w:docPartUnique/>
        </w:docPartObj>
      </w:sdtPr>
      <w:sdtEndPr>
        <w:rPr>
          <w:rFonts w:eastAsiaTheme="minorHAnsi"/>
          <w:color w:val="061C45"/>
          <w:sz w:val="24"/>
          <w:lang w:val="pl-PL"/>
        </w:rPr>
      </w:sdtEndPr>
      <w:sdtContent>
        <w:p w14:paraId="1494FC73" w14:textId="4FE8B37A" w:rsidR="000A3B5F" w:rsidRPr="0018059A" w:rsidRDefault="000A3B5F" w:rsidP="00627979">
          <w:pPr>
            <w:pStyle w:val="Nagwekspisutreci"/>
            <w:numPr>
              <w:ilvl w:val="0"/>
              <w:numId w:val="0"/>
            </w:numPr>
            <w:ind w:left="432"/>
            <w:rPr>
              <w:rFonts w:cs="Arial"/>
            </w:rPr>
          </w:pPr>
          <w:r w:rsidRPr="0018059A">
            <w:rPr>
              <w:rFonts w:cs="Arial"/>
            </w:rPr>
            <w:t>Spis treści</w:t>
          </w:r>
        </w:p>
        <w:p w14:paraId="557AA6E3" w14:textId="6046BB5B" w:rsidR="0018059A" w:rsidRPr="005F04A9" w:rsidRDefault="000A3B5F">
          <w:pPr>
            <w:pStyle w:val="Spistreci1"/>
            <w:rPr>
              <w:rFonts w:eastAsiaTheme="minorEastAsia" w:cs="Arial"/>
              <w:color w:val="auto"/>
              <w:kern w:val="2"/>
              <w:lang w:eastAsia="pl-PL"/>
              <w14:ligatures w14:val="standardContextual"/>
            </w:rPr>
          </w:pPr>
          <w:r w:rsidRPr="0018059A">
            <w:rPr>
              <w:rFonts w:cs="Arial"/>
              <w:b/>
              <w:bCs/>
              <w:iCs/>
              <w:color w:val="auto"/>
              <w:sz w:val="20"/>
              <w:szCs w:val="22"/>
            </w:rPr>
            <w:fldChar w:fldCharType="begin"/>
          </w:r>
          <w:r w:rsidRPr="0018059A">
            <w:rPr>
              <w:rFonts w:cs="Arial"/>
              <w:color w:val="auto"/>
            </w:rPr>
            <w:instrText xml:space="preserve"> TOC \o "1-3" \h \z \u </w:instrText>
          </w:r>
          <w:r w:rsidRPr="0018059A">
            <w:rPr>
              <w:rFonts w:cs="Arial"/>
              <w:b/>
              <w:bCs/>
              <w:iCs/>
              <w:color w:val="auto"/>
              <w:sz w:val="20"/>
              <w:szCs w:val="22"/>
            </w:rPr>
            <w:fldChar w:fldCharType="separate"/>
          </w:r>
          <w:hyperlink w:anchor="_Toc230271006" w:history="1">
            <w:r w:rsidR="0018059A" w:rsidRPr="005F04A9">
              <w:rPr>
                <w:rStyle w:val="Hipercze"/>
                <w:rFonts w:ascii="Arial" w:hAnsi="Arial" w:cs="Arial"/>
              </w:rPr>
              <w:t>Metryka Dokumentu</w:t>
            </w:r>
            <w:r w:rsidR="0018059A" w:rsidRPr="0018059A">
              <w:rPr>
                <w:rFonts w:cs="Arial"/>
                <w:webHidden/>
              </w:rPr>
              <w:tab/>
            </w:r>
            <w:r w:rsidR="0018059A" w:rsidRPr="0018059A">
              <w:rPr>
                <w:rFonts w:cs="Arial"/>
                <w:webHidden/>
              </w:rPr>
              <w:fldChar w:fldCharType="begin"/>
            </w:r>
            <w:r w:rsidR="0018059A" w:rsidRPr="0018059A">
              <w:rPr>
                <w:rFonts w:cs="Arial"/>
                <w:webHidden/>
              </w:rPr>
              <w:instrText xml:space="preserve"> PAGEREF _Toc230271006 \h </w:instrText>
            </w:r>
            <w:r w:rsidR="0018059A" w:rsidRPr="0018059A">
              <w:rPr>
                <w:rFonts w:cs="Arial"/>
                <w:webHidden/>
              </w:rPr>
            </w:r>
            <w:r w:rsidR="0018059A" w:rsidRPr="0018059A">
              <w:rPr>
                <w:rFonts w:cs="Arial"/>
                <w:webHidden/>
              </w:rPr>
              <w:fldChar w:fldCharType="separate"/>
            </w:r>
            <w:r w:rsidR="0018059A" w:rsidRPr="0018059A">
              <w:rPr>
                <w:rFonts w:cs="Arial"/>
                <w:webHidden/>
              </w:rPr>
              <w:t>3</w:t>
            </w:r>
            <w:r w:rsidR="0018059A" w:rsidRPr="0018059A">
              <w:rPr>
                <w:rFonts w:cs="Arial"/>
                <w:webHidden/>
              </w:rPr>
              <w:fldChar w:fldCharType="end"/>
            </w:r>
          </w:hyperlink>
        </w:p>
        <w:p w14:paraId="5D612C9A" w14:textId="38AE32A1" w:rsidR="0018059A" w:rsidRPr="005F04A9" w:rsidRDefault="0018059A">
          <w:pPr>
            <w:pStyle w:val="Spistreci1"/>
            <w:rPr>
              <w:rFonts w:eastAsiaTheme="minorEastAsia" w:cs="Arial"/>
              <w:color w:val="auto"/>
              <w:kern w:val="2"/>
              <w:lang w:eastAsia="pl-PL"/>
              <w14:ligatures w14:val="standardContextual"/>
            </w:rPr>
          </w:pPr>
          <w:hyperlink w:anchor="_Toc230271007" w:history="1">
            <w:r w:rsidRPr="005F04A9">
              <w:rPr>
                <w:rStyle w:val="Hipercze"/>
                <w:rFonts w:ascii="Arial" w:hAnsi="Arial" w:cs="Arial"/>
              </w:rPr>
              <w:t>Historia Wersji</w:t>
            </w:r>
            <w:r w:rsidRPr="0018059A">
              <w:rPr>
                <w:rFonts w:cs="Arial"/>
                <w:webHidden/>
              </w:rPr>
              <w:tab/>
            </w:r>
            <w:r w:rsidRPr="0018059A">
              <w:rPr>
                <w:rFonts w:cs="Arial"/>
                <w:webHidden/>
              </w:rPr>
              <w:fldChar w:fldCharType="begin"/>
            </w:r>
            <w:r w:rsidRPr="0018059A">
              <w:rPr>
                <w:rFonts w:cs="Arial"/>
                <w:webHidden/>
              </w:rPr>
              <w:instrText xml:space="preserve"> PAGEREF _Toc230271007 \h </w:instrText>
            </w:r>
            <w:r w:rsidRPr="0018059A">
              <w:rPr>
                <w:rFonts w:cs="Arial"/>
                <w:webHidden/>
              </w:rPr>
            </w:r>
            <w:r w:rsidRPr="0018059A">
              <w:rPr>
                <w:rFonts w:cs="Arial"/>
                <w:webHidden/>
              </w:rPr>
              <w:fldChar w:fldCharType="separate"/>
            </w:r>
            <w:r w:rsidRPr="0018059A">
              <w:rPr>
                <w:rFonts w:cs="Arial"/>
                <w:webHidden/>
              </w:rPr>
              <w:t>3</w:t>
            </w:r>
            <w:r w:rsidRPr="0018059A">
              <w:rPr>
                <w:rFonts w:cs="Arial"/>
                <w:webHidden/>
              </w:rPr>
              <w:fldChar w:fldCharType="end"/>
            </w:r>
          </w:hyperlink>
        </w:p>
        <w:p w14:paraId="73F8FD7D" w14:textId="5E9B58F4" w:rsidR="0018059A" w:rsidRPr="005F04A9" w:rsidRDefault="0018059A">
          <w:pPr>
            <w:pStyle w:val="Spistreci1"/>
            <w:rPr>
              <w:rFonts w:eastAsiaTheme="minorEastAsia" w:cs="Arial"/>
              <w:color w:val="auto"/>
              <w:kern w:val="2"/>
              <w:lang w:eastAsia="pl-PL"/>
              <w14:ligatures w14:val="standardContextual"/>
            </w:rPr>
          </w:pPr>
          <w:hyperlink w:anchor="_Toc230271008" w:history="1">
            <w:r w:rsidRPr="005F04A9">
              <w:rPr>
                <w:rStyle w:val="Hipercze"/>
                <w:rFonts w:ascii="Arial" w:hAnsi="Arial" w:cs="Arial"/>
              </w:rPr>
              <w:t>Słownik pojęć</w:t>
            </w:r>
            <w:r w:rsidRPr="0018059A">
              <w:rPr>
                <w:rFonts w:cs="Arial"/>
                <w:webHidden/>
              </w:rPr>
              <w:tab/>
            </w:r>
            <w:r w:rsidRPr="0018059A">
              <w:rPr>
                <w:rFonts w:cs="Arial"/>
                <w:webHidden/>
              </w:rPr>
              <w:fldChar w:fldCharType="begin"/>
            </w:r>
            <w:r w:rsidRPr="0018059A">
              <w:rPr>
                <w:rFonts w:cs="Arial"/>
                <w:webHidden/>
              </w:rPr>
              <w:instrText xml:space="preserve"> PAGEREF _Toc230271008 \h </w:instrText>
            </w:r>
            <w:r w:rsidRPr="0018059A">
              <w:rPr>
                <w:rFonts w:cs="Arial"/>
                <w:webHidden/>
              </w:rPr>
            </w:r>
            <w:r w:rsidRPr="0018059A">
              <w:rPr>
                <w:rFonts w:cs="Arial"/>
                <w:webHidden/>
              </w:rPr>
              <w:fldChar w:fldCharType="separate"/>
            </w:r>
            <w:r w:rsidRPr="0018059A">
              <w:rPr>
                <w:rFonts w:cs="Arial"/>
                <w:webHidden/>
              </w:rPr>
              <w:t>5</w:t>
            </w:r>
            <w:r w:rsidRPr="0018059A">
              <w:rPr>
                <w:rFonts w:cs="Arial"/>
                <w:webHidden/>
              </w:rPr>
              <w:fldChar w:fldCharType="end"/>
            </w:r>
          </w:hyperlink>
        </w:p>
        <w:p w14:paraId="322193AE" w14:textId="737C664F" w:rsidR="0018059A" w:rsidRPr="005F04A9" w:rsidRDefault="0018059A">
          <w:pPr>
            <w:pStyle w:val="Spistreci1"/>
            <w:rPr>
              <w:rFonts w:eastAsiaTheme="minorEastAsia" w:cs="Arial"/>
              <w:color w:val="auto"/>
              <w:kern w:val="2"/>
              <w:lang w:eastAsia="pl-PL"/>
              <w14:ligatures w14:val="standardContextual"/>
            </w:rPr>
          </w:pPr>
          <w:hyperlink w:anchor="_Toc230271009" w:history="1">
            <w:r w:rsidRPr="005F04A9">
              <w:rPr>
                <w:rStyle w:val="Hipercze"/>
                <w:rFonts w:ascii="Arial" w:hAnsi="Arial" w:cs="Arial"/>
              </w:rPr>
              <w:t>1</w:t>
            </w:r>
            <w:r w:rsidRPr="005F04A9">
              <w:rPr>
                <w:rFonts w:eastAsiaTheme="minorEastAsia" w:cs="Arial"/>
                <w:color w:val="auto"/>
                <w:kern w:val="2"/>
                <w:lang w:eastAsia="pl-PL"/>
                <w14:ligatures w14:val="standardContextual"/>
              </w:rPr>
              <w:tab/>
            </w:r>
            <w:r w:rsidRPr="005F04A9">
              <w:rPr>
                <w:rStyle w:val="Hipercze"/>
                <w:rFonts w:ascii="Arial" w:hAnsi="Arial" w:cs="Arial"/>
              </w:rPr>
              <w:t>Wstęp</w:t>
            </w:r>
            <w:r w:rsidRPr="0018059A">
              <w:rPr>
                <w:rFonts w:cs="Arial"/>
                <w:webHidden/>
              </w:rPr>
              <w:tab/>
            </w:r>
            <w:r w:rsidRPr="0018059A">
              <w:rPr>
                <w:rFonts w:cs="Arial"/>
                <w:webHidden/>
              </w:rPr>
              <w:fldChar w:fldCharType="begin"/>
            </w:r>
            <w:r w:rsidRPr="0018059A">
              <w:rPr>
                <w:rFonts w:cs="Arial"/>
                <w:webHidden/>
              </w:rPr>
              <w:instrText xml:space="preserve"> PAGEREF _Toc230271009 \h </w:instrText>
            </w:r>
            <w:r w:rsidRPr="0018059A">
              <w:rPr>
                <w:rFonts w:cs="Arial"/>
                <w:webHidden/>
              </w:rPr>
            </w:r>
            <w:r w:rsidRPr="0018059A">
              <w:rPr>
                <w:rFonts w:cs="Arial"/>
                <w:webHidden/>
              </w:rPr>
              <w:fldChar w:fldCharType="separate"/>
            </w:r>
            <w:r w:rsidRPr="0018059A">
              <w:rPr>
                <w:rFonts w:cs="Arial"/>
                <w:webHidden/>
              </w:rPr>
              <w:t>8</w:t>
            </w:r>
            <w:r w:rsidRPr="0018059A">
              <w:rPr>
                <w:rFonts w:cs="Arial"/>
                <w:webHidden/>
              </w:rPr>
              <w:fldChar w:fldCharType="end"/>
            </w:r>
          </w:hyperlink>
        </w:p>
        <w:p w14:paraId="4D2B4A02" w14:textId="3D24CF6F" w:rsidR="0018059A" w:rsidRPr="005F04A9" w:rsidRDefault="0018059A">
          <w:pPr>
            <w:pStyle w:val="Spistreci2"/>
            <w:rPr>
              <w:rFonts w:eastAsiaTheme="minorEastAsia"/>
              <w:color w:val="auto"/>
              <w:kern w:val="2"/>
              <w:szCs w:val="24"/>
              <w:lang w:eastAsia="pl-PL"/>
              <w14:ligatures w14:val="standardContextual"/>
            </w:rPr>
          </w:pPr>
          <w:hyperlink w:anchor="_Toc230271010" w:history="1">
            <w:r w:rsidRPr="005F04A9">
              <w:rPr>
                <w:rStyle w:val="Hipercze"/>
                <w:rFonts w:ascii="Arial" w:hAnsi="Arial"/>
              </w:rPr>
              <w:t>1.1</w:t>
            </w:r>
            <w:r w:rsidRPr="005F04A9">
              <w:rPr>
                <w:rFonts w:eastAsiaTheme="minorEastAsia"/>
                <w:color w:val="auto"/>
                <w:kern w:val="2"/>
                <w:szCs w:val="24"/>
                <w:lang w:eastAsia="pl-PL"/>
                <w14:ligatures w14:val="standardContextual"/>
              </w:rPr>
              <w:tab/>
            </w:r>
            <w:r w:rsidRPr="005F04A9">
              <w:rPr>
                <w:rStyle w:val="Hipercze"/>
                <w:rFonts w:ascii="Arial" w:hAnsi="Arial"/>
              </w:rPr>
              <w:t>Zewnętrzny system usługowy, KDU oraz operator wyznaczony</w:t>
            </w:r>
            <w:r w:rsidRPr="0018059A">
              <w:rPr>
                <w:webHidden/>
              </w:rPr>
              <w:tab/>
            </w:r>
            <w:r w:rsidRPr="0018059A">
              <w:rPr>
                <w:webHidden/>
              </w:rPr>
              <w:fldChar w:fldCharType="begin"/>
            </w:r>
            <w:r w:rsidRPr="0018059A">
              <w:rPr>
                <w:webHidden/>
              </w:rPr>
              <w:instrText xml:space="preserve"> PAGEREF _Toc230271010 \h </w:instrText>
            </w:r>
            <w:r w:rsidRPr="0018059A">
              <w:rPr>
                <w:webHidden/>
              </w:rPr>
            </w:r>
            <w:r w:rsidRPr="0018059A">
              <w:rPr>
                <w:webHidden/>
              </w:rPr>
              <w:fldChar w:fldCharType="separate"/>
            </w:r>
            <w:r w:rsidRPr="0018059A">
              <w:rPr>
                <w:webHidden/>
              </w:rPr>
              <w:t>8</w:t>
            </w:r>
            <w:r w:rsidRPr="0018059A">
              <w:rPr>
                <w:webHidden/>
              </w:rPr>
              <w:fldChar w:fldCharType="end"/>
            </w:r>
          </w:hyperlink>
        </w:p>
        <w:p w14:paraId="10C319BA" w14:textId="717DF75F" w:rsidR="0018059A" w:rsidRPr="005F04A9" w:rsidRDefault="0018059A">
          <w:pPr>
            <w:pStyle w:val="Spistreci2"/>
            <w:rPr>
              <w:rFonts w:eastAsiaTheme="minorEastAsia"/>
              <w:color w:val="auto"/>
              <w:kern w:val="2"/>
              <w:szCs w:val="24"/>
              <w:lang w:eastAsia="pl-PL"/>
              <w14:ligatures w14:val="standardContextual"/>
            </w:rPr>
          </w:pPr>
          <w:hyperlink w:anchor="_Toc230271011" w:history="1">
            <w:r w:rsidRPr="005F04A9">
              <w:rPr>
                <w:rStyle w:val="Hipercze"/>
                <w:rFonts w:ascii="Arial" w:hAnsi="Arial"/>
              </w:rPr>
              <w:t>1.2</w:t>
            </w:r>
            <w:r w:rsidRPr="005F04A9">
              <w:rPr>
                <w:rFonts w:eastAsiaTheme="minorEastAsia"/>
                <w:color w:val="auto"/>
                <w:kern w:val="2"/>
                <w:szCs w:val="24"/>
                <w:lang w:eastAsia="pl-PL"/>
                <w14:ligatures w14:val="standardContextual"/>
              </w:rPr>
              <w:tab/>
            </w:r>
            <w:r w:rsidRPr="005F04A9">
              <w:rPr>
                <w:rStyle w:val="Hipercze"/>
                <w:rFonts w:ascii="Arial" w:hAnsi="Arial"/>
              </w:rPr>
              <w:t>Uwierzytelnienie i autoryzacja</w:t>
            </w:r>
            <w:r w:rsidRPr="0018059A">
              <w:rPr>
                <w:webHidden/>
              </w:rPr>
              <w:tab/>
            </w:r>
            <w:r w:rsidRPr="0018059A">
              <w:rPr>
                <w:webHidden/>
              </w:rPr>
              <w:fldChar w:fldCharType="begin"/>
            </w:r>
            <w:r w:rsidRPr="0018059A">
              <w:rPr>
                <w:webHidden/>
              </w:rPr>
              <w:instrText xml:space="preserve"> PAGEREF _Toc230271011 \h </w:instrText>
            </w:r>
            <w:r w:rsidRPr="0018059A">
              <w:rPr>
                <w:webHidden/>
              </w:rPr>
            </w:r>
            <w:r w:rsidRPr="0018059A">
              <w:rPr>
                <w:webHidden/>
              </w:rPr>
              <w:fldChar w:fldCharType="separate"/>
            </w:r>
            <w:r w:rsidRPr="0018059A">
              <w:rPr>
                <w:webHidden/>
              </w:rPr>
              <w:t>9</w:t>
            </w:r>
            <w:r w:rsidRPr="0018059A">
              <w:rPr>
                <w:webHidden/>
              </w:rPr>
              <w:fldChar w:fldCharType="end"/>
            </w:r>
          </w:hyperlink>
        </w:p>
        <w:p w14:paraId="27BEB6BC" w14:textId="61C9E993" w:rsidR="0018059A" w:rsidRPr="005F04A9" w:rsidRDefault="0018059A">
          <w:pPr>
            <w:pStyle w:val="Spistreci2"/>
            <w:rPr>
              <w:rFonts w:eastAsiaTheme="minorEastAsia"/>
              <w:color w:val="auto"/>
              <w:kern w:val="2"/>
              <w:szCs w:val="24"/>
              <w:lang w:eastAsia="pl-PL"/>
              <w14:ligatures w14:val="standardContextual"/>
            </w:rPr>
          </w:pPr>
          <w:hyperlink w:anchor="_Toc230271012" w:history="1">
            <w:r w:rsidRPr="005F04A9">
              <w:rPr>
                <w:rStyle w:val="Hipercze"/>
                <w:rFonts w:ascii="Arial" w:hAnsi="Arial"/>
              </w:rPr>
              <w:t>1.3</w:t>
            </w:r>
            <w:r w:rsidRPr="005F04A9">
              <w:rPr>
                <w:rFonts w:eastAsiaTheme="minorEastAsia"/>
                <w:color w:val="auto"/>
                <w:kern w:val="2"/>
                <w:szCs w:val="24"/>
                <w:lang w:eastAsia="pl-PL"/>
                <w14:ligatures w14:val="standardContextual"/>
              </w:rPr>
              <w:tab/>
            </w:r>
            <w:r w:rsidRPr="005F04A9">
              <w:rPr>
                <w:rStyle w:val="Hipercze"/>
                <w:rFonts w:ascii="Arial" w:hAnsi="Arial"/>
                <w:bCs/>
              </w:rPr>
              <w:t>Ogólny proces integracji</w:t>
            </w:r>
            <w:r w:rsidRPr="0018059A">
              <w:rPr>
                <w:webHidden/>
              </w:rPr>
              <w:tab/>
            </w:r>
            <w:r w:rsidRPr="0018059A">
              <w:rPr>
                <w:webHidden/>
              </w:rPr>
              <w:fldChar w:fldCharType="begin"/>
            </w:r>
            <w:r w:rsidRPr="0018059A">
              <w:rPr>
                <w:webHidden/>
              </w:rPr>
              <w:instrText xml:space="preserve"> PAGEREF _Toc230271012 \h </w:instrText>
            </w:r>
            <w:r w:rsidRPr="0018059A">
              <w:rPr>
                <w:webHidden/>
              </w:rPr>
            </w:r>
            <w:r w:rsidRPr="0018059A">
              <w:rPr>
                <w:webHidden/>
              </w:rPr>
              <w:fldChar w:fldCharType="separate"/>
            </w:r>
            <w:r w:rsidRPr="0018059A">
              <w:rPr>
                <w:webHidden/>
              </w:rPr>
              <w:t>9</w:t>
            </w:r>
            <w:r w:rsidRPr="0018059A">
              <w:rPr>
                <w:webHidden/>
              </w:rPr>
              <w:fldChar w:fldCharType="end"/>
            </w:r>
          </w:hyperlink>
        </w:p>
        <w:p w14:paraId="5A750CAF" w14:textId="5755406C" w:rsidR="0018059A" w:rsidRPr="005F04A9" w:rsidRDefault="0018059A">
          <w:pPr>
            <w:pStyle w:val="Spistreci1"/>
            <w:rPr>
              <w:rFonts w:eastAsiaTheme="minorEastAsia" w:cs="Arial"/>
              <w:color w:val="auto"/>
              <w:kern w:val="2"/>
              <w:lang w:eastAsia="pl-PL"/>
              <w14:ligatures w14:val="standardContextual"/>
            </w:rPr>
          </w:pPr>
          <w:hyperlink w:anchor="_Toc230271013" w:history="1">
            <w:r w:rsidRPr="005F04A9">
              <w:rPr>
                <w:rStyle w:val="Hipercze"/>
                <w:rFonts w:ascii="Arial" w:hAnsi="Arial" w:cs="Arial"/>
              </w:rPr>
              <w:t>2</w:t>
            </w:r>
            <w:r w:rsidRPr="005F04A9">
              <w:rPr>
                <w:rFonts w:eastAsiaTheme="minorEastAsia" w:cs="Arial"/>
                <w:color w:val="auto"/>
                <w:kern w:val="2"/>
                <w:lang w:eastAsia="pl-PL"/>
                <w14:ligatures w14:val="standardContextual"/>
              </w:rPr>
              <w:tab/>
            </w:r>
            <w:r w:rsidRPr="005F04A9">
              <w:rPr>
                <w:rStyle w:val="Hipercze"/>
                <w:rFonts w:ascii="Arial" w:hAnsi="Arial" w:cs="Arial"/>
              </w:rPr>
              <w:t>Warunki wymagane do możliwości wysłania przesyłki z ZSU</w:t>
            </w:r>
            <w:r w:rsidRPr="0018059A">
              <w:rPr>
                <w:rFonts w:cs="Arial"/>
                <w:webHidden/>
              </w:rPr>
              <w:tab/>
            </w:r>
            <w:r w:rsidRPr="0018059A">
              <w:rPr>
                <w:rFonts w:cs="Arial"/>
                <w:webHidden/>
              </w:rPr>
              <w:fldChar w:fldCharType="begin"/>
            </w:r>
            <w:r w:rsidRPr="0018059A">
              <w:rPr>
                <w:rFonts w:cs="Arial"/>
                <w:webHidden/>
              </w:rPr>
              <w:instrText xml:space="preserve"> PAGEREF _Toc230271013 \h </w:instrText>
            </w:r>
            <w:r w:rsidRPr="0018059A">
              <w:rPr>
                <w:rFonts w:cs="Arial"/>
                <w:webHidden/>
              </w:rPr>
            </w:r>
            <w:r w:rsidRPr="0018059A">
              <w:rPr>
                <w:rFonts w:cs="Arial"/>
                <w:webHidden/>
              </w:rPr>
              <w:fldChar w:fldCharType="separate"/>
            </w:r>
            <w:r w:rsidRPr="0018059A">
              <w:rPr>
                <w:rFonts w:cs="Arial"/>
                <w:webHidden/>
              </w:rPr>
              <w:t>11</w:t>
            </w:r>
            <w:r w:rsidRPr="0018059A">
              <w:rPr>
                <w:rFonts w:cs="Arial"/>
                <w:webHidden/>
              </w:rPr>
              <w:fldChar w:fldCharType="end"/>
            </w:r>
          </w:hyperlink>
        </w:p>
        <w:p w14:paraId="57746CDD" w14:textId="07CD7C4F" w:rsidR="0018059A" w:rsidRPr="005F04A9" w:rsidRDefault="0018059A">
          <w:pPr>
            <w:pStyle w:val="Spistreci1"/>
            <w:rPr>
              <w:rFonts w:eastAsiaTheme="minorEastAsia" w:cs="Arial"/>
              <w:color w:val="auto"/>
              <w:kern w:val="2"/>
              <w:lang w:eastAsia="pl-PL"/>
              <w14:ligatures w14:val="standardContextual"/>
            </w:rPr>
          </w:pPr>
          <w:hyperlink w:anchor="_Toc230271014" w:history="1">
            <w:r w:rsidRPr="005F04A9">
              <w:rPr>
                <w:rStyle w:val="Hipercze"/>
                <w:rFonts w:ascii="Arial" w:hAnsi="Arial" w:cs="Arial"/>
              </w:rPr>
              <w:t>3</w:t>
            </w:r>
            <w:r w:rsidRPr="005F04A9">
              <w:rPr>
                <w:rFonts w:eastAsiaTheme="minorEastAsia" w:cs="Arial"/>
                <w:color w:val="auto"/>
                <w:kern w:val="2"/>
                <w:lang w:eastAsia="pl-PL"/>
                <w14:ligatures w14:val="standardContextual"/>
              </w:rPr>
              <w:tab/>
            </w:r>
            <w:r w:rsidRPr="005F04A9">
              <w:rPr>
                <w:rStyle w:val="Hipercze"/>
                <w:rFonts w:ascii="Arial" w:hAnsi="Arial" w:cs="Arial"/>
              </w:rPr>
              <w:t>Proces wysłania przesyłki usługą RDE z zewnętrznego systemu usługowego.</w:t>
            </w:r>
            <w:r w:rsidRPr="0018059A">
              <w:rPr>
                <w:rFonts w:cs="Arial"/>
                <w:webHidden/>
              </w:rPr>
              <w:tab/>
            </w:r>
            <w:r w:rsidRPr="0018059A">
              <w:rPr>
                <w:rFonts w:cs="Arial"/>
                <w:webHidden/>
              </w:rPr>
              <w:fldChar w:fldCharType="begin"/>
            </w:r>
            <w:r w:rsidRPr="0018059A">
              <w:rPr>
                <w:rFonts w:cs="Arial"/>
                <w:webHidden/>
              </w:rPr>
              <w:instrText xml:space="preserve"> PAGEREF _Toc230271014 \h </w:instrText>
            </w:r>
            <w:r w:rsidRPr="0018059A">
              <w:rPr>
                <w:rFonts w:cs="Arial"/>
                <w:webHidden/>
              </w:rPr>
            </w:r>
            <w:r w:rsidRPr="0018059A">
              <w:rPr>
                <w:rFonts w:cs="Arial"/>
                <w:webHidden/>
              </w:rPr>
              <w:fldChar w:fldCharType="separate"/>
            </w:r>
            <w:r w:rsidRPr="0018059A">
              <w:rPr>
                <w:rFonts w:cs="Arial"/>
                <w:webHidden/>
              </w:rPr>
              <w:t>12</w:t>
            </w:r>
            <w:r w:rsidRPr="0018059A">
              <w:rPr>
                <w:rFonts w:cs="Arial"/>
                <w:webHidden/>
              </w:rPr>
              <w:fldChar w:fldCharType="end"/>
            </w:r>
          </w:hyperlink>
        </w:p>
        <w:p w14:paraId="28814B94" w14:textId="70450F0D" w:rsidR="0018059A" w:rsidRPr="005F04A9" w:rsidRDefault="0018059A">
          <w:pPr>
            <w:pStyle w:val="Spistreci2"/>
            <w:rPr>
              <w:rFonts w:eastAsiaTheme="minorEastAsia"/>
              <w:color w:val="auto"/>
              <w:kern w:val="2"/>
              <w:szCs w:val="24"/>
              <w:lang w:eastAsia="pl-PL"/>
              <w14:ligatures w14:val="standardContextual"/>
            </w:rPr>
          </w:pPr>
          <w:hyperlink w:anchor="_Toc230271015" w:history="1">
            <w:r w:rsidRPr="005F04A9">
              <w:rPr>
                <w:rStyle w:val="Hipercze"/>
                <w:rFonts w:ascii="Arial" w:hAnsi="Arial"/>
              </w:rPr>
              <w:t>3.1</w:t>
            </w:r>
            <w:r w:rsidRPr="005F04A9">
              <w:rPr>
                <w:rFonts w:eastAsiaTheme="minorEastAsia"/>
                <w:color w:val="auto"/>
                <w:kern w:val="2"/>
                <w:szCs w:val="24"/>
                <w:lang w:eastAsia="pl-PL"/>
                <w14:ligatures w14:val="standardContextual"/>
              </w:rPr>
              <w:tab/>
            </w:r>
            <w:r w:rsidRPr="005F04A9">
              <w:rPr>
                <w:rStyle w:val="Hipercze"/>
                <w:rFonts w:ascii="Arial" w:hAnsi="Arial"/>
              </w:rPr>
              <w:t>Zainicjowanie zlecenia wskazania ADE/skrzynki ADE nadawcy</w:t>
            </w:r>
            <w:r w:rsidRPr="0018059A">
              <w:rPr>
                <w:webHidden/>
              </w:rPr>
              <w:tab/>
            </w:r>
            <w:r w:rsidRPr="0018059A">
              <w:rPr>
                <w:webHidden/>
              </w:rPr>
              <w:fldChar w:fldCharType="begin"/>
            </w:r>
            <w:r w:rsidRPr="0018059A">
              <w:rPr>
                <w:webHidden/>
              </w:rPr>
              <w:instrText xml:space="preserve"> PAGEREF _Toc230271015 \h </w:instrText>
            </w:r>
            <w:r w:rsidRPr="0018059A">
              <w:rPr>
                <w:webHidden/>
              </w:rPr>
            </w:r>
            <w:r w:rsidRPr="0018059A">
              <w:rPr>
                <w:webHidden/>
              </w:rPr>
              <w:fldChar w:fldCharType="separate"/>
            </w:r>
            <w:r w:rsidRPr="0018059A">
              <w:rPr>
                <w:webHidden/>
              </w:rPr>
              <w:t>15</w:t>
            </w:r>
            <w:r w:rsidRPr="0018059A">
              <w:rPr>
                <w:webHidden/>
              </w:rPr>
              <w:fldChar w:fldCharType="end"/>
            </w:r>
          </w:hyperlink>
        </w:p>
        <w:p w14:paraId="033D38D2" w14:textId="79FB90AC" w:rsidR="0018059A" w:rsidRPr="005F04A9" w:rsidRDefault="0018059A">
          <w:pPr>
            <w:pStyle w:val="Spistreci2"/>
            <w:rPr>
              <w:rFonts w:eastAsiaTheme="minorEastAsia"/>
              <w:color w:val="auto"/>
              <w:kern w:val="2"/>
              <w:szCs w:val="24"/>
              <w:lang w:eastAsia="pl-PL"/>
              <w14:ligatures w14:val="standardContextual"/>
            </w:rPr>
          </w:pPr>
          <w:hyperlink w:anchor="_Toc230271016" w:history="1">
            <w:r w:rsidRPr="005F04A9">
              <w:rPr>
                <w:rStyle w:val="Hipercze"/>
                <w:rFonts w:ascii="Arial" w:hAnsi="Arial"/>
              </w:rPr>
              <w:t>3.2</w:t>
            </w:r>
            <w:r w:rsidRPr="005F04A9">
              <w:rPr>
                <w:rFonts w:eastAsiaTheme="minorEastAsia"/>
                <w:color w:val="auto"/>
                <w:kern w:val="2"/>
                <w:szCs w:val="24"/>
                <w:lang w:eastAsia="pl-PL"/>
                <w14:ligatures w14:val="standardContextual"/>
              </w:rPr>
              <w:tab/>
            </w:r>
            <w:r w:rsidRPr="005F04A9">
              <w:rPr>
                <w:rStyle w:val="Hipercze"/>
                <w:rFonts w:ascii="Arial" w:hAnsi="Arial"/>
              </w:rPr>
              <w:t>Rejestrator zleceń waliduje poprawność zlecenia w swojej konfiguracji</w:t>
            </w:r>
            <w:r w:rsidRPr="0018059A">
              <w:rPr>
                <w:webHidden/>
              </w:rPr>
              <w:tab/>
            </w:r>
            <w:r w:rsidRPr="0018059A">
              <w:rPr>
                <w:webHidden/>
              </w:rPr>
              <w:fldChar w:fldCharType="begin"/>
            </w:r>
            <w:r w:rsidRPr="0018059A">
              <w:rPr>
                <w:webHidden/>
              </w:rPr>
              <w:instrText xml:space="preserve"> PAGEREF _Toc230271016 \h </w:instrText>
            </w:r>
            <w:r w:rsidRPr="0018059A">
              <w:rPr>
                <w:webHidden/>
              </w:rPr>
            </w:r>
            <w:r w:rsidRPr="0018059A">
              <w:rPr>
                <w:webHidden/>
              </w:rPr>
              <w:fldChar w:fldCharType="separate"/>
            </w:r>
            <w:r w:rsidRPr="0018059A">
              <w:rPr>
                <w:webHidden/>
              </w:rPr>
              <w:t>17</w:t>
            </w:r>
            <w:r w:rsidRPr="0018059A">
              <w:rPr>
                <w:webHidden/>
              </w:rPr>
              <w:fldChar w:fldCharType="end"/>
            </w:r>
          </w:hyperlink>
        </w:p>
        <w:p w14:paraId="5EB991C6" w14:textId="25A0FBDC" w:rsidR="0018059A" w:rsidRPr="005F04A9" w:rsidRDefault="0018059A">
          <w:pPr>
            <w:pStyle w:val="Spistreci2"/>
            <w:rPr>
              <w:rFonts w:eastAsiaTheme="minorEastAsia"/>
              <w:color w:val="auto"/>
              <w:kern w:val="2"/>
              <w:szCs w:val="24"/>
              <w:lang w:eastAsia="pl-PL"/>
              <w14:ligatures w14:val="standardContextual"/>
            </w:rPr>
          </w:pPr>
          <w:hyperlink w:anchor="_Toc230271017" w:history="1">
            <w:r w:rsidRPr="005F04A9">
              <w:rPr>
                <w:rStyle w:val="Hipercze"/>
                <w:rFonts w:ascii="Arial" w:hAnsi="Arial"/>
              </w:rPr>
              <w:t>3.3</w:t>
            </w:r>
            <w:r w:rsidRPr="005F04A9">
              <w:rPr>
                <w:rFonts w:eastAsiaTheme="minorEastAsia"/>
                <w:color w:val="auto"/>
                <w:kern w:val="2"/>
                <w:szCs w:val="24"/>
                <w:lang w:eastAsia="pl-PL"/>
                <w14:ligatures w14:val="standardContextual"/>
              </w:rPr>
              <w:tab/>
            </w:r>
            <w:r w:rsidRPr="005F04A9">
              <w:rPr>
                <w:rStyle w:val="Hipercze"/>
                <w:rFonts w:ascii="Arial" w:hAnsi="Arial"/>
              </w:rPr>
              <w:t>Wybór ADE do wysłania przesyłki</w:t>
            </w:r>
            <w:r w:rsidRPr="0018059A">
              <w:rPr>
                <w:webHidden/>
              </w:rPr>
              <w:tab/>
            </w:r>
            <w:r w:rsidRPr="0018059A">
              <w:rPr>
                <w:webHidden/>
              </w:rPr>
              <w:fldChar w:fldCharType="begin"/>
            </w:r>
            <w:r w:rsidRPr="0018059A">
              <w:rPr>
                <w:webHidden/>
              </w:rPr>
              <w:instrText xml:space="preserve"> PAGEREF _Toc230271017 \h </w:instrText>
            </w:r>
            <w:r w:rsidRPr="0018059A">
              <w:rPr>
                <w:webHidden/>
              </w:rPr>
            </w:r>
            <w:r w:rsidRPr="0018059A">
              <w:rPr>
                <w:webHidden/>
              </w:rPr>
              <w:fldChar w:fldCharType="separate"/>
            </w:r>
            <w:r w:rsidRPr="0018059A">
              <w:rPr>
                <w:webHidden/>
              </w:rPr>
              <w:t>17</w:t>
            </w:r>
            <w:r w:rsidRPr="0018059A">
              <w:rPr>
                <w:webHidden/>
              </w:rPr>
              <w:fldChar w:fldCharType="end"/>
            </w:r>
          </w:hyperlink>
        </w:p>
        <w:p w14:paraId="101A4FB2" w14:textId="716F2BAC" w:rsidR="0018059A" w:rsidRPr="005F04A9" w:rsidRDefault="0018059A">
          <w:pPr>
            <w:pStyle w:val="Spistreci2"/>
            <w:rPr>
              <w:rFonts w:eastAsiaTheme="minorEastAsia"/>
              <w:color w:val="auto"/>
              <w:kern w:val="2"/>
              <w:szCs w:val="24"/>
              <w:lang w:eastAsia="pl-PL"/>
              <w14:ligatures w14:val="standardContextual"/>
            </w:rPr>
          </w:pPr>
          <w:hyperlink w:anchor="_Toc230271025" w:history="1">
            <w:r w:rsidRPr="005F04A9">
              <w:rPr>
                <w:rStyle w:val="Hipercze"/>
                <w:rFonts w:ascii="Arial" w:hAnsi="Arial"/>
              </w:rPr>
              <w:t>3.4</w:t>
            </w:r>
            <w:r w:rsidRPr="005F04A9">
              <w:rPr>
                <w:rFonts w:eastAsiaTheme="minorEastAsia"/>
                <w:color w:val="auto"/>
                <w:kern w:val="2"/>
                <w:szCs w:val="24"/>
                <w:lang w:eastAsia="pl-PL"/>
                <w14:ligatures w14:val="standardContextual"/>
              </w:rPr>
              <w:tab/>
            </w:r>
            <w:r w:rsidRPr="005F04A9">
              <w:rPr>
                <w:rStyle w:val="Hipercze"/>
                <w:rFonts w:ascii="Arial" w:hAnsi="Arial"/>
              </w:rPr>
              <w:t>ZSU przygotowuje przesyłkę do wysłania</w:t>
            </w:r>
            <w:r w:rsidRPr="0018059A">
              <w:rPr>
                <w:webHidden/>
              </w:rPr>
              <w:tab/>
            </w:r>
            <w:r w:rsidRPr="0018059A">
              <w:rPr>
                <w:webHidden/>
              </w:rPr>
              <w:fldChar w:fldCharType="begin"/>
            </w:r>
            <w:r w:rsidRPr="0018059A">
              <w:rPr>
                <w:webHidden/>
              </w:rPr>
              <w:instrText xml:space="preserve"> PAGEREF _Toc230271025 \h </w:instrText>
            </w:r>
            <w:r w:rsidRPr="0018059A">
              <w:rPr>
                <w:webHidden/>
              </w:rPr>
            </w:r>
            <w:r w:rsidRPr="0018059A">
              <w:rPr>
                <w:webHidden/>
              </w:rPr>
              <w:fldChar w:fldCharType="separate"/>
            </w:r>
            <w:r w:rsidRPr="0018059A">
              <w:rPr>
                <w:webHidden/>
              </w:rPr>
              <w:t>20</w:t>
            </w:r>
            <w:r w:rsidRPr="0018059A">
              <w:rPr>
                <w:webHidden/>
              </w:rPr>
              <w:fldChar w:fldCharType="end"/>
            </w:r>
          </w:hyperlink>
        </w:p>
        <w:p w14:paraId="5C702652" w14:textId="7166C595" w:rsidR="0018059A" w:rsidRPr="005F04A9" w:rsidRDefault="0018059A">
          <w:pPr>
            <w:pStyle w:val="Spistreci2"/>
            <w:rPr>
              <w:rFonts w:eastAsiaTheme="minorEastAsia"/>
              <w:color w:val="auto"/>
              <w:kern w:val="2"/>
              <w:szCs w:val="24"/>
              <w:lang w:eastAsia="pl-PL"/>
              <w14:ligatures w14:val="standardContextual"/>
            </w:rPr>
          </w:pPr>
          <w:hyperlink w:anchor="_Toc230271026" w:history="1">
            <w:r w:rsidRPr="005F04A9">
              <w:rPr>
                <w:rStyle w:val="Hipercze"/>
                <w:rFonts w:ascii="Arial" w:hAnsi="Arial"/>
              </w:rPr>
              <w:t>3.5</w:t>
            </w:r>
            <w:r w:rsidRPr="005F04A9">
              <w:rPr>
                <w:rFonts w:eastAsiaTheme="minorEastAsia"/>
                <w:color w:val="auto"/>
                <w:kern w:val="2"/>
                <w:szCs w:val="24"/>
                <w:lang w:eastAsia="pl-PL"/>
                <w14:ligatures w14:val="standardContextual"/>
              </w:rPr>
              <w:tab/>
            </w:r>
            <w:r w:rsidRPr="005F04A9">
              <w:rPr>
                <w:rStyle w:val="Hipercze"/>
                <w:rFonts w:ascii="Arial" w:hAnsi="Arial"/>
              </w:rPr>
              <w:t>ZSU inicjuje procedurę autoryzacji ADE w module uprawnień dostawcy usługi obsługującego ADE zgodnie z OIDC</w:t>
            </w:r>
            <w:r w:rsidRPr="0018059A">
              <w:rPr>
                <w:webHidden/>
              </w:rPr>
              <w:tab/>
            </w:r>
            <w:r w:rsidRPr="0018059A">
              <w:rPr>
                <w:webHidden/>
              </w:rPr>
              <w:fldChar w:fldCharType="begin"/>
            </w:r>
            <w:r w:rsidRPr="0018059A">
              <w:rPr>
                <w:webHidden/>
              </w:rPr>
              <w:instrText xml:space="preserve"> PAGEREF _Toc230271026 \h </w:instrText>
            </w:r>
            <w:r w:rsidRPr="0018059A">
              <w:rPr>
                <w:webHidden/>
              </w:rPr>
            </w:r>
            <w:r w:rsidRPr="0018059A">
              <w:rPr>
                <w:webHidden/>
              </w:rPr>
              <w:fldChar w:fldCharType="separate"/>
            </w:r>
            <w:r w:rsidRPr="0018059A">
              <w:rPr>
                <w:webHidden/>
              </w:rPr>
              <w:t>20</w:t>
            </w:r>
            <w:r w:rsidRPr="0018059A">
              <w:rPr>
                <w:webHidden/>
              </w:rPr>
              <w:fldChar w:fldCharType="end"/>
            </w:r>
          </w:hyperlink>
        </w:p>
        <w:p w14:paraId="557AFCA4" w14:textId="166C8387" w:rsidR="0018059A" w:rsidRPr="005F04A9" w:rsidRDefault="0018059A">
          <w:pPr>
            <w:pStyle w:val="Spistreci2"/>
            <w:rPr>
              <w:rFonts w:eastAsiaTheme="minorEastAsia"/>
              <w:color w:val="auto"/>
              <w:kern w:val="2"/>
              <w:szCs w:val="24"/>
              <w:lang w:eastAsia="pl-PL"/>
              <w14:ligatures w14:val="standardContextual"/>
            </w:rPr>
          </w:pPr>
          <w:hyperlink w:anchor="_Toc230271027" w:history="1">
            <w:r w:rsidRPr="005F04A9">
              <w:rPr>
                <w:rStyle w:val="Hipercze"/>
                <w:rFonts w:ascii="Arial" w:hAnsi="Arial"/>
              </w:rPr>
              <w:t>3.6</w:t>
            </w:r>
            <w:r w:rsidRPr="005F04A9">
              <w:rPr>
                <w:rFonts w:eastAsiaTheme="minorEastAsia"/>
                <w:color w:val="auto"/>
                <w:kern w:val="2"/>
                <w:szCs w:val="24"/>
                <w:lang w:eastAsia="pl-PL"/>
                <w14:ligatures w14:val="standardContextual"/>
              </w:rPr>
              <w:tab/>
            </w:r>
            <w:r w:rsidRPr="005F04A9">
              <w:rPr>
                <w:rStyle w:val="Hipercze"/>
                <w:rFonts w:ascii="Arial" w:hAnsi="Arial"/>
              </w:rPr>
              <w:t>ZSU pobiera token dostępowy zgodnie z OIDC</w:t>
            </w:r>
            <w:r w:rsidRPr="0018059A">
              <w:rPr>
                <w:webHidden/>
              </w:rPr>
              <w:tab/>
            </w:r>
            <w:r w:rsidRPr="0018059A">
              <w:rPr>
                <w:webHidden/>
              </w:rPr>
              <w:fldChar w:fldCharType="begin"/>
            </w:r>
            <w:r w:rsidRPr="0018059A">
              <w:rPr>
                <w:webHidden/>
              </w:rPr>
              <w:instrText xml:space="preserve"> PAGEREF _Toc230271027 \h </w:instrText>
            </w:r>
            <w:r w:rsidRPr="0018059A">
              <w:rPr>
                <w:webHidden/>
              </w:rPr>
            </w:r>
            <w:r w:rsidRPr="0018059A">
              <w:rPr>
                <w:webHidden/>
              </w:rPr>
              <w:fldChar w:fldCharType="separate"/>
            </w:r>
            <w:r w:rsidRPr="0018059A">
              <w:rPr>
                <w:webHidden/>
              </w:rPr>
              <w:t>21</w:t>
            </w:r>
            <w:r w:rsidRPr="0018059A">
              <w:rPr>
                <w:webHidden/>
              </w:rPr>
              <w:fldChar w:fldCharType="end"/>
            </w:r>
          </w:hyperlink>
        </w:p>
        <w:p w14:paraId="6A3B0C26" w14:textId="4EF329E0" w:rsidR="0018059A" w:rsidRPr="005F04A9" w:rsidRDefault="0018059A">
          <w:pPr>
            <w:pStyle w:val="Spistreci2"/>
            <w:rPr>
              <w:rFonts w:eastAsiaTheme="minorEastAsia"/>
              <w:color w:val="auto"/>
              <w:kern w:val="2"/>
              <w:szCs w:val="24"/>
              <w:lang w:eastAsia="pl-PL"/>
              <w14:ligatures w14:val="standardContextual"/>
            </w:rPr>
          </w:pPr>
          <w:hyperlink w:anchor="_Toc230271028" w:history="1">
            <w:r w:rsidRPr="005F04A9">
              <w:rPr>
                <w:rStyle w:val="Hipercze"/>
                <w:rFonts w:ascii="Arial" w:hAnsi="Arial"/>
              </w:rPr>
              <w:t>3.7</w:t>
            </w:r>
            <w:r w:rsidRPr="005F04A9">
              <w:rPr>
                <w:rFonts w:eastAsiaTheme="minorEastAsia"/>
                <w:color w:val="auto"/>
                <w:kern w:val="2"/>
                <w:szCs w:val="24"/>
                <w:lang w:eastAsia="pl-PL"/>
                <w14:ligatures w14:val="standardContextual"/>
              </w:rPr>
              <w:tab/>
            </w:r>
            <w:r w:rsidRPr="005F04A9">
              <w:rPr>
                <w:rStyle w:val="Hipercze"/>
                <w:rFonts w:ascii="Arial" w:hAnsi="Arial"/>
              </w:rPr>
              <w:t>System wywołuje metodę wysyłki wiadomości UA API i przekazuje token w nagłówku Authorization: Bearer $TOKEN_DOSTEPOWY</w:t>
            </w:r>
            <w:r w:rsidRPr="0018059A">
              <w:rPr>
                <w:webHidden/>
              </w:rPr>
              <w:tab/>
            </w:r>
            <w:r w:rsidRPr="0018059A">
              <w:rPr>
                <w:webHidden/>
              </w:rPr>
              <w:fldChar w:fldCharType="begin"/>
            </w:r>
            <w:r w:rsidRPr="0018059A">
              <w:rPr>
                <w:webHidden/>
              </w:rPr>
              <w:instrText xml:space="preserve"> PAGEREF _Toc230271028 \h </w:instrText>
            </w:r>
            <w:r w:rsidRPr="0018059A">
              <w:rPr>
                <w:webHidden/>
              </w:rPr>
            </w:r>
            <w:r w:rsidRPr="0018059A">
              <w:rPr>
                <w:webHidden/>
              </w:rPr>
              <w:fldChar w:fldCharType="separate"/>
            </w:r>
            <w:r w:rsidRPr="0018059A">
              <w:rPr>
                <w:webHidden/>
              </w:rPr>
              <w:t>23</w:t>
            </w:r>
            <w:r w:rsidRPr="0018059A">
              <w:rPr>
                <w:webHidden/>
              </w:rPr>
              <w:fldChar w:fldCharType="end"/>
            </w:r>
          </w:hyperlink>
        </w:p>
        <w:p w14:paraId="764DEF35" w14:textId="7879FA59" w:rsidR="0018059A" w:rsidRPr="005F04A9" w:rsidRDefault="0018059A">
          <w:pPr>
            <w:pStyle w:val="Spistreci2"/>
            <w:rPr>
              <w:rFonts w:eastAsiaTheme="minorEastAsia"/>
              <w:color w:val="auto"/>
              <w:kern w:val="2"/>
              <w:szCs w:val="24"/>
              <w:lang w:eastAsia="pl-PL"/>
              <w14:ligatures w14:val="standardContextual"/>
            </w:rPr>
          </w:pPr>
          <w:hyperlink w:anchor="_Toc230271029" w:history="1">
            <w:r w:rsidRPr="005F04A9">
              <w:rPr>
                <w:rStyle w:val="Hipercze"/>
                <w:rFonts w:ascii="Arial" w:hAnsi="Arial"/>
              </w:rPr>
              <w:t>3.8</w:t>
            </w:r>
            <w:r w:rsidRPr="005F04A9">
              <w:rPr>
                <w:rFonts w:eastAsiaTheme="minorEastAsia"/>
                <w:color w:val="auto"/>
                <w:kern w:val="2"/>
                <w:szCs w:val="24"/>
                <w:lang w:eastAsia="pl-PL"/>
                <w14:ligatures w14:val="standardContextual"/>
              </w:rPr>
              <w:tab/>
            </w:r>
            <w:r w:rsidRPr="005F04A9">
              <w:rPr>
                <w:rStyle w:val="Hipercze"/>
                <w:rFonts w:ascii="Arial" w:hAnsi="Arial"/>
              </w:rPr>
              <w:t>Ważność tokenów</w:t>
            </w:r>
            <w:r w:rsidRPr="0018059A">
              <w:rPr>
                <w:webHidden/>
              </w:rPr>
              <w:tab/>
            </w:r>
            <w:r w:rsidRPr="0018059A">
              <w:rPr>
                <w:webHidden/>
              </w:rPr>
              <w:fldChar w:fldCharType="begin"/>
            </w:r>
            <w:r w:rsidRPr="0018059A">
              <w:rPr>
                <w:webHidden/>
              </w:rPr>
              <w:instrText xml:space="preserve"> PAGEREF _Toc230271029 \h </w:instrText>
            </w:r>
            <w:r w:rsidRPr="0018059A">
              <w:rPr>
                <w:webHidden/>
              </w:rPr>
            </w:r>
            <w:r w:rsidRPr="0018059A">
              <w:rPr>
                <w:webHidden/>
              </w:rPr>
              <w:fldChar w:fldCharType="separate"/>
            </w:r>
            <w:r w:rsidRPr="0018059A">
              <w:rPr>
                <w:webHidden/>
              </w:rPr>
              <w:t>23</w:t>
            </w:r>
            <w:r w:rsidRPr="0018059A">
              <w:rPr>
                <w:webHidden/>
              </w:rPr>
              <w:fldChar w:fldCharType="end"/>
            </w:r>
          </w:hyperlink>
        </w:p>
        <w:p w14:paraId="26DEC98E" w14:textId="05699D24" w:rsidR="0018059A" w:rsidRPr="005F04A9" w:rsidRDefault="0018059A">
          <w:pPr>
            <w:pStyle w:val="Spistreci1"/>
            <w:rPr>
              <w:rFonts w:eastAsiaTheme="minorEastAsia" w:cs="Arial"/>
              <w:color w:val="auto"/>
              <w:kern w:val="2"/>
              <w:lang w:eastAsia="pl-PL"/>
              <w14:ligatures w14:val="standardContextual"/>
            </w:rPr>
          </w:pPr>
          <w:hyperlink w:anchor="_Toc230271030" w:history="1">
            <w:r w:rsidRPr="005F04A9">
              <w:rPr>
                <w:rStyle w:val="Hipercze"/>
                <w:rFonts w:ascii="Arial" w:hAnsi="Arial" w:cs="Arial"/>
              </w:rPr>
              <w:t>4</w:t>
            </w:r>
            <w:r w:rsidRPr="005F04A9">
              <w:rPr>
                <w:rFonts w:eastAsiaTheme="minorEastAsia" w:cs="Arial"/>
                <w:color w:val="auto"/>
                <w:kern w:val="2"/>
                <w:lang w:eastAsia="pl-PL"/>
                <w14:ligatures w14:val="standardContextual"/>
              </w:rPr>
              <w:tab/>
            </w:r>
            <w:r w:rsidRPr="005F04A9">
              <w:rPr>
                <w:rStyle w:val="Hipercze"/>
                <w:rFonts w:ascii="Arial" w:hAnsi="Arial" w:cs="Arial"/>
              </w:rPr>
              <w:t>Usługa User Agent API</w:t>
            </w:r>
            <w:r w:rsidRPr="0018059A">
              <w:rPr>
                <w:rFonts w:cs="Arial"/>
                <w:webHidden/>
              </w:rPr>
              <w:tab/>
            </w:r>
            <w:r w:rsidRPr="0018059A">
              <w:rPr>
                <w:rFonts w:cs="Arial"/>
                <w:webHidden/>
              </w:rPr>
              <w:fldChar w:fldCharType="begin"/>
            </w:r>
            <w:r w:rsidRPr="0018059A">
              <w:rPr>
                <w:rFonts w:cs="Arial"/>
                <w:webHidden/>
              </w:rPr>
              <w:instrText xml:space="preserve"> PAGEREF _Toc230271030 \h </w:instrText>
            </w:r>
            <w:r w:rsidRPr="0018059A">
              <w:rPr>
                <w:rFonts w:cs="Arial"/>
                <w:webHidden/>
              </w:rPr>
            </w:r>
            <w:r w:rsidRPr="0018059A">
              <w:rPr>
                <w:rFonts w:cs="Arial"/>
                <w:webHidden/>
              </w:rPr>
              <w:fldChar w:fldCharType="separate"/>
            </w:r>
            <w:r w:rsidRPr="0018059A">
              <w:rPr>
                <w:rFonts w:cs="Arial"/>
                <w:webHidden/>
              </w:rPr>
              <w:t>25</w:t>
            </w:r>
            <w:r w:rsidRPr="0018059A">
              <w:rPr>
                <w:rFonts w:cs="Arial"/>
                <w:webHidden/>
              </w:rPr>
              <w:fldChar w:fldCharType="end"/>
            </w:r>
          </w:hyperlink>
        </w:p>
        <w:p w14:paraId="4BE70575" w14:textId="7D7306BC" w:rsidR="0018059A" w:rsidRPr="005F04A9" w:rsidRDefault="0018059A">
          <w:pPr>
            <w:pStyle w:val="Spistreci1"/>
            <w:rPr>
              <w:rFonts w:eastAsiaTheme="minorEastAsia" w:cs="Arial"/>
              <w:color w:val="auto"/>
              <w:kern w:val="2"/>
              <w:lang w:eastAsia="pl-PL"/>
              <w14:ligatures w14:val="standardContextual"/>
            </w:rPr>
          </w:pPr>
          <w:hyperlink w:anchor="_Toc230271031" w:history="1">
            <w:r w:rsidRPr="005F04A9">
              <w:rPr>
                <w:rStyle w:val="Hipercze"/>
                <w:rFonts w:ascii="Arial" w:hAnsi="Arial" w:cs="Arial"/>
              </w:rPr>
              <w:t>5</w:t>
            </w:r>
            <w:r w:rsidRPr="005F04A9">
              <w:rPr>
                <w:rFonts w:eastAsiaTheme="minorEastAsia" w:cs="Arial"/>
                <w:color w:val="auto"/>
                <w:kern w:val="2"/>
                <w:lang w:eastAsia="pl-PL"/>
                <w14:ligatures w14:val="standardContextual"/>
              </w:rPr>
              <w:tab/>
            </w:r>
            <w:r w:rsidRPr="005F04A9">
              <w:rPr>
                <w:rStyle w:val="Hipercze"/>
                <w:rFonts w:ascii="Arial" w:hAnsi="Arial" w:cs="Arial"/>
              </w:rPr>
              <w:t>Załączniki</w:t>
            </w:r>
            <w:r w:rsidRPr="0018059A">
              <w:rPr>
                <w:rFonts w:cs="Arial"/>
                <w:webHidden/>
              </w:rPr>
              <w:tab/>
            </w:r>
            <w:r w:rsidRPr="0018059A">
              <w:rPr>
                <w:rFonts w:cs="Arial"/>
                <w:webHidden/>
              </w:rPr>
              <w:fldChar w:fldCharType="begin"/>
            </w:r>
            <w:r w:rsidRPr="0018059A">
              <w:rPr>
                <w:rFonts w:cs="Arial"/>
                <w:webHidden/>
              </w:rPr>
              <w:instrText xml:space="preserve"> PAGEREF _Toc230271031 \h </w:instrText>
            </w:r>
            <w:r w:rsidRPr="0018059A">
              <w:rPr>
                <w:rFonts w:cs="Arial"/>
                <w:webHidden/>
              </w:rPr>
            </w:r>
            <w:r w:rsidRPr="0018059A">
              <w:rPr>
                <w:rFonts w:cs="Arial"/>
                <w:webHidden/>
              </w:rPr>
              <w:fldChar w:fldCharType="separate"/>
            </w:r>
            <w:r w:rsidRPr="0018059A">
              <w:rPr>
                <w:rFonts w:cs="Arial"/>
                <w:webHidden/>
              </w:rPr>
              <w:t>25</w:t>
            </w:r>
            <w:r w:rsidRPr="0018059A">
              <w:rPr>
                <w:rFonts w:cs="Arial"/>
                <w:webHidden/>
              </w:rPr>
              <w:fldChar w:fldCharType="end"/>
            </w:r>
          </w:hyperlink>
        </w:p>
        <w:p w14:paraId="1494FC84" w14:textId="283CF2B2" w:rsidR="000A3B5F" w:rsidRPr="0018059A" w:rsidRDefault="000A3B5F" w:rsidP="006E32E5">
          <w:pPr>
            <w:rPr>
              <w:rFonts w:cs="Arial"/>
            </w:rPr>
          </w:pPr>
          <w:r w:rsidRPr="0018059A">
            <w:rPr>
              <w:rFonts w:cs="Arial"/>
            </w:rPr>
            <w:fldChar w:fldCharType="end"/>
          </w:r>
        </w:p>
      </w:sdtContent>
    </w:sdt>
    <w:p w14:paraId="1494FC85" w14:textId="77777777" w:rsidR="004C0217" w:rsidRPr="0018059A" w:rsidRDefault="004C0217" w:rsidP="006E32E5">
      <w:pPr>
        <w:rPr>
          <w:rFonts w:cs="Arial"/>
        </w:rPr>
        <w:sectPr w:rsidR="004C0217" w:rsidRPr="0018059A" w:rsidSect="002F5895">
          <w:headerReference w:type="default" r:id="rId7"/>
          <w:footerReference w:type="even" r:id="rId8"/>
          <w:footerReference w:type="default" r:id="rId9"/>
          <w:headerReference w:type="first" r:id="rId10"/>
          <w:footerReference w:type="first" r:id="rId11"/>
          <w:pgSz w:w="11899" w:h="16838"/>
          <w:pgMar w:top="1440" w:right="1701" w:bottom="1440" w:left="1701" w:header="142" w:footer="525" w:gutter="0"/>
          <w:cols w:space="708"/>
          <w:titlePg/>
          <w:docGrid w:linePitch="360"/>
        </w:sectPr>
      </w:pPr>
    </w:p>
    <w:p w14:paraId="1494FC86" w14:textId="77777777" w:rsidR="000A3B5F" w:rsidRPr="0018059A" w:rsidRDefault="000A3B5F" w:rsidP="00627979">
      <w:pPr>
        <w:pStyle w:val="Nagwek1"/>
        <w:numPr>
          <w:ilvl w:val="0"/>
          <w:numId w:val="0"/>
        </w:numPr>
        <w:ind w:left="432"/>
        <w:rPr>
          <w:rFonts w:cs="Arial"/>
          <w:b w:val="0"/>
        </w:rPr>
      </w:pPr>
      <w:bookmarkStart w:id="5" w:name="scroll-bookmark-1"/>
      <w:bookmarkStart w:id="6" w:name="_Toc230271006"/>
      <w:bookmarkEnd w:id="5"/>
      <w:r w:rsidRPr="0018059A">
        <w:rPr>
          <w:rFonts w:cs="Arial"/>
          <w:b w:val="0"/>
        </w:rPr>
        <w:lastRenderedPageBreak/>
        <w:t>Metryka Dokumentu</w:t>
      </w:r>
      <w:bookmarkEnd w:id="6"/>
    </w:p>
    <w:tbl>
      <w:tblPr>
        <w:tblW w:w="9072" w:type="dxa"/>
        <w:tblInd w:w="-5" w:type="dxa"/>
        <w:tblBorders>
          <w:top w:val="single" w:sz="4" w:space="0" w:color="63849B"/>
          <w:left w:val="single" w:sz="4" w:space="0" w:color="63849B"/>
          <w:bottom w:val="single" w:sz="4" w:space="0" w:color="63849B"/>
          <w:right w:val="single" w:sz="4" w:space="0" w:color="63849B"/>
          <w:insideH w:val="single" w:sz="4" w:space="0" w:color="63849B"/>
          <w:insideV w:val="single" w:sz="4" w:space="0" w:color="63849B"/>
        </w:tblBorders>
        <w:tblLook w:val="00A0" w:firstRow="1" w:lastRow="0" w:firstColumn="1" w:lastColumn="0" w:noHBand="0" w:noVBand="0"/>
      </w:tblPr>
      <w:tblGrid>
        <w:gridCol w:w="3119"/>
        <w:gridCol w:w="5953"/>
      </w:tblGrid>
      <w:tr w:rsidR="000A3B5F" w:rsidRPr="0018059A" w14:paraId="1494FC89"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87" w14:textId="77777777" w:rsidR="000A3B5F" w:rsidRPr="0018059A" w:rsidRDefault="000A3B5F" w:rsidP="006E32E5">
            <w:pPr>
              <w:rPr>
                <w:rFonts w:cs="Arial"/>
              </w:rPr>
            </w:pPr>
            <w:r w:rsidRPr="0018059A">
              <w:rPr>
                <w:rFonts w:cs="Arial"/>
              </w:rPr>
              <w:t>Projekt:</w:t>
            </w:r>
          </w:p>
        </w:tc>
        <w:tc>
          <w:tcPr>
            <w:tcW w:w="5953" w:type="dxa"/>
            <w:tcBorders>
              <w:top w:val="single" w:sz="4" w:space="0" w:color="63849B"/>
              <w:left w:val="single" w:sz="4" w:space="0" w:color="auto"/>
              <w:bottom w:val="single" w:sz="4" w:space="0" w:color="63849B"/>
              <w:right w:val="single" w:sz="4" w:space="0" w:color="63849B"/>
            </w:tcBorders>
            <w:vAlign w:val="center"/>
            <w:hideMark/>
          </w:tcPr>
          <w:p w14:paraId="1494FC88" w14:textId="1584A761" w:rsidR="000A3B5F" w:rsidRPr="0018059A" w:rsidRDefault="000A3B5F" w:rsidP="006E32E5">
            <w:pPr>
              <w:rPr>
                <w:rFonts w:cs="Arial"/>
                <w:b/>
                <w:bCs/>
              </w:rPr>
            </w:pPr>
            <w:r w:rsidRPr="0018059A">
              <w:rPr>
                <w:rFonts w:cs="Arial"/>
              </w:rPr>
              <w:t>e</w:t>
            </w:r>
            <w:r w:rsidR="00DC19C3" w:rsidRPr="0018059A">
              <w:rPr>
                <w:rFonts w:cs="Arial"/>
              </w:rPr>
              <w:t>-</w:t>
            </w:r>
            <w:r w:rsidRPr="0018059A">
              <w:rPr>
                <w:rFonts w:cs="Arial"/>
              </w:rPr>
              <w:t>Doręczenia – usługa rejestrowanego doręczenia elektronicznego w Polsce</w:t>
            </w:r>
          </w:p>
        </w:tc>
      </w:tr>
      <w:tr w:rsidR="000A3B5F" w:rsidRPr="0018059A" w14:paraId="1494FC8C"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8A" w14:textId="77777777" w:rsidR="000A3B5F" w:rsidRPr="0018059A" w:rsidRDefault="000A3B5F" w:rsidP="006E32E5">
            <w:pPr>
              <w:rPr>
                <w:rFonts w:cs="Arial"/>
              </w:rPr>
            </w:pPr>
            <w:r w:rsidRPr="0018059A">
              <w:rPr>
                <w:rFonts w:cs="Arial"/>
              </w:rPr>
              <w:t>Data utworzenia:</w:t>
            </w:r>
          </w:p>
        </w:tc>
        <w:tc>
          <w:tcPr>
            <w:tcW w:w="5953" w:type="dxa"/>
            <w:tcBorders>
              <w:top w:val="single" w:sz="4" w:space="0" w:color="63849B"/>
              <w:left w:val="single" w:sz="4" w:space="0" w:color="auto"/>
              <w:bottom w:val="single" w:sz="4" w:space="0" w:color="63849B"/>
              <w:right w:val="single" w:sz="4" w:space="0" w:color="63849B"/>
            </w:tcBorders>
            <w:vAlign w:val="center"/>
            <w:hideMark/>
          </w:tcPr>
          <w:p w14:paraId="1494FC8B" w14:textId="5CAE87FD" w:rsidR="000A3B5F" w:rsidRPr="0018059A" w:rsidRDefault="00524031" w:rsidP="006E32E5">
            <w:pPr>
              <w:rPr>
                <w:rFonts w:cs="Arial"/>
                <w:color w:val="00000A"/>
              </w:rPr>
            </w:pPr>
            <w:r w:rsidRPr="0018059A">
              <w:rPr>
                <w:rFonts w:cs="Arial"/>
              </w:rPr>
              <w:t>2024-04-17</w:t>
            </w:r>
          </w:p>
        </w:tc>
      </w:tr>
      <w:tr w:rsidR="000A3B5F" w:rsidRPr="0018059A" w14:paraId="1494FC8F"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8D" w14:textId="77777777" w:rsidR="000A3B5F" w:rsidRPr="0018059A" w:rsidRDefault="000A3B5F" w:rsidP="006E32E5">
            <w:pPr>
              <w:rPr>
                <w:rFonts w:cs="Arial"/>
              </w:rPr>
            </w:pPr>
            <w:r w:rsidRPr="0018059A">
              <w:rPr>
                <w:rFonts w:cs="Arial"/>
              </w:rPr>
              <w:t>Data ostatniej aktualizacji:</w:t>
            </w:r>
          </w:p>
        </w:tc>
        <w:tc>
          <w:tcPr>
            <w:tcW w:w="5953" w:type="dxa"/>
            <w:tcBorders>
              <w:top w:val="single" w:sz="4" w:space="0" w:color="63849B"/>
              <w:left w:val="single" w:sz="4" w:space="0" w:color="auto"/>
              <w:bottom w:val="single" w:sz="4" w:space="0" w:color="63849B"/>
              <w:right w:val="single" w:sz="4" w:space="0" w:color="63849B"/>
            </w:tcBorders>
            <w:vAlign w:val="center"/>
          </w:tcPr>
          <w:p w14:paraId="1494FC8E" w14:textId="0A00246E" w:rsidR="000A3B5F" w:rsidRPr="0018059A" w:rsidRDefault="00075122" w:rsidP="00C455A9">
            <w:pPr>
              <w:rPr>
                <w:rFonts w:cs="Arial"/>
                <w:color w:val="00000A"/>
              </w:rPr>
            </w:pPr>
            <w:r w:rsidRPr="0018059A">
              <w:rPr>
                <w:rFonts w:cs="Arial"/>
              </w:rPr>
              <w:t>202</w:t>
            </w:r>
            <w:r w:rsidR="000F7D6A" w:rsidRPr="0018059A">
              <w:rPr>
                <w:rFonts w:cs="Arial"/>
              </w:rPr>
              <w:t>6</w:t>
            </w:r>
            <w:r w:rsidRPr="0018059A">
              <w:rPr>
                <w:rFonts w:cs="Arial"/>
              </w:rPr>
              <w:t>-</w:t>
            </w:r>
            <w:r w:rsidR="000F7D6A" w:rsidRPr="0018059A">
              <w:rPr>
                <w:rFonts w:cs="Arial"/>
              </w:rPr>
              <w:t>05</w:t>
            </w:r>
            <w:r w:rsidR="006F5A1C" w:rsidRPr="0018059A">
              <w:rPr>
                <w:rFonts w:cs="Arial"/>
              </w:rPr>
              <w:t>-</w:t>
            </w:r>
            <w:r w:rsidR="000F7D6A" w:rsidRPr="0018059A">
              <w:rPr>
                <w:rFonts w:cs="Arial"/>
              </w:rPr>
              <w:t>21</w:t>
            </w:r>
          </w:p>
        </w:tc>
      </w:tr>
      <w:tr w:rsidR="000A3B5F" w:rsidRPr="0018059A" w14:paraId="1494FC92"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90" w14:textId="77777777" w:rsidR="000A3B5F" w:rsidRPr="0018059A" w:rsidRDefault="000A3B5F" w:rsidP="006E32E5">
            <w:pPr>
              <w:rPr>
                <w:rFonts w:cs="Arial"/>
              </w:rPr>
            </w:pPr>
            <w:r w:rsidRPr="0018059A">
              <w:rPr>
                <w:rFonts w:cs="Arial"/>
              </w:rPr>
              <w:t>Tytuł dokumentu:</w:t>
            </w:r>
          </w:p>
        </w:tc>
        <w:tc>
          <w:tcPr>
            <w:tcW w:w="5953" w:type="dxa"/>
            <w:tcBorders>
              <w:top w:val="single" w:sz="4" w:space="0" w:color="63849B"/>
              <w:left w:val="single" w:sz="4" w:space="0" w:color="auto"/>
              <w:bottom w:val="single" w:sz="4" w:space="0" w:color="63849B"/>
              <w:right w:val="single" w:sz="4" w:space="0" w:color="63849B"/>
            </w:tcBorders>
            <w:vAlign w:val="center"/>
            <w:hideMark/>
          </w:tcPr>
          <w:p w14:paraId="1494FC91" w14:textId="7A31A24E" w:rsidR="000A3B5F" w:rsidRPr="0018059A" w:rsidRDefault="00524031" w:rsidP="006E32E5">
            <w:pPr>
              <w:rPr>
                <w:rFonts w:cs="Arial"/>
                <w:color w:val="00000A"/>
              </w:rPr>
            </w:pPr>
            <w:r w:rsidRPr="0018059A">
              <w:rPr>
                <w:rFonts w:cs="Arial"/>
              </w:rPr>
              <w:t>Instrukcja integracji zewnętrznego systemu usługowego ze środowiskiem PROD usługi RDE</w:t>
            </w:r>
          </w:p>
        </w:tc>
      </w:tr>
      <w:tr w:rsidR="000A3B5F" w:rsidRPr="0018059A" w14:paraId="1494FC95"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tcPr>
          <w:p w14:paraId="1494FC93" w14:textId="77777777" w:rsidR="000A3B5F" w:rsidRPr="0018059A" w:rsidRDefault="000A3B5F" w:rsidP="006E32E5">
            <w:pPr>
              <w:rPr>
                <w:rFonts w:cs="Arial"/>
              </w:rPr>
            </w:pPr>
            <w:r w:rsidRPr="0018059A">
              <w:rPr>
                <w:rFonts w:cs="Arial"/>
              </w:rPr>
              <w:t>Wersja</w:t>
            </w:r>
          </w:p>
        </w:tc>
        <w:tc>
          <w:tcPr>
            <w:tcW w:w="5953" w:type="dxa"/>
            <w:tcBorders>
              <w:top w:val="single" w:sz="4" w:space="0" w:color="63849B"/>
              <w:left w:val="single" w:sz="4" w:space="0" w:color="auto"/>
              <w:bottom w:val="single" w:sz="4" w:space="0" w:color="63849B"/>
              <w:right w:val="single" w:sz="4" w:space="0" w:color="63849B"/>
            </w:tcBorders>
            <w:vAlign w:val="center"/>
          </w:tcPr>
          <w:p w14:paraId="1494FC94" w14:textId="1CC07613" w:rsidR="000A3B5F" w:rsidRPr="0018059A" w:rsidRDefault="003936BC" w:rsidP="00C455A9">
            <w:pPr>
              <w:rPr>
                <w:rFonts w:cs="Arial"/>
              </w:rPr>
            </w:pPr>
            <w:r w:rsidRPr="0018059A">
              <w:rPr>
                <w:rFonts w:cs="Arial"/>
              </w:rPr>
              <w:t>1.</w:t>
            </w:r>
            <w:r w:rsidR="000F7D6A" w:rsidRPr="0018059A">
              <w:rPr>
                <w:rFonts w:cs="Arial"/>
              </w:rPr>
              <w:t>4</w:t>
            </w:r>
          </w:p>
        </w:tc>
      </w:tr>
      <w:tr w:rsidR="000A3B5F" w:rsidRPr="0018059A" w14:paraId="1494FC98"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tcPr>
          <w:p w14:paraId="1494FC96" w14:textId="77777777" w:rsidR="000A3B5F" w:rsidRPr="0018059A" w:rsidRDefault="000A3B5F" w:rsidP="006E32E5">
            <w:pPr>
              <w:rPr>
                <w:rFonts w:cs="Arial"/>
              </w:rPr>
            </w:pPr>
            <w:r w:rsidRPr="0018059A">
              <w:rPr>
                <w:rFonts w:cs="Arial"/>
              </w:rPr>
              <w:t>Sporządził</w:t>
            </w:r>
          </w:p>
        </w:tc>
        <w:tc>
          <w:tcPr>
            <w:tcW w:w="5953" w:type="dxa"/>
            <w:tcBorders>
              <w:top w:val="single" w:sz="4" w:space="0" w:color="63849B"/>
              <w:left w:val="single" w:sz="4" w:space="0" w:color="auto"/>
              <w:bottom w:val="single" w:sz="4" w:space="0" w:color="63849B"/>
              <w:right w:val="single" w:sz="4" w:space="0" w:color="63849B"/>
            </w:tcBorders>
            <w:vAlign w:val="center"/>
          </w:tcPr>
          <w:p w14:paraId="1494FC97" w14:textId="3071D53E" w:rsidR="000A3B5F" w:rsidRPr="0018059A" w:rsidRDefault="00877837" w:rsidP="006E32E5">
            <w:pPr>
              <w:rPr>
                <w:rFonts w:cs="Arial"/>
              </w:rPr>
            </w:pPr>
            <w:r w:rsidRPr="0018059A">
              <w:rPr>
                <w:rFonts w:cs="Arial"/>
              </w:rPr>
              <w:t>COI</w:t>
            </w:r>
          </w:p>
        </w:tc>
      </w:tr>
      <w:tr w:rsidR="000A3B5F" w:rsidRPr="0018059A" w14:paraId="1494FC9B" w14:textId="77777777" w:rsidTr="007E6DE4">
        <w:trPr>
          <w:trHeight w:val="567"/>
        </w:trPr>
        <w:tc>
          <w:tcPr>
            <w:tcW w:w="3119" w:type="dxa"/>
            <w:tcBorders>
              <w:top w:val="single" w:sz="4" w:space="0" w:color="auto"/>
              <w:left w:val="single" w:sz="4" w:space="0" w:color="auto"/>
              <w:bottom w:val="single" w:sz="4" w:space="0" w:color="auto"/>
              <w:right w:val="single" w:sz="4" w:space="0" w:color="auto"/>
            </w:tcBorders>
            <w:shd w:val="clear" w:color="auto" w:fill="63849B"/>
            <w:vAlign w:val="center"/>
          </w:tcPr>
          <w:p w14:paraId="1494FC99" w14:textId="77777777" w:rsidR="000A3B5F" w:rsidRPr="0018059A" w:rsidRDefault="000A3B5F" w:rsidP="006E32E5">
            <w:pPr>
              <w:rPr>
                <w:rFonts w:cs="Arial"/>
              </w:rPr>
            </w:pPr>
            <w:r w:rsidRPr="0018059A">
              <w:rPr>
                <w:rFonts w:cs="Arial"/>
              </w:rPr>
              <w:t>Zatwierdził</w:t>
            </w:r>
          </w:p>
        </w:tc>
        <w:tc>
          <w:tcPr>
            <w:tcW w:w="5953" w:type="dxa"/>
            <w:tcBorders>
              <w:top w:val="single" w:sz="4" w:space="0" w:color="63849B"/>
              <w:left w:val="single" w:sz="4" w:space="0" w:color="auto"/>
              <w:bottom w:val="single" w:sz="4" w:space="0" w:color="63849B"/>
              <w:right w:val="single" w:sz="4" w:space="0" w:color="63849B"/>
            </w:tcBorders>
            <w:vAlign w:val="center"/>
          </w:tcPr>
          <w:p w14:paraId="1494FC9A" w14:textId="0031075F" w:rsidR="000A3B5F" w:rsidRPr="0018059A" w:rsidRDefault="00582DA7" w:rsidP="006E32E5">
            <w:pPr>
              <w:rPr>
                <w:rFonts w:cs="Arial"/>
              </w:rPr>
            </w:pPr>
            <w:r w:rsidRPr="0018059A">
              <w:rPr>
                <w:rFonts w:cs="Arial"/>
              </w:rPr>
              <w:t>COI</w:t>
            </w:r>
          </w:p>
        </w:tc>
      </w:tr>
    </w:tbl>
    <w:p w14:paraId="1494FC9C" w14:textId="77777777" w:rsidR="000A3B5F" w:rsidRPr="0018059A" w:rsidRDefault="000A3B5F" w:rsidP="006E32E5">
      <w:pPr>
        <w:rPr>
          <w:rFonts w:cs="Arial"/>
        </w:rPr>
      </w:pPr>
    </w:p>
    <w:p w14:paraId="1494FC9D" w14:textId="77777777" w:rsidR="000A3B5F" w:rsidRPr="0018059A" w:rsidRDefault="000A3B5F" w:rsidP="00627979">
      <w:pPr>
        <w:pStyle w:val="Nagwek1"/>
        <w:numPr>
          <w:ilvl w:val="0"/>
          <w:numId w:val="0"/>
        </w:numPr>
        <w:ind w:left="432"/>
        <w:rPr>
          <w:rFonts w:cs="Arial"/>
          <w:b w:val="0"/>
        </w:rPr>
      </w:pPr>
      <w:bookmarkStart w:id="7" w:name="_Toc230271007"/>
      <w:r w:rsidRPr="0018059A">
        <w:rPr>
          <w:rFonts w:cs="Arial"/>
          <w:b w:val="0"/>
        </w:rPr>
        <w:t>Historia Wersji</w:t>
      </w:r>
      <w:bookmarkEnd w:id="7"/>
    </w:p>
    <w:tbl>
      <w:tblPr>
        <w:tblW w:w="5386" w:type="pct"/>
        <w:tblInd w:w="-5" w:type="dxa"/>
        <w:tblBorders>
          <w:top w:val="single" w:sz="4" w:space="0" w:color="63849B"/>
          <w:left w:val="single" w:sz="4" w:space="0" w:color="63849B"/>
          <w:bottom w:val="single" w:sz="4" w:space="0" w:color="63849B"/>
          <w:right w:val="single" w:sz="4" w:space="0" w:color="63849B"/>
          <w:insideH w:val="single" w:sz="4" w:space="0" w:color="63849B"/>
          <w:insideV w:val="single" w:sz="4" w:space="0" w:color="63849B"/>
        </w:tblBorders>
        <w:tblLook w:val="00A0" w:firstRow="1" w:lastRow="0" w:firstColumn="1" w:lastColumn="0" w:noHBand="0" w:noVBand="0"/>
        <w:tblCaption w:val="Historia zmian"/>
        <w:tblDescription w:val="Tabela zapis historii zmian w dokumencie"/>
      </w:tblPr>
      <w:tblGrid>
        <w:gridCol w:w="1732"/>
        <w:gridCol w:w="2554"/>
        <w:gridCol w:w="1143"/>
        <w:gridCol w:w="3713"/>
      </w:tblGrid>
      <w:tr w:rsidR="000A3B5F" w:rsidRPr="0018059A" w14:paraId="1494FCA2" w14:textId="77777777" w:rsidTr="00582DA7">
        <w:trPr>
          <w:trHeight w:val="690"/>
          <w:tblHeader/>
        </w:trPr>
        <w:tc>
          <w:tcPr>
            <w:tcW w:w="947" w:type="pct"/>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9E" w14:textId="77777777" w:rsidR="000A3B5F" w:rsidRPr="0018059A" w:rsidRDefault="000A3B5F" w:rsidP="006E32E5">
            <w:pPr>
              <w:rPr>
                <w:rFonts w:cs="Arial"/>
              </w:rPr>
            </w:pPr>
            <w:r w:rsidRPr="0018059A">
              <w:rPr>
                <w:rFonts w:cs="Arial"/>
              </w:rPr>
              <w:t>Data</w:t>
            </w:r>
          </w:p>
        </w:tc>
        <w:tc>
          <w:tcPr>
            <w:tcW w:w="1397" w:type="pct"/>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9F" w14:textId="77777777" w:rsidR="000A3B5F" w:rsidRPr="0018059A" w:rsidRDefault="000A3B5F" w:rsidP="006E32E5">
            <w:pPr>
              <w:rPr>
                <w:rFonts w:cs="Arial"/>
              </w:rPr>
            </w:pPr>
            <w:r w:rsidRPr="0018059A">
              <w:rPr>
                <w:rFonts w:cs="Arial"/>
              </w:rPr>
              <w:t>Autor</w:t>
            </w:r>
          </w:p>
        </w:tc>
        <w:tc>
          <w:tcPr>
            <w:tcW w:w="625" w:type="pct"/>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A0" w14:textId="77777777" w:rsidR="000A3B5F" w:rsidRPr="0018059A" w:rsidRDefault="000A3B5F" w:rsidP="006E32E5">
            <w:pPr>
              <w:rPr>
                <w:rFonts w:cs="Arial"/>
              </w:rPr>
            </w:pPr>
            <w:r w:rsidRPr="0018059A">
              <w:rPr>
                <w:rFonts w:cs="Arial"/>
              </w:rPr>
              <w:t>Wersja</w:t>
            </w:r>
          </w:p>
        </w:tc>
        <w:tc>
          <w:tcPr>
            <w:tcW w:w="2031" w:type="pct"/>
            <w:tcBorders>
              <w:top w:val="single" w:sz="4" w:space="0" w:color="auto"/>
              <w:left w:val="single" w:sz="4" w:space="0" w:color="auto"/>
              <w:bottom w:val="single" w:sz="4" w:space="0" w:color="auto"/>
              <w:right w:val="single" w:sz="4" w:space="0" w:color="auto"/>
            </w:tcBorders>
            <w:shd w:val="clear" w:color="auto" w:fill="63849B"/>
            <w:vAlign w:val="center"/>
            <w:hideMark/>
          </w:tcPr>
          <w:p w14:paraId="1494FCA1" w14:textId="77777777" w:rsidR="000A3B5F" w:rsidRPr="0018059A" w:rsidRDefault="000A3B5F" w:rsidP="006E32E5">
            <w:pPr>
              <w:rPr>
                <w:rFonts w:cs="Arial"/>
              </w:rPr>
            </w:pPr>
            <w:r w:rsidRPr="0018059A">
              <w:rPr>
                <w:rFonts w:cs="Arial"/>
              </w:rPr>
              <w:t>Opis</w:t>
            </w:r>
          </w:p>
        </w:tc>
      </w:tr>
      <w:tr w:rsidR="000A3B5F" w:rsidRPr="0018059A" w14:paraId="1494FCA7"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hideMark/>
          </w:tcPr>
          <w:p w14:paraId="1494FCA3" w14:textId="3C96ED07" w:rsidR="000A3B5F" w:rsidRPr="0018059A" w:rsidRDefault="00E14F1F" w:rsidP="006E32E5">
            <w:pPr>
              <w:rPr>
                <w:rFonts w:cs="Arial"/>
              </w:rPr>
            </w:pPr>
            <w:r w:rsidRPr="0018059A">
              <w:rPr>
                <w:rFonts w:cs="Arial"/>
              </w:rPr>
              <w:t>2024-04-18</w:t>
            </w:r>
          </w:p>
        </w:tc>
        <w:tc>
          <w:tcPr>
            <w:tcW w:w="1397" w:type="pct"/>
            <w:tcBorders>
              <w:top w:val="single" w:sz="4" w:space="0" w:color="auto"/>
              <w:left w:val="single" w:sz="4" w:space="0" w:color="63849B"/>
              <w:bottom w:val="single" w:sz="4" w:space="0" w:color="auto"/>
              <w:right w:val="single" w:sz="4" w:space="0" w:color="63849B"/>
            </w:tcBorders>
            <w:vAlign w:val="center"/>
            <w:hideMark/>
          </w:tcPr>
          <w:p w14:paraId="1494FCA4" w14:textId="77777777" w:rsidR="000A3B5F" w:rsidRPr="0018059A" w:rsidRDefault="000A3B5F"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hideMark/>
          </w:tcPr>
          <w:p w14:paraId="1494FCA5" w14:textId="77777777" w:rsidR="000A3B5F" w:rsidRPr="0018059A" w:rsidRDefault="000A3B5F" w:rsidP="006E32E5">
            <w:pPr>
              <w:rPr>
                <w:rFonts w:cs="Arial"/>
              </w:rPr>
            </w:pPr>
            <w:r w:rsidRPr="0018059A">
              <w:rPr>
                <w:rFonts w:cs="Arial"/>
              </w:rPr>
              <w:t>0.1</w:t>
            </w:r>
          </w:p>
        </w:tc>
        <w:tc>
          <w:tcPr>
            <w:tcW w:w="2031" w:type="pct"/>
            <w:tcBorders>
              <w:top w:val="single" w:sz="4" w:space="0" w:color="auto"/>
              <w:left w:val="single" w:sz="4" w:space="0" w:color="63849B"/>
              <w:bottom w:val="single" w:sz="4" w:space="0" w:color="auto"/>
              <w:right w:val="single" w:sz="4" w:space="0" w:color="63849B"/>
            </w:tcBorders>
            <w:vAlign w:val="center"/>
            <w:hideMark/>
          </w:tcPr>
          <w:p w14:paraId="1494FCA6" w14:textId="77777777" w:rsidR="000A3B5F" w:rsidRPr="0018059A" w:rsidRDefault="000A3B5F" w:rsidP="00E51A78">
            <w:pPr>
              <w:rPr>
                <w:rFonts w:cs="Arial"/>
              </w:rPr>
            </w:pPr>
            <w:r w:rsidRPr="0018059A">
              <w:rPr>
                <w:rFonts w:cs="Arial"/>
              </w:rPr>
              <w:t>Inicjalna wersja dokumentu</w:t>
            </w:r>
          </w:p>
        </w:tc>
      </w:tr>
      <w:tr w:rsidR="000A3B5F" w:rsidRPr="0018059A" w14:paraId="1494FCAC"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1494FCA8" w14:textId="373A0438" w:rsidR="000A3B5F" w:rsidRPr="0018059A" w:rsidRDefault="00C455A9" w:rsidP="006E32E5">
            <w:pPr>
              <w:rPr>
                <w:rFonts w:cs="Arial"/>
              </w:rPr>
            </w:pPr>
            <w:r w:rsidRPr="0018059A">
              <w:rPr>
                <w:rFonts w:cs="Arial"/>
              </w:rPr>
              <w:t>2024-04-22</w:t>
            </w:r>
          </w:p>
        </w:tc>
        <w:tc>
          <w:tcPr>
            <w:tcW w:w="1397" w:type="pct"/>
            <w:tcBorders>
              <w:top w:val="single" w:sz="4" w:space="0" w:color="auto"/>
              <w:left w:val="single" w:sz="4" w:space="0" w:color="63849B"/>
              <w:bottom w:val="single" w:sz="4" w:space="0" w:color="auto"/>
              <w:right w:val="single" w:sz="4" w:space="0" w:color="63849B"/>
            </w:tcBorders>
            <w:vAlign w:val="center"/>
          </w:tcPr>
          <w:p w14:paraId="1494FCA9" w14:textId="25C92A87" w:rsidR="000A3B5F" w:rsidRPr="0018059A" w:rsidRDefault="00C455A9"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1494FCAA" w14:textId="6410F4D3" w:rsidR="000A3B5F" w:rsidRPr="0018059A" w:rsidRDefault="00C455A9" w:rsidP="006E32E5">
            <w:pPr>
              <w:rPr>
                <w:rFonts w:cs="Arial"/>
              </w:rPr>
            </w:pPr>
            <w:r w:rsidRPr="0018059A">
              <w:rPr>
                <w:rFonts w:cs="Arial"/>
              </w:rPr>
              <w:t>0.2</w:t>
            </w:r>
          </w:p>
        </w:tc>
        <w:tc>
          <w:tcPr>
            <w:tcW w:w="2031" w:type="pct"/>
            <w:tcBorders>
              <w:top w:val="single" w:sz="4" w:space="0" w:color="auto"/>
              <w:left w:val="single" w:sz="4" w:space="0" w:color="63849B"/>
              <w:bottom w:val="single" w:sz="4" w:space="0" w:color="auto"/>
              <w:right w:val="single" w:sz="4" w:space="0" w:color="63849B"/>
            </w:tcBorders>
            <w:vAlign w:val="center"/>
          </w:tcPr>
          <w:p w14:paraId="1494FCAB" w14:textId="12BB7212" w:rsidR="000A3B5F" w:rsidRPr="0018059A" w:rsidRDefault="00C455A9" w:rsidP="00E51A78">
            <w:pPr>
              <w:rPr>
                <w:rFonts w:cs="Arial"/>
              </w:rPr>
            </w:pPr>
            <w:r w:rsidRPr="0018059A">
              <w:rPr>
                <w:rFonts w:cs="Arial"/>
              </w:rPr>
              <w:t>Wersja po weryfikacji. Uwzględnione uwagi.</w:t>
            </w:r>
          </w:p>
        </w:tc>
      </w:tr>
      <w:tr w:rsidR="003936BC" w:rsidRPr="0018059A" w14:paraId="5F5E8690"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74F94603" w14:textId="5DF20255" w:rsidR="003936BC" w:rsidRPr="0018059A" w:rsidRDefault="003936BC" w:rsidP="006E32E5">
            <w:pPr>
              <w:rPr>
                <w:rFonts w:cs="Arial"/>
              </w:rPr>
            </w:pPr>
            <w:r w:rsidRPr="0018059A">
              <w:rPr>
                <w:rFonts w:cs="Arial"/>
              </w:rPr>
              <w:t>2024-06-20</w:t>
            </w:r>
          </w:p>
        </w:tc>
        <w:tc>
          <w:tcPr>
            <w:tcW w:w="1397" w:type="pct"/>
            <w:tcBorders>
              <w:top w:val="single" w:sz="4" w:space="0" w:color="auto"/>
              <w:left w:val="single" w:sz="4" w:space="0" w:color="63849B"/>
              <w:bottom w:val="single" w:sz="4" w:space="0" w:color="auto"/>
              <w:right w:val="single" w:sz="4" w:space="0" w:color="63849B"/>
            </w:tcBorders>
            <w:vAlign w:val="center"/>
          </w:tcPr>
          <w:p w14:paraId="19FFE484" w14:textId="5DE96DF7" w:rsidR="003936BC" w:rsidRPr="0018059A" w:rsidRDefault="003936BC"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08EE6683" w14:textId="1DD44586" w:rsidR="003936BC" w:rsidRPr="0018059A" w:rsidRDefault="003936BC" w:rsidP="006E32E5">
            <w:pPr>
              <w:rPr>
                <w:rFonts w:cs="Arial"/>
              </w:rPr>
            </w:pPr>
            <w:r w:rsidRPr="0018059A">
              <w:rPr>
                <w:rFonts w:cs="Arial"/>
              </w:rPr>
              <w:t>1.0</w:t>
            </w:r>
          </w:p>
        </w:tc>
        <w:tc>
          <w:tcPr>
            <w:tcW w:w="2031" w:type="pct"/>
            <w:tcBorders>
              <w:top w:val="single" w:sz="4" w:space="0" w:color="auto"/>
              <w:left w:val="single" w:sz="4" w:space="0" w:color="63849B"/>
              <w:bottom w:val="single" w:sz="4" w:space="0" w:color="auto"/>
              <w:right w:val="single" w:sz="4" w:space="0" w:color="63849B"/>
            </w:tcBorders>
            <w:vAlign w:val="center"/>
          </w:tcPr>
          <w:p w14:paraId="3CDF58CD" w14:textId="2E73D90A" w:rsidR="003936BC" w:rsidRPr="0018059A" w:rsidRDefault="003936BC" w:rsidP="00E51A78">
            <w:pPr>
              <w:rPr>
                <w:rFonts w:cs="Arial"/>
              </w:rPr>
            </w:pPr>
            <w:r w:rsidRPr="0018059A">
              <w:rPr>
                <w:rFonts w:cs="Arial"/>
              </w:rPr>
              <w:t>Wersja finalna</w:t>
            </w:r>
          </w:p>
        </w:tc>
      </w:tr>
      <w:tr w:rsidR="006668E7" w:rsidRPr="0018059A" w14:paraId="1420720C"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1EAAFDE9" w14:textId="6D6D6D09" w:rsidR="006668E7" w:rsidRPr="0018059A" w:rsidRDefault="006668E7" w:rsidP="006E32E5">
            <w:pPr>
              <w:rPr>
                <w:rFonts w:cs="Arial"/>
              </w:rPr>
            </w:pPr>
            <w:r w:rsidRPr="0018059A">
              <w:rPr>
                <w:rFonts w:cs="Arial"/>
              </w:rPr>
              <w:t>2024-1</w:t>
            </w:r>
            <w:r w:rsidR="002D04A3" w:rsidRPr="0018059A">
              <w:rPr>
                <w:rFonts w:cs="Arial"/>
              </w:rPr>
              <w:t>1</w:t>
            </w:r>
            <w:r w:rsidRPr="0018059A">
              <w:rPr>
                <w:rFonts w:cs="Arial"/>
              </w:rPr>
              <w:t>-</w:t>
            </w:r>
            <w:r w:rsidR="002D04A3" w:rsidRPr="0018059A">
              <w:rPr>
                <w:rFonts w:cs="Arial"/>
              </w:rPr>
              <w:t>05</w:t>
            </w:r>
          </w:p>
        </w:tc>
        <w:tc>
          <w:tcPr>
            <w:tcW w:w="1397" w:type="pct"/>
            <w:tcBorders>
              <w:top w:val="single" w:sz="4" w:space="0" w:color="auto"/>
              <w:left w:val="single" w:sz="4" w:space="0" w:color="63849B"/>
              <w:bottom w:val="single" w:sz="4" w:space="0" w:color="auto"/>
              <w:right w:val="single" w:sz="4" w:space="0" w:color="63849B"/>
            </w:tcBorders>
            <w:vAlign w:val="center"/>
          </w:tcPr>
          <w:p w14:paraId="20DBA8B1" w14:textId="699338B9" w:rsidR="006668E7" w:rsidRPr="0018059A" w:rsidRDefault="006668E7"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25E347FF" w14:textId="0C22EC9C" w:rsidR="006668E7" w:rsidRPr="0018059A" w:rsidRDefault="006668E7" w:rsidP="006E32E5">
            <w:pPr>
              <w:rPr>
                <w:rFonts w:cs="Arial"/>
              </w:rPr>
            </w:pPr>
            <w:r w:rsidRPr="0018059A">
              <w:rPr>
                <w:rFonts w:cs="Arial"/>
              </w:rPr>
              <w:t>1.1</w:t>
            </w:r>
          </w:p>
        </w:tc>
        <w:tc>
          <w:tcPr>
            <w:tcW w:w="2031" w:type="pct"/>
            <w:tcBorders>
              <w:top w:val="single" w:sz="4" w:space="0" w:color="auto"/>
              <w:left w:val="single" w:sz="4" w:space="0" w:color="63849B"/>
              <w:bottom w:val="single" w:sz="4" w:space="0" w:color="auto"/>
              <w:right w:val="single" w:sz="4" w:space="0" w:color="63849B"/>
            </w:tcBorders>
            <w:vAlign w:val="center"/>
          </w:tcPr>
          <w:p w14:paraId="1B4DD63C" w14:textId="21ED22C7" w:rsidR="006668E7" w:rsidRPr="0018059A" w:rsidRDefault="006668E7" w:rsidP="00E51A78">
            <w:pPr>
              <w:rPr>
                <w:rFonts w:cs="Arial"/>
              </w:rPr>
            </w:pPr>
            <w:r w:rsidRPr="0018059A">
              <w:rPr>
                <w:rFonts w:cs="Arial"/>
              </w:rPr>
              <w:t xml:space="preserve">Dodanie rozdziału 3.8 dot. ważności </w:t>
            </w:r>
            <w:proofErr w:type="spellStart"/>
            <w:r w:rsidRPr="0018059A">
              <w:rPr>
                <w:rFonts w:cs="Arial"/>
              </w:rPr>
              <w:t>tokenów</w:t>
            </w:r>
            <w:proofErr w:type="spellEnd"/>
          </w:p>
        </w:tc>
      </w:tr>
      <w:tr w:rsidR="00B95E78" w:rsidRPr="0018059A" w14:paraId="41BD2CF3"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0008657A" w14:textId="3A88D1EF" w:rsidR="00B95E78" w:rsidRPr="0018059A" w:rsidRDefault="00B95E78" w:rsidP="006E32E5">
            <w:pPr>
              <w:rPr>
                <w:rFonts w:cs="Arial"/>
              </w:rPr>
            </w:pPr>
            <w:r w:rsidRPr="0018059A">
              <w:rPr>
                <w:rFonts w:cs="Arial"/>
              </w:rPr>
              <w:lastRenderedPageBreak/>
              <w:t>2025-02-24</w:t>
            </w:r>
          </w:p>
        </w:tc>
        <w:tc>
          <w:tcPr>
            <w:tcW w:w="1397" w:type="pct"/>
            <w:tcBorders>
              <w:top w:val="single" w:sz="4" w:space="0" w:color="auto"/>
              <w:left w:val="single" w:sz="4" w:space="0" w:color="63849B"/>
              <w:bottom w:val="single" w:sz="4" w:space="0" w:color="auto"/>
              <w:right w:val="single" w:sz="4" w:space="0" w:color="63849B"/>
            </w:tcBorders>
            <w:vAlign w:val="center"/>
          </w:tcPr>
          <w:p w14:paraId="5D29AA2C" w14:textId="215D765F" w:rsidR="00B95E78" w:rsidRPr="0018059A" w:rsidRDefault="00B95E78"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22724450" w14:textId="127B35A6" w:rsidR="00B95E78" w:rsidRPr="0018059A" w:rsidRDefault="00B95E78" w:rsidP="006E32E5">
            <w:pPr>
              <w:rPr>
                <w:rFonts w:cs="Arial"/>
              </w:rPr>
            </w:pPr>
            <w:r w:rsidRPr="0018059A">
              <w:rPr>
                <w:rFonts w:cs="Arial"/>
              </w:rPr>
              <w:t>1.2</w:t>
            </w:r>
          </w:p>
        </w:tc>
        <w:tc>
          <w:tcPr>
            <w:tcW w:w="2031" w:type="pct"/>
            <w:tcBorders>
              <w:top w:val="single" w:sz="4" w:space="0" w:color="auto"/>
              <w:left w:val="single" w:sz="4" w:space="0" w:color="63849B"/>
              <w:bottom w:val="single" w:sz="4" w:space="0" w:color="auto"/>
              <w:right w:val="single" w:sz="4" w:space="0" w:color="63849B"/>
            </w:tcBorders>
            <w:vAlign w:val="center"/>
          </w:tcPr>
          <w:p w14:paraId="14B36883" w14:textId="50F8F88D" w:rsidR="00D54DEE" w:rsidRPr="0018059A" w:rsidRDefault="00B95E78" w:rsidP="00E51A78">
            <w:pPr>
              <w:rPr>
                <w:rFonts w:cs="Arial"/>
              </w:rPr>
            </w:pPr>
            <w:r w:rsidRPr="0018059A">
              <w:rPr>
                <w:rFonts w:cs="Arial"/>
              </w:rPr>
              <w:t xml:space="preserve">Uzupełnienie zapisów związanych z autoryzacji </w:t>
            </w:r>
            <w:proofErr w:type="spellStart"/>
            <w:r w:rsidRPr="0018059A">
              <w:rPr>
                <w:rFonts w:cs="Arial"/>
              </w:rPr>
              <w:t>public_client</w:t>
            </w:r>
            <w:proofErr w:type="spellEnd"/>
            <w:r w:rsidRPr="0018059A">
              <w:rPr>
                <w:rFonts w:cs="Arial"/>
              </w:rPr>
              <w:t xml:space="preserve"> oraz możliwość skorzystania z pośrednictwa Integratora ZSU w podłączeniu usług elektronicznych do e-Doręczeń</w:t>
            </w:r>
          </w:p>
        </w:tc>
      </w:tr>
      <w:tr w:rsidR="006F5A1C" w:rsidRPr="0018059A" w14:paraId="5D396855"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6768F717" w14:textId="4E33C2E5" w:rsidR="006F5A1C" w:rsidRPr="0018059A" w:rsidRDefault="006F5A1C" w:rsidP="006E32E5">
            <w:pPr>
              <w:rPr>
                <w:rFonts w:cs="Arial"/>
              </w:rPr>
            </w:pPr>
            <w:r w:rsidRPr="0018059A">
              <w:rPr>
                <w:rFonts w:cs="Arial"/>
              </w:rPr>
              <w:t>2025-09-30</w:t>
            </w:r>
          </w:p>
        </w:tc>
        <w:tc>
          <w:tcPr>
            <w:tcW w:w="1397" w:type="pct"/>
            <w:tcBorders>
              <w:top w:val="single" w:sz="4" w:space="0" w:color="auto"/>
              <w:left w:val="single" w:sz="4" w:space="0" w:color="63849B"/>
              <w:bottom w:val="single" w:sz="4" w:space="0" w:color="auto"/>
              <w:right w:val="single" w:sz="4" w:space="0" w:color="63849B"/>
            </w:tcBorders>
            <w:vAlign w:val="center"/>
          </w:tcPr>
          <w:p w14:paraId="40DC1641" w14:textId="6D74F553" w:rsidR="006F5A1C" w:rsidRPr="0018059A" w:rsidRDefault="006F5A1C"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564EA0D7" w14:textId="2C63E9AD" w:rsidR="006F5A1C" w:rsidRPr="0018059A" w:rsidRDefault="006F5A1C" w:rsidP="006E32E5">
            <w:pPr>
              <w:rPr>
                <w:rFonts w:cs="Arial"/>
              </w:rPr>
            </w:pPr>
            <w:r w:rsidRPr="0018059A">
              <w:rPr>
                <w:rFonts w:cs="Arial"/>
              </w:rPr>
              <w:t>1.3</w:t>
            </w:r>
          </w:p>
        </w:tc>
        <w:tc>
          <w:tcPr>
            <w:tcW w:w="2031" w:type="pct"/>
            <w:tcBorders>
              <w:top w:val="single" w:sz="4" w:space="0" w:color="auto"/>
              <w:left w:val="single" w:sz="4" w:space="0" w:color="63849B"/>
              <w:bottom w:val="single" w:sz="4" w:space="0" w:color="auto"/>
              <w:right w:val="single" w:sz="4" w:space="0" w:color="63849B"/>
            </w:tcBorders>
            <w:vAlign w:val="center"/>
          </w:tcPr>
          <w:p w14:paraId="217D4128" w14:textId="45DD1D1C" w:rsidR="006F5A1C" w:rsidRPr="0018059A" w:rsidRDefault="006F5A1C" w:rsidP="00E51A78">
            <w:pPr>
              <w:rPr>
                <w:rFonts w:cs="Arial"/>
              </w:rPr>
            </w:pPr>
            <w:r w:rsidRPr="0018059A">
              <w:rPr>
                <w:rFonts w:cs="Arial"/>
              </w:rPr>
              <w:t>Aktualizacja URL do PT UAAPI V3</w:t>
            </w:r>
          </w:p>
        </w:tc>
      </w:tr>
      <w:tr w:rsidR="001C43DF" w:rsidRPr="0018059A" w14:paraId="579231E9" w14:textId="77777777" w:rsidTr="00582DA7">
        <w:trPr>
          <w:trHeight w:val="564"/>
        </w:trPr>
        <w:tc>
          <w:tcPr>
            <w:tcW w:w="947" w:type="pct"/>
            <w:tcBorders>
              <w:top w:val="single" w:sz="4" w:space="0" w:color="auto"/>
              <w:left w:val="single" w:sz="4" w:space="0" w:color="63849B"/>
              <w:bottom w:val="single" w:sz="4" w:space="0" w:color="auto"/>
              <w:right w:val="single" w:sz="4" w:space="0" w:color="63849B"/>
            </w:tcBorders>
            <w:vAlign w:val="center"/>
          </w:tcPr>
          <w:p w14:paraId="5C894246" w14:textId="70B2646E" w:rsidR="001C43DF" w:rsidRPr="0018059A" w:rsidRDefault="001C43DF" w:rsidP="006E32E5">
            <w:pPr>
              <w:rPr>
                <w:rFonts w:cs="Arial"/>
              </w:rPr>
            </w:pPr>
            <w:r w:rsidRPr="0018059A">
              <w:rPr>
                <w:rFonts w:cs="Arial"/>
              </w:rPr>
              <w:t>2026-</w:t>
            </w:r>
            <w:r w:rsidR="002C1897" w:rsidRPr="0018059A">
              <w:rPr>
                <w:rFonts w:cs="Arial"/>
              </w:rPr>
              <w:t>05-21</w:t>
            </w:r>
          </w:p>
        </w:tc>
        <w:tc>
          <w:tcPr>
            <w:tcW w:w="1397" w:type="pct"/>
            <w:tcBorders>
              <w:top w:val="single" w:sz="4" w:space="0" w:color="auto"/>
              <w:left w:val="single" w:sz="4" w:space="0" w:color="63849B"/>
              <w:bottom w:val="single" w:sz="4" w:space="0" w:color="auto"/>
              <w:right w:val="single" w:sz="4" w:space="0" w:color="63849B"/>
            </w:tcBorders>
            <w:vAlign w:val="center"/>
          </w:tcPr>
          <w:p w14:paraId="18C065F4" w14:textId="7D3AE60D" w:rsidR="001C43DF" w:rsidRPr="0018059A" w:rsidRDefault="001C43DF" w:rsidP="006E32E5">
            <w:pPr>
              <w:rPr>
                <w:rFonts w:cs="Arial"/>
              </w:rPr>
            </w:pPr>
            <w:r w:rsidRPr="0018059A">
              <w:rPr>
                <w:rFonts w:cs="Arial"/>
              </w:rPr>
              <w:t>COI</w:t>
            </w:r>
          </w:p>
        </w:tc>
        <w:tc>
          <w:tcPr>
            <w:tcW w:w="625" w:type="pct"/>
            <w:tcBorders>
              <w:top w:val="single" w:sz="4" w:space="0" w:color="auto"/>
              <w:left w:val="single" w:sz="4" w:space="0" w:color="63849B"/>
              <w:bottom w:val="single" w:sz="4" w:space="0" w:color="auto"/>
              <w:right w:val="single" w:sz="4" w:space="0" w:color="63849B"/>
            </w:tcBorders>
            <w:vAlign w:val="center"/>
          </w:tcPr>
          <w:p w14:paraId="2813F20C" w14:textId="5BFB9887" w:rsidR="001C43DF" w:rsidRPr="0018059A" w:rsidRDefault="001C43DF" w:rsidP="006E32E5">
            <w:pPr>
              <w:rPr>
                <w:rFonts w:cs="Arial"/>
              </w:rPr>
            </w:pPr>
            <w:r w:rsidRPr="0018059A">
              <w:rPr>
                <w:rFonts w:cs="Arial"/>
              </w:rPr>
              <w:t>1.4</w:t>
            </w:r>
          </w:p>
        </w:tc>
        <w:tc>
          <w:tcPr>
            <w:tcW w:w="2031" w:type="pct"/>
            <w:tcBorders>
              <w:top w:val="single" w:sz="4" w:space="0" w:color="auto"/>
              <w:left w:val="single" w:sz="4" w:space="0" w:color="63849B"/>
              <w:bottom w:val="single" w:sz="4" w:space="0" w:color="auto"/>
              <w:right w:val="single" w:sz="4" w:space="0" w:color="63849B"/>
            </w:tcBorders>
            <w:vAlign w:val="center"/>
          </w:tcPr>
          <w:p w14:paraId="203976E0" w14:textId="0B543C63" w:rsidR="001C43DF" w:rsidRPr="0018059A" w:rsidRDefault="001C43DF" w:rsidP="00E51A78">
            <w:pPr>
              <w:rPr>
                <w:rFonts w:cs="Arial"/>
              </w:rPr>
            </w:pPr>
            <w:r w:rsidRPr="0018059A">
              <w:rPr>
                <w:rFonts w:cs="Arial"/>
              </w:rPr>
              <w:t xml:space="preserve">Dodanie obsługi nowych parametrów do </w:t>
            </w:r>
            <w:proofErr w:type="spellStart"/>
            <w:r w:rsidRPr="0018059A">
              <w:rPr>
                <w:rFonts w:cs="Arial"/>
              </w:rPr>
              <w:t>Request</w:t>
            </w:r>
            <w:proofErr w:type="spellEnd"/>
            <w:r w:rsidRPr="0018059A">
              <w:rPr>
                <w:rFonts w:cs="Arial"/>
              </w:rPr>
              <w:t xml:space="preserve"> Manager API Outer: </w:t>
            </w:r>
            <w:proofErr w:type="spellStart"/>
            <w:r w:rsidRPr="0018059A">
              <w:rPr>
                <w:rFonts w:cs="Arial"/>
              </w:rPr>
              <w:t>buttonDescription</w:t>
            </w:r>
            <w:proofErr w:type="spellEnd"/>
            <w:r w:rsidRPr="0018059A">
              <w:rPr>
                <w:rFonts w:cs="Arial"/>
              </w:rPr>
              <w:t xml:space="preserve">, </w:t>
            </w:r>
            <w:proofErr w:type="spellStart"/>
            <w:r w:rsidRPr="0018059A">
              <w:rPr>
                <w:rFonts w:cs="Arial"/>
              </w:rPr>
              <w:t>automaticAdeSelection</w:t>
            </w:r>
            <w:proofErr w:type="spellEnd"/>
            <w:r w:rsidRPr="0018059A">
              <w:rPr>
                <w:rFonts w:cs="Arial"/>
              </w:rPr>
              <w:t xml:space="preserve">, </w:t>
            </w:r>
            <w:proofErr w:type="spellStart"/>
            <w:r w:rsidRPr="0018059A">
              <w:rPr>
                <w:rFonts w:cs="Arial"/>
              </w:rPr>
              <w:t>showApplication</w:t>
            </w:r>
            <w:proofErr w:type="spellEnd"/>
            <w:r w:rsidR="0018059A">
              <w:rPr>
                <w:rFonts w:cs="Arial"/>
              </w:rPr>
              <w:t xml:space="preserve">. Zmiana szablonu dokumentu. </w:t>
            </w:r>
          </w:p>
        </w:tc>
      </w:tr>
    </w:tbl>
    <w:p w14:paraId="1494FCB2" w14:textId="77777777" w:rsidR="000A3B5F" w:rsidRPr="0018059A" w:rsidRDefault="000A3B5F" w:rsidP="006E32E5">
      <w:pPr>
        <w:rPr>
          <w:rFonts w:cs="Arial"/>
        </w:rPr>
      </w:pPr>
      <w:r w:rsidRPr="0018059A">
        <w:rPr>
          <w:rFonts w:cs="Arial"/>
        </w:rPr>
        <w:br w:type="page"/>
      </w:r>
    </w:p>
    <w:p w14:paraId="1494FCBC" w14:textId="249B4658" w:rsidR="00584336" w:rsidRPr="0018059A" w:rsidRDefault="00584336" w:rsidP="0039301C">
      <w:pPr>
        <w:pStyle w:val="Nagwek1"/>
        <w:numPr>
          <w:ilvl w:val="0"/>
          <w:numId w:val="0"/>
        </w:numPr>
        <w:ind w:left="432"/>
        <w:rPr>
          <w:rFonts w:cs="Arial"/>
        </w:rPr>
      </w:pPr>
      <w:bookmarkStart w:id="8" w:name="_Toc114476222"/>
      <w:bookmarkStart w:id="9" w:name="_Toc230271008"/>
      <w:r w:rsidRPr="0018059A">
        <w:rPr>
          <w:rFonts w:cs="Arial"/>
        </w:rPr>
        <w:lastRenderedPageBreak/>
        <w:t xml:space="preserve">Słownik </w:t>
      </w:r>
      <w:bookmarkEnd w:id="8"/>
      <w:r w:rsidR="00944571" w:rsidRPr="0018059A">
        <w:rPr>
          <w:rFonts w:cs="Arial"/>
        </w:rPr>
        <w:t>pojęć</w:t>
      </w:r>
      <w:bookmarkEnd w:id="9"/>
    </w:p>
    <w:p w14:paraId="1494FCBD" w14:textId="77777777" w:rsidR="00584336" w:rsidRPr="0018059A" w:rsidRDefault="00584336" w:rsidP="006E32E5">
      <w:pPr>
        <w:rPr>
          <w:rFonts w:cs="Arial"/>
        </w:rPr>
      </w:pPr>
      <w:r w:rsidRPr="0018059A">
        <w:rPr>
          <w:rFonts w:cs="Arial"/>
          <w:b/>
        </w:rPr>
        <w:t>ADE (Adres do Doręczeń Elektronicznych)</w:t>
      </w:r>
      <w:r w:rsidRPr="0018059A">
        <w:rPr>
          <w:rFonts w:cs="Arial"/>
        </w:rPr>
        <w:t xml:space="preserve"> - adres elektroniczny, o którym mowa w art. 2 pkt 1 ustawy z dnia 18 lipca 2002 r. o świadczeniu usług drogą elektroniczną (Dz. U. z  2020 r. poz. 344) podmiotu korzystającego z publicznej usługi rejestrowanego doręczenia elektronicznego lub publicznej usługi hybrydowej albo z kwalifikowanej usługi rejestrowanego doręczenia elektronicznego, umożliwiający jednoznaczną identyfikację nadawcy lub adresata danych przesyłanych w ramach tych usług;</w:t>
      </w:r>
    </w:p>
    <w:p w14:paraId="1494FCBE" w14:textId="77777777" w:rsidR="00584336" w:rsidRPr="0018059A" w:rsidRDefault="00584336" w:rsidP="2CAC114A">
      <w:pPr>
        <w:rPr>
          <w:rFonts w:cs="Arial"/>
        </w:rPr>
      </w:pPr>
      <w:r w:rsidRPr="0018059A">
        <w:rPr>
          <w:rFonts w:cs="Arial"/>
          <w:b/>
          <w:bCs/>
        </w:rPr>
        <w:t>BAE (Baza Adresów Elektronicznych)</w:t>
      </w:r>
      <w:r w:rsidRPr="0018059A">
        <w:rPr>
          <w:rFonts w:cs="Arial"/>
        </w:rPr>
        <w:t xml:space="preserve"> - rejestr publiczny prowadzony przez ministra właściwego ds. informatyzacji przechowujący adresy do doręczeń elektronicznych przypisane do podmiotów korzystających z publicznej usługi rejestrowanego doręczenia elektronicznego oraz adresy do doręczeń elektronicznych podmiotów niepublicznych korzystających z kwalifikowanych usług rejestrowanego doręczenia elektronicznego (art. 2 pkt 3 i art. 25 </w:t>
      </w:r>
      <w:proofErr w:type="spellStart"/>
      <w:r w:rsidRPr="0018059A">
        <w:rPr>
          <w:rFonts w:cs="Arial"/>
        </w:rPr>
        <w:t>UoDE</w:t>
      </w:r>
      <w:proofErr w:type="spellEnd"/>
      <w:r w:rsidRPr="0018059A">
        <w:rPr>
          <w:rFonts w:cs="Arial"/>
        </w:rPr>
        <w:t xml:space="preserve">); </w:t>
      </w:r>
    </w:p>
    <w:p w14:paraId="1494FCBF" w14:textId="247D2622" w:rsidR="00584336" w:rsidRPr="0018059A" w:rsidRDefault="00584336" w:rsidP="006E32E5">
      <w:pPr>
        <w:rPr>
          <w:rFonts w:cs="Arial"/>
        </w:rPr>
      </w:pPr>
      <w:r w:rsidRPr="0018059A">
        <w:rPr>
          <w:rFonts w:cs="Arial"/>
          <w:b/>
        </w:rPr>
        <w:t>Końcowy Użytkownik</w:t>
      </w:r>
      <w:r w:rsidRPr="0018059A">
        <w:rPr>
          <w:rFonts w:cs="Arial"/>
        </w:rPr>
        <w:t xml:space="preserve"> </w:t>
      </w:r>
      <w:r w:rsidR="00A429E5" w:rsidRPr="0018059A">
        <w:rPr>
          <w:rFonts w:cs="Arial"/>
        </w:rPr>
        <w:t>–</w:t>
      </w:r>
      <w:r w:rsidRPr="0018059A">
        <w:rPr>
          <w:rFonts w:cs="Arial"/>
        </w:rPr>
        <w:t xml:space="preserve"> </w:t>
      </w:r>
      <w:r w:rsidR="00A429E5" w:rsidRPr="0018059A">
        <w:rPr>
          <w:rFonts w:cs="Arial"/>
        </w:rPr>
        <w:t>użytkownik wykonujący działania w systemie usługowym zintegrowanym z usługą RDE w zakresie możliwości wysyłania przesyłek na ADE zdefiniowane w zewnętrznym systemie usługowym z użyciem ADE wskazanego przez tego użytkownika</w:t>
      </w:r>
      <w:r w:rsidRPr="0018059A">
        <w:rPr>
          <w:rFonts w:cs="Arial"/>
        </w:rPr>
        <w:t>;</w:t>
      </w:r>
    </w:p>
    <w:p w14:paraId="1494FCC0" w14:textId="4C5A022B" w:rsidR="00584336" w:rsidRPr="0018059A" w:rsidRDefault="00584336" w:rsidP="006E32E5">
      <w:pPr>
        <w:rPr>
          <w:rFonts w:cs="Arial"/>
        </w:rPr>
      </w:pPr>
      <w:r w:rsidRPr="0018059A">
        <w:rPr>
          <w:rFonts w:cs="Arial"/>
          <w:b/>
        </w:rPr>
        <w:t>Krajowy System Doręczeń</w:t>
      </w:r>
      <w:r w:rsidR="003936BC" w:rsidRPr="0018059A">
        <w:rPr>
          <w:rFonts w:cs="Arial"/>
          <w:b/>
        </w:rPr>
        <w:t xml:space="preserve"> Elektronicznych</w:t>
      </w:r>
      <w:r w:rsidR="00A429E5" w:rsidRPr="0018059A">
        <w:rPr>
          <w:rFonts w:cs="Arial"/>
          <w:b/>
        </w:rPr>
        <w:t xml:space="preserve"> (KSD</w:t>
      </w:r>
      <w:r w:rsidR="003936BC" w:rsidRPr="0018059A">
        <w:rPr>
          <w:rFonts w:cs="Arial"/>
          <w:b/>
        </w:rPr>
        <w:t>E</w:t>
      </w:r>
      <w:r w:rsidR="00A429E5" w:rsidRPr="0018059A">
        <w:rPr>
          <w:rFonts w:cs="Arial"/>
          <w:b/>
        </w:rPr>
        <w:t>)</w:t>
      </w:r>
      <w:r w:rsidRPr="0018059A">
        <w:rPr>
          <w:rFonts w:cs="Arial"/>
        </w:rPr>
        <w:t xml:space="preserve"> – system obejmujący publiczną usługę rejestrowanego doręczenia elektronicznego oraz realizujący doręczenia z i do podmiotów publicznych za pomocą kwalifikowanej usługi rejestrowanego doręczenia elektronicznego wraz z usługami wspierającymi, a także BAE wraz z systemem teleinformatycznym obsługującym ten rejestr;</w:t>
      </w:r>
    </w:p>
    <w:p w14:paraId="318555A9" w14:textId="5586E619" w:rsidR="00D06267" w:rsidRPr="0018059A" w:rsidRDefault="00D06267" w:rsidP="006E32E5">
      <w:pPr>
        <w:rPr>
          <w:rFonts w:cs="Arial"/>
          <w:b/>
        </w:rPr>
      </w:pPr>
      <w:r w:rsidRPr="0018059A">
        <w:rPr>
          <w:rFonts w:cs="Arial"/>
          <w:b/>
        </w:rPr>
        <w:t>Kwalifikowany dostawca usługi rejestrowanego doręczenia elektronicznego (KDU)</w:t>
      </w:r>
      <w:r w:rsidRPr="0018059A">
        <w:rPr>
          <w:rFonts w:cs="Arial"/>
        </w:rPr>
        <w:t xml:space="preserve"> </w:t>
      </w:r>
      <w:r w:rsidR="00845390" w:rsidRPr="0018059A">
        <w:rPr>
          <w:rFonts w:cs="Arial"/>
        </w:rPr>
        <w:t>–</w:t>
      </w:r>
      <w:r w:rsidRPr="0018059A">
        <w:rPr>
          <w:rFonts w:cs="Arial"/>
        </w:rPr>
        <w:t xml:space="preserve"> </w:t>
      </w:r>
      <w:r w:rsidR="0079479D" w:rsidRPr="0018059A">
        <w:rPr>
          <w:rFonts w:cs="Arial"/>
        </w:rPr>
        <w:t xml:space="preserve">dostawca </w:t>
      </w:r>
      <w:r w:rsidR="00F3727E" w:rsidRPr="0018059A">
        <w:rPr>
          <w:rFonts w:cs="Arial"/>
        </w:rPr>
        <w:t xml:space="preserve">usługi zaufania świadczący </w:t>
      </w:r>
      <w:r w:rsidR="00845390" w:rsidRPr="0018059A">
        <w:rPr>
          <w:rFonts w:cs="Arial"/>
        </w:rPr>
        <w:t>usług</w:t>
      </w:r>
      <w:r w:rsidR="00F3727E" w:rsidRPr="0018059A">
        <w:rPr>
          <w:rFonts w:cs="Arial"/>
        </w:rPr>
        <w:t>ę</w:t>
      </w:r>
      <w:r w:rsidR="00845390" w:rsidRPr="0018059A">
        <w:rPr>
          <w:rFonts w:cs="Arial"/>
        </w:rPr>
        <w:t>, o które</w:t>
      </w:r>
      <w:r w:rsidR="00BF46EF" w:rsidRPr="0018059A">
        <w:rPr>
          <w:rFonts w:cs="Arial"/>
        </w:rPr>
        <w:t>j mowa w art. 3 pkt 37 rozporzą</w:t>
      </w:r>
      <w:r w:rsidR="00845390" w:rsidRPr="0018059A">
        <w:rPr>
          <w:rFonts w:cs="Arial"/>
        </w:rPr>
        <w:t>dzenia 910/2014;</w:t>
      </w:r>
    </w:p>
    <w:p w14:paraId="1494FCC1" w14:textId="54BB53A9" w:rsidR="00584336" w:rsidRPr="0018059A" w:rsidRDefault="00584336" w:rsidP="006E32E5">
      <w:pPr>
        <w:rPr>
          <w:rFonts w:cs="Arial"/>
        </w:rPr>
      </w:pPr>
      <w:r w:rsidRPr="0018059A">
        <w:rPr>
          <w:rFonts w:cs="Arial"/>
          <w:b/>
        </w:rPr>
        <w:lastRenderedPageBreak/>
        <w:t>Normy ETSI</w:t>
      </w:r>
      <w:r w:rsidRPr="0018059A">
        <w:rPr>
          <w:rFonts w:cs="Arial"/>
        </w:rPr>
        <w:t xml:space="preserve"> - normy techniczne Europejskiego Instytutu Norm Telekomunikacyjnych wymienione w rozdziale 3.6 Europejskie normy w zakresie doręczeń elektronicznych Standardu;</w:t>
      </w:r>
    </w:p>
    <w:p w14:paraId="1494FCC3" w14:textId="1C493FFE" w:rsidR="00584336" w:rsidRPr="0018059A" w:rsidRDefault="00584336" w:rsidP="006E32E5">
      <w:pPr>
        <w:rPr>
          <w:rFonts w:cs="Arial"/>
        </w:rPr>
      </w:pPr>
      <w:r w:rsidRPr="0018059A">
        <w:rPr>
          <w:rFonts w:cs="Arial"/>
          <w:b/>
        </w:rPr>
        <w:t>Operator Wyznaczony (OW)</w:t>
      </w:r>
      <w:r w:rsidRPr="0018059A">
        <w:rPr>
          <w:rFonts w:cs="Arial"/>
        </w:rPr>
        <w:t xml:space="preserve"> - operator pocztowy w rozumieniu ustawy z dnia 23 listopada </w:t>
      </w:r>
      <w:r w:rsidR="00E71492" w:rsidRPr="0018059A">
        <w:rPr>
          <w:rFonts w:cs="Arial"/>
        </w:rPr>
        <w:br/>
      </w:r>
      <w:r w:rsidRPr="0018059A">
        <w:rPr>
          <w:rFonts w:cs="Arial"/>
        </w:rPr>
        <w:t>2012 r. - Prawo pocztowe (Dz. U. z 2022 r. poz. 896), zobowiązany do świadczenia usług powszechnych, publicznej usługi rejestrowanego doręczenia elektronicznego oraz publicznej usługi hybrydowej. Do czasu przeprowadzenia następnego konkursu na operatora wyznaczonego, tj. do 2025 r., świadczenie usług powierzone zostało operatorowi wyznaczonemu do świadczenia usług powszechnych na lata 2016-2025, tj. Poczcie Polskiej S.A.;</w:t>
      </w:r>
    </w:p>
    <w:p w14:paraId="1494FCC4" w14:textId="77777777" w:rsidR="00584336" w:rsidRPr="0018059A" w:rsidRDefault="00584336" w:rsidP="006E32E5">
      <w:pPr>
        <w:rPr>
          <w:rFonts w:cs="Arial"/>
        </w:rPr>
      </w:pPr>
      <w:r w:rsidRPr="0018059A">
        <w:rPr>
          <w:rFonts w:cs="Arial"/>
          <w:b/>
        </w:rPr>
        <w:t>Standard</w:t>
      </w:r>
      <w:r w:rsidRPr="0018059A">
        <w:rPr>
          <w:rFonts w:cs="Arial"/>
        </w:rPr>
        <w:t xml:space="preserve"> - Standard publicznej usługi rejestrowanego doręczenia elektronicznego świadczonej przez operatora wyznaczonego i kwalifikowanych dostawców usług zaufania świadczących kwalifikowane usługi rejestrowanego doręczenia elektronicznego w zakresie współpracy z publiczną usługą rejestrowanego doręczenia elektronicznego oraz skrzynki doręczeń, o którym mowa w art. 26a ustawy z dnia 5 września 2016 r. o usługach zaufania oraz identyfikacji elektronicznej: https://mc.bip.gov.pl/ogloszenia/standard-publicznej-uslugi-rejestrowanego-doreczenia-elektronicznego-swiadczonej-przez-operatora-wyznaczonego-i-kwalifikowanych-dostawcow-uslug.html; </w:t>
      </w:r>
    </w:p>
    <w:p w14:paraId="1494FCC5" w14:textId="160E60F9" w:rsidR="00584336" w:rsidRPr="0018059A" w:rsidRDefault="00584336" w:rsidP="006E32E5">
      <w:pPr>
        <w:rPr>
          <w:rFonts w:cs="Arial"/>
        </w:rPr>
      </w:pPr>
      <w:r w:rsidRPr="0018059A">
        <w:rPr>
          <w:rFonts w:cs="Arial"/>
          <w:b/>
        </w:rPr>
        <w:t>System MC</w:t>
      </w:r>
      <w:r w:rsidRPr="0018059A">
        <w:rPr>
          <w:rFonts w:cs="Arial"/>
        </w:rPr>
        <w:t xml:space="preserve"> – system teleinformatyczny zapewniany przez Ministra realizujący zadania, o których mowa w art. 58 ust. 1 </w:t>
      </w:r>
      <w:proofErr w:type="spellStart"/>
      <w:r w:rsidRPr="0018059A">
        <w:rPr>
          <w:rFonts w:cs="Arial"/>
        </w:rPr>
        <w:t>UoDE</w:t>
      </w:r>
      <w:proofErr w:type="spellEnd"/>
      <w:r w:rsidRPr="0018059A">
        <w:rPr>
          <w:rFonts w:cs="Arial"/>
        </w:rPr>
        <w:t>, stanowiący część Krajowego Systemu e-Doręczeń;</w:t>
      </w:r>
    </w:p>
    <w:p w14:paraId="2AD5BDA3" w14:textId="4844C8A4" w:rsidR="00A429E5" w:rsidRPr="0018059A" w:rsidRDefault="00A429E5" w:rsidP="006E32E5">
      <w:pPr>
        <w:rPr>
          <w:rFonts w:cs="Arial"/>
          <w:b/>
        </w:rPr>
      </w:pPr>
      <w:r w:rsidRPr="0018059A">
        <w:rPr>
          <w:rFonts w:cs="Arial"/>
          <w:b/>
        </w:rPr>
        <w:t xml:space="preserve">System dostawcy usługi </w:t>
      </w:r>
      <w:r w:rsidRPr="0018059A">
        <w:rPr>
          <w:rFonts w:cs="Arial"/>
        </w:rPr>
        <w:t>– System OW lub System KDU</w:t>
      </w:r>
    </w:p>
    <w:p w14:paraId="1494FCC6" w14:textId="7FACFF94" w:rsidR="00584336" w:rsidRPr="0018059A" w:rsidRDefault="00584336" w:rsidP="006E32E5">
      <w:pPr>
        <w:rPr>
          <w:rFonts w:cs="Arial"/>
        </w:rPr>
      </w:pPr>
      <w:r w:rsidRPr="0018059A">
        <w:rPr>
          <w:rFonts w:cs="Arial"/>
          <w:b/>
        </w:rPr>
        <w:t>System OW</w:t>
      </w:r>
      <w:r w:rsidRPr="0018059A">
        <w:rPr>
          <w:rFonts w:cs="Arial"/>
        </w:rPr>
        <w:t xml:space="preserve"> – system teleinformatyczny OW realizujący zadania, o których mowa w art. 58 ust. 3 </w:t>
      </w:r>
      <w:proofErr w:type="spellStart"/>
      <w:r w:rsidRPr="0018059A">
        <w:rPr>
          <w:rFonts w:cs="Arial"/>
        </w:rPr>
        <w:t>UoDE</w:t>
      </w:r>
      <w:proofErr w:type="spellEnd"/>
      <w:r w:rsidRPr="0018059A">
        <w:rPr>
          <w:rFonts w:cs="Arial"/>
        </w:rPr>
        <w:t>, stanowiący część Krajowego Systemu e-Doręczeń;</w:t>
      </w:r>
    </w:p>
    <w:p w14:paraId="1494FCC7" w14:textId="352E100A" w:rsidR="00584336" w:rsidRPr="0018059A" w:rsidRDefault="00584336" w:rsidP="006E32E5">
      <w:pPr>
        <w:rPr>
          <w:rFonts w:cs="Arial"/>
        </w:rPr>
      </w:pPr>
      <w:r w:rsidRPr="0018059A">
        <w:rPr>
          <w:rFonts w:cs="Arial"/>
          <w:b/>
        </w:rPr>
        <w:lastRenderedPageBreak/>
        <w:t>System Partnera</w:t>
      </w:r>
      <w:r w:rsidR="00E51A78" w:rsidRPr="0018059A">
        <w:rPr>
          <w:rFonts w:cs="Arial"/>
          <w:b/>
        </w:rPr>
        <w:t xml:space="preserve"> (</w:t>
      </w:r>
      <w:r w:rsidR="009C4058" w:rsidRPr="0018059A">
        <w:rPr>
          <w:rFonts w:cs="Arial"/>
          <w:b/>
        </w:rPr>
        <w:t>KDU</w:t>
      </w:r>
      <w:r w:rsidR="00E51A78" w:rsidRPr="0018059A">
        <w:rPr>
          <w:rFonts w:cs="Arial"/>
          <w:b/>
        </w:rPr>
        <w:t>)</w:t>
      </w:r>
      <w:r w:rsidRPr="0018059A">
        <w:rPr>
          <w:rFonts w:cs="Arial"/>
        </w:rPr>
        <w:t xml:space="preserve">  - system teleinformatyczny klasy ERDS (</w:t>
      </w:r>
      <w:proofErr w:type="spellStart"/>
      <w:r w:rsidRPr="0018059A">
        <w:rPr>
          <w:rFonts w:cs="Arial"/>
        </w:rPr>
        <w:t>Electronic</w:t>
      </w:r>
      <w:proofErr w:type="spellEnd"/>
      <w:r w:rsidRPr="0018059A">
        <w:rPr>
          <w:rFonts w:cs="Arial"/>
        </w:rPr>
        <w:t xml:space="preserve"> </w:t>
      </w:r>
      <w:proofErr w:type="spellStart"/>
      <w:r w:rsidRPr="0018059A">
        <w:rPr>
          <w:rFonts w:cs="Arial"/>
        </w:rPr>
        <w:t>Registered</w:t>
      </w:r>
      <w:proofErr w:type="spellEnd"/>
      <w:r w:rsidRPr="0018059A">
        <w:rPr>
          <w:rFonts w:cs="Arial"/>
        </w:rPr>
        <w:t xml:space="preserve"> Delivery Service) </w:t>
      </w:r>
      <w:r w:rsidR="00A429E5" w:rsidRPr="0018059A">
        <w:rPr>
          <w:rFonts w:cs="Arial"/>
        </w:rPr>
        <w:t xml:space="preserve">wraz systemami wspierającymi (np. aplikacje użytkownika, magazyny danych przechowujące wiadomości) </w:t>
      </w:r>
      <w:r w:rsidRPr="0018059A">
        <w:rPr>
          <w:rFonts w:cs="Arial"/>
        </w:rPr>
        <w:t>udostępniony przez Partnera:</w:t>
      </w:r>
    </w:p>
    <w:p w14:paraId="1494FCC8" w14:textId="04B8BE89" w:rsidR="00584336" w:rsidRPr="0018059A" w:rsidRDefault="00584336" w:rsidP="00926EE6">
      <w:pPr>
        <w:pStyle w:val="Akapitzlist"/>
        <w:numPr>
          <w:ilvl w:val="0"/>
          <w:numId w:val="24"/>
        </w:numPr>
        <w:rPr>
          <w:rFonts w:cs="Arial"/>
        </w:rPr>
      </w:pPr>
      <w:r w:rsidRPr="0018059A">
        <w:rPr>
          <w:rFonts w:cs="Arial"/>
        </w:rPr>
        <w:t>Końcowym Użytkownikom (punkt dostępowy do usługi rejestrowaneg</w:t>
      </w:r>
      <w:r w:rsidR="00E71492" w:rsidRPr="0018059A">
        <w:rPr>
          <w:rFonts w:cs="Arial"/>
        </w:rPr>
        <w:t xml:space="preserve">o doręczenia elektronicznego) </w:t>
      </w:r>
    </w:p>
    <w:p w14:paraId="1494FCC9" w14:textId="7707417C" w:rsidR="00584336" w:rsidRPr="0018059A" w:rsidRDefault="00584336" w:rsidP="00926EE6">
      <w:pPr>
        <w:pStyle w:val="Akapitzlist"/>
        <w:numPr>
          <w:ilvl w:val="0"/>
          <w:numId w:val="24"/>
        </w:numPr>
        <w:rPr>
          <w:rFonts w:cs="Arial"/>
        </w:rPr>
      </w:pPr>
      <w:r w:rsidRPr="0018059A">
        <w:rPr>
          <w:rFonts w:cs="Arial"/>
        </w:rPr>
        <w:t>innym dostawcom usługi rejestrowanego doręczenia elektronicznego (interfejs do przekazywania przesyłek)</w:t>
      </w:r>
    </w:p>
    <w:p w14:paraId="1494FCCA" w14:textId="30C0E82E" w:rsidR="00584336" w:rsidRPr="0018059A" w:rsidRDefault="00584336" w:rsidP="00926EE6">
      <w:pPr>
        <w:pStyle w:val="Akapitzlist"/>
        <w:numPr>
          <w:ilvl w:val="0"/>
          <w:numId w:val="24"/>
        </w:numPr>
        <w:rPr>
          <w:rFonts w:cs="Arial"/>
        </w:rPr>
      </w:pPr>
      <w:r w:rsidRPr="0018059A">
        <w:rPr>
          <w:rFonts w:cs="Arial"/>
        </w:rPr>
        <w:t>w wersji testowej – przeznaczonej do testów integracji Systemu Partnera z Systemem MC</w:t>
      </w:r>
    </w:p>
    <w:p w14:paraId="1494FCCB" w14:textId="3E72D3A5" w:rsidR="00584336" w:rsidRPr="0018059A" w:rsidRDefault="00584336" w:rsidP="00926EE6">
      <w:pPr>
        <w:pStyle w:val="Akapitzlist"/>
        <w:numPr>
          <w:ilvl w:val="0"/>
          <w:numId w:val="24"/>
        </w:numPr>
        <w:rPr>
          <w:rFonts w:cs="Arial"/>
        </w:rPr>
      </w:pPr>
      <w:r w:rsidRPr="0018059A">
        <w:rPr>
          <w:rFonts w:cs="Arial"/>
        </w:rPr>
        <w:t>w wersji produkcyjnej - przeznaczonej do właściwej integracji Systemów Partnera z Systemem MC.</w:t>
      </w:r>
    </w:p>
    <w:p w14:paraId="1494FCCC" w14:textId="77777777" w:rsidR="00584336" w:rsidRPr="0018059A" w:rsidRDefault="00584336" w:rsidP="006E32E5">
      <w:pPr>
        <w:rPr>
          <w:rFonts w:cs="Arial"/>
        </w:rPr>
      </w:pPr>
      <w:r w:rsidRPr="0018059A">
        <w:rPr>
          <w:rFonts w:cs="Arial"/>
          <w:b/>
        </w:rPr>
        <w:t>Środowisko Produkcyjne</w:t>
      </w:r>
      <w:r w:rsidRPr="0018059A">
        <w:rPr>
          <w:rFonts w:cs="Arial"/>
        </w:rPr>
        <w:t xml:space="preserve"> - środowisko informatyczne przeznaczone do właściwej integracji Systemu Partnera z Systemem MC;</w:t>
      </w:r>
    </w:p>
    <w:p w14:paraId="1494FCCD" w14:textId="64D2EE5A" w:rsidR="00584336" w:rsidRPr="0018059A" w:rsidRDefault="00584336" w:rsidP="006E32E5">
      <w:pPr>
        <w:rPr>
          <w:rFonts w:cs="Arial"/>
        </w:rPr>
      </w:pPr>
      <w:r w:rsidRPr="0018059A">
        <w:rPr>
          <w:rFonts w:cs="Arial"/>
          <w:b/>
        </w:rPr>
        <w:t>Środowisko Testowe</w:t>
      </w:r>
      <w:r w:rsidRPr="0018059A">
        <w:rPr>
          <w:rFonts w:cs="Arial"/>
        </w:rPr>
        <w:t xml:space="preserve"> - środowisko informatyczne przeznaczone do wykonania testów, w szczególności testów integracyjnych Sytemu Partnera z Systemem MC przed wdrożeniem w Środowisku Produkcyjnym;</w:t>
      </w:r>
    </w:p>
    <w:p w14:paraId="1494FCCE" w14:textId="76162719" w:rsidR="00584336" w:rsidRPr="0018059A" w:rsidRDefault="00584336" w:rsidP="006E32E5">
      <w:pPr>
        <w:rPr>
          <w:rFonts w:cs="Arial"/>
        </w:rPr>
      </w:pPr>
      <w:proofErr w:type="spellStart"/>
      <w:r w:rsidRPr="0018059A">
        <w:rPr>
          <w:rFonts w:cs="Arial"/>
          <w:b/>
        </w:rPr>
        <w:t>UoDE</w:t>
      </w:r>
      <w:proofErr w:type="spellEnd"/>
      <w:r w:rsidRPr="0018059A">
        <w:rPr>
          <w:rFonts w:cs="Arial"/>
        </w:rPr>
        <w:t xml:space="preserve"> - ustawa z dnia 18 listopada 2020 r. o doręczeniach elektronicznych (</w:t>
      </w:r>
      <w:proofErr w:type="spellStart"/>
      <w:r w:rsidRPr="0018059A">
        <w:rPr>
          <w:rFonts w:cs="Arial"/>
        </w:rPr>
        <w:t>t.j</w:t>
      </w:r>
      <w:proofErr w:type="spellEnd"/>
      <w:r w:rsidRPr="0018059A">
        <w:rPr>
          <w:rFonts w:cs="Arial"/>
        </w:rPr>
        <w:t>. Dz.U. z 2022 r. poz</w:t>
      </w:r>
      <w:r w:rsidR="00E51A78" w:rsidRPr="0018059A">
        <w:rPr>
          <w:rFonts w:cs="Arial"/>
        </w:rPr>
        <w:t>.</w:t>
      </w:r>
      <w:r w:rsidRPr="0018059A">
        <w:rPr>
          <w:rFonts w:cs="Arial"/>
        </w:rPr>
        <w:t xml:space="preserve"> 569).</w:t>
      </w:r>
    </w:p>
    <w:p w14:paraId="4AE6E81C" w14:textId="00829DD0" w:rsidR="00ED708F" w:rsidRPr="0018059A" w:rsidRDefault="00ED708F" w:rsidP="006E32E5">
      <w:pPr>
        <w:rPr>
          <w:rFonts w:cs="Arial"/>
        </w:rPr>
      </w:pPr>
      <w:r w:rsidRPr="0018059A">
        <w:rPr>
          <w:rFonts w:cs="Arial"/>
          <w:b/>
        </w:rPr>
        <w:t xml:space="preserve">Usługa </w:t>
      </w:r>
      <w:r w:rsidR="00694F06" w:rsidRPr="0018059A">
        <w:rPr>
          <w:rFonts w:cs="Arial"/>
          <w:b/>
        </w:rPr>
        <w:t>rejestrowanego doręczenia elektronicznego (RDE)</w:t>
      </w:r>
      <w:r w:rsidR="00694F06" w:rsidRPr="0018059A">
        <w:rPr>
          <w:rFonts w:cs="Arial"/>
        </w:rPr>
        <w:t xml:space="preserve"> – publiczna usługa rejestrowanego doręczenia elektronicznego lub kwalifikowana usługa rejestrowanego doręczenia elektronicznego w rozumieniu </w:t>
      </w:r>
      <w:proofErr w:type="spellStart"/>
      <w:r w:rsidR="00694F06" w:rsidRPr="0018059A">
        <w:rPr>
          <w:rFonts w:cs="Arial"/>
        </w:rPr>
        <w:t>UoDE</w:t>
      </w:r>
      <w:proofErr w:type="spellEnd"/>
      <w:r w:rsidR="00694F06" w:rsidRPr="0018059A">
        <w:rPr>
          <w:rFonts w:cs="Arial"/>
        </w:rPr>
        <w:t>.</w:t>
      </w:r>
    </w:p>
    <w:p w14:paraId="0FC4D84E" w14:textId="71807D94" w:rsidR="00ED708F" w:rsidRPr="0018059A" w:rsidRDefault="00ED708F" w:rsidP="006E32E5">
      <w:pPr>
        <w:rPr>
          <w:rFonts w:cs="Arial"/>
        </w:rPr>
      </w:pPr>
      <w:r w:rsidRPr="0018059A">
        <w:rPr>
          <w:rFonts w:cs="Arial"/>
          <w:b/>
        </w:rPr>
        <w:t xml:space="preserve">Zewnętrzny system usługowy (ZSU) </w:t>
      </w:r>
      <w:r w:rsidRPr="0018059A">
        <w:rPr>
          <w:rFonts w:cs="Arial"/>
        </w:rPr>
        <w:t>– system teleinformatyczny zewnętrznego podmiotu udostępniający swoim użytkownikom funkcjonalność obejmującą wysyłanie przesyłek pod wewnętrznie zdefiniowane adresy z użyciem RDE</w:t>
      </w:r>
    </w:p>
    <w:p w14:paraId="48179695" w14:textId="7A2665BF" w:rsidR="000B30D4" w:rsidRPr="0018059A" w:rsidRDefault="000B30D4" w:rsidP="006E32E5">
      <w:pPr>
        <w:rPr>
          <w:rFonts w:cs="Arial"/>
        </w:rPr>
      </w:pPr>
    </w:p>
    <w:p w14:paraId="1385954A" w14:textId="77777777" w:rsidR="000B30D4" w:rsidRPr="0018059A" w:rsidRDefault="000B30D4" w:rsidP="000B30D4">
      <w:pPr>
        <w:pStyle w:val="Nagwek1"/>
        <w:rPr>
          <w:rFonts w:cs="Arial"/>
          <w:b w:val="0"/>
        </w:rPr>
      </w:pPr>
      <w:bookmarkStart w:id="10" w:name="_Toc230271009"/>
      <w:r w:rsidRPr="0018059A">
        <w:rPr>
          <w:rFonts w:cs="Arial"/>
          <w:b w:val="0"/>
          <w:bCs w:val="0"/>
        </w:rPr>
        <w:lastRenderedPageBreak/>
        <w:t>Wstęp</w:t>
      </w:r>
      <w:bookmarkEnd w:id="10"/>
    </w:p>
    <w:p w14:paraId="08A0E743" w14:textId="078556F1" w:rsidR="000B30D4" w:rsidRPr="0018059A" w:rsidRDefault="00D06267" w:rsidP="003B2A00">
      <w:pPr>
        <w:pStyle w:val="Nagwek2"/>
        <w:numPr>
          <w:ilvl w:val="1"/>
          <w:numId w:val="23"/>
        </w:numPr>
        <w:ind w:left="792" w:hanging="432"/>
        <w:rPr>
          <w:rFonts w:cs="Arial"/>
        </w:rPr>
      </w:pPr>
      <w:bookmarkStart w:id="11" w:name="_Toc230271010"/>
      <w:r w:rsidRPr="0018059A">
        <w:rPr>
          <w:rFonts w:cs="Arial"/>
          <w:bCs w:val="0"/>
        </w:rPr>
        <w:t>Zewnętrzny system usługowy, KDU</w:t>
      </w:r>
      <w:r w:rsidR="000B30D4" w:rsidRPr="0018059A">
        <w:rPr>
          <w:rFonts w:cs="Arial"/>
          <w:bCs w:val="0"/>
        </w:rPr>
        <w:t xml:space="preserve"> oraz operator wyznaczony</w:t>
      </w:r>
      <w:bookmarkEnd w:id="11"/>
    </w:p>
    <w:p w14:paraId="711AF00A" w14:textId="17960600" w:rsidR="000B30D4" w:rsidRPr="0018059A" w:rsidRDefault="00C50596" w:rsidP="000B30D4">
      <w:pPr>
        <w:shd w:val="clear" w:color="auto" w:fill="FFFFFF"/>
        <w:spacing w:before="150" w:after="0"/>
        <w:rPr>
          <w:rFonts w:cs="Arial"/>
          <w:lang w:eastAsia="pl-PL"/>
        </w:rPr>
      </w:pPr>
      <w:r w:rsidRPr="0018059A">
        <w:rPr>
          <w:rFonts w:cs="Arial"/>
          <w:lang w:eastAsia="pl-PL"/>
        </w:rPr>
        <w:t>Zewnętrzny system usługowy (ZSU)</w:t>
      </w:r>
      <w:r w:rsidR="000B30D4" w:rsidRPr="0018059A">
        <w:rPr>
          <w:rFonts w:cs="Arial"/>
          <w:lang w:eastAsia="pl-PL"/>
        </w:rPr>
        <w:t xml:space="preserve"> to system, który w imieniu </w:t>
      </w:r>
      <w:r w:rsidR="00050877" w:rsidRPr="0018059A">
        <w:rPr>
          <w:rFonts w:cs="Arial"/>
          <w:lang w:eastAsia="pl-PL"/>
        </w:rPr>
        <w:t xml:space="preserve">podmiotu </w:t>
      </w:r>
      <w:r w:rsidR="00D04675" w:rsidRPr="0018059A">
        <w:rPr>
          <w:rFonts w:cs="Arial"/>
          <w:lang w:eastAsia="pl-PL"/>
        </w:rPr>
        <w:t>realizującego usługi elektroniczne</w:t>
      </w:r>
      <w:r w:rsidR="00050877" w:rsidRPr="0018059A">
        <w:rPr>
          <w:rFonts w:cs="Arial"/>
          <w:lang w:eastAsia="pl-PL"/>
        </w:rPr>
        <w:t xml:space="preserve"> </w:t>
      </w:r>
      <w:r w:rsidR="000B30D4" w:rsidRPr="0018059A">
        <w:rPr>
          <w:rFonts w:cs="Arial"/>
          <w:lang w:eastAsia="pl-PL"/>
        </w:rPr>
        <w:t>będzie:</w:t>
      </w:r>
    </w:p>
    <w:p w14:paraId="2B5D149B" w14:textId="176E75B1" w:rsidR="00C50596" w:rsidRPr="0018059A" w:rsidRDefault="00C50596" w:rsidP="00EC2863">
      <w:pPr>
        <w:pStyle w:val="Akapitzlist"/>
        <w:numPr>
          <w:ilvl w:val="0"/>
          <w:numId w:val="3"/>
        </w:numPr>
        <w:shd w:val="clear" w:color="auto" w:fill="FFFFFF"/>
        <w:spacing w:before="100" w:beforeAutospacing="1" w:after="100" w:afterAutospacing="1"/>
        <w:rPr>
          <w:rFonts w:cs="Arial"/>
          <w:lang w:eastAsia="pl-PL"/>
        </w:rPr>
      </w:pPr>
      <w:r w:rsidRPr="0018059A">
        <w:rPr>
          <w:rFonts w:cs="Arial"/>
          <w:lang w:eastAsia="pl-PL"/>
        </w:rPr>
        <w:t>udostępniał Użytkownikom końcowym usługi elektroniczne,</w:t>
      </w:r>
    </w:p>
    <w:p w14:paraId="03A5D77A" w14:textId="5324B345" w:rsidR="00C50596" w:rsidRPr="0018059A" w:rsidRDefault="00C50596" w:rsidP="00EC2863">
      <w:pPr>
        <w:pStyle w:val="Akapitzlist"/>
        <w:numPr>
          <w:ilvl w:val="0"/>
          <w:numId w:val="3"/>
        </w:numPr>
        <w:shd w:val="clear" w:color="auto" w:fill="FFFFFF"/>
        <w:spacing w:before="100" w:beforeAutospacing="1" w:after="100" w:afterAutospacing="1"/>
        <w:rPr>
          <w:rFonts w:cs="Arial"/>
          <w:lang w:eastAsia="pl-PL"/>
        </w:rPr>
      </w:pPr>
      <w:r w:rsidRPr="0018059A">
        <w:rPr>
          <w:rFonts w:cs="Arial"/>
          <w:lang w:eastAsia="pl-PL"/>
        </w:rPr>
        <w:t>posiadał zdefiniowane ADE, na które powinny zostać doręczone wyniki działania jego usług elektronicznych z użyciem RDE,</w:t>
      </w:r>
    </w:p>
    <w:p w14:paraId="41FE4BFD" w14:textId="7E3C7F17" w:rsidR="00C50596" w:rsidRPr="0018059A" w:rsidRDefault="00C50596" w:rsidP="00EC2863">
      <w:pPr>
        <w:pStyle w:val="Akapitzlist"/>
        <w:numPr>
          <w:ilvl w:val="0"/>
          <w:numId w:val="3"/>
        </w:numPr>
        <w:shd w:val="clear" w:color="auto" w:fill="FFFFFF"/>
        <w:spacing w:before="100" w:beforeAutospacing="1" w:after="100" w:afterAutospacing="1"/>
        <w:rPr>
          <w:rFonts w:cs="Arial"/>
          <w:lang w:eastAsia="pl-PL"/>
        </w:rPr>
      </w:pPr>
      <w:r w:rsidRPr="0018059A">
        <w:rPr>
          <w:rFonts w:cs="Arial"/>
          <w:lang w:eastAsia="pl-PL"/>
        </w:rPr>
        <w:t>przygotowywał do wysyłki z użyciem RDE wyniki działania udostępnianej przez siebie usługi elektronicznej,</w:t>
      </w:r>
    </w:p>
    <w:p w14:paraId="3177A3D9" w14:textId="156E8B3C" w:rsidR="000B30D4" w:rsidRPr="0018059A" w:rsidRDefault="00C50596" w:rsidP="00EC2863">
      <w:pPr>
        <w:pStyle w:val="Akapitzlist"/>
        <w:numPr>
          <w:ilvl w:val="0"/>
          <w:numId w:val="3"/>
        </w:numPr>
        <w:shd w:val="clear" w:color="auto" w:fill="FFFFFF"/>
        <w:spacing w:before="100" w:beforeAutospacing="1" w:after="100" w:afterAutospacing="1"/>
        <w:rPr>
          <w:rFonts w:cs="Arial"/>
          <w:lang w:eastAsia="pl-PL"/>
        </w:rPr>
      </w:pPr>
      <w:r w:rsidRPr="0018059A">
        <w:rPr>
          <w:rFonts w:cs="Arial"/>
          <w:lang w:eastAsia="pl-PL"/>
        </w:rPr>
        <w:t>autoryzował się w</w:t>
      </w:r>
      <w:r w:rsidR="000B30D4" w:rsidRPr="0018059A">
        <w:rPr>
          <w:rFonts w:cs="Arial"/>
          <w:lang w:eastAsia="pl-PL"/>
        </w:rPr>
        <w:t xml:space="preserve"> </w:t>
      </w:r>
      <w:r w:rsidRPr="0018059A">
        <w:rPr>
          <w:rFonts w:cs="Arial"/>
          <w:lang w:eastAsia="pl-PL"/>
        </w:rPr>
        <w:t>S</w:t>
      </w:r>
      <w:r w:rsidR="000B30D4" w:rsidRPr="0018059A">
        <w:rPr>
          <w:rFonts w:cs="Arial"/>
          <w:lang w:eastAsia="pl-PL"/>
        </w:rPr>
        <w:t>ystem</w:t>
      </w:r>
      <w:r w:rsidRPr="0018059A">
        <w:rPr>
          <w:rFonts w:cs="Arial"/>
          <w:lang w:eastAsia="pl-PL"/>
        </w:rPr>
        <w:t>ie</w:t>
      </w:r>
      <w:r w:rsidR="000B30D4" w:rsidRPr="0018059A">
        <w:rPr>
          <w:rFonts w:cs="Arial"/>
          <w:lang w:eastAsia="pl-PL"/>
        </w:rPr>
        <w:t xml:space="preserve"> </w:t>
      </w:r>
      <w:r w:rsidRPr="0018059A">
        <w:rPr>
          <w:rFonts w:cs="Arial"/>
          <w:lang w:eastAsia="pl-PL"/>
        </w:rPr>
        <w:t>dostawcy usługi w celu podłączenia się do ADE, do którego jest uprawniony Użytkownik końcowy</w:t>
      </w:r>
      <w:r w:rsidR="000B30D4" w:rsidRPr="0018059A">
        <w:rPr>
          <w:rFonts w:cs="Arial"/>
          <w:lang w:eastAsia="pl-PL"/>
        </w:rPr>
        <w:t>,</w:t>
      </w:r>
    </w:p>
    <w:p w14:paraId="55D58B2E" w14:textId="62B1865D" w:rsidR="000B30D4" w:rsidRPr="0018059A" w:rsidRDefault="00C50596" w:rsidP="00EC2863">
      <w:pPr>
        <w:pStyle w:val="Akapitzlist"/>
        <w:numPr>
          <w:ilvl w:val="0"/>
          <w:numId w:val="3"/>
        </w:numPr>
        <w:shd w:val="clear" w:color="auto" w:fill="FFFFFF"/>
        <w:spacing w:before="100" w:beforeAutospacing="1" w:after="100" w:afterAutospacing="1"/>
        <w:rPr>
          <w:rFonts w:cs="Arial"/>
          <w:lang w:eastAsia="pl-PL"/>
        </w:rPr>
      </w:pPr>
      <w:r w:rsidRPr="0018059A">
        <w:rPr>
          <w:rFonts w:cs="Arial"/>
          <w:lang w:eastAsia="pl-PL"/>
        </w:rPr>
        <w:t>wysyłał przesyłki z użyciem UAAPI udostępnianym przez System dostawcy usługi z ADE wskazanego przez Użytkownika końcowego</w:t>
      </w:r>
      <w:r w:rsidR="000B30D4" w:rsidRPr="0018059A">
        <w:rPr>
          <w:rFonts w:cs="Arial"/>
          <w:lang w:eastAsia="pl-PL"/>
        </w:rPr>
        <w:t>.</w:t>
      </w:r>
    </w:p>
    <w:p w14:paraId="7C494B42" w14:textId="093C8F5B" w:rsidR="000B30D4" w:rsidRPr="0018059A" w:rsidRDefault="00C50596" w:rsidP="000B30D4">
      <w:pPr>
        <w:shd w:val="clear" w:color="auto" w:fill="FFFFFF"/>
        <w:spacing w:before="150" w:after="0"/>
        <w:rPr>
          <w:rFonts w:cs="Arial"/>
          <w:lang w:eastAsia="pl-PL"/>
        </w:rPr>
      </w:pPr>
      <w:r w:rsidRPr="0018059A">
        <w:rPr>
          <w:rFonts w:cs="Arial"/>
          <w:lang w:eastAsia="pl-PL"/>
        </w:rPr>
        <w:t>ZSU może być</w:t>
      </w:r>
      <w:r w:rsidR="00113C3B" w:rsidRPr="0018059A">
        <w:rPr>
          <w:rFonts w:cs="Arial"/>
          <w:lang w:eastAsia="pl-PL"/>
        </w:rPr>
        <w:t xml:space="preserve"> w szczególności</w:t>
      </w:r>
      <w:r w:rsidRPr="0018059A">
        <w:rPr>
          <w:rFonts w:cs="Arial"/>
          <w:lang w:eastAsia="pl-PL"/>
        </w:rPr>
        <w:t xml:space="preserve"> portal usługowy podmiotu publicznego (</w:t>
      </w:r>
      <w:r w:rsidR="00113C3B" w:rsidRPr="0018059A">
        <w:rPr>
          <w:rFonts w:cs="Arial"/>
          <w:lang w:eastAsia="pl-PL"/>
        </w:rPr>
        <w:t xml:space="preserve">np. </w:t>
      </w:r>
      <w:r w:rsidRPr="0018059A">
        <w:rPr>
          <w:rFonts w:cs="Arial"/>
          <w:lang w:eastAsia="pl-PL"/>
        </w:rPr>
        <w:t>GUNB, ZUS, starostwa powiatowego)</w:t>
      </w:r>
      <w:r w:rsidR="00113C3B" w:rsidRPr="0018059A">
        <w:rPr>
          <w:rFonts w:cs="Arial"/>
          <w:lang w:eastAsia="pl-PL"/>
        </w:rPr>
        <w:t xml:space="preserve"> bądź system dziedzinowy obsługujący przekazywanie formalnych pism w określonym rodzaju spraw (np. wnioski o wydanie prawa jazdy)</w:t>
      </w:r>
      <w:r w:rsidR="000B30D4" w:rsidRPr="0018059A">
        <w:rPr>
          <w:rFonts w:cs="Arial"/>
          <w:lang w:eastAsia="pl-PL"/>
        </w:rPr>
        <w:t>.</w:t>
      </w:r>
    </w:p>
    <w:p w14:paraId="22D9243B" w14:textId="4CE6079D" w:rsidR="000B30D4" w:rsidRPr="0018059A" w:rsidRDefault="001F4D05" w:rsidP="000B30D4">
      <w:pPr>
        <w:shd w:val="clear" w:color="auto" w:fill="FFFFFF"/>
        <w:spacing w:before="150" w:after="0"/>
        <w:rPr>
          <w:rFonts w:cs="Arial"/>
          <w:lang w:eastAsia="pl-PL"/>
        </w:rPr>
      </w:pPr>
      <w:r w:rsidRPr="0018059A">
        <w:rPr>
          <w:rFonts w:cs="Arial"/>
          <w:lang w:eastAsia="pl-PL"/>
        </w:rPr>
        <w:t>Podmiot, który jest właścicielem ZSU, odpowiada za jego przygotowanie do działania z RDE (wprowadzenie funkcjonalności korzystającej z interfejsów RDE, skonfigurowanie parametrów połączenia z usługą Rejestratora zleceń do wskazania ADE użytkownika), podłączenie do środowiska testowego i, docelowo, produkcyjnego, oraz przeprowadzenie testów</w:t>
      </w:r>
      <w:r w:rsidR="000B30D4" w:rsidRPr="0018059A">
        <w:rPr>
          <w:rFonts w:cs="Arial"/>
          <w:lang w:eastAsia="pl-PL"/>
        </w:rPr>
        <w:t>.</w:t>
      </w:r>
    </w:p>
    <w:p w14:paraId="6D17CD33" w14:textId="11859E46" w:rsidR="001C4FA1" w:rsidRPr="0018059A" w:rsidRDefault="001C4FA1" w:rsidP="000B30D4">
      <w:pPr>
        <w:shd w:val="clear" w:color="auto" w:fill="FFFFFF"/>
        <w:spacing w:before="150" w:after="0"/>
        <w:rPr>
          <w:rFonts w:cs="Arial"/>
          <w:lang w:eastAsia="pl-PL"/>
        </w:rPr>
      </w:pPr>
      <w:r w:rsidRPr="0018059A">
        <w:rPr>
          <w:rFonts w:cs="Arial"/>
          <w:lang w:eastAsia="pl-PL"/>
        </w:rPr>
        <w:t xml:space="preserve">KDU i </w:t>
      </w:r>
      <w:r w:rsidR="000B30D4" w:rsidRPr="0018059A">
        <w:rPr>
          <w:rFonts w:cs="Arial"/>
          <w:lang w:eastAsia="pl-PL"/>
        </w:rPr>
        <w:t>OW</w:t>
      </w:r>
      <w:r w:rsidRPr="0018059A">
        <w:rPr>
          <w:rFonts w:cs="Arial"/>
          <w:lang w:eastAsia="pl-PL"/>
        </w:rPr>
        <w:t xml:space="preserve"> są dostawcami</w:t>
      </w:r>
      <w:r w:rsidR="000B30D4" w:rsidRPr="0018059A">
        <w:rPr>
          <w:rFonts w:cs="Arial"/>
          <w:lang w:eastAsia="pl-PL"/>
        </w:rPr>
        <w:t xml:space="preserve"> usługi e-Doręczeń</w:t>
      </w:r>
      <w:r w:rsidRPr="0018059A">
        <w:rPr>
          <w:rFonts w:cs="Arial"/>
          <w:lang w:eastAsia="pl-PL"/>
        </w:rPr>
        <w:t xml:space="preserve"> (RDE)</w:t>
      </w:r>
      <w:r w:rsidR="000B30D4" w:rsidRPr="0018059A">
        <w:rPr>
          <w:rFonts w:cs="Arial"/>
          <w:lang w:eastAsia="pl-PL"/>
        </w:rPr>
        <w:t xml:space="preserve">. </w:t>
      </w:r>
      <w:r w:rsidRPr="0018059A">
        <w:rPr>
          <w:rFonts w:cs="Arial"/>
          <w:lang w:eastAsia="pl-PL"/>
        </w:rPr>
        <w:t xml:space="preserve">KDU świadczy usługę kwalifikowaną w rozumieniu </w:t>
      </w:r>
      <w:proofErr w:type="spellStart"/>
      <w:r w:rsidRPr="0018059A">
        <w:rPr>
          <w:rFonts w:cs="Arial"/>
          <w:lang w:eastAsia="pl-PL"/>
        </w:rPr>
        <w:t>UoDE</w:t>
      </w:r>
      <w:proofErr w:type="spellEnd"/>
      <w:r w:rsidRPr="0018059A">
        <w:rPr>
          <w:rFonts w:cs="Arial"/>
          <w:lang w:eastAsia="pl-PL"/>
        </w:rPr>
        <w:t xml:space="preserve">, natomiast OW jest wskazanym zgodnie z </w:t>
      </w:r>
      <w:proofErr w:type="spellStart"/>
      <w:r w:rsidRPr="0018059A">
        <w:rPr>
          <w:rFonts w:cs="Arial"/>
          <w:lang w:eastAsia="pl-PL"/>
        </w:rPr>
        <w:t>UoDE</w:t>
      </w:r>
      <w:proofErr w:type="spellEnd"/>
      <w:r w:rsidRPr="0018059A">
        <w:rPr>
          <w:rFonts w:cs="Arial"/>
          <w:lang w:eastAsia="pl-PL"/>
        </w:rPr>
        <w:t xml:space="preserve"> dostawcą publicznej usługi rejestrowanego doręczenia elektronicznego. Rolę OW aktualnie pełni</w:t>
      </w:r>
      <w:r w:rsidR="000B30D4" w:rsidRPr="0018059A">
        <w:rPr>
          <w:rFonts w:cs="Arial"/>
          <w:lang w:eastAsia="pl-PL"/>
        </w:rPr>
        <w:t xml:space="preserve"> Poczta Polska</w:t>
      </w:r>
      <w:r w:rsidRPr="0018059A">
        <w:rPr>
          <w:rFonts w:cs="Arial"/>
          <w:lang w:eastAsia="pl-PL"/>
        </w:rPr>
        <w:t xml:space="preserve"> S.A</w:t>
      </w:r>
      <w:r w:rsidR="000B30D4" w:rsidRPr="0018059A">
        <w:rPr>
          <w:rFonts w:cs="Arial"/>
          <w:lang w:eastAsia="pl-PL"/>
        </w:rPr>
        <w:t>. </w:t>
      </w:r>
    </w:p>
    <w:p w14:paraId="4E15AD29" w14:textId="3D90DD6E" w:rsidR="001C4FA1" w:rsidRPr="0018059A" w:rsidRDefault="001C4FA1" w:rsidP="000B30D4">
      <w:pPr>
        <w:shd w:val="clear" w:color="auto" w:fill="FFFFFF"/>
        <w:spacing w:before="150" w:after="0"/>
        <w:rPr>
          <w:rFonts w:cs="Arial"/>
          <w:lang w:eastAsia="pl-PL"/>
        </w:rPr>
      </w:pPr>
      <w:r w:rsidRPr="0018059A">
        <w:rPr>
          <w:rFonts w:cs="Arial"/>
          <w:lang w:eastAsia="pl-PL"/>
        </w:rPr>
        <w:lastRenderedPageBreak/>
        <w:t>Aby ZSU mógł wysłać przesyłkę RDE zgodnie z niniejszą instrukcją, System dostawcy musi udostępniać interfejs autoryzacji OIDC oraz interfejs do obsługi korespondencji zgodny z UAAPI, opisany w załącznikach do Standardu usługi RDE w Polsce.</w:t>
      </w:r>
    </w:p>
    <w:p w14:paraId="798B8A31" w14:textId="3ABDF9FC" w:rsidR="001C4FA1" w:rsidRPr="0018059A" w:rsidRDefault="001C4FA1" w:rsidP="000B30D4">
      <w:pPr>
        <w:shd w:val="clear" w:color="auto" w:fill="FFFFFF"/>
        <w:spacing w:before="150" w:after="0"/>
        <w:rPr>
          <w:rFonts w:cs="Arial"/>
          <w:lang w:eastAsia="pl-PL"/>
        </w:rPr>
      </w:pPr>
      <w:r w:rsidRPr="0018059A">
        <w:rPr>
          <w:rFonts w:cs="Arial"/>
          <w:lang w:eastAsia="pl-PL"/>
        </w:rPr>
        <w:t xml:space="preserve">OW jest zobowiązany do udostępniania interfejsu UAAPI, jako interfejsu dostępu do jego skrzynek do doręczeń (usługa opisana w </w:t>
      </w:r>
      <w:proofErr w:type="spellStart"/>
      <w:r w:rsidRPr="0018059A">
        <w:rPr>
          <w:rFonts w:cs="Arial"/>
          <w:lang w:eastAsia="pl-PL"/>
        </w:rPr>
        <w:t>UoDE</w:t>
      </w:r>
      <w:proofErr w:type="spellEnd"/>
      <w:r w:rsidRPr="0018059A">
        <w:rPr>
          <w:rFonts w:cs="Arial"/>
          <w:lang w:eastAsia="pl-PL"/>
        </w:rPr>
        <w:t xml:space="preserve">). KDU może udostępniać interfejs </w:t>
      </w:r>
      <w:r w:rsidR="00441780" w:rsidRPr="0018059A">
        <w:rPr>
          <w:rFonts w:cs="Arial"/>
          <w:lang w:eastAsia="pl-PL"/>
        </w:rPr>
        <w:t>UAAPI</w:t>
      </w:r>
      <w:r w:rsidRPr="0018059A">
        <w:rPr>
          <w:rFonts w:cs="Arial"/>
          <w:lang w:eastAsia="pl-PL"/>
        </w:rPr>
        <w:t>, który jest interfejsem otwartym, ale nie jest do tego zobligowany.</w:t>
      </w:r>
    </w:p>
    <w:p w14:paraId="372973C0" w14:textId="15438A31" w:rsidR="000B30D4" w:rsidRPr="0018059A" w:rsidRDefault="000B30D4" w:rsidP="0039301C">
      <w:pPr>
        <w:pStyle w:val="Nagwek2"/>
        <w:numPr>
          <w:ilvl w:val="1"/>
          <w:numId w:val="23"/>
        </w:numPr>
        <w:ind w:left="792" w:hanging="432"/>
        <w:rPr>
          <w:rFonts w:cs="Arial"/>
          <w:bCs w:val="0"/>
        </w:rPr>
      </w:pPr>
      <w:bookmarkStart w:id="12" w:name="_Toc230271011"/>
      <w:r w:rsidRPr="0018059A">
        <w:rPr>
          <w:rFonts w:cs="Arial"/>
          <w:bCs w:val="0"/>
        </w:rPr>
        <w:t xml:space="preserve">Uwierzytelnienie i </w:t>
      </w:r>
      <w:r w:rsidR="00C720AD" w:rsidRPr="0018059A">
        <w:rPr>
          <w:rFonts w:cs="Arial"/>
          <w:bCs w:val="0"/>
        </w:rPr>
        <w:t>autoryzacja</w:t>
      </w:r>
      <w:bookmarkEnd w:id="12"/>
    </w:p>
    <w:p w14:paraId="4662C1EE" w14:textId="3846454F" w:rsidR="00C720AD" w:rsidRPr="0018059A" w:rsidRDefault="00C720AD" w:rsidP="000B30D4">
      <w:pPr>
        <w:shd w:val="clear" w:color="auto" w:fill="FFFFFF"/>
        <w:spacing w:before="150" w:after="0"/>
        <w:rPr>
          <w:rFonts w:cs="Arial"/>
          <w:lang w:eastAsia="pl-PL"/>
        </w:rPr>
      </w:pPr>
      <w:r w:rsidRPr="0018059A">
        <w:rPr>
          <w:rFonts w:cs="Arial"/>
          <w:lang w:eastAsia="pl-PL"/>
        </w:rPr>
        <w:t>ZSU będzie łączył się z komponentami centralnymi udostępnianymi przez ministra ds. informatyzacji oraz komponentami dostawcy usługi RDE.</w:t>
      </w:r>
    </w:p>
    <w:p w14:paraId="7ADDB4B9" w14:textId="30998169" w:rsidR="00C720AD" w:rsidRPr="0018059A" w:rsidRDefault="00C720AD" w:rsidP="000B30D4">
      <w:pPr>
        <w:shd w:val="clear" w:color="auto" w:fill="FFFFFF"/>
        <w:spacing w:before="150" w:after="0"/>
        <w:rPr>
          <w:rFonts w:cs="Arial"/>
          <w:lang w:eastAsia="pl-PL"/>
        </w:rPr>
      </w:pPr>
      <w:r w:rsidRPr="0018059A">
        <w:rPr>
          <w:rFonts w:cs="Arial"/>
          <w:lang w:eastAsia="pl-PL"/>
        </w:rPr>
        <w:t>Każde z połączeń będzie zabezpieczone zgodnie z poniższym opisem:</w:t>
      </w:r>
    </w:p>
    <w:p w14:paraId="0C06662D" w14:textId="08C06746" w:rsidR="00C720AD" w:rsidRPr="0018059A" w:rsidRDefault="00C720AD" w:rsidP="00AC2EA7">
      <w:pPr>
        <w:pStyle w:val="Akapitzlist"/>
        <w:numPr>
          <w:ilvl w:val="0"/>
          <w:numId w:val="27"/>
        </w:numPr>
        <w:shd w:val="clear" w:color="auto" w:fill="FFFFFF"/>
        <w:spacing w:before="150" w:after="0"/>
        <w:rPr>
          <w:rFonts w:cs="Arial"/>
          <w:lang w:eastAsia="pl-PL"/>
        </w:rPr>
      </w:pPr>
      <w:r w:rsidRPr="0018059A">
        <w:rPr>
          <w:rFonts w:cs="Arial"/>
          <w:lang w:eastAsia="pl-PL"/>
        </w:rPr>
        <w:t>połączenie z systemami centralnymi: weryfikacja systemu i źródła oraz komunikowanie się w oparciu o wcześniej zdefiniowane w systemach centralnych dane dla ZSU oraz uwierzytelnienie Użytkownika końcowego</w:t>
      </w:r>
      <w:r w:rsidR="007B563C" w:rsidRPr="0018059A">
        <w:rPr>
          <w:rFonts w:cs="Arial"/>
          <w:lang w:eastAsia="pl-PL"/>
        </w:rPr>
        <w:t xml:space="preserve"> WK</w:t>
      </w:r>
      <w:r w:rsidRPr="0018059A">
        <w:rPr>
          <w:rFonts w:cs="Arial"/>
          <w:lang w:eastAsia="pl-PL"/>
        </w:rPr>
        <w:t>,</w:t>
      </w:r>
    </w:p>
    <w:p w14:paraId="76A3EC9F" w14:textId="25D27C3C" w:rsidR="00C720AD" w:rsidRPr="0018059A" w:rsidRDefault="00C720AD" w:rsidP="00AC2EA7">
      <w:pPr>
        <w:pStyle w:val="Akapitzlist"/>
        <w:numPr>
          <w:ilvl w:val="0"/>
          <w:numId w:val="27"/>
        </w:numPr>
        <w:shd w:val="clear" w:color="auto" w:fill="FFFFFF"/>
        <w:spacing w:before="150" w:after="0"/>
        <w:rPr>
          <w:rFonts w:cs="Arial"/>
          <w:lang w:eastAsia="pl-PL"/>
        </w:rPr>
      </w:pPr>
      <w:r w:rsidRPr="0018059A">
        <w:rPr>
          <w:rFonts w:cs="Arial"/>
          <w:lang w:eastAsia="pl-PL"/>
        </w:rPr>
        <w:t xml:space="preserve">połączenie z systemami dostawcy: protokół OIDC oparty o </w:t>
      </w:r>
      <w:proofErr w:type="spellStart"/>
      <w:r w:rsidR="007B563C" w:rsidRPr="0018059A">
        <w:rPr>
          <w:rFonts w:cs="Arial"/>
          <w:lang w:eastAsia="pl-PL"/>
        </w:rPr>
        <w:t>code</w:t>
      </w:r>
      <w:proofErr w:type="spellEnd"/>
      <w:r w:rsidR="007B563C" w:rsidRPr="0018059A">
        <w:rPr>
          <w:rFonts w:cs="Arial"/>
          <w:lang w:eastAsia="pl-PL"/>
        </w:rPr>
        <w:t xml:space="preserve"> </w:t>
      </w:r>
      <w:proofErr w:type="spellStart"/>
      <w:r w:rsidR="007B563C" w:rsidRPr="0018059A">
        <w:rPr>
          <w:rFonts w:cs="Arial"/>
          <w:lang w:eastAsia="pl-PL"/>
        </w:rPr>
        <w:t>flow</w:t>
      </w:r>
      <w:proofErr w:type="spellEnd"/>
      <w:r w:rsidR="007B563C" w:rsidRPr="0018059A">
        <w:rPr>
          <w:rFonts w:cs="Arial"/>
          <w:lang w:eastAsia="pl-PL"/>
        </w:rPr>
        <w:t xml:space="preserve"> z użyciem klienta autoryzowanego za pomocą </w:t>
      </w:r>
      <w:proofErr w:type="spellStart"/>
      <w:r w:rsidR="008D3860" w:rsidRPr="0018059A">
        <w:rPr>
          <w:rFonts w:cs="Arial"/>
          <w:lang w:eastAsia="pl-PL"/>
        </w:rPr>
        <w:t>public</w:t>
      </w:r>
      <w:r w:rsidR="000D2CBA" w:rsidRPr="0018059A">
        <w:rPr>
          <w:rFonts w:cs="Arial"/>
          <w:lang w:eastAsia="pl-PL"/>
        </w:rPr>
        <w:t>_client</w:t>
      </w:r>
      <w:proofErr w:type="spellEnd"/>
      <w:r w:rsidR="000D2CBA" w:rsidRPr="0018059A">
        <w:rPr>
          <w:rFonts w:cs="Arial"/>
          <w:lang w:eastAsia="pl-PL"/>
        </w:rPr>
        <w:t xml:space="preserve"> i </w:t>
      </w:r>
      <w:proofErr w:type="spellStart"/>
      <w:r w:rsidR="000D2CBA" w:rsidRPr="0018059A">
        <w:rPr>
          <w:rFonts w:cs="Arial"/>
          <w:lang w:eastAsia="pl-PL"/>
        </w:rPr>
        <w:t>client_id</w:t>
      </w:r>
      <w:proofErr w:type="spellEnd"/>
      <w:r w:rsidRPr="0018059A">
        <w:rPr>
          <w:rFonts w:cs="Arial"/>
          <w:lang w:eastAsia="pl-PL"/>
        </w:rPr>
        <w:t xml:space="preserve"> wydane przez moduł uprawnień Systemu dostawcy.</w:t>
      </w:r>
    </w:p>
    <w:p w14:paraId="6A46E0A3" w14:textId="77777777" w:rsidR="000B30D4" w:rsidRPr="0018059A" w:rsidRDefault="000B30D4" w:rsidP="00F73914">
      <w:pPr>
        <w:pStyle w:val="Nagwek2"/>
        <w:numPr>
          <w:ilvl w:val="1"/>
          <w:numId w:val="23"/>
        </w:numPr>
        <w:ind w:left="792" w:hanging="432"/>
        <w:rPr>
          <w:rFonts w:cs="Arial"/>
          <w:bCs w:val="0"/>
        </w:rPr>
      </w:pPr>
      <w:bookmarkStart w:id="13" w:name="_Toc230271012"/>
      <w:r w:rsidRPr="0018059A">
        <w:rPr>
          <w:rFonts w:cs="Arial"/>
          <w:b/>
        </w:rPr>
        <w:t>Ogólny proces integracji</w:t>
      </w:r>
      <w:bookmarkEnd w:id="13"/>
    </w:p>
    <w:p w14:paraId="3C24B90A" w14:textId="77777777" w:rsidR="000B30D4" w:rsidRPr="0018059A" w:rsidRDefault="000B30D4" w:rsidP="00AC2EA7">
      <w:pPr>
        <w:rPr>
          <w:rFonts w:cs="Arial"/>
        </w:rPr>
      </w:pPr>
      <w:r w:rsidRPr="0018059A">
        <w:rPr>
          <w:rFonts w:cs="Arial"/>
        </w:rPr>
        <w:t>Proces integracji systemu podmiotu ze środowiskiem produkcyjnym (PROD) e-Doręczeń przebiega następująco:</w:t>
      </w:r>
    </w:p>
    <w:p w14:paraId="4291F36F" w14:textId="61464F6D" w:rsidR="00FD50DD" w:rsidRPr="0018059A" w:rsidRDefault="0083796F" w:rsidP="00573B23">
      <w:pPr>
        <w:pStyle w:val="Akapitzlist"/>
        <w:numPr>
          <w:ilvl w:val="0"/>
          <w:numId w:val="7"/>
        </w:numPr>
        <w:shd w:val="clear" w:color="auto" w:fill="FFFFFF"/>
        <w:spacing w:before="100" w:beforeAutospacing="1" w:after="100" w:afterAutospacing="1"/>
        <w:rPr>
          <w:rFonts w:cs="Arial"/>
        </w:rPr>
      </w:pPr>
      <w:r w:rsidRPr="0018059A">
        <w:rPr>
          <w:rFonts w:cs="Arial"/>
        </w:rPr>
        <w:t xml:space="preserve">Podmiot zainteresowany korzystaniem z usługi RDE do wysyłania danych/przesyłek przez udostępniane przez niego usługi elektroniczne, składa wniosek o dostęp do środowiska </w:t>
      </w:r>
      <w:r w:rsidR="00F96FE9" w:rsidRPr="0018059A">
        <w:rPr>
          <w:rFonts w:cs="Arial"/>
        </w:rPr>
        <w:t xml:space="preserve">integracyjnego </w:t>
      </w:r>
      <w:r w:rsidRPr="0018059A">
        <w:rPr>
          <w:rFonts w:cs="Arial"/>
        </w:rPr>
        <w:t>systemu e-Doręczenia</w:t>
      </w:r>
      <w:r w:rsidR="00F61D0B" w:rsidRPr="0018059A">
        <w:rPr>
          <w:rFonts w:cs="Arial"/>
        </w:rPr>
        <w:t xml:space="preserve"> dla integrowanego ZSU</w:t>
      </w:r>
      <w:r w:rsidRPr="0018059A">
        <w:rPr>
          <w:rFonts w:cs="Arial"/>
        </w:rPr>
        <w:t xml:space="preserve"> do ministra ds. informatyzacji.</w:t>
      </w:r>
      <w:r w:rsidR="00582DA7" w:rsidRPr="0018059A">
        <w:rPr>
          <w:rFonts w:cs="Arial"/>
        </w:rPr>
        <w:t xml:space="preserve"> </w:t>
      </w:r>
      <w:r w:rsidR="00F61D0B" w:rsidRPr="0018059A">
        <w:rPr>
          <w:rFonts w:cs="Arial"/>
        </w:rPr>
        <w:t xml:space="preserve">Podmiot </w:t>
      </w:r>
      <w:r w:rsidR="00F64A86" w:rsidRPr="0018059A">
        <w:rPr>
          <w:rFonts w:cs="Arial"/>
        </w:rPr>
        <w:t>integrujący</w:t>
      </w:r>
      <w:r w:rsidR="00F61D0B" w:rsidRPr="0018059A">
        <w:rPr>
          <w:rFonts w:cs="Arial"/>
        </w:rPr>
        <w:t xml:space="preserve"> ZSU może </w:t>
      </w:r>
      <w:r w:rsidR="00F64A86" w:rsidRPr="0018059A">
        <w:rPr>
          <w:rFonts w:cs="Arial"/>
        </w:rPr>
        <w:t>złożyć</w:t>
      </w:r>
      <w:r w:rsidR="00F61D0B" w:rsidRPr="0018059A">
        <w:rPr>
          <w:rFonts w:cs="Arial"/>
        </w:rPr>
        <w:t xml:space="preserve"> wniosek za pośrednictwem </w:t>
      </w:r>
      <w:r w:rsidR="00F64A86" w:rsidRPr="0018059A">
        <w:rPr>
          <w:rFonts w:cs="Arial"/>
        </w:rPr>
        <w:t>I</w:t>
      </w:r>
      <w:r w:rsidR="00F61D0B" w:rsidRPr="0018059A">
        <w:rPr>
          <w:rFonts w:cs="Arial"/>
        </w:rPr>
        <w:t>ntegratora ZSU.</w:t>
      </w:r>
      <w:r w:rsidR="00F64A86" w:rsidRPr="0018059A">
        <w:rPr>
          <w:rFonts w:cs="Arial"/>
        </w:rPr>
        <w:t xml:space="preserve"> W przypadku złożenia wniosku za pośrednictwem Integratora ZSU, </w:t>
      </w:r>
      <w:r w:rsidR="00F64A86" w:rsidRPr="0018059A">
        <w:rPr>
          <w:rFonts w:cs="Arial"/>
        </w:rPr>
        <w:lastRenderedPageBreak/>
        <w:t xml:space="preserve">Integrator ZSU załącza do wniosku upoważnienie, zgodne z wzorem załączonym do Instrukcji integracji ZSU z </w:t>
      </w:r>
      <w:r w:rsidR="008F31B3" w:rsidRPr="0018059A">
        <w:rPr>
          <w:rFonts w:cs="Arial"/>
        </w:rPr>
        <w:t>u</w:t>
      </w:r>
      <w:r w:rsidR="00F64A86" w:rsidRPr="0018059A">
        <w:rPr>
          <w:rFonts w:cs="Arial"/>
        </w:rPr>
        <w:t>sług</w:t>
      </w:r>
      <w:r w:rsidR="008F31B3" w:rsidRPr="0018059A">
        <w:rPr>
          <w:rFonts w:cs="Arial"/>
        </w:rPr>
        <w:t>ą</w:t>
      </w:r>
      <w:r w:rsidR="00F64A86" w:rsidRPr="0018059A">
        <w:rPr>
          <w:rFonts w:cs="Arial"/>
        </w:rPr>
        <w:t xml:space="preserve"> RDE.</w:t>
      </w:r>
      <w:r w:rsidR="00573B23" w:rsidRPr="0018059A">
        <w:rPr>
          <w:rFonts w:cs="Arial"/>
        </w:rPr>
        <w:t xml:space="preserve"> </w:t>
      </w:r>
      <w:r w:rsidR="00FD50DD" w:rsidRPr="0018059A">
        <w:rPr>
          <w:rFonts w:cs="Arial"/>
        </w:rPr>
        <w:t>Integrator ZSU może pośredniczyć w integracji usług wielu podmiotów realizujących usługi elektroniczne.</w:t>
      </w:r>
      <w:r w:rsidR="00573B23" w:rsidRPr="0018059A">
        <w:rPr>
          <w:rFonts w:cs="Arial"/>
        </w:rPr>
        <w:t xml:space="preserve"> </w:t>
      </w:r>
      <w:r w:rsidR="00FD50DD" w:rsidRPr="0018059A">
        <w:rPr>
          <w:rFonts w:cs="Arial"/>
        </w:rPr>
        <w:t>Podmiot realizujący usługi elektroniczne może zintegrować swoje usługi udostępnione na więcej, niż jednym ZSU, korzystając z pośrednictwa Integratorów ZSU utrzymujących dany ZSU.</w:t>
      </w:r>
    </w:p>
    <w:p w14:paraId="157C9F8A" w14:textId="55A8BCC8" w:rsidR="000B30D4" w:rsidRPr="0018059A" w:rsidRDefault="0083796F" w:rsidP="00EC2863">
      <w:pPr>
        <w:pStyle w:val="Akapitzlist"/>
        <w:numPr>
          <w:ilvl w:val="0"/>
          <w:numId w:val="7"/>
        </w:numPr>
        <w:shd w:val="clear" w:color="auto" w:fill="FFFFFF"/>
        <w:spacing w:before="100" w:beforeAutospacing="1" w:after="100" w:afterAutospacing="1"/>
        <w:rPr>
          <w:rFonts w:cs="Arial"/>
        </w:rPr>
      </w:pPr>
      <w:r w:rsidRPr="0018059A">
        <w:rPr>
          <w:rFonts w:cs="Arial"/>
        </w:rPr>
        <w:t xml:space="preserve">Minister ds. informatyzacji rejestruje dane przekazane we wniosku w konfiguracji komponentów centralnych oraz udostępnia dostawcom RDE, przydziela dla ZSU Podmiotu identyfikator </w:t>
      </w:r>
      <w:proofErr w:type="spellStart"/>
      <w:r w:rsidRPr="0018059A">
        <w:rPr>
          <w:rFonts w:cs="Arial"/>
        </w:rPr>
        <w:t>client_id</w:t>
      </w:r>
      <w:proofErr w:type="spellEnd"/>
      <w:r w:rsidRPr="0018059A">
        <w:rPr>
          <w:rFonts w:cs="Arial"/>
        </w:rPr>
        <w:t xml:space="preserve"> do wykorzystania w procedurze OIDC i przekazuje mu dane do podłączenia ZSU</w:t>
      </w:r>
      <w:r w:rsidR="000B30D4" w:rsidRPr="0018059A">
        <w:rPr>
          <w:rFonts w:cs="Arial"/>
        </w:rPr>
        <w:t>.</w:t>
      </w:r>
      <w:r w:rsidR="003D0AB5" w:rsidRPr="0018059A">
        <w:rPr>
          <w:rFonts w:cs="Arial"/>
        </w:rPr>
        <w:t xml:space="preserve"> Minister ds. informatyzacji </w:t>
      </w:r>
      <w:r w:rsidR="003D0AB5" w:rsidRPr="0018059A">
        <w:rPr>
          <w:rStyle w:val="ui-provider"/>
          <w:rFonts w:cs="Arial"/>
        </w:rPr>
        <w:t xml:space="preserve">udostępnia OW i zarejestrowanym KDU </w:t>
      </w:r>
      <w:r w:rsidR="003D0AB5" w:rsidRPr="0018059A">
        <w:rPr>
          <w:rFonts w:cs="Arial"/>
        </w:rPr>
        <w:t xml:space="preserve">identyfikator </w:t>
      </w:r>
      <w:proofErr w:type="spellStart"/>
      <w:r w:rsidR="003D0AB5" w:rsidRPr="0018059A">
        <w:rPr>
          <w:rFonts w:cs="Arial"/>
        </w:rPr>
        <w:t>client_id</w:t>
      </w:r>
      <w:proofErr w:type="spellEnd"/>
      <w:r w:rsidR="003D0AB5" w:rsidRPr="0018059A">
        <w:rPr>
          <w:rFonts w:cs="Arial"/>
        </w:rPr>
        <w:t xml:space="preserve"> </w:t>
      </w:r>
      <w:r w:rsidR="00AA6A5B" w:rsidRPr="0018059A">
        <w:rPr>
          <w:rFonts w:cs="Arial"/>
        </w:rPr>
        <w:t xml:space="preserve">ZSU </w:t>
      </w:r>
      <w:r w:rsidR="003D0AB5" w:rsidRPr="0018059A">
        <w:rPr>
          <w:rStyle w:val="ui-provider"/>
          <w:rFonts w:cs="Arial"/>
        </w:rPr>
        <w:t>w celu skonfigurowania dostępu do ich usług</w:t>
      </w:r>
    </w:p>
    <w:p w14:paraId="7350CC21" w14:textId="77777777" w:rsidR="0083796F" w:rsidRPr="0018059A" w:rsidRDefault="0083796F" w:rsidP="00EC2863">
      <w:pPr>
        <w:pStyle w:val="Akapitzlist"/>
        <w:numPr>
          <w:ilvl w:val="0"/>
          <w:numId w:val="7"/>
        </w:numPr>
        <w:shd w:val="clear" w:color="auto" w:fill="FFFFFF"/>
        <w:spacing w:before="100" w:beforeAutospacing="1" w:after="100" w:afterAutospacing="1"/>
        <w:rPr>
          <w:rFonts w:cs="Arial"/>
        </w:rPr>
      </w:pPr>
      <w:r w:rsidRPr="0018059A">
        <w:rPr>
          <w:rFonts w:cs="Arial"/>
        </w:rPr>
        <w:t>Podmiot integrujący ZSU implementuje funkcjonalność pozyskania parametrów ADE z komponentu centralnego, autoryzacji w module uprawnień dostawcy usługi, przygotowania i wysłania wiadomości UAAPI.</w:t>
      </w:r>
    </w:p>
    <w:p w14:paraId="5A1FC115" w14:textId="018223D7" w:rsidR="0083796F" w:rsidRPr="0018059A" w:rsidRDefault="0083796F" w:rsidP="00EC2863">
      <w:pPr>
        <w:pStyle w:val="Akapitzlist"/>
        <w:numPr>
          <w:ilvl w:val="0"/>
          <w:numId w:val="7"/>
        </w:numPr>
        <w:shd w:val="clear" w:color="auto" w:fill="FFFFFF"/>
        <w:spacing w:before="100" w:beforeAutospacing="1" w:after="100" w:afterAutospacing="1"/>
        <w:rPr>
          <w:rFonts w:cs="Arial"/>
        </w:rPr>
      </w:pPr>
      <w:r w:rsidRPr="0018059A">
        <w:rPr>
          <w:rFonts w:cs="Arial"/>
        </w:rPr>
        <w:t>Podmiot integrujący ZSU konfiguruje ZSU w oparciu o parametry otrzymane w pozytywnej odpowiedzi na wniosek o p</w:t>
      </w:r>
      <w:r w:rsidR="00741941" w:rsidRPr="0018059A">
        <w:rPr>
          <w:rFonts w:cs="Arial"/>
        </w:rPr>
        <w:t>odłączenie i przeprowadza wymagane testy.</w:t>
      </w:r>
      <w:r w:rsidRPr="0018059A">
        <w:rPr>
          <w:rFonts w:cs="Arial"/>
        </w:rPr>
        <w:t xml:space="preserve"> </w:t>
      </w:r>
    </w:p>
    <w:p w14:paraId="69013BAF" w14:textId="365FE333" w:rsidR="000B30D4" w:rsidRPr="0018059A" w:rsidRDefault="00741941" w:rsidP="00EC2863">
      <w:pPr>
        <w:pStyle w:val="Akapitzlist"/>
        <w:numPr>
          <w:ilvl w:val="0"/>
          <w:numId w:val="7"/>
        </w:numPr>
        <w:shd w:val="clear" w:color="auto" w:fill="FFFFFF"/>
        <w:spacing w:before="100" w:beforeAutospacing="1" w:after="100" w:afterAutospacing="1"/>
        <w:rPr>
          <w:rFonts w:cs="Arial"/>
        </w:rPr>
      </w:pPr>
      <w:r w:rsidRPr="0018059A">
        <w:rPr>
          <w:rFonts w:cs="Arial"/>
        </w:rPr>
        <w:t>ZSU</w:t>
      </w:r>
      <w:r w:rsidR="000B30D4" w:rsidRPr="0018059A">
        <w:rPr>
          <w:rFonts w:cs="Arial"/>
        </w:rPr>
        <w:t xml:space="preserve"> może korzystać z usług </w:t>
      </w:r>
      <w:r w:rsidRPr="0018059A">
        <w:rPr>
          <w:rFonts w:cs="Arial"/>
        </w:rPr>
        <w:t>komponentu centralnego Rejestratora zleceń oraz Systemu dostawcy</w:t>
      </w:r>
      <w:r w:rsidR="000B30D4" w:rsidRPr="0018059A">
        <w:rPr>
          <w:rFonts w:cs="Arial"/>
        </w:rPr>
        <w:t>.</w:t>
      </w:r>
    </w:p>
    <w:p w14:paraId="1A8737EC" w14:textId="18A29247" w:rsidR="008F31B3" w:rsidRPr="0018059A" w:rsidRDefault="00F96FE9" w:rsidP="00F849DB">
      <w:pPr>
        <w:pStyle w:val="Akapitzlist"/>
        <w:numPr>
          <w:ilvl w:val="0"/>
          <w:numId w:val="7"/>
        </w:numPr>
        <w:shd w:val="clear" w:color="auto" w:fill="FFFFFF"/>
        <w:spacing w:before="100" w:beforeAutospacing="1" w:after="100" w:afterAutospacing="1"/>
        <w:rPr>
          <w:rFonts w:cs="Arial"/>
        </w:rPr>
      </w:pPr>
      <w:r w:rsidRPr="0018059A">
        <w:rPr>
          <w:rFonts w:cs="Arial"/>
        </w:rPr>
        <w:t>Po przeprowadzeniu wymaganych testów i potwierdzeniu przez zespół utrzymania e-Doręczeń możliwości podłączenia usług ZSU do środowiska produkcyjnego, zespół utrzymania przekazuje Podmiotowi integrującemu ZSU dane i parametry połączenia wymagane do integracji ZSU.</w:t>
      </w:r>
      <w:r w:rsidR="00F849DB" w:rsidRPr="0018059A">
        <w:rPr>
          <w:rFonts w:cs="Arial"/>
        </w:rPr>
        <w:t xml:space="preserve"> </w:t>
      </w:r>
      <w:r w:rsidR="008F31B3" w:rsidRPr="0018059A">
        <w:rPr>
          <w:rFonts w:cs="Arial"/>
        </w:rPr>
        <w:t>Jeżeli Podmiot integrujący ZSU jest reprezentowany przez Integratora ZSU w prowadzonym procesie podłączenia usług ZSU do środowiska produkcyjnego, Integrator ZSU musi przekazać upoważnienie do reprezentowania Podmiotu integrującego ZSU na środowisku produkcyjnym, zgodnie z załączonym wzorem.</w:t>
      </w:r>
      <w:r w:rsidR="00F849DB" w:rsidRPr="0018059A">
        <w:rPr>
          <w:rFonts w:cs="Arial"/>
        </w:rPr>
        <w:t xml:space="preserve"> </w:t>
      </w:r>
      <w:r w:rsidR="008F31B3" w:rsidRPr="0018059A">
        <w:rPr>
          <w:rFonts w:cs="Arial"/>
        </w:rPr>
        <w:t xml:space="preserve">W takim przypadku dane i parametry </w:t>
      </w:r>
      <w:r w:rsidR="008F31B3" w:rsidRPr="0018059A">
        <w:rPr>
          <w:rFonts w:cs="Arial"/>
        </w:rPr>
        <w:lastRenderedPageBreak/>
        <w:t>połączenia wymagane do integracji ZSU są przekazywane Integratorowi ZSU reprezentującemu Podmiot integrujący ZSU.</w:t>
      </w:r>
    </w:p>
    <w:p w14:paraId="7F249C06" w14:textId="3EDD9C7D" w:rsidR="002F1FC4" w:rsidRPr="0018059A" w:rsidRDefault="002F1FC4" w:rsidP="00EC2863">
      <w:pPr>
        <w:pStyle w:val="Akapitzlist"/>
        <w:numPr>
          <w:ilvl w:val="0"/>
          <w:numId w:val="7"/>
        </w:numPr>
        <w:shd w:val="clear" w:color="auto" w:fill="FFFFFF"/>
        <w:spacing w:before="100" w:beforeAutospacing="1" w:after="100" w:afterAutospacing="1"/>
        <w:rPr>
          <w:rFonts w:cs="Arial"/>
        </w:rPr>
      </w:pPr>
      <w:r w:rsidRPr="0018059A">
        <w:rPr>
          <w:rFonts w:cs="Arial"/>
        </w:rPr>
        <w:t>Integrator ZSU przeprowadza procedurę integracji ZSU oraz usług na nim udostępnionych z systemem e-Doręczenia.</w:t>
      </w:r>
    </w:p>
    <w:p w14:paraId="1494FCCF" w14:textId="76EE2C2C" w:rsidR="00914013" w:rsidRPr="0018059A" w:rsidRDefault="007C2A11" w:rsidP="00914013">
      <w:pPr>
        <w:pStyle w:val="Nagwek1"/>
        <w:rPr>
          <w:rFonts w:cs="Arial"/>
        </w:rPr>
      </w:pPr>
      <w:bookmarkStart w:id="14" w:name="_Usługi"/>
      <w:bookmarkStart w:id="15" w:name="_Usługi_Interfejsów"/>
      <w:bookmarkStart w:id="16" w:name="_Toc230271013"/>
      <w:bookmarkEnd w:id="14"/>
      <w:bookmarkEnd w:id="15"/>
      <w:r w:rsidRPr="0018059A">
        <w:rPr>
          <w:rFonts w:cs="Arial"/>
        </w:rPr>
        <w:t>Warunki wymagane do możliwości wysłania przesyłki z ZSU</w:t>
      </w:r>
      <w:bookmarkEnd w:id="16"/>
    </w:p>
    <w:p w14:paraId="56996638" w14:textId="251D8A67" w:rsidR="009A5B4E" w:rsidRPr="0018059A" w:rsidRDefault="007C2A11" w:rsidP="00DD10E2">
      <w:pPr>
        <w:rPr>
          <w:rFonts w:cs="Arial"/>
        </w:rPr>
      </w:pPr>
      <w:r w:rsidRPr="0018059A">
        <w:rPr>
          <w:rFonts w:cs="Arial"/>
        </w:rPr>
        <w:t xml:space="preserve">W celu umożliwienia wysyłania wiadomości z ZSU z użyciem RDE wymagane jest </w:t>
      </w:r>
      <w:r w:rsidR="0056187F" w:rsidRPr="0018059A">
        <w:rPr>
          <w:rFonts w:cs="Arial"/>
        </w:rPr>
        <w:t>spełnienie</w:t>
      </w:r>
      <w:r w:rsidRPr="0018059A">
        <w:rPr>
          <w:rFonts w:cs="Arial"/>
        </w:rPr>
        <w:t xml:space="preserve"> poniższych warunków:</w:t>
      </w:r>
    </w:p>
    <w:p w14:paraId="625B95F6" w14:textId="0F4936F2" w:rsidR="007C2A11" w:rsidRPr="0018059A" w:rsidRDefault="007C2A11" w:rsidP="00DD10E2">
      <w:pPr>
        <w:pStyle w:val="Akapitzlist"/>
        <w:numPr>
          <w:ilvl w:val="0"/>
          <w:numId w:val="7"/>
        </w:numPr>
        <w:shd w:val="clear" w:color="auto" w:fill="FFFFFF"/>
        <w:spacing w:before="100" w:beforeAutospacing="1" w:after="100" w:afterAutospacing="1"/>
        <w:rPr>
          <w:rFonts w:cs="Arial"/>
        </w:rPr>
      </w:pPr>
      <w:r w:rsidRPr="0018059A">
        <w:rPr>
          <w:rFonts w:cs="Arial"/>
        </w:rPr>
        <w:t>ZSU musi posiadać zdefiniowane funkcjonalności przygotowania przesyłki zgodnej z UAAPI do wysłania wyników działania udostępnianych przez siebie usług;</w:t>
      </w:r>
    </w:p>
    <w:p w14:paraId="009196A0" w14:textId="19D478E3" w:rsidR="0056187F" w:rsidRPr="0018059A" w:rsidRDefault="0056187F" w:rsidP="00DD10E2">
      <w:pPr>
        <w:pStyle w:val="Akapitzlist"/>
        <w:numPr>
          <w:ilvl w:val="0"/>
          <w:numId w:val="7"/>
        </w:numPr>
        <w:shd w:val="clear" w:color="auto" w:fill="FFFFFF"/>
        <w:spacing w:before="100" w:beforeAutospacing="1" w:after="100" w:afterAutospacing="1"/>
        <w:rPr>
          <w:rFonts w:cs="Arial"/>
        </w:rPr>
      </w:pPr>
      <w:r w:rsidRPr="0018059A">
        <w:rPr>
          <w:rFonts w:cs="Arial"/>
        </w:rPr>
        <w:t>ZSU musi obsługiwać procedurę autoryzacji OIDC</w:t>
      </w:r>
      <w:r w:rsidR="00AA6A5B" w:rsidRPr="0018059A">
        <w:rPr>
          <w:rFonts w:cs="Arial"/>
        </w:rPr>
        <w:t xml:space="preserve"> </w:t>
      </w:r>
      <w:proofErr w:type="spellStart"/>
      <w:r w:rsidR="00AA6A5B" w:rsidRPr="0018059A">
        <w:rPr>
          <w:rFonts w:cs="Arial"/>
        </w:rPr>
        <w:t>public_client</w:t>
      </w:r>
      <w:proofErr w:type="spellEnd"/>
      <w:r w:rsidRPr="0018059A">
        <w:rPr>
          <w:rFonts w:cs="Arial"/>
        </w:rPr>
        <w:t>;</w:t>
      </w:r>
    </w:p>
    <w:p w14:paraId="1F273EAB" w14:textId="1A4CD93B" w:rsidR="007C2A11" w:rsidRPr="0018059A" w:rsidRDefault="007C2A11" w:rsidP="00DD10E2">
      <w:pPr>
        <w:pStyle w:val="Akapitzlist"/>
        <w:numPr>
          <w:ilvl w:val="0"/>
          <w:numId w:val="7"/>
        </w:numPr>
        <w:shd w:val="clear" w:color="auto" w:fill="FFFFFF"/>
        <w:spacing w:before="100" w:beforeAutospacing="1" w:after="100" w:afterAutospacing="1"/>
        <w:rPr>
          <w:rFonts w:cs="Arial"/>
        </w:rPr>
      </w:pPr>
      <w:r w:rsidRPr="0018059A">
        <w:rPr>
          <w:rFonts w:cs="Arial"/>
        </w:rPr>
        <w:t>podmiot udostępniający</w:t>
      </w:r>
      <w:r w:rsidR="00AA6A5B" w:rsidRPr="0018059A">
        <w:rPr>
          <w:rFonts w:cs="Arial"/>
        </w:rPr>
        <w:t>/realizujący</w:t>
      </w:r>
      <w:r w:rsidRPr="0018059A">
        <w:rPr>
          <w:rFonts w:cs="Arial"/>
        </w:rPr>
        <w:t xml:space="preserve"> usługę w ZSU musi posiadać ADE. ADE podmiotu musi być użyty, jako ADE adresata przesyłki wysyłanej z użyciem ZSU;</w:t>
      </w:r>
    </w:p>
    <w:p w14:paraId="3188FF9B" w14:textId="6DAB6395" w:rsidR="007C2A11" w:rsidRPr="0018059A" w:rsidRDefault="007C2A11" w:rsidP="00DD10E2">
      <w:pPr>
        <w:pStyle w:val="Akapitzlist"/>
        <w:numPr>
          <w:ilvl w:val="0"/>
          <w:numId w:val="7"/>
        </w:numPr>
        <w:shd w:val="clear" w:color="auto" w:fill="FFFFFF"/>
        <w:spacing w:before="100" w:beforeAutospacing="1" w:after="100" w:afterAutospacing="1"/>
        <w:rPr>
          <w:rFonts w:cs="Arial"/>
        </w:rPr>
      </w:pPr>
      <w:r w:rsidRPr="0018059A">
        <w:rPr>
          <w:rFonts w:cs="Arial"/>
        </w:rPr>
        <w:t>Użytkownik końcowy musi posiadać uprawnienia do wysyłania przesyłek z ADE dostawcy udostępniającego UAAPI oraz autoryzację zgodną z OIDC;</w:t>
      </w:r>
    </w:p>
    <w:p w14:paraId="586833D3" w14:textId="335FCC76" w:rsidR="007C2A11" w:rsidRPr="0018059A" w:rsidRDefault="007C2A11" w:rsidP="00DD10E2">
      <w:pPr>
        <w:pStyle w:val="Akapitzlist"/>
        <w:numPr>
          <w:ilvl w:val="0"/>
          <w:numId w:val="7"/>
        </w:numPr>
        <w:shd w:val="clear" w:color="auto" w:fill="FFFFFF"/>
        <w:spacing w:before="100" w:beforeAutospacing="1" w:after="100" w:afterAutospacing="1"/>
        <w:rPr>
          <w:rFonts w:cs="Arial"/>
        </w:rPr>
      </w:pPr>
      <w:r w:rsidRPr="0018059A">
        <w:rPr>
          <w:rFonts w:cs="Arial"/>
        </w:rPr>
        <w:t>ZSU musi być zarejestrowany w KSD</w:t>
      </w:r>
      <w:r w:rsidR="003936BC" w:rsidRPr="0018059A">
        <w:rPr>
          <w:rFonts w:cs="Arial"/>
        </w:rPr>
        <w:t>E</w:t>
      </w:r>
      <w:r w:rsidRPr="0018059A">
        <w:rPr>
          <w:rFonts w:cs="Arial"/>
        </w:rPr>
        <w:t xml:space="preserve"> (posiadać dostęp do usługi wskazania ADE Rejestratora zleceń)</w:t>
      </w:r>
      <w:r w:rsidR="0056187F" w:rsidRPr="0018059A">
        <w:rPr>
          <w:rFonts w:cs="Arial"/>
        </w:rPr>
        <w:t>.</w:t>
      </w:r>
    </w:p>
    <w:p w14:paraId="1494FCDB" w14:textId="05B0EE0E" w:rsidR="00914013" w:rsidRPr="0018059A" w:rsidRDefault="00914013" w:rsidP="006E32E5">
      <w:pPr>
        <w:rPr>
          <w:rFonts w:cs="Arial"/>
        </w:rPr>
      </w:pPr>
    </w:p>
    <w:p w14:paraId="6EFA51C5" w14:textId="77777777" w:rsidR="0056187F" w:rsidRPr="0018059A" w:rsidRDefault="0056187F" w:rsidP="0056187F">
      <w:pPr>
        <w:pStyle w:val="Nagwek1"/>
        <w:keepLines w:val="0"/>
        <w:pageBreakBefore/>
        <w:tabs>
          <w:tab w:val="left" w:pos="0"/>
          <w:tab w:val="left" w:pos="567"/>
        </w:tabs>
        <w:spacing w:before="0"/>
        <w:rPr>
          <w:rFonts w:cs="Arial"/>
        </w:rPr>
      </w:pPr>
      <w:bookmarkStart w:id="17" w:name="_Toc163833491"/>
      <w:bookmarkStart w:id="18" w:name="_Toc230271014"/>
      <w:bookmarkStart w:id="19" w:name="scroll-bookmark-11"/>
      <w:r w:rsidRPr="0018059A">
        <w:rPr>
          <w:rFonts w:cs="Arial"/>
        </w:rPr>
        <w:lastRenderedPageBreak/>
        <w:t>Proces wysłania przesyłki usługą RDE z zewnętrznego systemu usługowego.</w:t>
      </w:r>
      <w:bookmarkEnd w:id="17"/>
      <w:bookmarkEnd w:id="18"/>
    </w:p>
    <w:p w14:paraId="2B637D4A" w14:textId="180BEAF0" w:rsidR="00553306" w:rsidRPr="0018059A" w:rsidRDefault="0056187F" w:rsidP="0056187F">
      <w:pPr>
        <w:rPr>
          <w:rFonts w:cs="Arial"/>
          <w:bCs/>
        </w:rPr>
      </w:pPr>
      <w:r w:rsidRPr="0018059A">
        <w:rPr>
          <w:rFonts w:cs="Arial"/>
          <w:bCs/>
        </w:rPr>
        <w:t xml:space="preserve">Aby było możliwe prawidłowe zrealizowanie wysyłki usługą RDE z zewnętrznego systemu usługowego, przed zainicjowaniem procesu system, który ma realizować wysyłkę, musi </w:t>
      </w:r>
      <w:r w:rsidR="00553306" w:rsidRPr="0018059A">
        <w:rPr>
          <w:rFonts w:cs="Arial"/>
          <w:bCs/>
        </w:rPr>
        <w:t xml:space="preserve">on </w:t>
      </w:r>
      <w:r w:rsidRPr="0018059A">
        <w:rPr>
          <w:rFonts w:cs="Arial"/>
          <w:bCs/>
        </w:rPr>
        <w:t>zostać zarejestrowany w usługach centralnych KSD</w:t>
      </w:r>
      <w:r w:rsidR="00760A67" w:rsidRPr="0018059A">
        <w:rPr>
          <w:rFonts w:cs="Arial"/>
          <w:bCs/>
        </w:rPr>
        <w:t>E</w:t>
      </w:r>
      <w:r w:rsidRPr="0018059A">
        <w:rPr>
          <w:rFonts w:cs="Arial"/>
          <w:bCs/>
        </w:rPr>
        <w:t xml:space="preserve"> (zgodnie z opisaną wyżej ogólną procedurą), jako uprawniony do zlecania usługom centralnym zadania </w:t>
      </w:r>
      <w:r w:rsidR="00553306" w:rsidRPr="0018059A">
        <w:rPr>
          <w:rFonts w:cs="Arial"/>
          <w:bCs/>
        </w:rPr>
        <w:t>wskazania</w:t>
      </w:r>
      <w:r w:rsidRPr="0018059A">
        <w:rPr>
          <w:rFonts w:cs="Arial"/>
          <w:bCs/>
        </w:rPr>
        <w:t xml:space="preserve"> ADE</w:t>
      </w:r>
      <w:r w:rsidR="00553306" w:rsidRPr="0018059A">
        <w:rPr>
          <w:rFonts w:cs="Arial"/>
          <w:bCs/>
        </w:rPr>
        <w:t xml:space="preserve"> uwierzytelnionego użytkownika</w:t>
      </w:r>
      <w:r w:rsidRPr="0018059A">
        <w:rPr>
          <w:rFonts w:cs="Arial"/>
          <w:bCs/>
        </w:rPr>
        <w:t xml:space="preserve">, z którego może on wysyłać wiadomości, i przekazanie danych, w oparciu o które możliwe będzie nawiązanie połączenia z dostawcą usługi dla wskazanego ADE i zlecenie wysłania wiadomości. </w:t>
      </w:r>
    </w:p>
    <w:p w14:paraId="141FEA14" w14:textId="71C45723" w:rsidR="0056187F" w:rsidRPr="0018059A" w:rsidRDefault="0056187F" w:rsidP="0056187F">
      <w:pPr>
        <w:rPr>
          <w:rFonts w:cs="Arial"/>
          <w:bCs/>
        </w:rPr>
      </w:pPr>
      <w:r w:rsidRPr="0018059A">
        <w:rPr>
          <w:rFonts w:cs="Arial"/>
          <w:bCs/>
        </w:rPr>
        <w:t xml:space="preserve">System, który ma realizować wysyłkę, musi posiadać zaimplementowaną funkcjonalność pozyskania danych ADE użytkownika, autoryzacji w systemie dostawcy usługi i wysłania UAAPI dostawcy usługi z użyciem </w:t>
      </w:r>
      <w:r w:rsidR="00B70FB5" w:rsidRPr="0018059A">
        <w:rPr>
          <w:rFonts w:cs="Arial"/>
          <w:bCs/>
        </w:rPr>
        <w:t xml:space="preserve">parametru </w:t>
      </w:r>
      <w:proofErr w:type="spellStart"/>
      <w:r w:rsidRPr="0018059A">
        <w:rPr>
          <w:rFonts w:cs="Arial"/>
          <w:bCs/>
        </w:rPr>
        <w:t>client_id</w:t>
      </w:r>
      <w:proofErr w:type="spellEnd"/>
      <w:r w:rsidRPr="0018059A">
        <w:rPr>
          <w:rFonts w:cs="Arial"/>
          <w:bCs/>
        </w:rPr>
        <w:t xml:space="preserve"> </w:t>
      </w:r>
      <w:r w:rsidR="00B70FB5" w:rsidRPr="0018059A">
        <w:rPr>
          <w:rFonts w:cs="Arial"/>
          <w:bCs/>
        </w:rPr>
        <w:t xml:space="preserve">otrzymanego </w:t>
      </w:r>
      <w:r w:rsidRPr="0018059A">
        <w:rPr>
          <w:rFonts w:cs="Arial"/>
          <w:bCs/>
        </w:rPr>
        <w:t>w ramach procedury rejestracji.</w:t>
      </w:r>
    </w:p>
    <w:p w14:paraId="2763D051" w14:textId="6E0BAA9F" w:rsidR="0056187F" w:rsidRPr="0018059A" w:rsidRDefault="0056187F" w:rsidP="0056187F">
      <w:pPr>
        <w:rPr>
          <w:rFonts w:cs="Arial"/>
        </w:rPr>
      </w:pPr>
      <w:r w:rsidRPr="0018059A">
        <w:rPr>
          <w:rFonts w:cs="Arial"/>
        </w:rPr>
        <w:t xml:space="preserve">Przedstawiony diagram prezentuje komunikację wymaganą do zrealizowania wysyłki przesyłki przygotowanej w usłudze zewnętrznego systemu usługowego (kierunek strzałek wskazuje </w:t>
      </w:r>
      <w:r w:rsidR="00DB6FFF" w:rsidRPr="0018059A">
        <w:rPr>
          <w:rFonts w:cs="Arial"/>
        </w:rPr>
        <w:t>wywołania usługi</w:t>
      </w:r>
      <w:r w:rsidRPr="0018059A">
        <w:rPr>
          <w:rFonts w:cs="Arial"/>
        </w:rPr>
        <w:t>):</w:t>
      </w:r>
    </w:p>
    <w:p w14:paraId="3B3B7F1B" w14:textId="02CB6CE3" w:rsidR="0056187F" w:rsidRPr="0018059A" w:rsidRDefault="0056187F" w:rsidP="0056187F">
      <w:pPr>
        <w:keepNext/>
        <w:rPr>
          <w:rFonts w:cs="Arial"/>
          <w:sz w:val="20"/>
        </w:rPr>
      </w:pPr>
      <w:r w:rsidRPr="0018059A">
        <w:rPr>
          <w:rFonts w:cs="Arial"/>
          <w:noProof/>
          <w:lang w:eastAsia="pl-PL"/>
        </w:rPr>
        <w:lastRenderedPageBreak/>
        <w:t xml:space="preserve"> </w:t>
      </w:r>
      <w:r w:rsidRPr="0018059A">
        <w:rPr>
          <w:rFonts w:cs="Arial"/>
          <w:noProof/>
          <w:lang w:eastAsia="pl-PL"/>
        </w:rPr>
        <w:drawing>
          <wp:inline distT="0" distB="0" distL="0" distR="0" wp14:anchorId="58D19C36" wp14:editId="340A1B70">
            <wp:extent cx="5394960" cy="42926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4292600"/>
                    </a:xfrm>
                    <a:prstGeom prst="rect">
                      <a:avLst/>
                    </a:prstGeom>
                    <a:noFill/>
                    <a:ln>
                      <a:noFill/>
                    </a:ln>
                  </pic:spPr>
                </pic:pic>
              </a:graphicData>
            </a:graphic>
          </wp:inline>
        </w:drawing>
      </w:r>
    </w:p>
    <w:p w14:paraId="7487F3D1" w14:textId="3502C772" w:rsidR="0056187F" w:rsidRPr="0018059A" w:rsidRDefault="0056187F" w:rsidP="0056187F">
      <w:pPr>
        <w:pStyle w:val="Legenda"/>
        <w:rPr>
          <w:rFonts w:cs="Arial"/>
          <w:sz w:val="16"/>
          <w:szCs w:val="16"/>
        </w:rPr>
      </w:pPr>
      <w:r w:rsidRPr="0018059A">
        <w:rPr>
          <w:rFonts w:cs="Arial"/>
          <w:sz w:val="16"/>
          <w:szCs w:val="16"/>
        </w:rPr>
        <w:t xml:space="preserve">Rysunek </w:t>
      </w:r>
      <w:r w:rsidRPr="0018059A">
        <w:rPr>
          <w:rFonts w:cs="Arial"/>
          <w:sz w:val="16"/>
          <w:szCs w:val="16"/>
        </w:rPr>
        <w:fldChar w:fldCharType="begin"/>
      </w:r>
      <w:r w:rsidRPr="0018059A">
        <w:rPr>
          <w:rFonts w:cs="Arial"/>
          <w:sz w:val="16"/>
          <w:szCs w:val="16"/>
        </w:rPr>
        <w:instrText xml:space="preserve"> SEQ Rysunek \* ARABIC </w:instrText>
      </w:r>
      <w:r w:rsidRPr="0018059A">
        <w:rPr>
          <w:rFonts w:cs="Arial"/>
          <w:sz w:val="16"/>
          <w:szCs w:val="16"/>
        </w:rPr>
        <w:fldChar w:fldCharType="separate"/>
      </w:r>
      <w:r w:rsidR="005042E7" w:rsidRPr="0018059A">
        <w:rPr>
          <w:rFonts w:cs="Arial"/>
          <w:noProof/>
          <w:sz w:val="16"/>
          <w:szCs w:val="16"/>
        </w:rPr>
        <w:t>1</w:t>
      </w:r>
      <w:r w:rsidRPr="0018059A">
        <w:rPr>
          <w:rFonts w:cs="Arial"/>
          <w:sz w:val="16"/>
          <w:szCs w:val="16"/>
        </w:rPr>
        <w:fldChar w:fldCharType="end"/>
      </w:r>
      <w:r w:rsidRPr="0018059A">
        <w:rPr>
          <w:rFonts w:cs="Arial"/>
          <w:sz w:val="16"/>
          <w:szCs w:val="16"/>
        </w:rPr>
        <w:t xml:space="preserve"> Realizacja usług wysyłania wniosków przez </w:t>
      </w:r>
      <w:proofErr w:type="spellStart"/>
      <w:r w:rsidRPr="0018059A">
        <w:rPr>
          <w:rFonts w:cs="Arial"/>
          <w:sz w:val="16"/>
          <w:szCs w:val="16"/>
        </w:rPr>
        <w:t>eDoręczenia</w:t>
      </w:r>
      <w:proofErr w:type="spellEnd"/>
    </w:p>
    <w:p w14:paraId="1EA17DEE" w14:textId="32B5EE0C" w:rsidR="0056187F" w:rsidRPr="0018059A" w:rsidRDefault="0056187F" w:rsidP="0056187F">
      <w:pPr>
        <w:rPr>
          <w:rFonts w:cs="Arial"/>
        </w:rPr>
      </w:pPr>
      <w:r w:rsidRPr="0018059A">
        <w:rPr>
          <w:rFonts w:cs="Arial"/>
        </w:rPr>
        <w:t>Proces wysłania przesyłki przygotowanej w zewnętrznym systemie usługowym zarejestrowanym w KSD</w:t>
      </w:r>
      <w:r w:rsidR="003936BC" w:rsidRPr="0018059A">
        <w:rPr>
          <w:rFonts w:cs="Arial"/>
        </w:rPr>
        <w:t>E</w:t>
      </w:r>
      <w:r w:rsidRPr="0018059A">
        <w:rPr>
          <w:rFonts w:cs="Arial"/>
        </w:rPr>
        <w:t xml:space="preserve"> z użyciem usługi RDE jest realizowany w trzech krokach:</w:t>
      </w:r>
    </w:p>
    <w:p w14:paraId="3468E79B" w14:textId="087A1F93" w:rsidR="0056187F" w:rsidRPr="0018059A" w:rsidRDefault="0056187F" w:rsidP="0056187F">
      <w:pPr>
        <w:pStyle w:val="Akapitzlist"/>
        <w:numPr>
          <w:ilvl w:val="6"/>
          <w:numId w:val="13"/>
        </w:numPr>
        <w:ind w:left="709"/>
        <w:rPr>
          <w:rFonts w:cs="Arial"/>
        </w:rPr>
      </w:pPr>
      <w:r w:rsidRPr="0018059A">
        <w:rPr>
          <w:rFonts w:cs="Arial"/>
        </w:rPr>
        <w:t>Wskazanie przez użytkownika zewnętrznego systemu usługowego w aplikacji udostępnianej, jako usługa centralna KSD</w:t>
      </w:r>
      <w:r w:rsidR="003936BC" w:rsidRPr="0018059A">
        <w:rPr>
          <w:rFonts w:cs="Arial"/>
        </w:rPr>
        <w:t>E</w:t>
      </w:r>
      <w:r w:rsidRPr="0018059A">
        <w:rPr>
          <w:rFonts w:cs="Arial"/>
        </w:rPr>
        <w:t>, ADE do użycia, jako adres nadawcy przesyłki i pozyskanie danych do połączenia z interfejsem UAAPI dostawcy usług obsługującego ADE uwierzytelnionego (zidentyfikowanego) użytkownika zewnętrznego systemu usługowego w systemach centralnych wspierających działanie usługi RDE.</w:t>
      </w:r>
    </w:p>
    <w:p w14:paraId="3789FE79" w14:textId="242C554E" w:rsidR="0056187F" w:rsidRPr="0018059A" w:rsidRDefault="0056187F" w:rsidP="0056187F">
      <w:pPr>
        <w:pStyle w:val="Akapitzlist"/>
        <w:numPr>
          <w:ilvl w:val="6"/>
          <w:numId w:val="13"/>
        </w:numPr>
        <w:ind w:left="709"/>
        <w:rPr>
          <w:rFonts w:cs="Arial"/>
        </w:rPr>
      </w:pPr>
      <w:r w:rsidRPr="0018059A">
        <w:rPr>
          <w:rFonts w:cs="Arial"/>
        </w:rPr>
        <w:lastRenderedPageBreak/>
        <w:t xml:space="preserve">Autoryzacja w systemie dostawcy usługi RDE za pomocą protokołu </w:t>
      </w:r>
      <w:proofErr w:type="spellStart"/>
      <w:r w:rsidRPr="0018059A">
        <w:rPr>
          <w:rFonts w:cs="Arial"/>
        </w:rPr>
        <w:t>OpenIDConnect</w:t>
      </w:r>
      <w:proofErr w:type="spellEnd"/>
      <w:r w:rsidRPr="0018059A">
        <w:rPr>
          <w:rFonts w:cs="Arial"/>
        </w:rPr>
        <w:t xml:space="preserve"> w celu pozyskania </w:t>
      </w:r>
      <w:proofErr w:type="spellStart"/>
      <w:r w:rsidRPr="0018059A">
        <w:rPr>
          <w:rFonts w:cs="Arial"/>
        </w:rPr>
        <w:t>tokena</w:t>
      </w:r>
      <w:proofErr w:type="spellEnd"/>
      <w:r w:rsidRPr="0018059A">
        <w:rPr>
          <w:rFonts w:cs="Arial"/>
        </w:rPr>
        <w:t xml:space="preserve"> autoryzacyjnego. </w:t>
      </w:r>
    </w:p>
    <w:p w14:paraId="43F447A4" w14:textId="088C60CC" w:rsidR="0056187F" w:rsidRPr="0018059A" w:rsidRDefault="0056187F" w:rsidP="0056187F">
      <w:pPr>
        <w:pStyle w:val="Akapitzlist"/>
        <w:numPr>
          <w:ilvl w:val="6"/>
          <w:numId w:val="13"/>
        </w:numPr>
        <w:ind w:left="709"/>
        <w:rPr>
          <w:rFonts w:cs="Arial"/>
        </w:rPr>
      </w:pPr>
      <w:r w:rsidRPr="0018059A">
        <w:rPr>
          <w:rFonts w:cs="Arial"/>
        </w:rPr>
        <w:t xml:space="preserve">Połączenie zewnętrznego systemu usługowego z dostawcą usługi RDE dla wskazanego przez użytkownika ADE i wysłanie przesyłki przygotowanej w usłudze udostępnianej przez zewnętrzny system usługowy z użyciem uzyskanego w poprzednim kroku </w:t>
      </w:r>
      <w:proofErr w:type="spellStart"/>
      <w:r w:rsidRPr="0018059A">
        <w:rPr>
          <w:rFonts w:cs="Arial"/>
        </w:rPr>
        <w:t>tokena</w:t>
      </w:r>
      <w:proofErr w:type="spellEnd"/>
      <w:r w:rsidRPr="0018059A">
        <w:rPr>
          <w:rFonts w:cs="Arial"/>
        </w:rPr>
        <w:t xml:space="preserve"> autoryzacyjnego.</w:t>
      </w:r>
    </w:p>
    <w:p w14:paraId="0D6D36B2" w14:textId="77777777" w:rsidR="0056187F" w:rsidRPr="0018059A" w:rsidRDefault="0056187F" w:rsidP="0056187F">
      <w:pPr>
        <w:rPr>
          <w:rFonts w:cs="Arial"/>
        </w:rPr>
      </w:pPr>
      <w:r w:rsidRPr="0018059A">
        <w:rPr>
          <w:rFonts w:cs="Arial"/>
        </w:rPr>
        <w:t>Diagram pomija etap przygotowania przesyłki do wysłania z użyciem usługi RDE w formacie właściwym do przekazania dostawcy usługi (UAAPI). Krok ten musi zostać wykonany przed wywołaniem operacji wysłania wiadomości w interfejsie UAAPI dostawcy usługi. Ze względu na możliwe wydłużenie czasu realizacji tego kroku, rekomenduje się przygotowanie wiadomości do wysyłki przed autoryzacją systemu i użytkownika do jego ADE w module uprawnień dostawcy usługi.</w:t>
      </w:r>
    </w:p>
    <w:p w14:paraId="31D81585" w14:textId="429F2991" w:rsidR="0056187F" w:rsidRPr="0018059A" w:rsidRDefault="0056187F" w:rsidP="0056187F">
      <w:pPr>
        <w:rPr>
          <w:rFonts w:cs="Arial"/>
        </w:rPr>
      </w:pPr>
      <w:r w:rsidRPr="0018059A">
        <w:rPr>
          <w:rFonts w:cs="Arial"/>
        </w:rPr>
        <w:t>Sekwencję komunikacji pomiędzy systemami oraz operacje wykonywane przez nie w ramach wykonania wysyłki z ADE, do którego jest uprawniony użytkownik końcowy, opisuje bardziej szczegółowo poniższy diagram i kolejne rozdziały</w:t>
      </w:r>
      <w:r w:rsidR="005E2659" w:rsidRPr="0018059A">
        <w:rPr>
          <w:rFonts w:cs="Arial"/>
        </w:rPr>
        <w:t>.</w:t>
      </w:r>
    </w:p>
    <w:p w14:paraId="49BE5466" w14:textId="5B8F20F7" w:rsidR="0056187F" w:rsidRPr="0018059A" w:rsidRDefault="005101F6" w:rsidP="00A65E27">
      <w:pPr>
        <w:keepNext/>
        <w:keepLines/>
        <w:jc w:val="center"/>
        <w:rPr>
          <w:rFonts w:cs="Arial"/>
          <w:sz w:val="20"/>
        </w:rPr>
      </w:pPr>
      <w:r w:rsidRPr="0018059A">
        <w:rPr>
          <w:rFonts w:cs="Arial"/>
          <w:noProof/>
        </w:rPr>
        <w:lastRenderedPageBreak/>
        <w:drawing>
          <wp:inline distT="0" distB="0" distL="0" distR="0" wp14:anchorId="1CF08046" wp14:editId="62660059">
            <wp:extent cx="5395595" cy="6752590"/>
            <wp:effectExtent l="0" t="0" r="0" b="0"/>
            <wp:docPr id="1273152600" name="Obraz 1" descr="Obraz zawierający tekst, diagram, Równolegle,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52600" name="Obraz 1" descr="Obraz zawierający tekst, diagram, Równolegle, zrzut ekranu&#10;&#10;Zawartość wygenerowana przez AI może być niepoprawna."/>
                    <pic:cNvPicPr/>
                  </pic:nvPicPr>
                  <pic:blipFill>
                    <a:blip r:embed="rId13"/>
                    <a:stretch>
                      <a:fillRect/>
                    </a:stretch>
                  </pic:blipFill>
                  <pic:spPr>
                    <a:xfrm>
                      <a:off x="0" y="0"/>
                      <a:ext cx="5395595" cy="6752590"/>
                    </a:xfrm>
                    <a:prstGeom prst="rect">
                      <a:avLst/>
                    </a:prstGeom>
                  </pic:spPr>
                </pic:pic>
              </a:graphicData>
            </a:graphic>
          </wp:inline>
        </w:drawing>
      </w:r>
    </w:p>
    <w:p w14:paraId="25B8B907" w14:textId="592B78A8" w:rsidR="0056187F" w:rsidRPr="0018059A" w:rsidRDefault="0056187F" w:rsidP="0056187F">
      <w:pPr>
        <w:pStyle w:val="Legenda"/>
        <w:keepNext/>
        <w:keepLines/>
        <w:rPr>
          <w:rFonts w:cs="Arial"/>
          <w:sz w:val="16"/>
          <w:szCs w:val="16"/>
        </w:rPr>
      </w:pPr>
      <w:r w:rsidRPr="0018059A">
        <w:rPr>
          <w:rFonts w:cs="Arial"/>
          <w:sz w:val="16"/>
          <w:szCs w:val="16"/>
        </w:rPr>
        <w:t xml:space="preserve">Rysunek </w:t>
      </w:r>
      <w:r w:rsidRPr="0018059A">
        <w:rPr>
          <w:rFonts w:cs="Arial"/>
          <w:sz w:val="16"/>
          <w:szCs w:val="16"/>
        </w:rPr>
        <w:fldChar w:fldCharType="begin"/>
      </w:r>
      <w:r w:rsidRPr="0018059A">
        <w:rPr>
          <w:rFonts w:cs="Arial"/>
          <w:sz w:val="16"/>
          <w:szCs w:val="16"/>
        </w:rPr>
        <w:instrText xml:space="preserve"> SEQ Rysunek \* ARABIC </w:instrText>
      </w:r>
      <w:r w:rsidRPr="0018059A">
        <w:rPr>
          <w:rFonts w:cs="Arial"/>
          <w:sz w:val="16"/>
          <w:szCs w:val="16"/>
        </w:rPr>
        <w:fldChar w:fldCharType="separate"/>
      </w:r>
      <w:r w:rsidR="005042E7" w:rsidRPr="0018059A">
        <w:rPr>
          <w:rFonts w:cs="Arial"/>
          <w:noProof/>
          <w:sz w:val="16"/>
          <w:szCs w:val="16"/>
        </w:rPr>
        <w:t>2</w:t>
      </w:r>
      <w:r w:rsidRPr="0018059A">
        <w:rPr>
          <w:rFonts w:cs="Arial"/>
          <w:sz w:val="16"/>
          <w:szCs w:val="16"/>
        </w:rPr>
        <w:fldChar w:fldCharType="end"/>
      </w:r>
      <w:r w:rsidRPr="0018059A">
        <w:rPr>
          <w:rFonts w:cs="Arial"/>
          <w:sz w:val="16"/>
          <w:szCs w:val="16"/>
        </w:rPr>
        <w:t xml:space="preserve"> Diagram sekwencji dla wysyłki z systemu usługowego z użyciem usługi RDE</w:t>
      </w:r>
    </w:p>
    <w:p w14:paraId="0371C138" w14:textId="39FD725E" w:rsidR="0056187F" w:rsidRPr="0018059A" w:rsidRDefault="0056187F" w:rsidP="00F73914">
      <w:pPr>
        <w:pStyle w:val="Nagwek2"/>
        <w:numPr>
          <w:ilvl w:val="1"/>
          <w:numId w:val="23"/>
        </w:numPr>
        <w:ind w:left="792" w:hanging="432"/>
        <w:rPr>
          <w:rFonts w:cs="Arial"/>
        </w:rPr>
      </w:pPr>
      <w:bookmarkStart w:id="20" w:name="_Toc163833492"/>
      <w:bookmarkStart w:id="21" w:name="_Toc230271015"/>
      <w:r w:rsidRPr="0018059A">
        <w:rPr>
          <w:rFonts w:cs="Arial"/>
        </w:rPr>
        <w:t>Zainicjowanie zlecenia wskazania ADE/skrzynki ADE nadawcy</w:t>
      </w:r>
      <w:bookmarkEnd w:id="20"/>
      <w:bookmarkEnd w:id="21"/>
    </w:p>
    <w:p w14:paraId="3E0E3725" w14:textId="77777777" w:rsidR="0056187F" w:rsidRPr="0018059A" w:rsidRDefault="0056187F" w:rsidP="0056187F">
      <w:pPr>
        <w:rPr>
          <w:rFonts w:cs="Arial"/>
          <w:sz w:val="20"/>
        </w:rPr>
      </w:pPr>
      <w:r w:rsidRPr="0018059A">
        <w:rPr>
          <w:rFonts w:cs="Arial"/>
          <w:b/>
        </w:rPr>
        <w:t>Krok 1.2</w:t>
      </w:r>
    </w:p>
    <w:p w14:paraId="426649F4" w14:textId="77777777" w:rsidR="0056187F" w:rsidRPr="0018059A" w:rsidRDefault="0056187F" w:rsidP="0056187F">
      <w:pPr>
        <w:rPr>
          <w:rStyle w:val="opblock-summary-path"/>
          <w:rFonts w:eastAsiaTheme="majorEastAsia" w:cs="Arial"/>
        </w:rPr>
      </w:pPr>
      <w:r w:rsidRPr="0018059A">
        <w:rPr>
          <w:rFonts w:cs="Arial"/>
        </w:rPr>
        <w:lastRenderedPageBreak/>
        <w:t xml:space="preserve">Zewnętrzny system usługowy wywołuje usługę zainicjowania zlecenia wskazania ADE nadawcy (do wysłania przesyłki) Rejestratora Zleceń z użyciem API Rejestratora zleceń – wywołanie poprzez przekierowanie użytkownika - GET </w:t>
      </w:r>
      <w:r w:rsidRPr="0018059A">
        <w:rPr>
          <w:rStyle w:val="opblock-summary-path"/>
          <w:rFonts w:eastAsiaTheme="majorEastAsia" w:cs="Arial"/>
        </w:rPr>
        <w:t xml:space="preserve">/register-order (tryb </w:t>
      </w:r>
      <w:proofErr w:type="spellStart"/>
      <w:r w:rsidRPr="0018059A">
        <w:rPr>
          <w:rStyle w:val="opblock-summary-path"/>
          <w:rFonts w:eastAsiaTheme="majorEastAsia" w:cs="Arial"/>
        </w:rPr>
        <w:t>user</w:t>
      </w:r>
      <w:proofErr w:type="spellEnd"/>
      <w:r w:rsidRPr="0018059A">
        <w:rPr>
          <w:rStyle w:val="opblock-summary-path"/>
          <w:rFonts w:eastAsiaTheme="majorEastAsia" w:cs="Arial"/>
        </w:rPr>
        <w:t xml:space="preserve"> </w:t>
      </w:r>
      <w:proofErr w:type="spellStart"/>
      <w:r w:rsidRPr="0018059A">
        <w:rPr>
          <w:rStyle w:val="opblock-summary-path"/>
          <w:rFonts w:eastAsiaTheme="majorEastAsia" w:cs="Arial"/>
        </w:rPr>
        <w:t>redirect</w:t>
      </w:r>
      <w:proofErr w:type="spellEnd"/>
      <w:r w:rsidRPr="0018059A">
        <w:rPr>
          <w:rStyle w:val="opblock-summary-path"/>
          <w:rFonts w:eastAsiaTheme="majorEastAsia" w:cs="Arial"/>
        </w:rPr>
        <w:t>).</w:t>
      </w:r>
    </w:p>
    <w:p w14:paraId="692FE25D" w14:textId="77777777" w:rsidR="0056187F" w:rsidRPr="0018059A" w:rsidRDefault="0056187F" w:rsidP="0056187F">
      <w:pPr>
        <w:rPr>
          <w:rStyle w:val="opblock-summary-path"/>
          <w:rFonts w:eastAsiaTheme="majorEastAsia" w:cs="Arial"/>
        </w:rPr>
      </w:pPr>
      <w:r w:rsidRPr="0018059A">
        <w:rPr>
          <w:rStyle w:val="opblock-summary-path"/>
          <w:rFonts w:eastAsiaTheme="majorEastAsia" w:cs="Arial"/>
          <w:b/>
        </w:rPr>
        <w:t>Jako parametry wywołania należy przekazać parametry</w:t>
      </w:r>
      <w:r w:rsidRPr="0018059A">
        <w:rPr>
          <w:rStyle w:val="opblock-summary-path"/>
          <w:rFonts w:eastAsiaTheme="majorEastAsia" w:cs="Arial"/>
        </w:rPr>
        <w:t>:</w:t>
      </w:r>
    </w:p>
    <w:p w14:paraId="6D0C09FC" w14:textId="1C40B103" w:rsidR="0056187F" w:rsidRPr="0018059A" w:rsidRDefault="0056187F" w:rsidP="0056187F">
      <w:pPr>
        <w:rPr>
          <w:rStyle w:val="opblock-summary-path"/>
          <w:rFonts w:eastAsiaTheme="majorEastAsia" w:cs="Arial"/>
        </w:rPr>
      </w:pPr>
      <w:r w:rsidRPr="0018059A">
        <w:rPr>
          <w:rStyle w:val="opblock-summary-path"/>
          <w:rFonts w:eastAsiaTheme="majorEastAsia" w:cs="Arial"/>
        </w:rPr>
        <w:t xml:space="preserve">- </w:t>
      </w:r>
      <w:proofErr w:type="spellStart"/>
      <w:r w:rsidRPr="0018059A">
        <w:rPr>
          <w:rStyle w:val="opblock-summary-path"/>
          <w:rFonts w:eastAsiaTheme="majorEastAsia" w:cs="Arial"/>
          <w:b/>
        </w:rPr>
        <w:t>state</w:t>
      </w:r>
      <w:proofErr w:type="spellEnd"/>
      <w:r w:rsidRPr="0018059A">
        <w:rPr>
          <w:rStyle w:val="opblock-summary-path"/>
          <w:rFonts w:eastAsiaTheme="majorEastAsia" w:cs="Arial"/>
        </w:rPr>
        <w:t xml:space="preserve"> – identyfikator zlecenia wygenerowany po stronie zewnętrznego systemu usługowego. System usługowy musi zapewnić unikalność tego identyfikatora w swojej przestrzeni. Identyfikator będzie używany w celu identyfikowania konkretnego zlecenia i jego wiązania z wynikiem wykonania zlecenia po </w:t>
      </w:r>
      <w:proofErr w:type="spellStart"/>
      <w:r w:rsidRPr="0018059A">
        <w:rPr>
          <w:rStyle w:val="opblock-summary-path"/>
          <w:rFonts w:eastAsiaTheme="majorEastAsia" w:cs="Arial"/>
        </w:rPr>
        <w:t>stronei</w:t>
      </w:r>
      <w:proofErr w:type="spellEnd"/>
      <w:r w:rsidRPr="0018059A">
        <w:rPr>
          <w:rStyle w:val="opblock-summary-path"/>
          <w:rFonts w:eastAsiaTheme="majorEastAsia" w:cs="Arial"/>
        </w:rPr>
        <w:t xml:space="preserve"> KSD</w:t>
      </w:r>
      <w:r w:rsidR="00760A67" w:rsidRPr="0018059A">
        <w:rPr>
          <w:rStyle w:val="opblock-summary-path"/>
          <w:rFonts w:eastAsiaTheme="majorEastAsia" w:cs="Arial"/>
        </w:rPr>
        <w:t>E</w:t>
      </w:r>
      <w:r w:rsidRPr="0018059A">
        <w:rPr>
          <w:rStyle w:val="opblock-summary-path"/>
          <w:rFonts w:eastAsiaTheme="majorEastAsia" w:cs="Arial"/>
        </w:rPr>
        <w:t>,</w:t>
      </w:r>
    </w:p>
    <w:p w14:paraId="01E80096" w14:textId="78D37FED" w:rsidR="0056187F" w:rsidRPr="0018059A" w:rsidRDefault="0056187F" w:rsidP="0056187F">
      <w:pPr>
        <w:rPr>
          <w:rStyle w:val="opblock-summary-path"/>
          <w:rFonts w:eastAsiaTheme="majorEastAsia" w:cs="Arial"/>
        </w:rPr>
      </w:pPr>
      <w:r w:rsidRPr="0018059A">
        <w:rPr>
          <w:rStyle w:val="opblock-summary-path"/>
          <w:rFonts w:eastAsiaTheme="majorEastAsia" w:cs="Arial"/>
        </w:rPr>
        <w:t xml:space="preserve">- </w:t>
      </w:r>
      <w:proofErr w:type="spellStart"/>
      <w:r w:rsidRPr="0018059A">
        <w:rPr>
          <w:rStyle w:val="opblock-summary-path"/>
          <w:rFonts w:eastAsiaTheme="majorEastAsia" w:cs="Arial"/>
          <w:b/>
        </w:rPr>
        <w:t>client_id</w:t>
      </w:r>
      <w:proofErr w:type="spellEnd"/>
      <w:r w:rsidRPr="0018059A">
        <w:rPr>
          <w:rStyle w:val="opblock-summary-path"/>
          <w:rFonts w:eastAsiaTheme="majorEastAsia" w:cs="Arial"/>
        </w:rPr>
        <w:t xml:space="preserve"> – unikalny identyfikator zewnętrznego systemu usługowego, zapisany przy rejestracji systemu w KSD</w:t>
      </w:r>
      <w:r w:rsidR="00760A67" w:rsidRPr="0018059A">
        <w:rPr>
          <w:rStyle w:val="opblock-summary-path"/>
          <w:rFonts w:eastAsiaTheme="majorEastAsia" w:cs="Arial"/>
        </w:rPr>
        <w:t>E</w:t>
      </w:r>
      <w:r w:rsidRPr="0018059A">
        <w:rPr>
          <w:rStyle w:val="opblock-summary-path"/>
          <w:rFonts w:eastAsiaTheme="majorEastAsia" w:cs="Arial"/>
        </w:rPr>
        <w:t xml:space="preserve"> w konfiguracji komponentu Rejestratora zleceń</w:t>
      </w:r>
    </w:p>
    <w:p w14:paraId="3C6B2DAB" w14:textId="77777777" w:rsidR="0056187F" w:rsidRPr="0018059A" w:rsidRDefault="0056187F" w:rsidP="0056187F">
      <w:pPr>
        <w:rPr>
          <w:rStyle w:val="opblock-summary-path"/>
          <w:rFonts w:eastAsiaTheme="majorEastAsia" w:cs="Arial"/>
        </w:rPr>
      </w:pPr>
      <w:r w:rsidRPr="0018059A">
        <w:rPr>
          <w:rStyle w:val="opblock-summary-path"/>
          <w:rFonts w:eastAsiaTheme="majorEastAsia" w:cs="Arial"/>
          <w:lang w:val="en-GB"/>
        </w:rPr>
        <w:t xml:space="preserve">- </w:t>
      </w:r>
      <w:r w:rsidRPr="0018059A">
        <w:rPr>
          <w:rStyle w:val="opblock-summary-path"/>
          <w:rFonts w:eastAsiaTheme="majorEastAsia" w:cs="Arial"/>
          <w:b/>
          <w:lang w:val="en-GB"/>
        </w:rPr>
        <w:t>scope</w:t>
      </w:r>
      <w:r w:rsidRPr="0018059A">
        <w:rPr>
          <w:rStyle w:val="opblock-summary-path"/>
          <w:rFonts w:eastAsiaTheme="majorEastAsia" w:cs="Arial"/>
          <w:lang w:val="en-GB"/>
        </w:rPr>
        <w:t xml:space="preserve"> (</w:t>
      </w:r>
      <w:r w:rsidRPr="0018059A">
        <w:rPr>
          <w:rStyle w:val="opblock-summary-path"/>
          <w:rFonts w:eastAsiaTheme="majorEastAsia" w:cs="Arial"/>
          <w:i/>
          <w:lang w:val="en-GB"/>
        </w:rPr>
        <w:t>CHOOSE_SENDER_ADE</w:t>
      </w:r>
      <w:r w:rsidRPr="0018059A">
        <w:rPr>
          <w:rStyle w:val="opblock-summary-path"/>
          <w:rFonts w:eastAsiaTheme="majorEastAsia" w:cs="Arial"/>
          <w:lang w:val="en-GB"/>
        </w:rPr>
        <w:t xml:space="preserve">) – </w:t>
      </w:r>
      <w:proofErr w:type="spellStart"/>
      <w:r w:rsidRPr="0018059A">
        <w:rPr>
          <w:rStyle w:val="opblock-summary-path"/>
          <w:rFonts w:eastAsiaTheme="majorEastAsia" w:cs="Arial"/>
          <w:lang w:val="en-GB"/>
        </w:rPr>
        <w:t>typ</w:t>
      </w:r>
      <w:proofErr w:type="spellEnd"/>
      <w:r w:rsidRPr="0018059A">
        <w:rPr>
          <w:rStyle w:val="opblock-summary-path"/>
          <w:rFonts w:eastAsiaTheme="majorEastAsia" w:cs="Arial"/>
          <w:lang w:val="en-GB"/>
        </w:rPr>
        <w:t xml:space="preserve"> </w:t>
      </w:r>
      <w:proofErr w:type="spellStart"/>
      <w:r w:rsidRPr="0018059A">
        <w:rPr>
          <w:rStyle w:val="opblock-summary-path"/>
          <w:rFonts w:eastAsiaTheme="majorEastAsia" w:cs="Arial"/>
          <w:lang w:val="en-GB"/>
        </w:rPr>
        <w:t>zlecenia</w:t>
      </w:r>
      <w:proofErr w:type="spellEnd"/>
      <w:r w:rsidRPr="0018059A">
        <w:rPr>
          <w:rStyle w:val="opblock-summary-path"/>
          <w:rFonts w:eastAsiaTheme="majorEastAsia" w:cs="Arial"/>
          <w:lang w:val="en-GB"/>
        </w:rPr>
        <w:t xml:space="preserve">. </w:t>
      </w:r>
      <w:r w:rsidRPr="0018059A">
        <w:rPr>
          <w:rStyle w:val="opblock-summary-path"/>
          <w:rFonts w:eastAsiaTheme="majorEastAsia" w:cs="Arial"/>
        </w:rPr>
        <w:t xml:space="preserve">Powinien być zarejestrowany w konfiguracji Rejestratora zleceń dla wskazanego </w:t>
      </w:r>
      <w:proofErr w:type="spellStart"/>
      <w:r w:rsidRPr="0018059A">
        <w:rPr>
          <w:rStyle w:val="opblock-summary-path"/>
          <w:rFonts w:eastAsiaTheme="majorEastAsia" w:cs="Arial"/>
        </w:rPr>
        <w:t>client_id</w:t>
      </w:r>
      <w:proofErr w:type="spellEnd"/>
      <w:r w:rsidRPr="0018059A">
        <w:rPr>
          <w:rStyle w:val="opblock-summary-path"/>
          <w:rFonts w:eastAsiaTheme="majorEastAsia" w:cs="Arial"/>
        </w:rPr>
        <w:t xml:space="preserve">. </w:t>
      </w:r>
    </w:p>
    <w:p w14:paraId="3F188C18" w14:textId="77777777" w:rsidR="00FC7939" w:rsidRPr="0018059A" w:rsidRDefault="00FC7939" w:rsidP="00FC7939">
      <w:pPr>
        <w:rPr>
          <w:rStyle w:val="opblock-summary-path"/>
          <w:rFonts w:eastAsiaTheme="majorEastAsia" w:cs="Arial"/>
        </w:rPr>
      </w:pPr>
      <w:r w:rsidRPr="0018059A">
        <w:rPr>
          <w:rStyle w:val="opblock-summary-path"/>
          <w:rFonts w:eastAsiaTheme="majorEastAsia" w:cs="Arial"/>
        </w:rPr>
        <w:t xml:space="preserve">Opcjonalnie ZSU może przekazać poniższe parametry: </w:t>
      </w:r>
    </w:p>
    <w:p w14:paraId="2BC3451F" w14:textId="77777777" w:rsidR="00FC7939" w:rsidRPr="0018059A" w:rsidRDefault="00FC7939" w:rsidP="00FC7939">
      <w:pPr>
        <w:pStyle w:val="Akapitzlist"/>
        <w:numPr>
          <w:ilvl w:val="0"/>
          <w:numId w:val="29"/>
        </w:numPr>
        <w:rPr>
          <w:rFonts w:eastAsiaTheme="majorEastAsia" w:cs="Arial"/>
          <w:bCs/>
        </w:rPr>
      </w:pPr>
      <w:proofErr w:type="spellStart"/>
      <w:r w:rsidRPr="0018059A">
        <w:rPr>
          <w:rFonts w:eastAsiaTheme="majorEastAsia" w:cs="Arial"/>
          <w:b/>
        </w:rPr>
        <w:t>buttonDescription</w:t>
      </w:r>
      <w:proofErr w:type="spellEnd"/>
      <w:r w:rsidRPr="0018059A">
        <w:rPr>
          <w:rStyle w:val="opblock-summary-path"/>
          <w:rFonts w:eastAsiaTheme="majorEastAsia" w:cs="Arial"/>
          <w:bCs/>
        </w:rPr>
        <w:t xml:space="preserve"> – opis etykiety dla operacji anuluj wybieranie ADE w Aplikacji wyboru ADE,</w:t>
      </w:r>
    </w:p>
    <w:p w14:paraId="7D3F7160" w14:textId="77777777" w:rsidR="00FC7939" w:rsidRPr="0018059A" w:rsidRDefault="00FC7939" w:rsidP="00FC7939">
      <w:pPr>
        <w:pStyle w:val="Akapitzlist"/>
        <w:numPr>
          <w:ilvl w:val="0"/>
          <w:numId w:val="29"/>
        </w:numPr>
        <w:rPr>
          <w:rFonts w:eastAsiaTheme="majorEastAsia" w:cs="Arial"/>
          <w:bCs/>
        </w:rPr>
      </w:pPr>
      <w:proofErr w:type="spellStart"/>
      <w:r w:rsidRPr="0018059A">
        <w:rPr>
          <w:rFonts w:eastAsiaTheme="majorEastAsia" w:cs="Arial"/>
          <w:b/>
        </w:rPr>
        <w:t>automaticAdeSelection</w:t>
      </w:r>
      <w:proofErr w:type="spellEnd"/>
      <w:r w:rsidRPr="0018059A">
        <w:rPr>
          <w:rStyle w:val="opblock-summary-path"/>
          <w:rFonts w:eastAsiaTheme="majorEastAsia" w:cs="Arial"/>
          <w:bCs/>
        </w:rPr>
        <w:t xml:space="preserve"> – parametr sterujący czy wybór ADE ma być realizowany w trybie manualnym przez Użytkownika czy automatycznym z pominięciem wyświetlania ekranu Aplikacji wyboru ADE,</w:t>
      </w:r>
    </w:p>
    <w:p w14:paraId="05ED7C25" w14:textId="77777777" w:rsidR="00FC7939" w:rsidRPr="0018059A" w:rsidRDefault="00FC7939" w:rsidP="00FC7939">
      <w:pPr>
        <w:pStyle w:val="Akapitzlist"/>
        <w:numPr>
          <w:ilvl w:val="0"/>
          <w:numId w:val="29"/>
        </w:numPr>
        <w:rPr>
          <w:rStyle w:val="opblock-summary-path"/>
          <w:rFonts w:eastAsiaTheme="majorEastAsia" w:cs="Arial"/>
          <w:bCs/>
        </w:rPr>
      </w:pPr>
      <w:proofErr w:type="spellStart"/>
      <w:r w:rsidRPr="0018059A">
        <w:rPr>
          <w:rFonts w:eastAsiaTheme="majorEastAsia" w:cs="Arial"/>
          <w:b/>
        </w:rPr>
        <w:t>showApplication</w:t>
      </w:r>
      <w:proofErr w:type="spellEnd"/>
      <w:r w:rsidRPr="0018059A">
        <w:rPr>
          <w:rStyle w:val="opblock-summary-path"/>
          <w:rFonts w:eastAsiaTheme="majorEastAsia" w:cs="Arial"/>
          <w:bCs/>
        </w:rPr>
        <w:t xml:space="preserve"> – parametr sterujący czy w Aplikacji wyboru ADE Użytkownik ma mieć albo nie możliwość złożenia wniosku.</w:t>
      </w:r>
    </w:p>
    <w:p w14:paraId="76C3D548" w14:textId="4F7174BA" w:rsidR="0056187F" w:rsidRPr="0018059A" w:rsidRDefault="0056187F" w:rsidP="0056187F">
      <w:pPr>
        <w:rPr>
          <w:rStyle w:val="opblock-summary-path"/>
          <w:rFonts w:eastAsiaTheme="majorEastAsia" w:cs="Arial"/>
        </w:rPr>
      </w:pPr>
      <w:r w:rsidRPr="0018059A">
        <w:rPr>
          <w:rStyle w:val="opblock-summary-path"/>
          <w:rFonts w:eastAsiaTheme="majorEastAsia" w:cs="Arial"/>
        </w:rPr>
        <w:t xml:space="preserve">Portal usługowy w przekierowaniu powinien zezwolić na przekazanie nagłówka </w:t>
      </w:r>
      <w:proofErr w:type="spellStart"/>
      <w:r w:rsidRPr="0018059A">
        <w:rPr>
          <w:rStyle w:val="opblock-summary-path"/>
          <w:rFonts w:eastAsiaTheme="majorEastAsia" w:cs="Arial"/>
        </w:rPr>
        <w:t>Referer</w:t>
      </w:r>
      <w:proofErr w:type="spellEnd"/>
      <w:r w:rsidRPr="0018059A">
        <w:rPr>
          <w:rStyle w:val="opblock-summary-path"/>
          <w:rFonts w:eastAsiaTheme="majorEastAsia" w:cs="Arial"/>
        </w:rPr>
        <w:t xml:space="preserve"> lub </w:t>
      </w:r>
      <w:proofErr w:type="spellStart"/>
      <w:r w:rsidRPr="0018059A">
        <w:rPr>
          <w:rStyle w:val="opblock-summary-path"/>
          <w:rFonts w:eastAsiaTheme="majorEastAsia" w:cs="Arial"/>
        </w:rPr>
        <w:t>Origin</w:t>
      </w:r>
      <w:proofErr w:type="spellEnd"/>
      <w:r w:rsidRPr="0018059A">
        <w:rPr>
          <w:rStyle w:val="opblock-summary-path"/>
          <w:rFonts w:eastAsiaTheme="majorEastAsia" w:cs="Arial"/>
        </w:rPr>
        <w:t xml:space="preserve"> ponieważ wartość nagłówka jest weryfikowana po stronie KSD</w:t>
      </w:r>
      <w:r w:rsidR="00760A67" w:rsidRPr="0018059A">
        <w:rPr>
          <w:rStyle w:val="opblock-summary-path"/>
          <w:rFonts w:eastAsiaTheme="majorEastAsia" w:cs="Arial"/>
        </w:rPr>
        <w:t>E</w:t>
      </w:r>
      <w:r w:rsidRPr="0018059A">
        <w:rPr>
          <w:rStyle w:val="opblock-summary-path"/>
          <w:rFonts w:eastAsiaTheme="majorEastAsia" w:cs="Arial"/>
        </w:rPr>
        <w:t xml:space="preserve"> względem dozwolonych adresów </w:t>
      </w:r>
      <w:proofErr w:type="spellStart"/>
      <w:r w:rsidRPr="0018059A">
        <w:rPr>
          <w:rStyle w:val="opblock-summary-path"/>
          <w:rFonts w:eastAsiaTheme="majorEastAsia" w:cs="Arial"/>
          <w:b/>
          <w:bCs/>
        </w:rPr>
        <w:t>origin</w:t>
      </w:r>
      <w:proofErr w:type="spellEnd"/>
      <w:r w:rsidRPr="0018059A">
        <w:rPr>
          <w:rStyle w:val="opblock-summary-path"/>
          <w:rFonts w:eastAsiaTheme="majorEastAsia" w:cs="Arial"/>
        </w:rPr>
        <w:t xml:space="preserve"> wskazanych we wniosku.</w:t>
      </w:r>
    </w:p>
    <w:p w14:paraId="51DA2C08" w14:textId="71BD96C1" w:rsidR="0056187F" w:rsidRPr="0018059A" w:rsidRDefault="0056187F" w:rsidP="0056187F">
      <w:pPr>
        <w:rPr>
          <w:rStyle w:val="opblock-summary-path"/>
          <w:rFonts w:eastAsiaTheme="majorEastAsia" w:cs="Arial"/>
        </w:rPr>
      </w:pPr>
      <w:r w:rsidRPr="0018059A">
        <w:rPr>
          <w:rStyle w:val="opblock-summary-path"/>
          <w:rFonts w:eastAsiaTheme="majorEastAsia" w:cs="Arial"/>
        </w:rPr>
        <w:lastRenderedPageBreak/>
        <w:t>Warto zaznaczyć, że użytkownik wywołując proces może być już wcześniej zalogowany w KSD</w:t>
      </w:r>
      <w:r w:rsidR="00760A67" w:rsidRPr="0018059A">
        <w:rPr>
          <w:rStyle w:val="opblock-summary-path"/>
          <w:rFonts w:eastAsiaTheme="majorEastAsia" w:cs="Arial"/>
        </w:rPr>
        <w:t>E</w:t>
      </w:r>
      <w:r w:rsidRPr="0018059A">
        <w:rPr>
          <w:rStyle w:val="opblock-summary-path"/>
          <w:rFonts w:eastAsiaTheme="majorEastAsia" w:cs="Arial"/>
        </w:rPr>
        <w:t xml:space="preserve"> i w tym przypadku nie będzie musiał uwierzytelniać się kolejny raz.</w:t>
      </w:r>
    </w:p>
    <w:p w14:paraId="39D818EE" w14:textId="0025821E" w:rsidR="0056187F" w:rsidRPr="0018059A" w:rsidRDefault="0056187F" w:rsidP="00B255C5">
      <w:pPr>
        <w:pStyle w:val="Nagwek2"/>
        <w:numPr>
          <w:ilvl w:val="1"/>
          <w:numId w:val="23"/>
        </w:numPr>
        <w:ind w:left="792" w:hanging="432"/>
        <w:rPr>
          <w:rFonts w:cs="Arial"/>
        </w:rPr>
      </w:pPr>
      <w:bookmarkStart w:id="22" w:name="_Toc163833493"/>
      <w:bookmarkStart w:id="23" w:name="_Toc230271016"/>
      <w:r w:rsidRPr="0018059A">
        <w:rPr>
          <w:rFonts w:cs="Arial"/>
        </w:rPr>
        <w:t>Rejestrator zleceń waliduje poprawność zlecenia w swojej konfiguracji</w:t>
      </w:r>
      <w:bookmarkEnd w:id="22"/>
      <w:bookmarkEnd w:id="23"/>
    </w:p>
    <w:p w14:paraId="32413D20" w14:textId="77777777" w:rsidR="0056187F" w:rsidRPr="0018059A" w:rsidRDefault="0056187F" w:rsidP="0056187F">
      <w:pPr>
        <w:rPr>
          <w:rFonts w:cs="Arial"/>
          <w:sz w:val="20"/>
        </w:rPr>
      </w:pPr>
      <w:r w:rsidRPr="0018059A">
        <w:rPr>
          <w:rFonts w:cs="Arial"/>
          <w:b/>
        </w:rPr>
        <w:t>Krok 1.3</w:t>
      </w:r>
    </w:p>
    <w:p w14:paraId="0BD2C63A" w14:textId="77777777" w:rsidR="0056187F" w:rsidRPr="0018059A" w:rsidRDefault="0056187F" w:rsidP="0056187F">
      <w:pPr>
        <w:rPr>
          <w:rFonts w:cs="Arial"/>
        </w:rPr>
      </w:pPr>
      <w:r w:rsidRPr="0018059A">
        <w:rPr>
          <w:rFonts w:cs="Arial"/>
        </w:rPr>
        <w:t xml:space="preserve">Aby zlecenie zostało przyjęte do realizacji, w konfiguracji Rejestratora zleceń musi być zarejestrowana informacja o zewnętrznym systemie usługowym przedstawiającym się przekazanym </w:t>
      </w:r>
      <w:proofErr w:type="spellStart"/>
      <w:r w:rsidRPr="0018059A">
        <w:rPr>
          <w:rFonts w:cs="Arial"/>
          <w:b/>
        </w:rPr>
        <w:t>client_id</w:t>
      </w:r>
      <w:proofErr w:type="spellEnd"/>
      <w:r w:rsidRPr="0018059A">
        <w:rPr>
          <w:rFonts w:cs="Arial"/>
        </w:rPr>
        <w:t xml:space="preserve"> z możliwością łączenia się z </w:t>
      </w:r>
      <w:proofErr w:type="spellStart"/>
      <w:r w:rsidRPr="0018059A">
        <w:rPr>
          <w:rFonts w:cs="Arial"/>
          <w:b/>
        </w:rPr>
        <w:t>origin</w:t>
      </w:r>
      <w:proofErr w:type="spellEnd"/>
      <w:r w:rsidRPr="0018059A">
        <w:rPr>
          <w:rFonts w:cs="Arial"/>
        </w:rPr>
        <w:t xml:space="preserve"> aktualnego wywołania. Dodatkowo, dla danego </w:t>
      </w:r>
      <w:proofErr w:type="spellStart"/>
      <w:r w:rsidRPr="0018059A">
        <w:rPr>
          <w:rFonts w:cs="Arial"/>
          <w:b/>
        </w:rPr>
        <w:t>client_id</w:t>
      </w:r>
      <w:proofErr w:type="spellEnd"/>
      <w:r w:rsidRPr="0018059A">
        <w:rPr>
          <w:rFonts w:cs="Arial"/>
        </w:rPr>
        <w:t xml:space="preserve"> musi być zarejestrowany </w:t>
      </w:r>
      <w:proofErr w:type="spellStart"/>
      <w:r w:rsidRPr="0018059A">
        <w:rPr>
          <w:rFonts w:cs="Arial"/>
          <w:b/>
        </w:rPr>
        <w:t>scope</w:t>
      </w:r>
      <w:proofErr w:type="spellEnd"/>
      <w:r w:rsidRPr="0018059A">
        <w:rPr>
          <w:rFonts w:cs="Arial"/>
        </w:rPr>
        <w:t xml:space="preserve"> przekazany, jako parametr wywołania.</w:t>
      </w:r>
    </w:p>
    <w:p w14:paraId="300B4B21" w14:textId="77777777" w:rsidR="0056187F" w:rsidRPr="0018059A" w:rsidRDefault="0056187F" w:rsidP="0056187F">
      <w:pPr>
        <w:rPr>
          <w:rFonts w:cs="Arial"/>
        </w:rPr>
      </w:pPr>
      <w:r w:rsidRPr="0018059A">
        <w:rPr>
          <w:rFonts w:cs="Arial"/>
        </w:rPr>
        <w:t>Jeśli weryfikacja się nie powiedzie, zlecenie jest odrzucane z błędem braku uprawnień albo braku dostępu do wskazanego typu zlecenia.</w:t>
      </w:r>
    </w:p>
    <w:p w14:paraId="64445622" w14:textId="77777777" w:rsidR="00575E00" w:rsidRPr="0018059A" w:rsidRDefault="00575E00" w:rsidP="005F04A9">
      <w:pPr>
        <w:pStyle w:val="Nagwek2"/>
        <w:numPr>
          <w:ilvl w:val="1"/>
          <w:numId w:val="23"/>
        </w:numPr>
        <w:ind w:left="792" w:hanging="432"/>
        <w:rPr>
          <w:rFonts w:cs="Arial"/>
          <w:b/>
        </w:rPr>
      </w:pPr>
      <w:bookmarkStart w:id="24" w:name="_Toc223336371"/>
      <w:bookmarkStart w:id="25" w:name="_Toc230271017"/>
      <w:r w:rsidRPr="0018059A">
        <w:rPr>
          <w:rFonts w:cs="Arial"/>
        </w:rPr>
        <w:t>Wybór ADE do wysłania przesyłki</w:t>
      </w:r>
      <w:bookmarkEnd w:id="24"/>
      <w:bookmarkEnd w:id="25"/>
    </w:p>
    <w:p w14:paraId="6925B34C" w14:textId="4BF1CF0B" w:rsidR="0051342E" w:rsidRPr="0018059A" w:rsidRDefault="00ED1ECC" w:rsidP="0056187F">
      <w:pPr>
        <w:rPr>
          <w:rFonts w:cs="Arial"/>
        </w:rPr>
      </w:pPr>
      <w:r w:rsidRPr="0018059A">
        <w:rPr>
          <w:rFonts w:cs="Arial"/>
        </w:rPr>
        <w:t xml:space="preserve">Po poprawnej weryfikacji KSDE uwierzytelnia Użytkownika i pozwala mu na wybór ADE, który zostanie użyty do wysyłki w ZSU albo wybór jest realizowany automatycznie. Trybem wyboru ADE można sterować przy pomocy parametru </w:t>
      </w:r>
      <w:proofErr w:type="spellStart"/>
      <w:r w:rsidRPr="0018059A">
        <w:rPr>
          <w:rFonts w:cs="Arial"/>
        </w:rPr>
        <w:t>automaticAdeSelection</w:t>
      </w:r>
      <w:proofErr w:type="spellEnd"/>
      <w:r w:rsidRPr="0018059A">
        <w:rPr>
          <w:rFonts w:cs="Arial"/>
        </w:rPr>
        <w:t>.</w:t>
      </w:r>
    </w:p>
    <w:p w14:paraId="7D579BA7" w14:textId="77777777" w:rsidR="005042E7" w:rsidRPr="0018059A" w:rsidRDefault="00DD0B1D" w:rsidP="005F04A9">
      <w:pPr>
        <w:keepNext/>
        <w:rPr>
          <w:rFonts w:cs="Arial"/>
        </w:rPr>
      </w:pPr>
      <w:r w:rsidRPr="0018059A">
        <w:rPr>
          <w:rFonts w:cs="Arial"/>
          <w:noProof/>
        </w:rPr>
        <w:lastRenderedPageBreak/>
        <w:drawing>
          <wp:inline distT="0" distB="0" distL="0" distR="0" wp14:anchorId="7662550A" wp14:editId="6FE22D7E">
            <wp:extent cx="5395595" cy="4133215"/>
            <wp:effectExtent l="0" t="0" r="0" b="635"/>
            <wp:docPr id="604212287" name="Obraz 1" descr="Obraz zawierający tekst, zrzut ekranu, numer, Równolegl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2287" name="Obraz 1" descr="Obraz zawierający tekst, zrzut ekranu, numer, Równolegle&#10;&#10;Zawartość wygenerowana przez AI może być niepoprawna."/>
                    <pic:cNvPicPr/>
                  </pic:nvPicPr>
                  <pic:blipFill>
                    <a:blip r:embed="rId14"/>
                    <a:stretch>
                      <a:fillRect/>
                    </a:stretch>
                  </pic:blipFill>
                  <pic:spPr>
                    <a:xfrm>
                      <a:off x="0" y="0"/>
                      <a:ext cx="5395595" cy="4133215"/>
                    </a:xfrm>
                    <a:prstGeom prst="rect">
                      <a:avLst/>
                    </a:prstGeom>
                  </pic:spPr>
                </pic:pic>
              </a:graphicData>
            </a:graphic>
          </wp:inline>
        </w:drawing>
      </w:r>
    </w:p>
    <w:p w14:paraId="21089971" w14:textId="07443E12" w:rsidR="00DD0B1D" w:rsidRPr="0018059A" w:rsidRDefault="005042E7" w:rsidP="005042E7">
      <w:pPr>
        <w:pStyle w:val="Legenda"/>
        <w:keepNext/>
        <w:keepLines/>
        <w:rPr>
          <w:rFonts w:cs="Arial"/>
          <w:sz w:val="16"/>
          <w:szCs w:val="16"/>
        </w:rPr>
      </w:pPr>
      <w:r w:rsidRPr="005F04A9">
        <w:rPr>
          <w:rFonts w:cs="Arial"/>
          <w:sz w:val="16"/>
          <w:szCs w:val="16"/>
        </w:rPr>
        <w:t xml:space="preserve">Rysunek </w:t>
      </w:r>
      <w:r w:rsidRPr="005F04A9">
        <w:rPr>
          <w:rFonts w:cs="Arial"/>
          <w:sz w:val="16"/>
          <w:szCs w:val="16"/>
        </w:rPr>
        <w:fldChar w:fldCharType="begin"/>
      </w:r>
      <w:r w:rsidRPr="005F04A9">
        <w:rPr>
          <w:rFonts w:cs="Arial"/>
          <w:sz w:val="16"/>
          <w:szCs w:val="16"/>
        </w:rPr>
        <w:instrText xml:space="preserve"> SEQ Rysunek \* ARABIC </w:instrText>
      </w:r>
      <w:r w:rsidRPr="005F04A9">
        <w:rPr>
          <w:rFonts w:cs="Arial"/>
          <w:sz w:val="16"/>
          <w:szCs w:val="16"/>
        </w:rPr>
        <w:fldChar w:fldCharType="separate"/>
      </w:r>
      <w:r w:rsidRPr="005F04A9">
        <w:rPr>
          <w:rFonts w:cs="Arial"/>
          <w:sz w:val="16"/>
          <w:szCs w:val="16"/>
        </w:rPr>
        <w:t>3</w:t>
      </w:r>
      <w:r w:rsidRPr="005F04A9">
        <w:rPr>
          <w:rFonts w:cs="Arial"/>
          <w:sz w:val="16"/>
          <w:szCs w:val="16"/>
        </w:rPr>
        <w:fldChar w:fldCharType="end"/>
      </w:r>
      <w:r w:rsidRPr="005F04A9">
        <w:rPr>
          <w:rFonts w:cs="Arial"/>
          <w:sz w:val="16"/>
          <w:szCs w:val="16"/>
        </w:rPr>
        <w:t xml:space="preserve"> POZYSKANIE PARAMETRÓW ADE DO WYSYŁKI</w:t>
      </w:r>
    </w:p>
    <w:p w14:paraId="6D96595C" w14:textId="66F45571" w:rsidR="00BB5659" w:rsidRPr="0018059A" w:rsidRDefault="00BB5659" w:rsidP="00BB5659">
      <w:pPr>
        <w:rPr>
          <w:rFonts w:cs="Arial"/>
        </w:rPr>
      </w:pPr>
      <w:r w:rsidRPr="0018059A">
        <w:rPr>
          <w:rFonts w:cs="Arial"/>
        </w:rPr>
        <w:t xml:space="preserve">Rejestrator zleceń pobiera ze swojej konfiguracji lokalizację </w:t>
      </w:r>
      <w:proofErr w:type="spellStart"/>
      <w:r w:rsidRPr="0018059A">
        <w:rPr>
          <w:rFonts w:cs="Arial"/>
          <w:b/>
        </w:rPr>
        <w:t>redirect_uri</w:t>
      </w:r>
      <w:proofErr w:type="spellEnd"/>
      <w:r w:rsidRPr="0018059A">
        <w:rPr>
          <w:rFonts w:cs="Arial"/>
        </w:rPr>
        <w:t xml:space="preserve">, pod którą ma przesłać wynik </w:t>
      </w:r>
      <w:r w:rsidR="003934BB" w:rsidRPr="0018059A">
        <w:rPr>
          <w:rFonts w:cs="Arial"/>
        </w:rPr>
        <w:t xml:space="preserve">realizacji </w:t>
      </w:r>
      <w:r w:rsidRPr="0018059A">
        <w:rPr>
          <w:rFonts w:cs="Arial"/>
        </w:rPr>
        <w:t xml:space="preserve">zlecenia na podstawie </w:t>
      </w:r>
      <w:proofErr w:type="spellStart"/>
      <w:r w:rsidRPr="0018059A">
        <w:rPr>
          <w:rFonts w:cs="Arial"/>
        </w:rPr>
        <w:t>client_id</w:t>
      </w:r>
      <w:proofErr w:type="spellEnd"/>
      <w:r w:rsidRPr="0018059A">
        <w:rPr>
          <w:rFonts w:cs="Arial"/>
        </w:rPr>
        <w:t xml:space="preserve"> i </w:t>
      </w:r>
      <w:proofErr w:type="spellStart"/>
      <w:r w:rsidRPr="0018059A">
        <w:rPr>
          <w:rFonts w:cs="Arial"/>
        </w:rPr>
        <w:t>scope</w:t>
      </w:r>
      <w:proofErr w:type="spellEnd"/>
      <w:r w:rsidRPr="0018059A">
        <w:rPr>
          <w:rFonts w:cs="Arial"/>
        </w:rPr>
        <w:t xml:space="preserve"> przekazane w wyniku działania usługi wyboru ADE. </w:t>
      </w:r>
    </w:p>
    <w:p w14:paraId="3BEF0C0B" w14:textId="1650B9DC" w:rsidR="00BB5659" w:rsidRPr="0018059A" w:rsidRDefault="003934BB" w:rsidP="00BB5659">
      <w:pPr>
        <w:rPr>
          <w:rFonts w:cs="Arial"/>
        </w:rPr>
      </w:pPr>
      <w:r w:rsidRPr="0018059A">
        <w:rPr>
          <w:rFonts w:cs="Arial"/>
        </w:rPr>
        <w:t xml:space="preserve">Rejestrator zleceń przesyła wynik wykonania zlecenia pod adres </w:t>
      </w:r>
      <w:proofErr w:type="spellStart"/>
      <w:r w:rsidRPr="0018059A">
        <w:rPr>
          <w:rFonts w:cs="Arial"/>
        </w:rPr>
        <w:t>redirect_uri</w:t>
      </w:r>
      <w:proofErr w:type="spellEnd"/>
      <w:r w:rsidRPr="0018059A">
        <w:rPr>
          <w:rFonts w:cs="Arial"/>
        </w:rPr>
        <w:t xml:space="preserve"> poprzez przekierowanie użytkownika z powrotem do portalu usługowego na adres zapisany w konfiguracji w oparciu o zgłoszenie rejestracyjne. </w:t>
      </w:r>
      <w:r w:rsidR="00BB5659" w:rsidRPr="0018059A">
        <w:rPr>
          <w:rFonts w:cs="Arial"/>
        </w:rPr>
        <w:t>Dane uwierzytelnienia Użytkownika są dostępne w przeglądarce</w:t>
      </w:r>
      <w:r w:rsidRPr="0018059A">
        <w:rPr>
          <w:rFonts w:cs="Arial"/>
        </w:rPr>
        <w:t xml:space="preserve"> (zostało do przedstawione na diagramach nr. 4, 5 i 6)</w:t>
      </w:r>
      <w:r w:rsidR="00BB5659" w:rsidRPr="0018059A">
        <w:rPr>
          <w:rFonts w:cs="Arial"/>
        </w:rPr>
        <w:t xml:space="preserve"> </w:t>
      </w:r>
    </w:p>
    <w:p w14:paraId="135C037D" w14:textId="77777777" w:rsidR="00BB5659" w:rsidRPr="0018059A" w:rsidRDefault="00BB5659" w:rsidP="00BB5659">
      <w:pPr>
        <w:keepNext/>
        <w:rPr>
          <w:rFonts w:cs="Arial"/>
        </w:rPr>
      </w:pPr>
      <w:r w:rsidRPr="0018059A">
        <w:rPr>
          <w:rFonts w:cs="Arial"/>
          <w:noProof/>
        </w:rPr>
        <w:lastRenderedPageBreak/>
        <w:drawing>
          <wp:inline distT="0" distB="0" distL="0" distR="0" wp14:anchorId="2B8724C9" wp14:editId="7A9AF5B4">
            <wp:extent cx="5395595" cy="2044065"/>
            <wp:effectExtent l="0" t="0" r="0" b="0"/>
            <wp:docPr id="237745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4557" name=""/>
                    <pic:cNvPicPr/>
                  </pic:nvPicPr>
                  <pic:blipFill>
                    <a:blip r:embed="rId15"/>
                    <a:stretch>
                      <a:fillRect/>
                    </a:stretch>
                  </pic:blipFill>
                  <pic:spPr>
                    <a:xfrm>
                      <a:off x="0" y="0"/>
                      <a:ext cx="5395595" cy="2044065"/>
                    </a:xfrm>
                    <a:prstGeom prst="rect">
                      <a:avLst/>
                    </a:prstGeom>
                  </pic:spPr>
                </pic:pic>
              </a:graphicData>
            </a:graphic>
          </wp:inline>
        </w:drawing>
      </w:r>
    </w:p>
    <w:p w14:paraId="4BFE8C54" w14:textId="77777777" w:rsidR="00BB5659" w:rsidRPr="0018059A" w:rsidRDefault="00BB5659" w:rsidP="00BB5659">
      <w:pPr>
        <w:pStyle w:val="Legenda"/>
        <w:keepNext/>
        <w:keepLines/>
        <w:rPr>
          <w:rFonts w:cs="Arial"/>
          <w:sz w:val="16"/>
          <w:szCs w:val="16"/>
        </w:rPr>
      </w:pPr>
      <w:r w:rsidRPr="0018059A">
        <w:rPr>
          <w:rFonts w:cs="Arial"/>
          <w:sz w:val="16"/>
          <w:szCs w:val="16"/>
        </w:rPr>
        <w:t xml:space="preserve">Diagram </w:t>
      </w:r>
      <w:r w:rsidRPr="0018059A">
        <w:rPr>
          <w:rFonts w:cs="Arial"/>
          <w:sz w:val="16"/>
          <w:szCs w:val="16"/>
        </w:rPr>
        <w:fldChar w:fldCharType="begin"/>
      </w:r>
      <w:r w:rsidRPr="0018059A">
        <w:rPr>
          <w:rFonts w:cs="Arial"/>
          <w:sz w:val="16"/>
          <w:szCs w:val="16"/>
        </w:rPr>
        <w:instrText xml:space="preserve"> SEQ Rysunek \* ARABIC </w:instrText>
      </w:r>
      <w:r w:rsidRPr="0018059A">
        <w:rPr>
          <w:rFonts w:cs="Arial"/>
          <w:sz w:val="16"/>
          <w:szCs w:val="16"/>
        </w:rPr>
        <w:fldChar w:fldCharType="separate"/>
      </w:r>
      <w:r w:rsidRPr="0018059A">
        <w:rPr>
          <w:rFonts w:cs="Arial"/>
          <w:noProof/>
          <w:sz w:val="16"/>
          <w:szCs w:val="16"/>
        </w:rPr>
        <w:t>4</w:t>
      </w:r>
      <w:r w:rsidRPr="0018059A">
        <w:rPr>
          <w:rFonts w:cs="Arial"/>
          <w:sz w:val="16"/>
          <w:szCs w:val="16"/>
        </w:rPr>
        <w:fldChar w:fldCharType="end"/>
      </w:r>
      <w:r w:rsidRPr="0018059A">
        <w:rPr>
          <w:rFonts w:cs="Arial"/>
          <w:sz w:val="16"/>
          <w:szCs w:val="16"/>
        </w:rPr>
        <w:t xml:space="preserve"> DSE.eDOR.138 Zwrócenie wybranego ADE ( tryb manualny albo automatyczny)</w:t>
      </w:r>
    </w:p>
    <w:p w14:paraId="4888D5B3" w14:textId="77777777" w:rsidR="00BB5659" w:rsidRPr="0018059A" w:rsidRDefault="00BB5659" w:rsidP="00BB5659">
      <w:pPr>
        <w:keepNext/>
        <w:rPr>
          <w:rFonts w:cs="Arial"/>
        </w:rPr>
      </w:pPr>
      <w:r w:rsidRPr="0018059A">
        <w:rPr>
          <w:rFonts w:cs="Arial"/>
          <w:noProof/>
        </w:rPr>
        <w:drawing>
          <wp:inline distT="0" distB="0" distL="0" distR="0" wp14:anchorId="25D0ED8F" wp14:editId="5B364178">
            <wp:extent cx="5395595" cy="2245995"/>
            <wp:effectExtent l="0" t="0" r="0" b="1905"/>
            <wp:docPr id="20875270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27093" name=""/>
                    <pic:cNvPicPr/>
                  </pic:nvPicPr>
                  <pic:blipFill>
                    <a:blip r:embed="rId16"/>
                    <a:stretch>
                      <a:fillRect/>
                    </a:stretch>
                  </pic:blipFill>
                  <pic:spPr>
                    <a:xfrm>
                      <a:off x="0" y="0"/>
                      <a:ext cx="5395595" cy="2245995"/>
                    </a:xfrm>
                    <a:prstGeom prst="rect">
                      <a:avLst/>
                    </a:prstGeom>
                  </pic:spPr>
                </pic:pic>
              </a:graphicData>
            </a:graphic>
          </wp:inline>
        </w:drawing>
      </w:r>
    </w:p>
    <w:p w14:paraId="447B228C" w14:textId="77777777" w:rsidR="00BB5659" w:rsidRPr="0018059A" w:rsidRDefault="00BB5659" w:rsidP="00BB5659">
      <w:pPr>
        <w:pStyle w:val="Legenda"/>
        <w:keepNext/>
        <w:keepLines/>
        <w:rPr>
          <w:rFonts w:cs="Arial"/>
          <w:sz w:val="16"/>
          <w:szCs w:val="16"/>
        </w:rPr>
      </w:pPr>
      <w:r w:rsidRPr="0018059A">
        <w:rPr>
          <w:rFonts w:cs="Arial"/>
          <w:sz w:val="16"/>
          <w:szCs w:val="16"/>
        </w:rPr>
        <w:t xml:space="preserve">Diagram </w:t>
      </w:r>
      <w:r w:rsidRPr="0018059A">
        <w:rPr>
          <w:rFonts w:cs="Arial"/>
          <w:sz w:val="16"/>
          <w:szCs w:val="16"/>
        </w:rPr>
        <w:fldChar w:fldCharType="begin"/>
      </w:r>
      <w:r w:rsidRPr="0018059A">
        <w:rPr>
          <w:rFonts w:cs="Arial"/>
          <w:sz w:val="16"/>
          <w:szCs w:val="16"/>
        </w:rPr>
        <w:instrText xml:space="preserve"> SEQ Rysunek \* ARABIC </w:instrText>
      </w:r>
      <w:r w:rsidRPr="0018059A">
        <w:rPr>
          <w:rFonts w:cs="Arial"/>
          <w:sz w:val="16"/>
          <w:szCs w:val="16"/>
        </w:rPr>
        <w:fldChar w:fldCharType="separate"/>
      </w:r>
      <w:r w:rsidRPr="0018059A">
        <w:rPr>
          <w:rFonts w:cs="Arial"/>
          <w:noProof/>
          <w:sz w:val="16"/>
          <w:szCs w:val="16"/>
        </w:rPr>
        <w:t>5</w:t>
      </w:r>
      <w:r w:rsidRPr="0018059A">
        <w:rPr>
          <w:rFonts w:cs="Arial"/>
          <w:sz w:val="16"/>
          <w:szCs w:val="16"/>
        </w:rPr>
        <w:fldChar w:fldCharType="end"/>
      </w:r>
      <w:r w:rsidRPr="0018059A">
        <w:rPr>
          <w:rFonts w:cs="Arial"/>
          <w:sz w:val="16"/>
          <w:szCs w:val="16"/>
        </w:rPr>
        <w:t xml:space="preserve"> DSE.eDOR.133 Anulowanie wyboru ADE</w:t>
      </w:r>
    </w:p>
    <w:p w14:paraId="063B8001" w14:textId="77777777" w:rsidR="00BB5659" w:rsidRPr="0018059A" w:rsidRDefault="00BB5659" w:rsidP="00BB5659">
      <w:pPr>
        <w:keepNext/>
        <w:rPr>
          <w:rFonts w:cs="Arial"/>
        </w:rPr>
      </w:pPr>
      <w:r w:rsidRPr="0018059A">
        <w:rPr>
          <w:rFonts w:cs="Arial"/>
          <w:noProof/>
        </w:rPr>
        <w:drawing>
          <wp:inline distT="0" distB="0" distL="0" distR="0" wp14:anchorId="4B7A6D1D" wp14:editId="32B8C72E">
            <wp:extent cx="5395595" cy="2284095"/>
            <wp:effectExtent l="0" t="0" r="0" b="1905"/>
            <wp:docPr id="872705594" name="Obraz 1" descr="Obraz zawierający tekst, diagram,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05594" name="Obraz 1" descr="Obraz zawierający tekst, diagram, zrzut ekranu, linia&#10;&#10;Zawartość wygenerowana przez AI może być niepoprawna."/>
                    <pic:cNvPicPr/>
                  </pic:nvPicPr>
                  <pic:blipFill>
                    <a:blip r:embed="rId17"/>
                    <a:stretch>
                      <a:fillRect/>
                    </a:stretch>
                  </pic:blipFill>
                  <pic:spPr>
                    <a:xfrm>
                      <a:off x="0" y="0"/>
                      <a:ext cx="5395595" cy="2284095"/>
                    </a:xfrm>
                    <a:prstGeom prst="rect">
                      <a:avLst/>
                    </a:prstGeom>
                  </pic:spPr>
                </pic:pic>
              </a:graphicData>
            </a:graphic>
          </wp:inline>
        </w:drawing>
      </w:r>
    </w:p>
    <w:p w14:paraId="33AA68E7" w14:textId="77777777" w:rsidR="00BB5659" w:rsidRPr="0018059A" w:rsidRDefault="00BB5659" w:rsidP="00BB5659">
      <w:pPr>
        <w:pStyle w:val="Legenda"/>
        <w:keepNext/>
        <w:keepLines/>
        <w:rPr>
          <w:rFonts w:cs="Arial"/>
          <w:sz w:val="16"/>
          <w:szCs w:val="16"/>
        </w:rPr>
      </w:pPr>
      <w:r w:rsidRPr="0018059A">
        <w:rPr>
          <w:rFonts w:cs="Arial"/>
          <w:sz w:val="16"/>
          <w:szCs w:val="16"/>
        </w:rPr>
        <w:t xml:space="preserve">Diagram </w:t>
      </w:r>
      <w:r w:rsidRPr="0018059A">
        <w:rPr>
          <w:rFonts w:cs="Arial"/>
          <w:sz w:val="16"/>
          <w:szCs w:val="16"/>
        </w:rPr>
        <w:fldChar w:fldCharType="begin"/>
      </w:r>
      <w:r w:rsidRPr="0018059A">
        <w:rPr>
          <w:rFonts w:cs="Arial"/>
          <w:sz w:val="16"/>
          <w:szCs w:val="16"/>
        </w:rPr>
        <w:instrText xml:space="preserve"> SEQ Rysunek \* ARABIC </w:instrText>
      </w:r>
      <w:r w:rsidRPr="0018059A">
        <w:rPr>
          <w:rFonts w:cs="Arial"/>
          <w:sz w:val="16"/>
          <w:szCs w:val="16"/>
        </w:rPr>
        <w:fldChar w:fldCharType="separate"/>
      </w:r>
      <w:r w:rsidRPr="0018059A">
        <w:rPr>
          <w:rFonts w:cs="Arial"/>
          <w:noProof/>
          <w:sz w:val="16"/>
          <w:szCs w:val="16"/>
        </w:rPr>
        <w:t>6</w:t>
      </w:r>
      <w:r w:rsidRPr="0018059A">
        <w:rPr>
          <w:rFonts w:cs="Arial"/>
          <w:sz w:val="16"/>
          <w:szCs w:val="16"/>
        </w:rPr>
        <w:fldChar w:fldCharType="end"/>
      </w:r>
      <w:r w:rsidRPr="0018059A">
        <w:rPr>
          <w:rFonts w:cs="Arial"/>
          <w:sz w:val="16"/>
          <w:szCs w:val="16"/>
        </w:rPr>
        <w:t xml:space="preserve"> DSE.eDOR.136 Wybranie przez Użytkownika złożenia wniosku o ADE</w:t>
      </w:r>
    </w:p>
    <w:p w14:paraId="74474780" w14:textId="2B928BB5" w:rsidR="0056187F" w:rsidRPr="0018059A" w:rsidRDefault="00F1251B" w:rsidP="007C2B31">
      <w:pPr>
        <w:pStyle w:val="Nagwek2"/>
        <w:numPr>
          <w:ilvl w:val="1"/>
          <w:numId w:val="23"/>
        </w:numPr>
        <w:ind w:left="792" w:hanging="432"/>
        <w:rPr>
          <w:rFonts w:cs="Arial"/>
        </w:rPr>
      </w:pPr>
      <w:bookmarkStart w:id="26" w:name="_Toc230271018"/>
      <w:bookmarkStart w:id="27" w:name="_Toc230271019"/>
      <w:bookmarkStart w:id="28" w:name="_Toc230271020"/>
      <w:bookmarkStart w:id="29" w:name="_Toc230271021"/>
      <w:bookmarkStart w:id="30" w:name="_Toc230271022"/>
      <w:bookmarkStart w:id="31" w:name="_Toc230271023"/>
      <w:bookmarkStart w:id="32" w:name="_Toc230271024"/>
      <w:bookmarkStart w:id="33" w:name="_Toc163833500"/>
      <w:bookmarkStart w:id="34" w:name="_Toc230271025"/>
      <w:bookmarkEnd w:id="26"/>
      <w:bookmarkEnd w:id="27"/>
      <w:bookmarkEnd w:id="28"/>
      <w:bookmarkEnd w:id="29"/>
      <w:bookmarkEnd w:id="30"/>
      <w:bookmarkEnd w:id="31"/>
      <w:bookmarkEnd w:id="32"/>
      <w:r w:rsidRPr="0018059A">
        <w:rPr>
          <w:rFonts w:cs="Arial"/>
        </w:rPr>
        <w:lastRenderedPageBreak/>
        <w:t>ZSU</w:t>
      </w:r>
      <w:r w:rsidR="0056187F" w:rsidRPr="0018059A">
        <w:rPr>
          <w:rFonts w:cs="Arial"/>
        </w:rPr>
        <w:t xml:space="preserve"> przygotowuje przesyłkę do wysłania</w:t>
      </w:r>
      <w:bookmarkEnd w:id="34"/>
    </w:p>
    <w:p w14:paraId="6D8EF07C" w14:textId="77777777" w:rsidR="0056187F" w:rsidRPr="0018059A" w:rsidRDefault="0056187F" w:rsidP="0056187F">
      <w:pPr>
        <w:rPr>
          <w:rStyle w:val="model-titletext"/>
          <w:rFonts w:cs="Arial"/>
          <w:sz w:val="20"/>
        </w:rPr>
      </w:pPr>
      <w:r w:rsidRPr="0018059A">
        <w:rPr>
          <w:rFonts w:cs="Arial"/>
        </w:rPr>
        <w:t xml:space="preserve">Zewnętrzny system usługowy przygotowuje przesyłkę zgodną ze strukturą </w:t>
      </w:r>
      <w:r w:rsidRPr="0018059A">
        <w:rPr>
          <w:rStyle w:val="model-titletext"/>
          <w:rFonts w:cs="Arial"/>
          <w:i/>
        </w:rPr>
        <w:t>Message</w:t>
      </w:r>
      <w:r w:rsidRPr="0018059A">
        <w:rPr>
          <w:rStyle w:val="model-titletext"/>
          <w:rFonts w:cs="Arial"/>
        </w:rPr>
        <w:t xml:space="preserve"> zdefiniowaną w pliku specyfikacji User Agent API.</w:t>
      </w:r>
    </w:p>
    <w:p w14:paraId="1FACAFF9" w14:textId="77777777" w:rsidR="0056187F" w:rsidRPr="0018059A" w:rsidRDefault="0056187F" w:rsidP="0056187F">
      <w:pPr>
        <w:rPr>
          <w:rStyle w:val="model-titletext"/>
          <w:rFonts w:cs="Arial"/>
        </w:rPr>
      </w:pPr>
      <w:r w:rsidRPr="0018059A">
        <w:rPr>
          <w:rStyle w:val="model-titletext"/>
          <w:rFonts w:cs="Arial"/>
        </w:rPr>
        <w:t>Zewnętrzny system usługowy wprowadza:</w:t>
      </w:r>
    </w:p>
    <w:p w14:paraId="3EE79EBA" w14:textId="30066CFB" w:rsidR="0056187F" w:rsidRPr="0018059A" w:rsidRDefault="0056187F" w:rsidP="005F04A9">
      <w:pPr>
        <w:pStyle w:val="Akapitzlist"/>
        <w:numPr>
          <w:ilvl w:val="0"/>
          <w:numId w:val="30"/>
        </w:numPr>
        <w:rPr>
          <w:rStyle w:val="model-titletext"/>
          <w:rFonts w:cs="Arial"/>
        </w:rPr>
      </w:pPr>
      <w:r w:rsidRPr="0018059A">
        <w:rPr>
          <w:rStyle w:val="model-titletext"/>
          <w:rFonts w:cs="Arial"/>
        </w:rPr>
        <w:t>jako adres do doręczeń odbiorcy (</w:t>
      </w:r>
      <w:proofErr w:type="spellStart"/>
      <w:r w:rsidRPr="0018059A">
        <w:rPr>
          <w:rStyle w:val="model-titletext"/>
          <w:rFonts w:cs="Arial"/>
        </w:rPr>
        <w:t>messageMetadata.to.eDeliveryAddress</w:t>
      </w:r>
      <w:proofErr w:type="spellEnd"/>
      <w:r w:rsidRPr="0018059A">
        <w:rPr>
          <w:rStyle w:val="model-titletext"/>
          <w:rFonts w:cs="Arial"/>
        </w:rPr>
        <w:t>), ADE podmiotu, do którego usługa przesyła wynik swojego działania,</w:t>
      </w:r>
    </w:p>
    <w:p w14:paraId="56C1130C" w14:textId="018FA4F1" w:rsidR="0056187F" w:rsidRPr="0018059A" w:rsidRDefault="0056187F" w:rsidP="005F04A9">
      <w:pPr>
        <w:pStyle w:val="Akapitzlist"/>
        <w:numPr>
          <w:ilvl w:val="0"/>
          <w:numId w:val="30"/>
        </w:numPr>
        <w:rPr>
          <w:rStyle w:val="model-titletext"/>
          <w:rFonts w:cs="Arial"/>
        </w:rPr>
      </w:pPr>
      <w:r w:rsidRPr="0018059A">
        <w:rPr>
          <w:rStyle w:val="model-titletext"/>
          <w:rFonts w:cs="Arial"/>
        </w:rPr>
        <w:t>jako adres do doręczeń nadawcy (</w:t>
      </w:r>
      <w:proofErr w:type="spellStart"/>
      <w:r w:rsidRPr="0018059A">
        <w:rPr>
          <w:rStyle w:val="model-titletext"/>
          <w:rFonts w:cs="Arial"/>
        </w:rPr>
        <w:t>messageMetadata.from.eDeliveryAddress</w:t>
      </w:r>
      <w:proofErr w:type="spellEnd"/>
      <w:r w:rsidRPr="0018059A">
        <w:rPr>
          <w:rStyle w:val="model-titletext"/>
          <w:rFonts w:cs="Arial"/>
        </w:rPr>
        <w:t>), ADE otrzymane w wyniku realizacji zlecenia z komponentu Rejestrator zleceń,</w:t>
      </w:r>
    </w:p>
    <w:p w14:paraId="48048628" w14:textId="7EB75729" w:rsidR="0056187F" w:rsidRPr="0018059A" w:rsidRDefault="0056187F" w:rsidP="005F04A9">
      <w:pPr>
        <w:pStyle w:val="Akapitzlist"/>
        <w:numPr>
          <w:ilvl w:val="0"/>
          <w:numId w:val="30"/>
        </w:numPr>
        <w:rPr>
          <w:rStyle w:val="model-titletext"/>
          <w:rFonts w:cs="Arial"/>
        </w:rPr>
      </w:pPr>
      <w:r w:rsidRPr="0018059A">
        <w:rPr>
          <w:rStyle w:val="model-titletext"/>
          <w:rFonts w:cs="Arial"/>
        </w:rPr>
        <w:t>jako tytuł (</w:t>
      </w:r>
      <w:proofErr w:type="spellStart"/>
      <w:r w:rsidRPr="0018059A">
        <w:rPr>
          <w:rStyle w:val="model-titletext"/>
          <w:rFonts w:cs="Arial"/>
        </w:rPr>
        <w:t>messageMetadata.subject</w:t>
      </w:r>
      <w:proofErr w:type="spellEnd"/>
      <w:r w:rsidRPr="0018059A">
        <w:rPr>
          <w:rStyle w:val="model-titletext"/>
          <w:rFonts w:cs="Arial"/>
        </w:rPr>
        <w:t>) ciąg znaków zdefiniowany w usłudze,</w:t>
      </w:r>
    </w:p>
    <w:p w14:paraId="709B7B5A" w14:textId="5A97C724" w:rsidR="0056187F" w:rsidRPr="0018059A" w:rsidRDefault="0056187F" w:rsidP="005F04A9">
      <w:pPr>
        <w:pStyle w:val="Akapitzlist"/>
        <w:numPr>
          <w:ilvl w:val="0"/>
          <w:numId w:val="30"/>
        </w:numPr>
        <w:rPr>
          <w:rStyle w:val="model-titletext"/>
          <w:rFonts w:cs="Arial"/>
        </w:rPr>
      </w:pPr>
      <w:r w:rsidRPr="0018059A">
        <w:rPr>
          <w:rStyle w:val="model-titletext"/>
          <w:rFonts w:cs="Arial"/>
        </w:rPr>
        <w:t>wynik wykonania usługi, który ma zostać przekazany pod ADE odbiorcy, jako pliki załączniki (</w:t>
      </w:r>
      <w:proofErr w:type="spellStart"/>
      <w:r w:rsidRPr="0018059A">
        <w:rPr>
          <w:rStyle w:val="model-titletext"/>
          <w:rFonts w:cs="Arial"/>
        </w:rPr>
        <w:t>attachments</w:t>
      </w:r>
      <w:proofErr w:type="spellEnd"/>
      <w:r w:rsidRPr="0018059A">
        <w:rPr>
          <w:rStyle w:val="model-titletext"/>
          <w:rFonts w:cs="Arial"/>
        </w:rPr>
        <w:t>).</w:t>
      </w:r>
    </w:p>
    <w:p w14:paraId="17D82F32" w14:textId="0BBF9037" w:rsidR="0056187F" w:rsidRPr="0018059A" w:rsidRDefault="0056187F" w:rsidP="0056187F">
      <w:pPr>
        <w:rPr>
          <w:rFonts w:cs="Arial"/>
        </w:rPr>
      </w:pPr>
      <w:r w:rsidRPr="0018059A">
        <w:rPr>
          <w:rStyle w:val="model-titletext"/>
          <w:rFonts w:cs="Arial"/>
        </w:rPr>
        <w:t xml:space="preserve">Przygotowana przesyłka musi spełniać warunki określone w dokumencie </w:t>
      </w:r>
      <w:r w:rsidRPr="0018059A">
        <w:rPr>
          <w:rFonts w:cs="Arial"/>
        </w:rPr>
        <w:t xml:space="preserve">Projekt Techniczny UA API </w:t>
      </w:r>
      <w:r w:rsidRPr="0018059A">
        <w:rPr>
          <w:rStyle w:val="model-titletext"/>
          <w:rFonts w:cs="Arial"/>
        </w:rPr>
        <w:t>dla wersji używanej przez zewnętrzny system usługowy (i aktualnie utrzymywany przez dostawcę usługi dla ADE).</w:t>
      </w:r>
    </w:p>
    <w:p w14:paraId="5B97629C" w14:textId="4F0C432E" w:rsidR="0056187F" w:rsidRPr="0018059A" w:rsidRDefault="00F1251B" w:rsidP="007C2B31">
      <w:pPr>
        <w:pStyle w:val="Nagwek2"/>
        <w:numPr>
          <w:ilvl w:val="1"/>
          <w:numId w:val="23"/>
        </w:numPr>
        <w:ind w:left="792" w:hanging="432"/>
        <w:rPr>
          <w:rFonts w:cs="Arial"/>
        </w:rPr>
      </w:pPr>
      <w:bookmarkStart w:id="35" w:name="_Toc230271026"/>
      <w:r w:rsidRPr="0018059A">
        <w:rPr>
          <w:rFonts w:cs="Arial"/>
        </w:rPr>
        <w:t>ZSU</w:t>
      </w:r>
      <w:r w:rsidR="0056187F" w:rsidRPr="0018059A">
        <w:rPr>
          <w:rFonts w:cs="Arial"/>
        </w:rPr>
        <w:t xml:space="preserve"> inicjuje procedurę autoryzacji ADE w module uprawnień dostawcy usługi obsługującego ADE zgodnie z OIDC</w:t>
      </w:r>
      <w:bookmarkEnd w:id="33"/>
      <w:bookmarkEnd w:id="35"/>
    </w:p>
    <w:p w14:paraId="59AEE585" w14:textId="247A1434" w:rsidR="0056187F" w:rsidRPr="0018059A" w:rsidRDefault="0056187F" w:rsidP="0056187F">
      <w:pPr>
        <w:rPr>
          <w:rFonts w:cs="Arial"/>
          <w:b/>
          <w:sz w:val="20"/>
        </w:rPr>
      </w:pPr>
      <w:r w:rsidRPr="0018059A">
        <w:rPr>
          <w:rFonts w:cs="Arial"/>
          <w:b/>
        </w:rPr>
        <w:t>Krok 1.</w:t>
      </w:r>
      <w:r w:rsidR="00F1251B" w:rsidRPr="0018059A">
        <w:rPr>
          <w:rFonts w:cs="Arial"/>
          <w:b/>
        </w:rPr>
        <w:t>5</w:t>
      </w:r>
    </w:p>
    <w:p w14:paraId="25A7F9E8" w14:textId="77777777" w:rsidR="0056187F" w:rsidRPr="0018059A" w:rsidRDefault="0056187F" w:rsidP="0056187F">
      <w:pPr>
        <w:rPr>
          <w:rFonts w:cs="Arial"/>
        </w:rPr>
      </w:pPr>
      <w:r w:rsidRPr="0018059A">
        <w:rPr>
          <w:rFonts w:cs="Arial"/>
        </w:rPr>
        <w:t>Zewnętrzny system usługowy inicjuje przepływ OIDC z modułem uprawnień dostawcy obsługującego ADE wybrane przez użytkownika z użyciem uwierzytelnienia użytkownika – łączy się z URL OIDC otrzymanym z Rejestratora zleceń.</w:t>
      </w:r>
    </w:p>
    <w:p w14:paraId="382B03E9" w14:textId="2FD81F8D" w:rsidR="0056187F" w:rsidRPr="0018059A" w:rsidRDefault="0056187F" w:rsidP="0056187F">
      <w:pPr>
        <w:rPr>
          <w:rFonts w:cs="Arial"/>
          <w:b/>
        </w:rPr>
      </w:pPr>
      <w:r w:rsidRPr="0018059A">
        <w:rPr>
          <w:rFonts w:cs="Arial"/>
          <w:b/>
        </w:rPr>
        <w:t>Krok 1.</w:t>
      </w:r>
      <w:r w:rsidR="002049E7" w:rsidRPr="0018059A">
        <w:rPr>
          <w:rFonts w:cs="Arial"/>
          <w:b/>
        </w:rPr>
        <w:t>9</w:t>
      </w:r>
      <w:r w:rsidRPr="0018059A">
        <w:rPr>
          <w:rFonts w:cs="Arial"/>
          <w:b/>
        </w:rPr>
        <w:t>, 1.1</w:t>
      </w:r>
      <w:r w:rsidR="002049E7" w:rsidRPr="0018059A">
        <w:rPr>
          <w:rFonts w:cs="Arial"/>
          <w:b/>
        </w:rPr>
        <w:t>1</w:t>
      </w:r>
    </w:p>
    <w:p w14:paraId="6541D82F" w14:textId="77777777" w:rsidR="0056187F" w:rsidRPr="0018059A" w:rsidRDefault="0056187F" w:rsidP="0056187F">
      <w:pPr>
        <w:rPr>
          <w:rFonts w:cs="Arial"/>
        </w:rPr>
      </w:pPr>
      <w:r w:rsidRPr="0018059A">
        <w:rPr>
          <w:rFonts w:cs="Arial"/>
        </w:rPr>
        <w:t xml:space="preserve">Po zakończeniu autoryzacji moduł uprawnień OW/KDU przekierowuje użytkownika z powrotem do portalu usługowego przekazując zwrotnie </w:t>
      </w:r>
      <w:proofErr w:type="spellStart"/>
      <w:r w:rsidRPr="0018059A">
        <w:rPr>
          <w:rFonts w:cs="Arial"/>
        </w:rPr>
        <w:t>code</w:t>
      </w:r>
      <w:proofErr w:type="spellEnd"/>
      <w:r w:rsidRPr="0018059A">
        <w:rPr>
          <w:rFonts w:cs="Arial"/>
        </w:rPr>
        <w:t xml:space="preserve">, </w:t>
      </w:r>
      <w:r w:rsidRPr="0018059A">
        <w:rPr>
          <w:rFonts w:cs="Arial"/>
        </w:rPr>
        <w:lastRenderedPageBreak/>
        <w:t xml:space="preserve">który pozwoli w następnym kroku pobrać </w:t>
      </w:r>
      <w:proofErr w:type="spellStart"/>
      <w:r w:rsidRPr="0018059A">
        <w:rPr>
          <w:rFonts w:cs="Arial"/>
        </w:rPr>
        <w:t>token</w:t>
      </w:r>
      <w:proofErr w:type="spellEnd"/>
      <w:r w:rsidRPr="0018059A">
        <w:rPr>
          <w:rFonts w:cs="Arial"/>
        </w:rPr>
        <w:t xml:space="preserve"> dostępowy zgodnie z </w:t>
      </w:r>
      <w:proofErr w:type="spellStart"/>
      <w:r w:rsidRPr="0018059A">
        <w:rPr>
          <w:rFonts w:cs="Arial"/>
        </w:rPr>
        <w:t>OpenID</w:t>
      </w:r>
      <w:proofErr w:type="spellEnd"/>
      <w:r w:rsidRPr="0018059A">
        <w:rPr>
          <w:rFonts w:cs="Arial"/>
        </w:rPr>
        <w:t xml:space="preserve"> Connect </w:t>
      </w:r>
      <w:proofErr w:type="spellStart"/>
      <w:r w:rsidRPr="0018059A">
        <w:rPr>
          <w:rFonts w:cs="Arial"/>
        </w:rPr>
        <w:t>code</w:t>
      </w:r>
      <w:proofErr w:type="spellEnd"/>
      <w:r w:rsidRPr="0018059A">
        <w:rPr>
          <w:rFonts w:cs="Arial"/>
        </w:rPr>
        <w:t xml:space="preserve"> </w:t>
      </w:r>
      <w:proofErr w:type="spellStart"/>
      <w:r w:rsidRPr="0018059A">
        <w:rPr>
          <w:rFonts w:cs="Arial"/>
        </w:rPr>
        <w:t>flow</w:t>
      </w:r>
      <w:proofErr w:type="spellEnd"/>
      <w:r w:rsidRPr="0018059A">
        <w:rPr>
          <w:rFonts w:cs="Arial"/>
        </w:rPr>
        <w:t>.</w:t>
      </w:r>
    </w:p>
    <w:p w14:paraId="2A0F7B69" w14:textId="113F2BC8" w:rsidR="0056187F" w:rsidRPr="0018059A" w:rsidRDefault="00F1251B" w:rsidP="007C2B31">
      <w:pPr>
        <w:pStyle w:val="Nagwek2"/>
        <w:numPr>
          <w:ilvl w:val="1"/>
          <w:numId w:val="23"/>
        </w:numPr>
        <w:ind w:left="792" w:hanging="432"/>
        <w:rPr>
          <w:rFonts w:cs="Arial"/>
        </w:rPr>
      </w:pPr>
      <w:bookmarkStart w:id="36" w:name="_Toc163833504"/>
      <w:bookmarkStart w:id="37" w:name="_Toc230271027"/>
      <w:r w:rsidRPr="0018059A">
        <w:rPr>
          <w:rFonts w:cs="Arial"/>
        </w:rPr>
        <w:t>ZSU</w:t>
      </w:r>
      <w:r w:rsidR="0056187F" w:rsidRPr="0018059A">
        <w:rPr>
          <w:rFonts w:cs="Arial"/>
        </w:rPr>
        <w:t xml:space="preserve"> pobiera </w:t>
      </w:r>
      <w:proofErr w:type="spellStart"/>
      <w:r w:rsidR="0056187F" w:rsidRPr="0018059A">
        <w:rPr>
          <w:rFonts w:cs="Arial"/>
        </w:rPr>
        <w:t>token</w:t>
      </w:r>
      <w:proofErr w:type="spellEnd"/>
      <w:r w:rsidR="0056187F" w:rsidRPr="0018059A">
        <w:rPr>
          <w:rFonts w:cs="Arial"/>
        </w:rPr>
        <w:t xml:space="preserve"> dostępowy zgodnie z OIDC</w:t>
      </w:r>
      <w:bookmarkEnd w:id="36"/>
      <w:bookmarkEnd w:id="37"/>
    </w:p>
    <w:p w14:paraId="2EFE3A0C" w14:textId="3F7F5D0A" w:rsidR="0056187F" w:rsidRPr="0018059A" w:rsidRDefault="0056187F" w:rsidP="0056187F">
      <w:pPr>
        <w:rPr>
          <w:rFonts w:cs="Arial"/>
          <w:b/>
        </w:rPr>
      </w:pPr>
      <w:r w:rsidRPr="0018059A">
        <w:rPr>
          <w:rFonts w:cs="Arial"/>
          <w:b/>
        </w:rPr>
        <w:t>Krok 1.1</w:t>
      </w:r>
      <w:r w:rsidR="00AA0FCA" w:rsidRPr="0018059A">
        <w:rPr>
          <w:rFonts w:cs="Arial"/>
          <w:b/>
        </w:rPr>
        <w:t>2</w:t>
      </w:r>
    </w:p>
    <w:p w14:paraId="6A059C19" w14:textId="77777777" w:rsidR="0056187F" w:rsidRPr="0018059A" w:rsidRDefault="0056187F" w:rsidP="0056187F">
      <w:pPr>
        <w:rPr>
          <w:rFonts w:cs="Arial"/>
        </w:rPr>
      </w:pPr>
      <w:r w:rsidRPr="0018059A">
        <w:rPr>
          <w:rFonts w:cs="Arial"/>
        </w:rPr>
        <w:t xml:space="preserve">System usługowy wywołuje </w:t>
      </w:r>
      <w:proofErr w:type="spellStart"/>
      <w:r w:rsidRPr="0018059A">
        <w:rPr>
          <w:rFonts w:cs="Arial"/>
        </w:rPr>
        <w:t>token</w:t>
      </w:r>
      <w:proofErr w:type="spellEnd"/>
      <w:r w:rsidRPr="0018059A">
        <w:rPr>
          <w:rFonts w:cs="Arial"/>
        </w:rPr>
        <w:t xml:space="preserve"> </w:t>
      </w:r>
      <w:proofErr w:type="spellStart"/>
      <w:r w:rsidRPr="0018059A">
        <w:rPr>
          <w:rFonts w:cs="Arial"/>
        </w:rPr>
        <w:t>endpoint</w:t>
      </w:r>
      <w:proofErr w:type="spellEnd"/>
      <w:r w:rsidRPr="0018059A">
        <w:rPr>
          <w:rFonts w:cs="Arial"/>
        </w:rPr>
        <w:t xml:space="preserve"> modułu uprawnień OW/KDU z użyciem otrzymanego w poprzednim kroku </w:t>
      </w:r>
      <w:proofErr w:type="spellStart"/>
      <w:r w:rsidRPr="0018059A">
        <w:rPr>
          <w:rFonts w:cs="Arial"/>
          <w:b/>
          <w:bCs/>
        </w:rPr>
        <w:t>code</w:t>
      </w:r>
      <w:proofErr w:type="spellEnd"/>
      <w:r w:rsidRPr="0018059A">
        <w:rPr>
          <w:rFonts w:cs="Arial"/>
        </w:rPr>
        <w:t>.</w:t>
      </w:r>
    </w:p>
    <w:p w14:paraId="74425EB2" w14:textId="14212A1E" w:rsidR="0056187F" w:rsidRPr="0018059A" w:rsidRDefault="0056187F" w:rsidP="0056187F">
      <w:pPr>
        <w:keepNext/>
        <w:keepLines/>
        <w:rPr>
          <w:rFonts w:cs="Arial"/>
          <w:b/>
        </w:rPr>
      </w:pPr>
      <w:r w:rsidRPr="0018059A">
        <w:rPr>
          <w:rFonts w:cs="Arial"/>
          <w:b/>
        </w:rPr>
        <w:lastRenderedPageBreak/>
        <w:t>Krok 1.1</w:t>
      </w:r>
      <w:r w:rsidR="00412E24" w:rsidRPr="0018059A">
        <w:rPr>
          <w:rFonts w:cs="Arial"/>
          <w:b/>
        </w:rPr>
        <w:t>3</w:t>
      </w:r>
    </w:p>
    <w:p w14:paraId="3137B6EB" w14:textId="77777777" w:rsidR="0056187F" w:rsidRPr="0018059A" w:rsidRDefault="0056187F" w:rsidP="0056187F">
      <w:pPr>
        <w:keepNext/>
        <w:keepLines/>
        <w:rPr>
          <w:rFonts w:cs="Arial"/>
        </w:rPr>
      </w:pPr>
      <w:r w:rsidRPr="0018059A">
        <w:rPr>
          <w:rFonts w:cs="Arial"/>
        </w:rPr>
        <w:t>Odpowiedź serwera w przypadku poprawnego uwierzytelnienia:</w:t>
      </w:r>
    </w:p>
    <w:tbl>
      <w:tblPr>
        <w:tblStyle w:val="ScrollCode"/>
        <w:tblW w:w="5000" w:type="pct"/>
        <w:tblLook w:val="01E0" w:firstRow="1" w:lastRow="1" w:firstColumn="1" w:lastColumn="1" w:noHBand="0" w:noVBand="0"/>
      </w:tblPr>
      <w:tblGrid>
        <w:gridCol w:w="8497"/>
      </w:tblGrid>
      <w:tr w:rsidR="0056187F" w:rsidRPr="0018059A" w14:paraId="58943C54" w14:textId="77777777" w:rsidTr="0056187F">
        <w:tc>
          <w:tcPr>
            <w:tcW w:w="0" w:type="auto"/>
            <w:tcBorders>
              <w:top w:val="nil"/>
              <w:left w:val="nil"/>
              <w:bottom w:val="nil"/>
              <w:right w:val="nil"/>
            </w:tcBorders>
            <w:tcMar>
              <w:top w:w="173" w:type="dxa"/>
              <w:left w:w="58" w:type="dxa"/>
              <w:bottom w:w="259" w:type="dxa"/>
              <w:right w:w="100" w:type="dxa"/>
            </w:tcMar>
            <w:hideMark/>
          </w:tcPr>
          <w:p w14:paraId="417130B5"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HTTP/</w:t>
            </w:r>
            <w:r w:rsidRPr="0018059A">
              <w:rPr>
                <w:rStyle w:val="scroll-codedefaultnewcontentvalue"/>
                <w:rFonts w:ascii="Arial" w:eastAsiaTheme="majorEastAsia" w:hAnsi="Arial" w:cs="Arial"/>
                <w:lang w:val="en-US"/>
              </w:rPr>
              <w:t>1.1</w:t>
            </w:r>
            <w:r w:rsidRPr="0018059A">
              <w:rPr>
                <w:rStyle w:val="scroll-codedefaultnewcontentplain"/>
                <w:rFonts w:ascii="Arial" w:hAnsi="Arial" w:cs="Arial"/>
                <w:sz w:val="22"/>
                <w:lang w:val="en-US"/>
              </w:rPr>
              <w:t xml:space="preserve"> </w:t>
            </w:r>
            <w:r w:rsidRPr="0018059A">
              <w:rPr>
                <w:rStyle w:val="scroll-codedefaultnewcontentvalue"/>
                <w:rFonts w:ascii="Arial" w:eastAsiaTheme="majorEastAsia" w:hAnsi="Arial" w:cs="Arial"/>
                <w:lang w:val="en-US"/>
              </w:rPr>
              <w:t>200</w:t>
            </w:r>
            <w:r w:rsidRPr="0018059A">
              <w:rPr>
                <w:rStyle w:val="scroll-codedefaultnewcontentplain"/>
                <w:rFonts w:ascii="Arial" w:hAnsi="Arial" w:cs="Arial"/>
                <w:sz w:val="22"/>
                <w:lang w:val="en-US"/>
              </w:rPr>
              <w:t xml:space="preserve"> OK</w:t>
            </w:r>
          </w:p>
          <w:p w14:paraId="2E6679B4"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Server: nginx/</w:t>
            </w:r>
            <w:r w:rsidRPr="0018059A">
              <w:rPr>
                <w:rStyle w:val="scroll-codedefaultnewcontentvalue"/>
                <w:rFonts w:ascii="Arial" w:eastAsiaTheme="majorEastAsia" w:hAnsi="Arial" w:cs="Arial"/>
                <w:lang w:val="en-US"/>
              </w:rPr>
              <w:t>1.19</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10</w:t>
            </w:r>
          </w:p>
          <w:p w14:paraId="2C57C216"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 xml:space="preserve">Date: Wed, </w:t>
            </w:r>
            <w:r w:rsidRPr="0018059A">
              <w:rPr>
                <w:rStyle w:val="scroll-codedefaultnewcontentvalue"/>
                <w:rFonts w:ascii="Arial" w:eastAsiaTheme="majorEastAsia" w:hAnsi="Arial" w:cs="Arial"/>
                <w:lang w:val="en-US"/>
              </w:rPr>
              <w:t>17</w:t>
            </w:r>
            <w:r w:rsidRPr="0018059A">
              <w:rPr>
                <w:rStyle w:val="scroll-codedefaultnewcontentplain"/>
                <w:rFonts w:ascii="Arial" w:hAnsi="Arial" w:cs="Arial"/>
                <w:sz w:val="22"/>
                <w:lang w:val="en-US"/>
              </w:rPr>
              <w:t xml:space="preserve"> Nov </w:t>
            </w:r>
            <w:r w:rsidRPr="0018059A">
              <w:rPr>
                <w:rStyle w:val="scroll-codedefaultnewcontentvalue"/>
                <w:rFonts w:ascii="Arial" w:eastAsiaTheme="majorEastAsia" w:hAnsi="Arial" w:cs="Arial"/>
                <w:lang w:val="en-US"/>
              </w:rPr>
              <w:t>2021</w:t>
            </w:r>
            <w:r w:rsidRPr="0018059A">
              <w:rPr>
                <w:rStyle w:val="scroll-codedefaultnewcontentplain"/>
                <w:rFonts w:ascii="Arial" w:hAnsi="Arial" w:cs="Arial"/>
                <w:sz w:val="22"/>
                <w:lang w:val="en-US"/>
              </w:rPr>
              <w:t xml:space="preserve"> </w:t>
            </w:r>
            <w:r w:rsidRPr="0018059A">
              <w:rPr>
                <w:rStyle w:val="scroll-codedefaultnewcontentvalue"/>
                <w:rFonts w:ascii="Arial" w:eastAsiaTheme="majorEastAsia" w:hAnsi="Arial" w:cs="Arial"/>
                <w:lang w:val="en-US"/>
              </w:rPr>
              <w:t>11</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32</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56</w:t>
            </w:r>
            <w:r w:rsidRPr="0018059A">
              <w:rPr>
                <w:rStyle w:val="scroll-codedefaultnewcontentplain"/>
                <w:rFonts w:ascii="Arial" w:hAnsi="Arial" w:cs="Arial"/>
                <w:sz w:val="22"/>
                <w:lang w:val="en-US"/>
              </w:rPr>
              <w:t xml:space="preserve"> GMT</w:t>
            </w:r>
          </w:p>
          <w:p w14:paraId="3DBD9BB6"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Content-Type: application/</w:t>
            </w:r>
            <w:proofErr w:type="spellStart"/>
            <w:r w:rsidRPr="0018059A">
              <w:rPr>
                <w:rStyle w:val="scroll-codedefaultnewcontentplain"/>
                <w:rFonts w:ascii="Arial" w:hAnsi="Arial" w:cs="Arial"/>
                <w:sz w:val="22"/>
                <w:lang w:val="en-US"/>
              </w:rPr>
              <w:t>json</w:t>
            </w:r>
            <w:proofErr w:type="spellEnd"/>
          </w:p>
          <w:p w14:paraId="2E0B672A"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 xml:space="preserve">Content-Length: </w:t>
            </w:r>
            <w:r w:rsidRPr="0018059A">
              <w:rPr>
                <w:rStyle w:val="scroll-codedefaultnewcontentvalue"/>
                <w:rFonts w:ascii="Arial" w:eastAsiaTheme="majorEastAsia" w:hAnsi="Arial" w:cs="Arial"/>
                <w:lang w:val="en-US"/>
              </w:rPr>
              <w:t>2594</w:t>
            </w:r>
          </w:p>
          <w:p w14:paraId="06818C21"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Connection: close</w:t>
            </w:r>
          </w:p>
          <w:p w14:paraId="32E9879C"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Cache-Control: no-store</w:t>
            </w:r>
          </w:p>
          <w:p w14:paraId="4404394C"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Set-Cookie: KC_RESTART=; Version=</w:t>
            </w:r>
            <w:r w:rsidRPr="0018059A">
              <w:rPr>
                <w:rStyle w:val="scroll-codedefaultnewcontentvalue"/>
                <w:rFonts w:ascii="Arial" w:eastAsiaTheme="majorEastAsia" w:hAnsi="Arial" w:cs="Arial"/>
                <w:lang w:val="en-US"/>
              </w:rPr>
              <w:t>1</w:t>
            </w:r>
            <w:r w:rsidRPr="0018059A">
              <w:rPr>
                <w:rStyle w:val="scroll-codedefaultnewcontentplain"/>
                <w:rFonts w:ascii="Arial" w:hAnsi="Arial" w:cs="Arial"/>
                <w:sz w:val="22"/>
                <w:lang w:val="en-US"/>
              </w:rPr>
              <w:t xml:space="preserve">; Expires=Thu, </w:t>
            </w:r>
            <w:r w:rsidRPr="0018059A">
              <w:rPr>
                <w:rStyle w:val="scroll-codedefaultnewcontentvalue"/>
                <w:rFonts w:ascii="Arial" w:eastAsiaTheme="majorEastAsia" w:hAnsi="Arial" w:cs="Arial"/>
                <w:lang w:val="en-US"/>
              </w:rPr>
              <w:t>01</w:t>
            </w:r>
            <w:r w:rsidRPr="0018059A">
              <w:rPr>
                <w:rStyle w:val="scroll-codedefaultnewcontentplain"/>
                <w:rFonts w:ascii="Arial" w:hAnsi="Arial" w:cs="Arial"/>
                <w:sz w:val="22"/>
                <w:lang w:val="en-US"/>
              </w:rPr>
              <w:t>-Jan-</w:t>
            </w:r>
            <w:r w:rsidRPr="0018059A">
              <w:rPr>
                <w:rStyle w:val="scroll-codedefaultnewcontentvalue"/>
                <w:rFonts w:ascii="Arial" w:eastAsiaTheme="majorEastAsia" w:hAnsi="Arial" w:cs="Arial"/>
                <w:lang w:val="en-US"/>
              </w:rPr>
              <w:t>1970</w:t>
            </w:r>
            <w:r w:rsidRPr="0018059A">
              <w:rPr>
                <w:rStyle w:val="scroll-codedefaultnewcontentplain"/>
                <w:rFonts w:ascii="Arial" w:hAnsi="Arial" w:cs="Arial"/>
                <w:sz w:val="22"/>
                <w:lang w:val="en-US"/>
              </w:rPr>
              <w:t xml:space="preserve"> </w:t>
            </w:r>
            <w:r w:rsidRPr="0018059A">
              <w:rPr>
                <w:rStyle w:val="scroll-codedefaultnewcontentvalue"/>
                <w:rFonts w:ascii="Arial" w:eastAsiaTheme="majorEastAsia" w:hAnsi="Arial" w:cs="Arial"/>
                <w:lang w:val="en-US"/>
              </w:rPr>
              <w:t>00</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00</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10</w:t>
            </w:r>
            <w:r w:rsidRPr="0018059A">
              <w:rPr>
                <w:rStyle w:val="scroll-codedefaultnewcontentplain"/>
                <w:rFonts w:ascii="Arial" w:hAnsi="Arial" w:cs="Arial"/>
                <w:sz w:val="22"/>
                <w:lang w:val="en-US"/>
              </w:rPr>
              <w:t xml:space="preserve"> GMT; Max-Age=</w:t>
            </w:r>
            <w:r w:rsidRPr="0018059A">
              <w:rPr>
                <w:rStyle w:val="scroll-codedefaultnewcontentvalue"/>
                <w:rFonts w:ascii="Arial" w:eastAsiaTheme="majorEastAsia" w:hAnsi="Arial" w:cs="Arial"/>
                <w:lang w:val="en-US"/>
              </w:rPr>
              <w:t>0</w:t>
            </w:r>
            <w:r w:rsidRPr="0018059A">
              <w:rPr>
                <w:rStyle w:val="scroll-codedefaultnewcontentplain"/>
                <w:rFonts w:ascii="Arial" w:hAnsi="Arial" w:cs="Arial"/>
                <w:sz w:val="22"/>
                <w:lang w:val="en-US"/>
              </w:rPr>
              <w:t xml:space="preserve">; Path=/auth/realms/EDOR/; </w:t>
            </w:r>
            <w:proofErr w:type="spellStart"/>
            <w:r w:rsidRPr="0018059A">
              <w:rPr>
                <w:rStyle w:val="scroll-codedefaultnewcontentplain"/>
                <w:rFonts w:ascii="Arial" w:hAnsi="Arial" w:cs="Arial"/>
                <w:sz w:val="22"/>
                <w:lang w:val="en-US"/>
              </w:rPr>
              <w:t>HttpOnly</w:t>
            </w:r>
            <w:proofErr w:type="spellEnd"/>
          </w:p>
          <w:p w14:paraId="7116F957"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 xml:space="preserve">X-XSS-Protection: </w:t>
            </w:r>
            <w:r w:rsidRPr="0018059A">
              <w:rPr>
                <w:rStyle w:val="scroll-codedefaultnewcontentvalue"/>
                <w:rFonts w:ascii="Arial" w:eastAsiaTheme="majorEastAsia" w:hAnsi="Arial" w:cs="Arial"/>
                <w:lang w:val="en-US"/>
              </w:rPr>
              <w:t>1</w:t>
            </w:r>
            <w:r w:rsidRPr="0018059A">
              <w:rPr>
                <w:rStyle w:val="scroll-codedefaultnewcontentplain"/>
                <w:rFonts w:ascii="Arial" w:hAnsi="Arial" w:cs="Arial"/>
                <w:sz w:val="22"/>
                <w:lang w:val="en-US"/>
              </w:rPr>
              <w:t>; mode=block</w:t>
            </w:r>
          </w:p>
          <w:p w14:paraId="19686B8E"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Pragma: no-cache</w:t>
            </w:r>
          </w:p>
          <w:p w14:paraId="55F2DE42"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X-Frame-Options: SAMEORIGIN</w:t>
            </w:r>
          </w:p>
          <w:p w14:paraId="6145623E"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Referrer-Policy: no-referrer</w:t>
            </w:r>
          </w:p>
          <w:p w14:paraId="3DD6BD50"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Strict-Transport-Security: max-age=</w:t>
            </w:r>
            <w:r w:rsidRPr="0018059A">
              <w:rPr>
                <w:rStyle w:val="scroll-codedefaultnewcontentvalue"/>
                <w:rFonts w:ascii="Arial" w:eastAsiaTheme="majorEastAsia" w:hAnsi="Arial" w:cs="Arial"/>
                <w:lang w:val="en-US"/>
              </w:rPr>
              <w:t>31536000</w:t>
            </w:r>
            <w:r w:rsidRPr="0018059A">
              <w:rPr>
                <w:rStyle w:val="scroll-codedefaultnewcontentplain"/>
                <w:rFonts w:ascii="Arial" w:hAnsi="Arial" w:cs="Arial"/>
                <w:sz w:val="22"/>
                <w:lang w:val="en-US"/>
              </w:rPr>
              <w:t xml:space="preserve">; </w:t>
            </w:r>
            <w:proofErr w:type="spellStart"/>
            <w:r w:rsidRPr="0018059A">
              <w:rPr>
                <w:rStyle w:val="scroll-codedefaultnewcontentplain"/>
                <w:rFonts w:ascii="Arial" w:hAnsi="Arial" w:cs="Arial"/>
                <w:sz w:val="22"/>
                <w:lang w:val="en-US"/>
              </w:rPr>
              <w:t>includeSubDomains</w:t>
            </w:r>
            <w:proofErr w:type="spellEnd"/>
          </w:p>
          <w:p w14:paraId="72298944"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 xml:space="preserve">X-Content-Type-Options: </w:t>
            </w:r>
            <w:proofErr w:type="spellStart"/>
            <w:r w:rsidRPr="0018059A">
              <w:rPr>
                <w:rStyle w:val="scroll-codedefaultnewcontentplain"/>
                <w:rFonts w:ascii="Arial" w:hAnsi="Arial" w:cs="Arial"/>
                <w:sz w:val="22"/>
                <w:lang w:val="en-US"/>
              </w:rPr>
              <w:t>nosniff</w:t>
            </w:r>
            <w:proofErr w:type="spellEnd"/>
          </w:p>
          <w:p w14:paraId="3E83E26D" w14:textId="77777777"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 xml:space="preserve"> </w:t>
            </w:r>
          </w:p>
          <w:p w14:paraId="649238A7" w14:textId="2999A4C2" w:rsidR="0056187F" w:rsidRPr="0018059A" w:rsidRDefault="0056187F">
            <w:pPr>
              <w:pStyle w:val="scroll-codecontentdivline"/>
              <w:keepLines/>
              <w:spacing w:after="0"/>
              <w:ind w:left="240"/>
              <w:jc w:val="both"/>
              <w:rPr>
                <w:rFonts w:ascii="Arial" w:hAnsi="Arial" w:cs="Arial"/>
                <w:sz w:val="22"/>
                <w:lang w:val="en-US"/>
              </w:rPr>
            </w:pP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"access_token"</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"$TOKEN_DOSTEPOWY"</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"expires_in"</w:t>
            </w:r>
            <w:r w:rsidRPr="0018059A">
              <w:rPr>
                <w:rStyle w:val="scroll-codedefaultnewcontentplain"/>
                <w:rFonts w:ascii="Arial" w:hAnsi="Arial" w:cs="Arial"/>
                <w:sz w:val="22"/>
                <w:lang w:val="en-US"/>
              </w:rPr>
              <w:t>:</w:t>
            </w:r>
            <w:r w:rsidR="00B749F2" w:rsidRPr="0018059A">
              <w:rPr>
                <w:rStyle w:val="scroll-codedefaultnewcontentvalue"/>
                <w:rFonts w:ascii="Arial" w:eastAsiaTheme="majorEastAsia" w:hAnsi="Arial" w:cs="Arial"/>
                <w:lang w:val="en-US"/>
              </w:rPr>
              <w:t>300</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"refresh_expires_in"</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0</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"token_type"</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"Bearer"</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"not-before-policy"</w:t>
            </w:r>
            <w:r w:rsidRPr="0018059A">
              <w:rPr>
                <w:rStyle w:val="scroll-codedefaultnewcontentplain"/>
                <w:rFonts w:ascii="Arial" w:hAnsi="Arial" w:cs="Arial"/>
                <w:sz w:val="22"/>
                <w:lang w:val="en-US"/>
              </w:rPr>
              <w:t>:</w:t>
            </w:r>
            <w:r w:rsidRPr="0018059A">
              <w:rPr>
                <w:rStyle w:val="scroll-codedefaultnewcontentvalue"/>
                <w:rFonts w:ascii="Arial" w:eastAsiaTheme="majorEastAsia" w:hAnsi="Arial" w:cs="Arial"/>
                <w:lang w:val="en-US"/>
              </w:rPr>
              <w:t>1612451286</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"scope"</w:t>
            </w:r>
            <w:r w:rsidRPr="0018059A">
              <w:rPr>
                <w:rStyle w:val="scroll-codedefaultnewcontentplain"/>
                <w:rFonts w:ascii="Arial" w:hAnsi="Arial" w:cs="Arial"/>
                <w:sz w:val="22"/>
                <w:lang w:val="en-US"/>
              </w:rPr>
              <w:t>:</w:t>
            </w:r>
            <w:r w:rsidRPr="0018059A">
              <w:rPr>
                <w:rStyle w:val="scroll-codedefaultnewcontentstring"/>
                <w:rFonts w:ascii="Arial" w:hAnsi="Arial" w:cs="Arial"/>
                <w:sz w:val="22"/>
                <w:lang w:val="en-US"/>
              </w:rPr>
              <w:t>"system-attributes"</w:t>
            </w:r>
            <w:r w:rsidRPr="0018059A">
              <w:rPr>
                <w:rStyle w:val="scroll-codedefaultnewcontentplain"/>
                <w:rFonts w:ascii="Arial" w:hAnsi="Arial" w:cs="Arial"/>
                <w:sz w:val="22"/>
                <w:lang w:val="en-US"/>
              </w:rPr>
              <w:t>}</w:t>
            </w:r>
          </w:p>
        </w:tc>
      </w:tr>
    </w:tbl>
    <w:p w14:paraId="49DB3E4D" w14:textId="77777777" w:rsidR="0056187F" w:rsidRPr="0018059A" w:rsidRDefault="0056187F" w:rsidP="0056187F">
      <w:pPr>
        <w:rPr>
          <w:rFonts w:cs="Arial"/>
        </w:rPr>
      </w:pPr>
    </w:p>
    <w:p w14:paraId="7AF1FD5D" w14:textId="77777777" w:rsidR="0056187F" w:rsidRPr="0018059A" w:rsidRDefault="0056187F" w:rsidP="0056187F">
      <w:pPr>
        <w:rPr>
          <w:rFonts w:cs="Arial"/>
        </w:rPr>
      </w:pPr>
      <w:r w:rsidRPr="0018059A">
        <w:rPr>
          <w:rFonts w:cs="Arial"/>
        </w:rPr>
        <w:t>gdzie:</w:t>
      </w:r>
    </w:p>
    <w:p w14:paraId="3091E07B" w14:textId="77777777" w:rsidR="0056187F" w:rsidRPr="0018059A" w:rsidRDefault="0056187F" w:rsidP="0056187F">
      <w:pPr>
        <w:numPr>
          <w:ilvl w:val="0"/>
          <w:numId w:val="14"/>
        </w:numPr>
        <w:rPr>
          <w:rFonts w:cs="Arial"/>
        </w:rPr>
      </w:pPr>
      <w:r w:rsidRPr="0018059A">
        <w:rPr>
          <w:rFonts w:cs="Arial"/>
        </w:rPr>
        <w:lastRenderedPageBreak/>
        <w:t xml:space="preserve">$TOKEN_DOSTEPOWY ‒ to </w:t>
      </w:r>
      <w:proofErr w:type="spellStart"/>
      <w:r w:rsidRPr="0018059A">
        <w:rPr>
          <w:rFonts w:cs="Arial"/>
        </w:rPr>
        <w:t>token</w:t>
      </w:r>
      <w:proofErr w:type="spellEnd"/>
      <w:r w:rsidRPr="0018059A">
        <w:rPr>
          <w:rFonts w:cs="Arial"/>
        </w:rPr>
        <w:t xml:space="preserve"> JWS podpisany przez serwer autoryzacyjny, który pozwala na dostęp do usług OW ‒ UA API.</w:t>
      </w:r>
    </w:p>
    <w:p w14:paraId="40E72869" w14:textId="67730D93" w:rsidR="00EB1F38" w:rsidRPr="0018059A" w:rsidRDefault="00EB1F38" w:rsidP="006668E7">
      <w:pPr>
        <w:rPr>
          <w:rFonts w:cs="Arial"/>
        </w:rPr>
      </w:pPr>
      <w:proofErr w:type="spellStart"/>
      <w:r w:rsidRPr="0018059A">
        <w:rPr>
          <w:rFonts w:cs="Arial"/>
        </w:rPr>
        <w:t>Token</w:t>
      </w:r>
      <w:proofErr w:type="spellEnd"/>
      <w:r w:rsidRPr="0018059A">
        <w:rPr>
          <w:rFonts w:cs="Arial"/>
        </w:rPr>
        <w:t xml:space="preserve"> może być wielokrotnie używany przez jego okres ważności. </w:t>
      </w:r>
    </w:p>
    <w:p w14:paraId="7F06222D" w14:textId="6E3C2236" w:rsidR="00EB1F38" w:rsidRPr="0018059A" w:rsidRDefault="00EB1F38" w:rsidP="006668E7">
      <w:pPr>
        <w:rPr>
          <w:rFonts w:cs="Arial"/>
        </w:rPr>
      </w:pPr>
      <w:r w:rsidRPr="0018059A">
        <w:rPr>
          <w:rFonts w:cs="Arial"/>
        </w:rPr>
        <w:t xml:space="preserve">Zalecenia oraz czas ważności </w:t>
      </w:r>
      <w:proofErr w:type="spellStart"/>
      <w:r w:rsidRPr="0018059A">
        <w:rPr>
          <w:rFonts w:cs="Arial"/>
        </w:rPr>
        <w:t>tokenów</w:t>
      </w:r>
      <w:proofErr w:type="spellEnd"/>
      <w:r w:rsidRPr="0018059A">
        <w:rPr>
          <w:rFonts w:cs="Arial"/>
        </w:rPr>
        <w:t xml:space="preserve"> zostały opisane w rozdziale 3.8.</w:t>
      </w:r>
    </w:p>
    <w:p w14:paraId="0ED1F175" w14:textId="5789AFBF" w:rsidR="0056187F" w:rsidRPr="0018059A" w:rsidRDefault="0056187F" w:rsidP="007C2B31">
      <w:pPr>
        <w:pStyle w:val="Nagwek2"/>
        <w:numPr>
          <w:ilvl w:val="1"/>
          <w:numId w:val="23"/>
        </w:numPr>
        <w:ind w:left="792" w:hanging="432"/>
        <w:rPr>
          <w:rFonts w:cs="Arial"/>
        </w:rPr>
      </w:pPr>
      <w:bookmarkStart w:id="38" w:name="_Toc181189929"/>
      <w:bookmarkStart w:id="39" w:name="_Toc163833506"/>
      <w:bookmarkStart w:id="40" w:name="_Toc230271028"/>
      <w:bookmarkEnd w:id="38"/>
      <w:r w:rsidRPr="0018059A">
        <w:rPr>
          <w:rFonts w:cs="Arial"/>
        </w:rPr>
        <w:t xml:space="preserve">System wywołuje metodę wysyłki wiadomości UA API i przekazuje </w:t>
      </w:r>
      <w:proofErr w:type="spellStart"/>
      <w:r w:rsidRPr="0018059A">
        <w:rPr>
          <w:rFonts w:cs="Arial"/>
        </w:rPr>
        <w:t>token</w:t>
      </w:r>
      <w:proofErr w:type="spellEnd"/>
      <w:r w:rsidRPr="0018059A">
        <w:rPr>
          <w:rFonts w:cs="Arial"/>
        </w:rPr>
        <w:t xml:space="preserve"> w nagłówku </w:t>
      </w:r>
      <w:proofErr w:type="spellStart"/>
      <w:r w:rsidRPr="0018059A">
        <w:rPr>
          <w:rFonts w:cs="Arial"/>
        </w:rPr>
        <w:t>Authorization</w:t>
      </w:r>
      <w:proofErr w:type="spellEnd"/>
      <w:r w:rsidRPr="0018059A">
        <w:rPr>
          <w:rFonts w:cs="Arial"/>
        </w:rPr>
        <w:t xml:space="preserve">: </w:t>
      </w:r>
      <w:proofErr w:type="spellStart"/>
      <w:r w:rsidRPr="0018059A">
        <w:rPr>
          <w:rFonts w:cs="Arial"/>
        </w:rPr>
        <w:t>Bearer</w:t>
      </w:r>
      <w:proofErr w:type="spellEnd"/>
      <w:r w:rsidRPr="0018059A">
        <w:rPr>
          <w:rFonts w:cs="Arial"/>
        </w:rPr>
        <w:t xml:space="preserve"> $TOKEN_DOSTEPOWY</w:t>
      </w:r>
      <w:bookmarkEnd w:id="39"/>
      <w:bookmarkEnd w:id="40"/>
    </w:p>
    <w:p w14:paraId="2728DEB6" w14:textId="57598070" w:rsidR="0056187F" w:rsidRPr="0018059A" w:rsidRDefault="0056187F" w:rsidP="0056187F">
      <w:pPr>
        <w:rPr>
          <w:rFonts w:cs="Arial"/>
          <w:b/>
        </w:rPr>
      </w:pPr>
      <w:r w:rsidRPr="0018059A">
        <w:rPr>
          <w:rFonts w:cs="Arial"/>
          <w:b/>
        </w:rPr>
        <w:t>Krok 1.</w:t>
      </w:r>
      <w:r w:rsidR="0067390F" w:rsidRPr="0018059A">
        <w:rPr>
          <w:rFonts w:cs="Arial"/>
          <w:b/>
        </w:rPr>
        <w:t>14</w:t>
      </w:r>
    </w:p>
    <w:p w14:paraId="65F4B159" w14:textId="77777777" w:rsidR="0056187F" w:rsidRPr="0018059A" w:rsidRDefault="0056187F" w:rsidP="0056187F">
      <w:pPr>
        <w:rPr>
          <w:rFonts w:cs="Arial"/>
        </w:rPr>
      </w:pPr>
      <w:r w:rsidRPr="0018059A">
        <w:rPr>
          <w:rFonts w:cs="Arial"/>
        </w:rPr>
        <w:t>W zależności od zaimplementowanej w zewnętrznym systemie wersji UAAPI, zewnętrzny system usługowy wywołuje metodę wysłania wiadomości dostępną pod URL UA API wskazanym w linku UAAPI otrzymanym z Rejestratora Zleceń skonkatenowany z właściwą wersją po znaku ukośnika, np. ‘/v1’.</w:t>
      </w:r>
    </w:p>
    <w:p w14:paraId="77449D3D" w14:textId="77777777" w:rsidR="0056187F" w:rsidRPr="0018059A" w:rsidRDefault="0056187F" w:rsidP="0056187F">
      <w:pPr>
        <w:rPr>
          <w:rFonts w:cs="Arial"/>
        </w:rPr>
      </w:pPr>
      <w:r w:rsidRPr="0018059A">
        <w:rPr>
          <w:rFonts w:cs="Arial"/>
        </w:rPr>
        <w:t>Informacja o Projekcie Technicznym UA API znajduje się w punkcie 4.</w:t>
      </w:r>
    </w:p>
    <w:p w14:paraId="1E511B4F" w14:textId="77777777" w:rsidR="0056187F" w:rsidRPr="0018059A" w:rsidRDefault="0056187F" w:rsidP="0056187F">
      <w:pPr>
        <w:rPr>
          <w:rFonts w:cs="Arial"/>
        </w:rPr>
      </w:pPr>
      <w:r w:rsidRPr="0018059A">
        <w:rPr>
          <w:rFonts w:cs="Arial"/>
        </w:rPr>
        <w:t xml:space="preserve">Uwaga: w celu wysłania wyniku działania usługi nie należy używać wywołania wysyłki draftu, tylko przekazać wiadomość do wysłania w </w:t>
      </w:r>
      <w:proofErr w:type="spellStart"/>
      <w:r w:rsidRPr="0018059A">
        <w:rPr>
          <w:rFonts w:cs="Arial"/>
          <w:i/>
        </w:rPr>
        <w:t>Request</w:t>
      </w:r>
      <w:proofErr w:type="spellEnd"/>
      <w:r w:rsidRPr="0018059A">
        <w:rPr>
          <w:rFonts w:cs="Arial"/>
          <w:i/>
        </w:rPr>
        <w:t xml:space="preserve"> body</w:t>
      </w:r>
      <w:r w:rsidRPr="0018059A">
        <w:rPr>
          <w:rFonts w:cs="Arial"/>
        </w:rPr>
        <w:t xml:space="preserve"> wywołania.</w:t>
      </w:r>
    </w:p>
    <w:p w14:paraId="289159C7" w14:textId="77777777" w:rsidR="0056187F" w:rsidRPr="0018059A" w:rsidRDefault="0056187F" w:rsidP="0056187F">
      <w:pPr>
        <w:rPr>
          <w:rFonts w:cs="Arial"/>
          <w:sz w:val="20"/>
        </w:rPr>
      </w:pPr>
      <w:r w:rsidRPr="0018059A">
        <w:rPr>
          <w:rFonts w:cs="Arial"/>
        </w:rPr>
        <w:t>Uprawniony użytkownik ADE/skrzynki ADE może odczytać wysłaną wiadomość oraz prześledzić realizację usługi jej doręczenia z użyciem aplikacji użytkownika właściwej dla ADE wybranego do wysłania przesyłki.</w:t>
      </w:r>
    </w:p>
    <w:p w14:paraId="6B2DE3FC" w14:textId="77777777" w:rsidR="0056187F" w:rsidRPr="0018059A" w:rsidRDefault="0056187F" w:rsidP="0056187F">
      <w:pPr>
        <w:rPr>
          <w:rFonts w:cs="Arial"/>
        </w:rPr>
      </w:pPr>
      <w:r w:rsidRPr="0018059A">
        <w:rPr>
          <w:rFonts w:cs="Arial"/>
        </w:rPr>
        <w:t>W przypadku wskazania przez użytkownika ADE w usłudze publicznej (obsługiwanego przez OW) właściwą aplikacją do przeglądania zawartości skrzynki do doręczeń jest aplikacja e-Doręczenia udostępniana przez ministra ds. informatyzacji albo ministra ds. gospodarki, w zależności od typu podmiotu, który jest właścicielem wskazanej skrzynki.</w:t>
      </w:r>
    </w:p>
    <w:p w14:paraId="475E8830" w14:textId="77777777" w:rsidR="00EB1F38" w:rsidRPr="0018059A" w:rsidRDefault="00EB1F38" w:rsidP="007C2B31">
      <w:pPr>
        <w:pStyle w:val="Nagwek2"/>
        <w:numPr>
          <w:ilvl w:val="1"/>
          <w:numId w:val="23"/>
        </w:numPr>
        <w:ind w:left="792" w:hanging="432"/>
        <w:rPr>
          <w:rFonts w:cs="Arial"/>
        </w:rPr>
      </w:pPr>
      <w:bookmarkStart w:id="41" w:name="_Toc230271029"/>
      <w:r w:rsidRPr="0018059A">
        <w:rPr>
          <w:rFonts w:cs="Arial"/>
        </w:rPr>
        <w:t xml:space="preserve">Ważność </w:t>
      </w:r>
      <w:proofErr w:type="spellStart"/>
      <w:r w:rsidRPr="0018059A">
        <w:rPr>
          <w:rFonts w:cs="Arial"/>
        </w:rPr>
        <w:t>tokenów</w:t>
      </w:r>
      <w:bookmarkEnd w:id="41"/>
      <w:proofErr w:type="spellEnd"/>
    </w:p>
    <w:p w14:paraId="109B7D52" w14:textId="18B1F711" w:rsidR="00EB1F38" w:rsidRPr="0018059A" w:rsidRDefault="00EB1F38" w:rsidP="00EB1F38">
      <w:pPr>
        <w:rPr>
          <w:rFonts w:cs="Arial"/>
        </w:rPr>
      </w:pPr>
      <w:r w:rsidRPr="0018059A">
        <w:rPr>
          <w:rFonts w:cs="Arial"/>
        </w:rPr>
        <w:t xml:space="preserve">Zaleca się parametryzację konfiguracji autoryzacji systemów ZSU integrowanych ze środowiskiem e-Doręczeń w czasie nie krótszym niż N minut. </w:t>
      </w:r>
      <w:r w:rsidRPr="0018059A">
        <w:rPr>
          <w:rFonts w:cs="Arial"/>
        </w:rPr>
        <w:lastRenderedPageBreak/>
        <w:t xml:space="preserve">(N to czas ważności pobieranego </w:t>
      </w:r>
      <w:proofErr w:type="spellStart"/>
      <w:r w:rsidRPr="0018059A">
        <w:rPr>
          <w:rFonts w:cs="Arial"/>
        </w:rPr>
        <w:t>token</w:t>
      </w:r>
      <w:r w:rsidR="009D43CF" w:rsidRPr="0018059A">
        <w:rPr>
          <w:rFonts w:cs="Arial"/>
        </w:rPr>
        <w:t>a</w:t>
      </w:r>
      <w:proofErr w:type="spellEnd"/>
      <w:r w:rsidRPr="0018059A">
        <w:rPr>
          <w:rFonts w:cs="Arial"/>
        </w:rPr>
        <w:t xml:space="preserve"> dla śr. INT oraz PROD – patrz tabela poniżej). </w:t>
      </w:r>
    </w:p>
    <w:p w14:paraId="38236B23" w14:textId="083E4436" w:rsidR="00EB1F38" w:rsidRPr="0018059A" w:rsidRDefault="00EB1F38" w:rsidP="00EB1F38">
      <w:pPr>
        <w:rPr>
          <w:rFonts w:cs="Arial"/>
        </w:rPr>
      </w:pPr>
      <w:r w:rsidRPr="0018059A">
        <w:rPr>
          <w:rFonts w:cs="Arial"/>
        </w:rPr>
        <w:t xml:space="preserve">Nie należy konfigurować autoryzacji systemu ZSU tak, aby żądał ponownego pobrania </w:t>
      </w:r>
      <w:proofErr w:type="spellStart"/>
      <w:r w:rsidRPr="0018059A">
        <w:rPr>
          <w:rFonts w:cs="Arial"/>
        </w:rPr>
        <w:t>token</w:t>
      </w:r>
      <w:r w:rsidR="009D43CF" w:rsidRPr="0018059A">
        <w:rPr>
          <w:rFonts w:cs="Arial"/>
        </w:rPr>
        <w:t>a</w:t>
      </w:r>
      <w:proofErr w:type="spellEnd"/>
      <w:r w:rsidRPr="0018059A">
        <w:rPr>
          <w:rFonts w:cs="Arial"/>
        </w:rPr>
        <w:t xml:space="preserve">, gdy czas ważności uprzednio wydanego </w:t>
      </w:r>
      <w:proofErr w:type="spellStart"/>
      <w:r w:rsidRPr="0018059A">
        <w:rPr>
          <w:rFonts w:cs="Arial"/>
        </w:rPr>
        <w:t>token</w:t>
      </w:r>
      <w:r w:rsidR="009D43CF" w:rsidRPr="0018059A">
        <w:rPr>
          <w:rFonts w:cs="Arial"/>
        </w:rPr>
        <w:t>a</w:t>
      </w:r>
      <w:proofErr w:type="spellEnd"/>
      <w:r w:rsidRPr="0018059A">
        <w:rPr>
          <w:rFonts w:cs="Arial"/>
        </w:rPr>
        <w:t xml:space="preserve"> jeszcze nie upłynął. </w:t>
      </w:r>
    </w:p>
    <w:p w14:paraId="43D7034E" w14:textId="44E2B11F" w:rsidR="00EB1F38" w:rsidRPr="0018059A" w:rsidRDefault="00EB1F38" w:rsidP="00EB1F38">
      <w:pPr>
        <w:rPr>
          <w:rFonts w:cs="Arial"/>
        </w:rPr>
      </w:pPr>
      <w:r w:rsidRPr="0018059A">
        <w:rPr>
          <w:rFonts w:cs="Arial"/>
        </w:rPr>
        <w:t xml:space="preserve">System ZSU może dysponować wieloma </w:t>
      </w:r>
      <w:proofErr w:type="spellStart"/>
      <w:r w:rsidRPr="0018059A">
        <w:rPr>
          <w:rFonts w:cs="Arial"/>
        </w:rPr>
        <w:t>tokenami</w:t>
      </w:r>
      <w:proofErr w:type="spellEnd"/>
      <w:r w:rsidR="002847C0" w:rsidRPr="0018059A">
        <w:rPr>
          <w:rFonts w:cs="Arial"/>
        </w:rPr>
        <w:t>.</w:t>
      </w:r>
    </w:p>
    <w:tbl>
      <w:tblPr>
        <w:tblStyle w:val="Tabela-Siatka"/>
        <w:tblW w:w="0" w:type="auto"/>
        <w:tblLook w:val="04A0" w:firstRow="1" w:lastRow="0" w:firstColumn="1" w:lastColumn="0" w:noHBand="0" w:noVBand="1"/>
      </w:tblPr>
      <w:tblGrid>
        <w:gridCol w:w="2829"/>
        <w:gridCol w:w="2829"/>
        <w:gridCol w:w="2829"/>
      </w:tblGrid>
      <w:tr w:rsidR="00EB1F38" w:rsidRPr="0018059A" w14:paraId="2CB6D733" w14:textId="77777777" w:rsidTr="00A65897">
        <w:tc>
          <w:tcPr>
            <w:tcW w:w="2829" w:type="dxa"/>
          </w:tcPr>
          <w:p w14:paraId="41D1E7F8" w14:textId="77777777" w:rsidR="00EB1F38" w:rsidRPr="0018059A" w:rsidRDefault="00EB1F38" w:rsidP="00A65897">
            <w:pPr>
              <w:jc w:val="center"/>
              <w:rPr>
                <w:rFonts w:cs="Arial"/>
              </w:rPr>
            </w:pPr>
          </w:p>
        </w:tc>
        <w:tc>
          <w:tcPr>
            <w:tcW w:w="2829" w:type="dxa"/>
          </w:tcPr>
          <w:p w14:paraId="2CBCEF29" w14:textId="77777777" w:rsidR="00EB1F38" w:rsidRPr="0018059A" w:rsidRDefault="00EB1F38" w:rsidP="00A65897">
            <w:pPr>
              <w:jc w:val="center"/>
              <w:rPr>
                <w:rFonts w:cs="Arial"/>
              </w:rPr>
            </w:pPr>
            <w:r w:rsidRPr="0018059A">
              <w:rPr>
                <w:rFonts w:cs="Arial"/>
              </w:rPr>
              <w:t>Środowisko INT</w:t>
            </w:r>
          </w:p>
        </w:tc>
        <w:tc>
          <w:tcPr>
            <w:tcW w:w="2829" w:type="dxa"/>
          </w:tcPr>
          <w:p w14:paraId="672FB81B" w14:textId="77777777" w:rsidR="00EB1F38" w:rsidRPr="0018059A" w:rsidRDefault="00EB1F38" w:rsidP="00A65897">
            <w:pPr>
              <w:jc w:val="center"/>
              <w:rPr>
                <w:rFonts w:cs="Arial"/>
              </w:rPr>
            </w:pPr>
            <w:r w:rsidRPr="0018059A">
              <w:rPr>
                <w:rFonts w:cs="Arial"/>
              </w:rPr>
              <w:t>Środowisko PROD</w:t>
            </w:r>
          </w:p>
        </w:tc>
      </w:tr>
      <w:tr w:rsidR="00EB1F38" w:rsidRPr="0018059A" w14:paraId="13D78DDE" w14:textId="77777777" w:rsidTr="00A65897">
        <w:tc>
          <w:tcPr>
            <w:tcW w:w="2829" w:type="dxa"/>
          </w:tcPr>
          <w:p w14:paraId="7D6A8EDF" w14:textId="77777777" w:rsidR="00EB1F38" w:rsidRPr="0018059A" w:rsidRDefault="00EB1F38" w:rsidP="00A65897">
            <w:pPr>
              <w:jc w:val="center"/>
              <w:rPr>
                <w:rFonts w:cs="Arial"/>
              </w:rPr>
            </w:pPr>
            <w:r w:rsidRPr="0018059A">
              <w:rPr>
                <w:rFonts w:cs="Arial"/>
              </w:rPr>
              <w:t xml:space="preserve">Access </w:t>
            </w:r>
            <w:proofErr w:type="spellStart"/>
            <w:r w:rsidRPr="0018059A">
              <w:rPr>
                <w:rFonts w:cs="Arial"/>
              </w:rPr>
              <w:t>Token</w:t>
            </w:r>
            <w:proofErr w:type="spellEnd"/>
            <w:r w:rsidRPr="0018059A">
              <w:rPr>
                <w:rFonts w:cs="Arial"/>
              </w:rPr>
              <w:t xml:space="preserve"> </w:t>
            </w:r>
            <w:proofErr w:type="spellStart"/>
            <w:r w:rsidRPr="0018059A">
              <w:rPr>
                <w:rFonts w:cs="Arial"/>
              </w:rPr>
              <w:t>Lifespan</w:t>
            </w:r>
            <w:proofErr w:type="spellEnd"/>
            <w:r w:rsidRPr="0018059A">
              <w:rPr>
                <w:rFonts w:cs="Arial"/>
              </w:rPr>
              <w:t xml:space="preserve"> (</w:t>
            </w:r>
            <w:proofErr w:type="spellStart"/>
            <w:r w:rsidRPr="0018059A">
              <w:rPr>
                <w:rFonts w:cs="Arial"/>
              </w:rPr>
              <w:t>access_token</w:t>
            </w:r>
            <w:proofErr w:type="spellEnd"/>
            <w:r w:rsidRPr="0018059A">
              <w:rPr>
                <w:rFonts w:cs="Arial"/>
              </w:rPr>
              <w:t>)</w:t>
            </w:r>
          </w:p>
        </w:tc>
        <w:tc>
          <w:tcPr>
            <w:tcW w:w="2829" w:type="dxa"/>
          </w:tcPr>
          <w:p w14:paraId="7BF80EEC" w14:textId="77777777" w:rsidR="00EB1F38" w:rsidRPr="0018059A" w:rsidRDefault="00EB1F38" w:rsidP="00A65897">
            <w:pPr>
              <w:jc w:val="center"/>
              <w:rPr>
                <w:rFonts w:cs="Arial"/>
              </w:rPr>
            </w:pPr>
            <w:r w:rsidRPr="0018059A">
              <w:rPr>
                <w:rFonts w:cs="Arial"/>
              </w:rPr>
              <w:t>5 min</w:t>
            </w:r>
          </w:p>
        </w:tc>
        <w:tc>
          <w:tcPr>
            <w:tcW w:w="2829" w:type="dxa"/>
          </w:tcPr>
          <w:p w14:paraId="76617522" w14:textId="77777777" w:rsidR="00EB1F38" w:rsidRPr="0018059A" w:rsidRDefault="00EB1F38" w:rsidP="00A65897">
            <w:pPr>
              <w:jc w:val="center"/>
              <w:rPr>
                <w:rFonts w:cs="Arial"/>
              </w:rPr>
            </w:pPr>
            <w:r w:rsidRPr="0018059A">
              <w:rPr>
                <w:rFonts w:cs="Arial"/>
              </w:rPr>
              <w:t>5 min</w:t>
            </w:r>
          </w:p>
        </w:tc>
      </w:tr>
    </w:tbl>
    <w:p w14:paraId="5A901954" w14:textId="77777777" w:rsidR="0056187F" w:rsidRPr="0018059A" w:rsidRDefault="0056187F" w:rsidP="0056187F">
      <w:pPr>
        <w:rPr>
          <w:rFonts w:cs="Arial"/>
        </w:rPr>
      </w:pPr>
    </w:p>
    <w:p w14:paraId="6528A32D" w14:textId="77777777" w:rsidR="0056187F" w:rsidRPr="0018059A" w:rsidRDefault="0056187F" w:rsidP="0056187F">
      <w:pPr>
        <w:pStyle w:val="Nagwek1"/>
        <w:keepLines w:val="0"/>
        <w:pageBreakBefore/>
        <w:tabs>
          <w:tab w:val="left" w:pos="0"/>
          <w:tab w:val="left" w:pos="567"/>
        </w:tabs>
        <w:spacing w:before="0"/>
        <w:ind w:left="431" w:hanging="431"/>
        <w:rPr>
          <w:rFonts w:cs="Arial"/>
        </w:rPr>
      </w:pPr>
      <w:bookmarkStart w:id="42" w:name="_Toc163833512"/>
      <w:bookmarkStart w:id="43" w:name="scroll-bookmark-8"/>
      <w:bookmarkStart w:id="44" w:name="_Toc230271030"/>
      <w:r w:rsidRPr="0018059A">
        <w:rPr>
          <w:rFonts w:cs="Arial"/>
        </w:rPr>
        <w:lastRenderedPageBreak/>
        <w:t>Usługa User Agent API</w:t>
      </w:r>
      <w:bookmarkEnd w:id="42"/>
      <w:bookmarkEnd w:id="43"/>
      <w:bookmarkEnd w:id="44"/>
    </w:p>
    <w:p w14:paraId="6308D242" w14:textId="03E464A6" w:rsidR="0056187F" w:rsidRPr="0018059A" w:rsidRDefault="0056187F" w:rsidP="0056187F">
      <w:pPr>
        <w:rPr>
          <w:rFonts w:cs="Arial"/>
        </w:rPr>
      </w:pPr>
      <w:r w:rsidRPr="0018059A">
        <w:rPr>
          <w:rFonts w:cs="Arial"/>
        </w:rPr>
        <w:t>UA</w:t>
      </w:r>
      <w:r w:rsidRPr="0018059A">
        <w:rPr>
          <w:rFonts w:cs="Arial"/>
          <w:b/>
        </w:rPr>
        <w:t xml:space="preserve"> </w:t>
      </w:r>
      <w:r w:rsidRPr="0018059A">
        <w:rPr>
          <w:rFonts w:cs="Arial"/>
        </w:rPr>
        <w:t>API służy do pobierania zawartości skrzynki oraz wysyłania wiadomości. Został opisan</w:t>
      </w:r>
      <w:r w:rsidR="005A1D4D" w:rsidRPr="0018059A">
        <w:rPr>
          <w:rFonts w:cs="Arial"/>
        </w:rPr>
        <w:t>y</w:t>
      </w:r>
      <w:r w:rsidRPr="0018059A">
        <w:rPr>
          <w:rFonts w:cs="Arial"/>
        </w:rPr>
        <w:t xml:space="preserve"> za pomocą notacji </w:t>
      </w:r>
      <w:proofErr w:type="spellStart"/>
      <w:r w:rsidRPr="0018059A">
        <w:rPr>
          <w:rFonts w:cs="Arial"/>
        </w:rPr>
        <w:t>OpenAPI</w:t>
      </w:r>
      <w:proofErr w:type="spellEnd"/>
      <w:r w:rsidRPr="0018059A">
        <w:rPr>
          <w:rFonts w:cs="Arial"/>
        </w:rPr>
        <w:t xml:space="preserve"> w wersji 3.</w:t>
      </w:r>
    </w:p>
    <w:p w14:paraId="755C6C2A" w14:textId="7C95A523" w:rsidR="003936BC" w:rsidRPr="0018059A" w:rsidRDefault="0056187F" w:rsidP="005F04A9">
      <w:pPr>
        <w:rPr>
          <w:rFonts w:cs="Arial"/>
        </w:rPr>
      </w:pPr>
      <w:r w:rsidRPr="0018059A">
        <w:rPr>
          <w:rFonts w:cs="Arial"/>
          <w:color w:val="000000"/>
        </w:rPr>
        <w:t xml:space="preserve">Bardziej szczegółowy opis aktualnie utrzymywanych wersji interfejsu UA API wraz z informacją o wymaganych danych wejściowych i zwracanych danych wyjściowych przez publicznego dostawcę usługi e-Doręczeń znajduje się </w:t>
      </w:r>
      <w:r w:rsidR="00963B2E" w:rsidRPr="0018059A">
        <w:rPr>
          <w:rFonts w:cs="Arial"/>
          <w:color w:val="000000"/>
        </w:rPr>
        <w:t xml:space="preserve">na stronie </w:t>
      </w:r>
      <w:hyperlink r:id="rId18" w:history="1">
        <w:r w:rsidR="00963B2E" w:rsidRPr="0018059A">
          <w:rPr>
            <w:rStyle w:val="Hipercze"/>
            <w:rFonts w:ascii="Arial" w:hAnsi="Arial" w:cs="Arial"/>
          </w:rPr>
          <w:t>https://www.gov.pl/web/e-doreczenia/interfejsy-api</w:t>
        </w:r>
      </w:hyperlink>
      <w:r w:rsidR="00963B2E" w:rsidRPr="0018059A">
        <w:rPr>
          <w:rFonts w:cs="Arial"/>
          <w:color w:val="000000"/>
        </w:rPr>
        <w:t>.</w:t>
      </w:r>
    </w:p>
    <w:p w14:paraId="1494FD49" w14:textId="5579BD77" w:rsidR="00B00FDD" w:rsidRPr="0018059A" w:rsidRDefault="007E6DE4" w:rsidP="006E32E5">
      <w:pPr>
        <w:pStyle w:val="Nagwek1"/>
        <w:rPr>
          <w:rFonts w:cs="Arial"/>
        </w:rPr>
      </w:pPr>
      <w:bookmarkStart w:id="45" w:name="scroll-bookmark-15"/>
      <w:bookmarkStart w:id="46" w:name="_Toc230271031"/>
      <w:bookmarkEnd w:id="19"/>
      <w:r w:rsidRPr="0018059A">
        <w:rPr>
          <w:rFonts w:cs="Arial"/>
        </w:rPr>
        <w:t>Załączniki</w:t>
      </w:r>
      <w:bookmarkEnd w:id="45"/>
      <w:bookmarkEnd w:id="46"/>
    </w:p>
    <w:p w14:paraId="17A2E9A0" w14:textId="764EE908" w:rsidR="00F15447" w:rsidRPr="005F04A9" w:rsidRDefault="00F15447" w:rsidP="00F15447">
      <w:pPr>
        <w:pStyle w:val="Akapitzlist"/>
        <w:numPr>
          <w:ilvl w:val="0"/>
          <w:numId w:val="12"/>
        </w:numPr>
        <w:shd w:val="clear" w:color="auto" w:fill="FFFFFF"/>
        <w:spacing w:before="100" w:beforeAutospacing="1" w:after="100" w:afterAutospacing="1"/>
        <w:rPr>
          <w:rFonts w:cs="Arial"/>
          <w:iCs/>
        </w:rPr>
      </w:pPr>
      <w:r w:rsidRPr="005F04A9">
        <w:rPr>
          <w:rFonts w:cs="Arial"/>
          <w:iCs/>
        </w:rPr>
        <w:t xml:space="preserve">Upoważnienie do reprezentacji przez </w:t>
      </w:r>
      <w:proofErr w:type="spellStart"/>
      <w:r w:rsidRPr="005F04A9">
        <w:rPr>
          <w:rFonts w:cs="Arial"/>
          <w:iCs/>
        </w:rPr>
        <w:t>integrtora</w:t>
      </w:r>
      <w:proofErr w:type="spellEnd"/>
      <w:r w:rsidRPr="005F04A9">
        <w:rPr>
          <w:rFonts w:cs="Arial"/>
          <w:iCs/>
        </w:rPr>
        <w:t xml:space="preserve"> ZSU_INT</w:t>
      </w:r>
    </w:p>
    <w:p w14:paraId="37A24FFB" w14:textId="15848304" w:rsidR="009D43CF" w:rsidRPr="005F04A9" w:rsidRDefault="005C580B" w:rsidP="004A518B">
      <w:pPr>
        <w:pStyle w:val="Akapitzlist"/>
        <w:numPr>
          <w:ilvl w:val="0"/>
          <w:numId w:val="12"/>
        </w:numPr>
        <w:shd w:val="clear" w:color="auto" w:fill="FFFFFF"/>
        <w:spacing w:before="100" w:beforeAutospacing="1" w:after="100" w:afterAutospacing="1"/>
        <w:rPr>
          <w:rFonts w:cs="Arial"/>
          <w:iCs/>
        </w:rPr>
      </w:pPr>
      <w:r w:rsidRPr="005F04A9">
        <w:rPr>
          <w:rFonts w:cs="Arial"/>
          <w:iCs/>
        </w:rPr>
        <w:t xml:space="preserve">Upoważnienie do reprezentacji przez </w:t>
      </w:r>
      <w:proofErr w:type="spellStart"/>
      <w:r w:rsidRPr="005F04A9">
        <w:rPr>
          <w:rFonts w:cs="Arial"/>
          <w:iCs/>
        </w:rPr>
        <w:t>integrtora</w:t>
      </w:r>
      <w:proofErr w:type="spellEnd"/>
      <w:r w:rsidRPr="005F04A9">
        <w:rPr>
          <w:rFonts w:cs="Arial"/>
          <w:iCs/>
        </w:rPr>
        <w:t xml:space="preserve"> ZSU_PROD</w:t>
      </w:r>
    </w:p>
    <w:p w14:paraId="39880CDC" w14:textId="0407BB1F" w:rsidR="00FD0AA3" w:rsidRPr="005F04A9" w:rsidRDefault="00664348" w:rsidP="004A518B">
      <w:pPr>
        <w:pStyle w:val="Akapitzlist"/>
        <w:numPr>
          <w:ilvl w:val="0"/>
          <w:numId w:val="12"/>
        </w:numPr>
        <w:shd w:val="clear" w:color="auto" w:fill="FFFFFF"/>
        <w:spacing w:before="100" w:beforeAutospacing="1" w:after="100" w:afterAutospacing="1"/>
        <w:rPr>
          <w:rFonts w:cs="Arial"/>
          <w:iCs/>
        </w:rPr>
      </w:pPr>
      <w:r w:rsidRPr="005F04A9">
        <w:rPr>
          <w:rFonts w:cs="Arial"/>
          <w:iCs/>
        </w:rPr>
        <w:t>Projekt</w:t>
      </w:r>
      <w:r w:rsidR="00DC326E" w:rsidRPr="005F04A9">
        <w:rPr>
          <w:rFonts w:cs="Arial"/>
          <w:iCs/>
        </w:rPr>
        <w:t>y</w:t>
      </w:r>
      <w:r w:rsidRPr="005F04A9">
        <w:rPr>
          <w:rFonts w:cs="Arial"/>
          <w:iCs/>
        </w:rPr>
        <w:t xml:space="preserve"> Techniczn</w:t>
      </w:r>
      <w:r w:rsidR="00DC326E" w:rsidRPr="005F04A9">
        <w:rPr>
          <w:rFonts w:cs="Arial"/>
          <w:iCs/>
        </w:rPr>
        <w:t>e</w:t>
      </w:r>
      <w:r w:rsidR="00BB17CC" w:rsidRPr="005F04A9">
        <w:rPr>
          <w:rFonts w:cs="Arial"/>
          <w:iCs/>
        </w:rPr>
        <w:t xml:space="preserve"> </w:t>
      </w:r>
      <w:r w:rsidR="002F40F5" w:rsidRPr="005F04A9">
        <w:rPr>
          <w:rFonts w:cs="Arial"/>
          <w:iCs/>
        </w:rPr>
        <w:t>User Agent</w:t>
      </w:r>
      <w:r w:rsidRPr="005F04A9">
        <w:rPr>
          <w:rFonts w:cs="Arial"/>
          <w:iCs/>
        </w:rPr>
        <w:t xml:space="preserve"> API</w:t>
      </w:r>
      <w:r w:rsidR="009D43CF" w:rsidRPr="005F04A9">
        <w:rPr>
          <w:rFonts w:cs="Arial"/>
          <w:iCs/>
        </w:rPr>
        <w:t xml:space="preserve"> (rozdział 4.)</w:t>
      </w:r>
    </w:p>
    <w:p w14:paraId="59818B17" w14:textId="1C9BBE36" w:rsidR="004A518B" w:rsidRPr="005F04A9" w:rsidRDefault="00855846" w:rsidP="005A1D4D">
      <w:pPr>
        <w:pStyle w:val="Akapitzlist"/>
        <w:numPr>
          <w:ilvl w:val="0"/>
          <w:numId w:val="12"/>
        </w:numPr>
        <w:shd w:val="clear" w:color="auto" w:fill="FFFFFF"/>
        <w:spacing w:before="100" w:beforeAutospacing="1" w:after="100" w:afterAutospacing="1"/>
        <w:rPr>
          <w:rFonts w:cs="Arial"/>
          <w:iCs/>
        </w:rPr>
      </w:pPr>
      <w:r w:rsidRPr="005F04A9">
        <w:rPr>
          <w:rFonts w:cs="Arial"/>
          <w:iCs/>
        </w:rPr>
        <w:t xml:space="preserve">Pliki </w:t>
      </w:r>
      <w:proofErr w:type="spellStart"/>
      <w:r w:rsidRPr="005F04A9">
        <w:rPr>
          <w:rFonts w:cs="Arial"/>
          <w:iCs/>
        </w:rPr>
        <w:t>yaml</w:t>
      </w:r>
      <w:proofErr w:type="spellEnd"/>
      <w:r w:rsidRPr="005F04A9">
        <w:rPr>
          <w:rFonts w:cs="Arial"/>
          <w:iCs/>
        </w:rPr>
        <w:t xml:space="preserve"> </w:t>
      </w:r>
      <w:r w:rsidR="009D43CF" w:rsidRPr="005F04A9">
        <w:rPr>
          <w:rFonts w:cs="Arial"/>
          <w:bCs/>
          <w:iCs/>
          <w:color w:val="000000" w:themeColor="text1"/>
        </w:rPr>
        <w:t>(</w:t>
      </w:r>
      <w:r w:rsidR="005C580B" w:rsidRPr="005F04A9">
        <w:rPr>
          <w:rFonts w:cs="Arial"/>
          <w:bCs/>
          <w:iCs/>
          <w:color w:val="000000" w:themeColor="text1"/>
        </w:rPr>
        <w:t>folder</w:t>
      </w:r>
      <w:r w:rsidRPr="005F04A9">
        <w:rPr>
          <w:rFonts w:cs="Arial"/>
          <w:bCs/>
          <w:iCs/>
          <w:color w:val="000000" w:themeColor="text1"/>
        </w:rPr>
        <w:t xml:space="preserve"> o nazwie </w:t>
      </w:r>
      <w:proofErr w:type="spellStart"/>
      <w:r w:rsidRPr="005F04A9">
        <w:rPr>
          <w:rFonts w:cs="Arial"/>
          <w:bCs/>
          <w:iCs/>
          <w:color w:val="000000" w:themeColor="text1"/>
        </w:rPr>
        <w:t>Pliki_yaml</w:t>
      </w:r>
      <w:r w:rsidR="005C580B" w:rsidRPr="005F04A9">
        <w:rPr>
          <w:rFonts w:cs="Arial"/>
          <w:bCs/>
          <w:iCs/>
          <w:color w:val="000000" w:themeColor="text1"/>
        </w:rPr>
        <w:t>_ZSU</w:t>
      </w:r>
      <w:proofErr w:type="spellEnd"/>
      <w:r w:rsidR="005C580B" w:rsidRPr="005F04A9">
        <w:rPr>
          <w:rFonts w:cs="Arial"/>
          <w:bCs/>
          <w:iCs/>
          <w:color w:val="000000" w:themeColor="text1"/>
        </w:rPr>
        <w:t xml:space="preserve"> (</w:t>
      </w:r>
      <w:hyperlink r:id="rId19" w:history="1">
        <w:r w:rsidR="005C580B" w:rsidRPr="005F04A9">
          <w:rPr>
            <w:rStyle w:val="Hipercze"/>
            <w:rFonts w:ascii="Arial" w:hAnsi="Arial" w:cs="Arial"/>
            <w:bCs/>
            <w:iCs/>
          </w:rPr>
          <w:t>https://int.edoreczenia.gov.pl/dokumentacja/</w:t>
        </w:r>
      </w:hyperlink>
      <w:r w:rsidR="005C580B" w:rsidRPr="005F04A9">
        <w:rPr>
          <w:rFonts w:cs="Arial"/>
          <w:bCs/>
          <w:iCs/>
          <w:color w:val="000000" w:themeColor="text1"/>
        </w:rPr>
        <w:t>)</w:t>
      </w:r>
      <w:r w:rsidRPr="005F04A9">
        <w:rPr>
          <w:rFonts w:cs="Arial"/>
          <w:bCs/>
          <w:iCs/>
          <w:color w:val="000000" w:themeColor="text1"/>
        </w:rPr>
        <w:t>.</w:t>
      </w:r>
    </w:p>
    <w:p w14:paraId="1EE163BD" w14:textId="77777777" w:rsidR="005A1D4D" w:rsidRPr="0018059A" w:rsidRDefault="005A1D4D" w:rsidP="005A1D4D">
      <w:pPr>
        <w:shd w:val="clear" w:color="auto" w:fill="FFFFFF"/>
        <w:spacing w:before="100" w:beforeAutospacing="1" w:after="100" w:afterAutospacing="1"/>
        <w:rPr>
          <w:rFonts w:cs="Arial"/>
          <w:i/>
        </w:rPr>
      </w:pPr>
    </w:p>
    <w:sectPr w:rsidR="005A1D4D" w:rsidRPr="0018059A" w:rsidSect="008B1C6A">
      <w:footerReference w:type="default" r:id="rId20"/>
      <w:pgSz w:w="11899" w:h="16838"/>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1B91" w14:textId="77777777" w:rsidR="00DC3984" w:rsidRDefault="00DC3984" w:rsidP="006E32E5">
      <w:r>
        <w:separator/>
      </w:r>
    </w:p>
  </w:endnote>
  <w:endnote w:type="continuationSeparator" w:id="0">
    <w:p w14:paraId="5CB14E3D" w14:textId="77777777" w:rsidR="00DC3984" w:rsidRDefault="00DC3984" w:rsidP="006E32E5">
      <w:r>
        <w:continuationSeparator/>
      </w:r>
    </w:p>
  </w:endnote>
  <w:endnote w:type="continuationNotice" w:id="1">
    <w:p w14:paraId="18EE6E9E" w14:textId="77777777" w:rsidR="00DC3984" w:rsidRDefault="00DC39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Times New Roman (Nagłówki C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FD5B" w14:textId="77777777" w:rsidR="00C97EBC" w:rsidRDefault="00C97EBC" w:rsidP="006E32E5">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1494FD5C" w14:textId="77777777" w:rsidR="00C97EBC" w:rsidRDefault="00C97EBC" w:rsidP="006E32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127E" w14:textId="77777777" w:rsidR="002F5895" w:rsidRDefault="002F5895" w:rsidP="002F5895">
    <w:pPr>
      <w:pStyle w:val="Stopka"/>
    </w:pPr>
    <w:r>
      <w:rPr>
        <w:noProof/>
      </w:rPr>
      <mc:AlternateContent>
        <mc:Choice Requires="wpg">
          <w:drawing>
            <wp:anchor distT="0" distB="0" distL="114300" distR="114300" simplePos="0" relativeHeight="251661312" behindDoc="0" locked="0" layoutInCell="1" allowOverlap="1" wp14:anchorId="18114AEA" wp14:editId="6A73A6C8">
              <wp:simplePos x="0" y="0"/>
              <wp:positionH relativeFrom="column">
                <wp:posOffset>907084</wp:posOffset>
              </wp:positionH>
              <wp:positionV relativeFrom="paragraph">
                <wp:posOffset>153619</wp:posOffset>
              </wp:positionV>
              <wp:extent cx="3463263" cy="441325"/>
              <wp:effectExtent l="0" t="0" r="4445" b="0"/>
              <wp:wrapNone/>
              <wp:docPr id="29871464" name="Grupa 3"/>
              <wp:cNvGraphicFramePr/>
              <a:graphic xmlns:a="http://schemas.openxmlformats.org/drawingml/2006/main">
                <a:graphicData uri="http://schemas.microsoft.com/office/word/2010/wordprocessingGroup">
                  <wpg:wgp>
                    <wpg:cNvGrpSpPr/>
                    <wpg:grpSpPr>
                      <a:xfrm>
                        <a:off x="0" y="0"/>
                        <a:ext cx="3463263" cy="441325"/>
                        <a:chOff x="0" y="0"/>
                        <a:chExt cx="3463263" cy="441325"/>
                      </a:xfrm>
                    </wpg:grpSpPr>
                    <pic:pic xmlns:pic="http://schemas.openxmlformats.org/drawingml/2006/picture">
                      <pic:nvPicPr>
                        <pic:cNvPr id="924704625" name="Obraz 1632432736"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86765" cy="441325"/>
                        </a:xfrm>
                        <a:prstGeom prst="rect">
                          <a:avLst/>
                        </a:prstGeom>
                        <a:noFill/>
                        <a:ln>
                          <a:noFill/>
                        </a:ln>
                      </pic:spPr>
                    </pic:pic>
                    <pic:pic xmlns:pic="http://schemas.openxmlformats.org/drawingml/2006/picture">
                      <pic:nvPicPr>
                        <pic:cNvPr id="1751169097" name="Obraz 210962266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2361538" y="47708"/>
                          <a:ext cx="1101725" cy="358775"/>
                        </a:xfrm>
                        <a:prstGeom prst="rect">
                          <a:avLst/>
                        </a:prstGeom>
                        <a:noFill/>
                        <a:ln>
                          <a:noFill/>
                        </a:ln>
                      </pic:spPr>
                    </pic:pic>
                    <pic:pic xmlns:pic="http://schemas.openxmlformats.org/drawingml/2006/picture">
                      <pic:nvPicPr>
                        <pic:cNvPr id="547511247"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089329" y="47708"/>
                          <a:ext cx="1066800" cy="355600"/>
                        </a:xfrm>
                        <a:prstGeom prst="rect">
                          <a:avLst/>
                        </a:prstGeom>
                        <a:noFill/>
                        <a:ln>
                          <a:noFill/>
                        </a:ln>
                      </pic:spPr>
                    </pic:pic>
                  </wpg:wgp>
                </a:graphicData>
              </a:graphic>
            </wp:anchor>
          </w:drawing>
        </mc:Choice>
        <mc:Fallback>
          <w:pict>
            <v:group w14:anchorId="021FE598" id="Grupa 3" o:spid="_x0000_s1026" style="position:absolute;margin-left:71.4pt;margin-top:12.1pt;width:272.7pt;height:34.75pt;z-index:251661312" coordsize="34632,44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32432736" o:spid="_x0000_s1027" type="#_x0000_t75" style="position:absolute;width:7867;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">
                <v:imagedata r:id="rId4" o:title="logo_FE_Polska_Cyfrowa_rgb-1"/>
              </v:shape>
              <v:shape id="Obraz 2109622665" o:spid="_x0000_s1028" type="#_x0000_t75" style="position:absolute;left:23615;top:477;width:11017;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">
                <v:imagedata r:id="rId5" o:title="UE_EFRR_rgb-1"/>
              </v:shape>
              <v:shape id="Obraz 29" o:spid="_x0000_s1029" type="#_x0000_t75" style="position:absolute;left:10893;top:477;width:10668;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">
                <v:imagedata r:id="rId6" o:title="znak_barw_rp_poziom_szara_ramka_rgb"/>
              </v:shape>
            </v:group>
          </w:pict>
        </mc:Fallback>
      </mc:AlternateContent>
    </w:r>
  </w:p>
  <w:p w14:paraId="1D24264B" w14:textId="77777777" w:rsidR="002F5895" w:rsidRDefault="002F5895" w:rsidP="002F5895">
    <w:pPr>
      <w:pStyle w:val="Stopka"/>
    </w:pPr>
  </w:p>
  <w:p w14:paraId="0EDDDFC5" w14:textId="77777777" w:rsidR="002F5895" w:rsidRPr="00910A82" w:rsidRDefault="002F5895" w:rsidP="002F5895">
    <w:pPr>
      <w:pStyle w:val="Stopka"/>
    </w:pPr>
    <w:r>
      <w:rPr>
        <w:noProof/>
      </w:rPr>
      <w:drawing>
        <wp:inline distT="0" distB="0" distL="0" distR="0" wp14:anchorId="71D23433" wp14:editId="282977CC">
          <wp:extent cx="5395595" cy="249555"/>
          <wp:effectExtent l="0" t="0" r="0" b="0"/>
          <wp:docPr id="1374432741" name="Obraz 3" descr="Od lewej znajdują się: adres COI: Aleje Jerozolimskie 132-136, 02-305 Warszawa, numer telefonu: 22 250 28 83, numer fax: 22 250 29 87, adres mailowy: coi@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24357" name="Obraz 3" descr="Od lewej znajdują się: adres COI: Aleje Jerozolimskie 132-136, 02-305 Warszawa, numer telefonu: 22 250 28 83, numer fax: 22 250 29 87, adres mailowy: coi@coi.gov.pl"/>
                  <pic:cNvPicPr/>
                </pic:nvPicPr>
                <pic:blipFill>
                  <a:blip r:embed="rId7">
                    <a:extLst>
                      <a:ext uri="{28A0092B-C50C-407E-A947-70E740481C1C}">
                        <a14:useLocalDpi xmlns:a14="http://schemas.microsoft.com/office/drawing/2010/main" val="0"/>
                      </a:ext>
                    </a:extLst>
                  </a:blip>
                  <a:stretch>
                    <a:fillRect/>
                  </a:stretch>
                </pic:blipFill>
                <pic:spPr>
                  <a:xfrm>
                    <a:off x="0" y="0"/>
                    <a:ext cx="5395595" cy="24955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E96F" w14:textId="77777777" w:rsidR="00A774F2" w:rsidRDefault="00A774F2" w:rsidP="00A774F2">
    <w:pPr>
      <w:pStyle w:val="Stopka"/>
      <w:rPr>
        <w:noProof/>
        <w:lang w:eastAsia="pl-PL"/>
      </w:rPr>
    </w:pPr>
  </w:p>
  <w:p w14:paraId="47E1FB19" w14:textId="77777777" w:rsidR="00A774F2" w:rsidRDefault="00A774F2" w:rsidP="00A774F2">
    <w:pPr>
      <w:pStyle w:val="Stopka"/>
      <w:rPr>
        <w:noProof/>
        <w:lang w:eastAsia="pl-PL"/>
      </w:rPr>
    </w:pPr>
  </w:p>
  <w:p w14:paraId="436ADBA1" w14:textId="77777777" w:rsidR="00A774F2" w:rsidRDefault="00A774F2" w:rsidP="00A774F2">
    <w:pPr>
      <w:pStyle w:val="Stopka"/>
    </w:pPr>
  </w:p>
  <w:p w14:paraId="75787864" w14:textId="77777777" w:rsidR="00A774F2" w:rsidRDefault="00A774F2" w:rsidP="00A774F2">
    <w:pPr>
      <w:pStyle w:val="Stopka"/>
    </w:pPr>
    <w:r>
      <w:rPr>
        <w:noProof/>
      </w:rPr>
      <mc:AlternateContent>
        <mc:Choice Requires="wpg">
          <w:drawing>
            <wp:anchor distT="0" distB="0" distL="114300" distR="114300" simplePos="0" relativeHeight="251659264" behindDoc="0" locked="0" layoutInCell="1" allowOverlap="1" wp14:anchorId="03AEBC6B" wp14:editId="617F16E2">
              <wp:simplePos x="0" y="0"/>
              <wp:positionH relativeFrom="column">
                <wp:posOffset>950976</wp:posOffset>
              </wp:positionH>
              <wp:positionV relativeFrom="paragraph">
                <wp:posOffset>86563</wp:posOffset>
              </wp:positionV>
              <wp:extent cx="3463263" cy="441325"/>
              <wp:effectExtent l="0" t="0" r="4445" b="0"/>
              <wp:wrapNone/>
              <wp:docPr id="184876479" name="Grupa 3"/>
              <wp:cNvGraphicFramePr/>
              <a:graphic xmlns:a="http://schemas.openxmlformats.org/drawingml/2006/main">
                <a:graphicData uri="http://schemas.microsoft.com/office/word/2010/wordprocessingGroup">
                  <wpg:wgp>
                    <wpg:cNvGrpSpPr/>
                    <wpg:grpSpPr>
                      <a:xfrm>
                        <a:off x="0" y="0"/>
                        <a:ext cx="3463263" cy="441325"/>
                        <a:chOff x="0" y="0"/>
                        <a:chExt cx="3463263" cy="441325"/>
                      </a:xfrm>
                    </wpg:grpSpPr>
                    <pic:pic xmlns:pic="http://schemas.openxmlformats.org/drawingml/2006/picture">
                      <pic:nvPicPr>
                        <pic:cNvPr id="136687834" name="Obraz 1632432736"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86765" cy="441325"/>
                        </a:xfrm>
                        <a:prstGeom prst="rect">
                          <a:avLst/>
                        </a:prstGeom>
                        <a:noFill/>
                        <a:ln>
                          <a:noFill/>
                        </a:ln>
                      </pic:spPr>
                    </pic:pic>
                    <pic:pic xmlns:pic="http://schemas.openxmlformats.org/drawingml/2006/picture">
                      <pic:nvPicPr>
                        <pic:cNvPr id="1871644535" name="Obraz 210962266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2361538" y="47708"/>
                          <a:ext cx="1101725" cy="358775"/>
                        </a:xfrm>
                        <a:prstGeom prst="rect">
                          <a:avLst/>
                        </a:prstGeom>
                        <a:noFill/>
                        <a:ln>
                          <a:noFill/>
                        </a:ln>
                      </pic:spPr>
                    </pic:pic>
                    <pic:pic xmlns:pic="http://schemas.openxmlformats.org/drawingml/2006/picture">
                      <pic:nvPicPr>
                        <pic:cNvPr id="1741550117"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089329" y="47708"/>
                          <a:ext cx="1066800" cy="355600"/>
                        </a:xfrm>
                        <a:prstGeom prst="rect">
                          <a:avLst/>
                        </a:prstGeom>
                        <a:noFill/>
                        <a:ln>
                          <a:noFill/>
                        </a:ln>
                      </pic:spPr>
                    </pic:pic>
                  </wpg:wgp>
                </a:graphicData>
              </a:graphic>
            </wp:anchor>
          </w:drawing>
        </mc:Choice>
        <mc:Fallback>
          <w:pict>
            <v:group w14:anchorId="56D9C64C" id="Grupa 3" o:spid="_x0000_s1026" style="position:absolute;margin-left:74.9pt;margin-top:6.8pt;width:272.7pt;height:34.75pt;z-index:251659264" coordsize="34632,44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632432736" o:spid="_x0000_s1027" type="#_x0000_t75" style="position:absolute;width:7867;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">
                <v:imagedata r:id="rId4" o:title="logo_FE_Polska_Cyfrowa_rgb-1"/>
              </v:shape>
              <v:shape id="Obraz 2109622665" o:spid="_x0000_s1028" type="#_x0000_t75" style="position:absolute;left:23615;top:477;width:11017;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">
                <v:imagedata r:id="rId5" o:title="UE_EFRR_rgb-1"/>
              </v:shape>
              <v:shape id="Obraz 29" o:spid="_x0000_s1029" type="#_x0000_t75" style="position:absolute;left:10893;top:477;width:10668;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">
                <v:imagedata r:id="rId6" o:title="znak_barw_rp_poziom_szara_ramka_rgb"/>
              </v:shape>
            </v:group>
          </w:pict>
        </mc:Fallback>
      </mc:AlternateContent>
    </w:r>
  </w:p>
  <w:p w14:paraId="29AF8A6B" w14:textId="77777777" w:rsidR="00A774F2" w:rsidRDefault="00A774F2" w:rsidP="00A774F2">
    <w:pPr>
      <w:pStyle w:val="Stopka"/>
    </w:pPr>
  </w:p>
  <w:p w14:paraId="4E5DE889" w14:textId="77777777" w:rsidR="00A774F2" w:rsidRDefault="00A774F2" w:rsidP="00A774F2">
    <w:pPr>
      <w:pStyle w:val="Stopka"/>
      <w:jc w:val="center"/>
    </w:pPr>
    <w:r>
      <w:rPr>
        <w:noProof/>
      </w:rPr>
      <w:drawing>
        <wp:inline distT="0" distB="0" distL="0" distR="0" wp14:anchorId="639DB6EA" wp14:editId="347F0E8B">
          <wp:extent cx="5395595" cy="249555"/>
          <wp:effectExtent l="0" t="0" r="0" b="0"/>
          <wp:docPr id="237551935" name="Obraz 3" descr="Od lewej znajdują się: adres COI: Aleje Jerozolimskie 132-136, 02-305 Warszawa, numer telefonu: 22 250 28 83, numer fax: 22 250 29 87, adres mailowy: coi@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24357" name="Obraz 3" descr="Od lewej znajdują się: adres COI: Aleje Jerozolimskie 132-136, 02-305 Warszawa, numer telefonu: 22 250 28 83, numer fax: 22 250 29 87, adres mailowy: coi@coi.gov.pl"/>
                  <pic:cNvPicPr/>
                </pic:nvPicPr>
                <pic:blipFill>
                  <a:blip r:embed="rId7">
                    <a:extLst>
                      <a:ext uri="{28A0092B-C50C-407E-A947-70E740481C1C}">
                        <a14:useLocalDpi xmlns:a14="http://schemas.microsoft.com/office/drawing/2010/main" val="0"/>
                      </a:ext>
                    </a:extLst>
                  </a:blip>
                  <a:stretch>
                    <a:fillRect/>
                  </a:stretch>
                </pic:blipFill>
                <pic:spPr>
                  <a:xfrm>
                    <a:off x="0" y="0"/>
                    <a:ext cx="5395595" cy="249555"/>
                  </a:xfrm>
                  <a:prstGeom prst="rect">
                    <a:avLst/>
                  </a:prstGeom>
                </pic:spPr>
              </pic:pic>
            </a:graphicData>
          </a:graphic>
        </wp:inline>
      </w:drawing>
    </w:r>
  </w:p>
  <w:p w14:paraId="1494FD5E" w14:textId="308C1F8D" w:rsidR="00C97EBC" w:rsidRPr="00485BD0" w:rsidRDefault="00C97EBC" w:rsidP="00485BD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FD5F" w14:textId="2FFE822A" w:rsidR="00C97EBC" w:rsidRPr="00D8012A" w:rsidRDefault="00C97EBC" w:rsidP="00E51A78">
    <w:pPr>
      <w:pStyle w:val="Stopka"/>
      <w:jc w:val="center"/>
    </w:pPr>
    <w:r>
      <w:rPr>
        <w:noProof/>
        <w:lang w:eastAsia="pl-PL"/>
      </w:rPr>
      <w:drawing>
        <wp:inline distT="0" distB="0" distL="0" distR="0" wp14:anchorId="51D445C5" wp14:editId="57857F77">
          <wp:extent cx="4629150" cy="561975"/>
          <wp:effectExtent l="0" t="0" r="0" b="9525"/>
          <wp:docPr id="4" name="Obraz 4" descr="C:\Users\a.korza\AppData\Local\Microsoft\Windows\INetCache\Content.Word\FE_POPC_poziom_pl-1_rgb.jpg"/>
          <wp:cNvGraphicFramePr/>
          <a:graphic xmlns:a="http://schemas.openxmlformats.org/drawingml/2006/main">
            <a:graphicData uri="http://schemas.openxmlformats.org/drawingml/2006/picture">
              <pic:pic xmlns:pic="http://schemas.openxmlformats.org/drawingml/2006/picture">
                <pic:nvPicPr>
                  <pic:cNvPr id="3" name="Obraz 3" descr="C:\Users\a.korza\AppData\Local\Microsoft\Windows\INetCache\Content.Word\FE_POPC_poziom_pl-1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0" cy="561975"/>
                  </a:xfrm>
                  <a:prstGeom prst="rect">
                    <a:avLst/>
                  </a:prstGeom>
                  <a:noFill/>
                  <a:ln>
                    <a:noFill/>
                  </a:ln>
                </pic:spPr>
              </pic:pic>
            </a:graphicData>
          </a:graphic>
        </wp:inline>
      </w:drawing>
    </w:r>
    <w:r w:rsidRPr="004C0217">
      <w:rPr>
        <w:noProof/>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7E8E2" w14:textId="77777777" w:rsidR="00DC3984" w:rsidRDefault="00DC3984" w:rsidP="006E32E5">
      <w:r>
        <w:separator/>
      </w:r>
    </w:p>
  </w:footnote>
  <w:footnote w:type="continuationSeparator" w:id="0">
    <w:p w14:paraId="0B672B84" w14:textId="77777777" w:rsidR="00DC3984" w:rsidRDefault="00DC3984" w:rsidP="006E32E5">
      <w:r>
        <w:continuationSeparator/>
      </w:r>
    </w:p>
  </w:footnote>
  <w:footnote w:type="continuationNotice" w:id="1">
    <w:p w14:paraId="7F3BB97A" w14:textId="77777777" w:rsidR="00DC3984" w:rsidRDefault="00DC398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90591"/>
      <w:docPartObj>
        <w:docPartGallery w:val="Page Numbers (Top of Page)"/>
        <w:docPartUnique/>
      </w:docPartObj>
    </w:sdtPr>
    <w:sdtEndPr/>
    <w:sdtContent>
      <w:p w14:paraId="1494FD59" w14:textId="430E5500" w:rsidR="00C97EBC" w:rsidRDefault="00BC4695" w:rsidP="006E32E5">
        <w:pPr>
          <w:pStyle w:val="Nagwek"/>
        </w:pPr>
        <w:r>
          <w:rPr>
            <w:noProof/>
          </w:rPr>
          <w:drawing>
            <wp:inline distT="0" distB="0" distL="0" distR="0" wp14:anchorId="17DFC46F" wp14:editId="67C9A649">
              <wp:extent cx="5395595" cy="379095"/>
              <wp:effectExtent l="0" t="0" r="0" b="1905"/>
              <wp:docPr id="429570630" name="Obraz 2" descr="Po lewej stronie znajduje się logo COI z jego rozwinięciem: Centralny Ośrodek Informatyki. Po prawej stronie jest adres strony internetowej www.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9384" name="Obraz 2" descr="Po lewej stronie znajduje się logo COI z jego rozwinięciem: Centralny Ośrodek Informatyki. Po prawej stronie jest adres strony internetowej www.coi.gov.pl."/>
                      <pic:cNvPicPr/>
                    </pic:nvPicPr>
                    <pic:blipFill>
                      <a:blip r:embed="rId1">
                        <a:extLst>
                          <a:ext uri="{28A0092B-C50C-407E-A947-70E740481C1C}">
                            <a14:useLocalDpi xmlns:a14="http://schemas.microsoft.com/office/drawing/2010/main" val="0"/>
                          </a:ext>
                        </a:extLst>
                      </a:blip>
                      <a:stretch>
                        <a:fillRect/>
                      </a:stretch>
                    </pic:blipFill>
                    <pic:spPr>
                      <a:xfrm>
                        <a:off x="0" y="0"/>
                        <a:ext cx="5395595" cy="379095"/>
                      </a:xfrm>
                      <a:prstGeom prst="rect">
                        <a:avLst/>
                      </a:prstGeom>
                    </pic:spPr>
                  </pic:pic>
                </a:graphicData>
              </a:graphic>
            </wp:inline>
          </w:drawing>
        </w:r>
        <w:r w:rsidR="00C97EBC">
          <w:t xml:space="preserve">Strona </w:t>
        </w:r>
        <w:r w:rsidR="00C97EBC">
          <w:fldChar w:fldCharType="begin"/>
        </w:r>
        <w:r w:rsidR="00C97EBC">
          <w:instrText>PAGE</w:instrText>
        </w:r>
        <w:r w:rsidR="00C97EBC">
          <w:fldChar w:fldCharType="separate"/>
        </w:r>
        <w:r w:rsidR="00130ABF">
          <w:rPr>
            <w:noProof/>
          </w:rPr>
          <w:t>2</w:t>
        </w:r>
        <w:r w:rsidR="00C97EBC">
          <w:fldChar w:fldCharType="end"/>
        </w:r>
        <w:r w:rsidR="00C97EBC">
          <w:t xml:space="preserve"> z </w:t>
        </w:r>
        <w:r w:rsidR="00C97EBC">
          <w:fldChar w:fldCharType="begin"/>
        </w:r>
        <w:r w:rsidR="00C97EBC">
          <w:instrText>NUMPAGES</w:instrText>
        </w:r>
        <w:r w:rsidR="00C97EBC">
          <w:fldChar w:fldCharType="separate"/>
        </w:r>
        <w:r w:rsidR="00130ABF">
          <w:rPr>
            <w:noProof/>
          </w:rPr>
          <w:t>15</w:t>
        </w:r>
        <w:r w:rsidR="00C97EBC">
          <w:fldChar w:fldCharType="end"/>
        </w:r>
      </w:p>
    </w:sdtContent>
  </w:sdt>
  <w:p w14:paraId="1494FD5A" w14:textId="77777777" w:rsidR="00C97EBC" w:rsidRPr="004C0217" w:rsidRDefault="00C97EBC" w:rsidP="006E32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48D6" w14:textId="2F0F2EC8" w:rsidR="000F75FD" w:rsidRDefault="000F75FD">
    <w:pPr>
      <w:pStyle w:val="Nagwek"/>
    </w:pPr>
    <w:r>
      <w:rPr>
        <w:noProof/>
      </w:rPr>
      <w:drawing>
        <wp:inline distT="0" distB="0" distL="0" distR="0" wp14:anchorId="74827E01" wp14:editId="7B448F7B">
          <wp:extent cx="5395595" cy="379095"/>
          <wp:effectExtent l="0" t="0" r="0" b="1905"/>
          <wp:docPr id="1908521648" name="Obraz 2" descr="Po lewej stronie znajduje się logo COI z jego rozwinięciem: Centralny Ośrodek Informatyki. Po prawej stronie jest adres strony internetowej www.coi.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9384" name="Obraz 2" descr="Po lewej stronie znajduje się logo COI z jego rozwinięciem: Centralny Ośrodek Informatyki. Po prawej stronie jest adres strony internetowej www.coi.gov.pl."/>
                  <pic:cNvPicPr/>
                </pic:nvPicPr>
                <pic:blipFill>
                  <a:blip r:embed="rId1">
                    <a:extLst>
                      <a:ext uri="{28A0092B-C50C-407E-A947-70E740481C1C}">
                        <a14:useLocalDpi xmlns:a14="http://schemas.microsoft.com/office/drawing/2010/main" val="0"/>
                      </a:ext>
                    </a:extLst>
                  </a:blip>
                  <a:stretch>
                    <a:fillRect/>
                  </a:stretch>
                </pic:blipFill>
                <pic:spPr>
                  <a:xfrm>
                    <a:off x="0" y="0"/>
                    <a:ext cx="5395595" cy="3790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B8D"/>
    <w:multiLevelType w:val="hybridMultilevel"/>
    <w:tmpl w:val="8DC07ECA"/>
    <w:lvl w:ilvl="0" w:tplc="6CF44AE0">
      <w:start w:val="1"/>
      <w:numFmt w:val="decimal"/>
      <w:lvlText w:val="%1."/>
      <w:lvlJc w:val="left"/>
      <w:pPr>
        <w:ind w:left="1020" w:hanging="360"/>
      </w:pPr>
    </w:lvl>
    <w:lvl w:ilvl="1" w:tplc="E7040668">
      <w:start w:val="1"/>
      <w:numFmt w:val="decimal"/>
      <w:lvlText w:val="%2."/>
      <w:lvlJc w:val="left"/>
      <w:pPr>
        <w:ind w:left="1020" w:hanging="360"/>
      </w:pPr>
    </w:lvl>
    <w:lvl w:ilvl="2" w:tplc="0C68321A">
      <w:start w:val="1"/>
      <w:numFmt w:val="decimal"/>
      <w:lvlText w:val="%3."/>
      <w:lvlJc w:val="left"/>
      <w:pPr>
        <w:ind w:left="1020" w:hanging="360"/>
      </w:pPr>
    </w:lvl>
    <w:lvl w:ilvl="3" w:tplc="6F9665CA">
      <w:start w:val="1"/>
      <w:numFmt w:val="decimal"/>
      <w:lvlText w:val="%4."/>
      <w:lvlJc w:val="left"/>
      <w:pPr>
        <w:ind w:left="1020" w:hanging="360"/>
      </w:pPr>
    </w:lvl>
    <w:lvl w:ilvl="4" w:tplc="932EDE3C">
      <w:start w:val="1"/>
      <w:numFmt w:val="decimal"/>
      <w:lvlText w:val="%5."/>
      <w:lvlJc w:val="left"/>
      <w:pPr>
        <w:ind w:left="1020" w:hanging="360"/>
      </w:pPr>
    </w:lvl>
    <w:lvl w:ilvl="5" w:tplc="5C56B782">
      <w:start w:val="1"/>
      <w:numFmt w:val="decimal"/>
      <w:lvlText w:val="%6."/>
      <w:lvlJc w:val="left"/>
      <w:pPr>
        <w:ind w:left="1020" w:hanging="360"/>
      </w:pPr>
    </w:lvl>
    <w:lvl w:ilvl="6" w:tplc="97200A54">
      <w:start w:val="1"/>
      <w:numFmt w:val="decimal"/>
      <w:lvlText w:val="%7."/>
      <w:lvlJc w:val="left"/>
      <w:pPr>
        <w:ind w:left="1020" w:hanging="360"/>
      </w:pPr>
    </w:lvl>
    <w:lvl w:ilvl="7" w:tplc="B048503A">
      <w:start w:val="1"/>
      <w:numFmt w:val="decimal"/>
      <w:lvlText w:val="%8."/>
      <w:lvlJc w:val="left"/>
      <w:pPr>
        <w:ind w:left="1020" w:hanging="360"/>
      </w:pPr>
    </w:lvl>
    <w:lvl w:ilvl="8" w:tplc="377CEF8A">
      <w:start w:val="1"/>
      <w:numFmt w:val="decimal"/>
      <w:lvlText w:val="%9."/>
      <w:lvlJc w:val="left"/>
      <w:pPr>
        <w:ind w:left="1020" w:hanging="360"/>
      </w:pPr>
    </w:lvl>
  </w:abstractNum>
  <w:abstractNum w:abstractNumId="1" w15:restartNumberingAfterBreak="0">
    <w:nsid w:val="11C30FD0"/>
    <w:multiLevelType w:val="hybridMultilevel"/>
    <w:tmpl w:val="A246D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05716F"/>
    <w:multiLevelType w:val="hybridMultilevel"/>
    <w:tmpl w:val="FFEA3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531552"/>
    <w:multiLevelType w:val="hybridMultilevel"/>
    <w:tmpl w:val="C832CEB8"/>
    <w:lvl w:ilvl="0" w:tplc="EB303E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BA5AAA"/>
    <w:multiLevelType w:val="hybridMultilevel"/>
    <w:tmpl w:val="FBBABC38"/>
    <w:lvl w:ilvl="0" w:tplc="F260CDAA">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EF18A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5912AB"/>
    <w:multiLevelType w:val="multilevel"/>
    <w:tmpl w:val="E76486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00210"/>
    <w:multiLevelType w:val="multilevel"/>
    <w:tmpl w:val="2E84C272"/>
    <w:lvl w:ilvl="0">
      <w:start w:val="1"/>
      <w:numFmt w:val="decimal"/>
      <w:pStyle w:val="Nagwek1"/>
      <w:lvlText w:val="%1"/>
      <w:lvlJc w:val="left"/>
      <w:pPr>
        <w:ind w:left="432" w:hanging="432"/>
      </w:pPr>
    </w:lvl>
    <w:lvl w:ilvl="1">
      <w:start w:val="1"/>
      <w:numFmt w:val="decimal"/>
      <w:lvlText w:val="%1.%2"/>
      <w:lvlJc w:val="left"/>
      <w:pPr>
        <w:ind w:left="576" w:hanging="576"/>
      </w:pPr>
      <w:rPr>
        <w:b w:val="0"/>
        <w:bCs w:val="0"/>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 w15:restartNumberingAfterBreak="0">
    <w:nsid w:val="3AA878B1"/>
    <w:multiLevelType w:val="hybridMultilevel"/>
    <w:tmpl w:val="BB705D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FC13E1"/>
    <w:multiLevelType w:val="hybridMultilevel"/>
    <w:tmpl w:val="FC6EC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6A38BD"/>
    <w:multiLevelType w:val="hybridMultilevel"/>
    <w:tmpl w:val="B8AC2F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47152DC"/>
    <w:multiLevelType w:val="multilevel"/>
    <w:tmpl w:val="DE1A1A2A"/>
    <w:lvl w:ilvl="0">
      <w:start w:val="1"/>
      <w:numFmt w:val="decimal"/>
      <w:lvlText w:val="%1"/>
      <w:lvlJc w:val="left"/>
      <w:pPr>
        <w:ind w:left="574" w:hanging="432"/>
      </w:pPr>
      <w:rPr>
        <w:b w:val="0"/>
      </w:rPr>
    </w:lvl>
    <w:lvl w:ilvl="1">
      <w:start w:val="1"/>
      <w:numFmt w:val="decimal"/>
      <w:lvlText w:val="%1.%2"/>
      <w:lvlJc w:val="left"/>
      <w:pPr>
        <w:ind w:left="718" w:hanging="576"/>
      </w:pPr>
      <w:rPr>
        <w:b w:val="0"/>
      </w:rPr>
    </w:lvl>
    <w:lvl w:ilvl="2">
      <w:start w:val="1"/>
      <w:numFmt w:val="decimal"/>
      <w:lvlText w:val="%1.%2.%3"/>
      <w:lvlJc w:val="left"/>
      <w:pPr>
        <w:ind w:left="862" w:hanging="720"/>
      </w:pPr>
    </w:lvl>
    <w:lvl w:ilvl="3">
      <w:start w:val="1"/>
      <w:numFmt w:val="decimal"/>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12" w15:restartNumberingAfterBreak="0">
    <w:nsid w:val="490B649C"/>
    <w:multiLevelType w:val="hybridMultilevel"/>
    <w:tmpl w:val="96082E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B85A25"/>
    <w:multiLevelType w:val="hybridMultilevel"/>
    <w:tmpl w:val="0DA85F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1D05BBE"/>
    <w:multiLevelType w:val="hybridMultilevel"/>
    <w:tmpl w:val="C71874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4743110"/>
    <w:multiLevelType w:val="hybridMultilevel"/>
    <w:tmpl w:val="FB023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77A2BA2"/>
    <w:multiLevelType w:val="hybridMultilevel"/>
    <w:tmpl w:val="22EE91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3092CE3"/>
    <w:multiLevelType w:val="hybridMultilevel"/>
    <w:tmpl w:val="324C0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4D50643"/>
    <w:multiLevelType w:val="hybridMultilevel"/>
    <w:tmpl w:val="E4A420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64F97010"/>
    <w:multiLevelType w:val="hybridMultilevel"/>
    <w:tmpl w:val="EF22A2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9AB6B3D"/>
    <w:multiLevelType w:val="hybridMultilevel"/>
    <w:tmpl w:val="70025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C6F7F05"/>
    <w:multiLevelType w:val="hybridMultilevel"/>
    <w:tmpl w:val="82C4FD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DF627D0"/>
    <w:multiLevelType w:val="hybridMultilevel"/>
    <w:tmpl w:val="7DF627D0"/>
    <w:lvl w:ilvl="0" w:tplc="E236C9C6">
      <w:start w:val="1"/>
      <w:numFmt w:val="bullet"/>
      <w:lvlText w:val=""/>
      <w:lvlJc w:val="left"/>
      <w:pPr>
        <w:tabs>
          <w:tab w:val="num" w:pos="720"/>
        </w:tabs>
        <w:ind w:left="720" w:hanging="360"/>
      </w:pPr>
      <w:rPr>
        <w:rFonts w:ascii="Symbol" w:hAnsi="Symbol"/>
      </w:rPr>
    </w:lvl>
    <w:lvl w:ilvl="1" w:tplc="4B6038E4">
      <w:start w:val="1"/>
      <w:numFmt w:val="bullet"/>
      <w:lvlText w:val="o"/>
      <w:lvlJc w:val="left"/>
      <w:pPr>
        <w:tabs>
          <w:tab w:val="num" w:pos="1440"/>
        </w:tabs>
        <w:ind w:left="1440" w:hanging="360"/>
      </w:pPr>
      <w:rPr>
        <w:rFonts w:ascii="Courier New" w:hAnsi="Courier New"/>
      </w:rPr>
    </w:lvl>
    <w:lvl w:ilvl="2" w:tplc="F260CDAA">
      <w:start w:val="1"/>
      <w:numFmt w:val="bullet"/>
      <w:lvlText w:val=""/>
      <w:lvlJc w:val="left"/>
      <w:pPr>
        <w:tabs>
          <w:tab w:val="num" w:pos="2160"/>
        </w:tabs>
        <w:ind w:left="2160" w:hanging="360"/>
      </w:pPr>
      <w:rPr>
        <w:rFonts w:ascii="Wingdings" w:hAnsi="Wingdings"/>
      </w:rPr>
    </w:lvl>
    <w:lvl w:ilvl="3" w:tplc="974240F6">
      <w:start w:val="1"/>
      <w:numFmt w:val="bullet"/>
      <w:lvlText w:val=""/>
      <w:lvlJc w:val="left"/>
      <w:pPr>
        <w:tabs>
          <w:tab w:val="num" w:pos="2880"/>
        </w:tabs>
        <w:ind w:left="2880" w:hanging="360"/>
      </w:pPr>
      <w:rPr>
        <w:rFonts w:ascii="Symbol" w:hAnsi="Symbol"/>
      </w:rPr>
    </w:lvl>
    <w:lvl w:ilvl="4" w:tplc="6F8CAB5E">
      <w:start w:val="1"/>
      <w:numFmt w:val="bullet"/>
      <w:lvlText w:val="o"/>
      <w:lvlJc w:val="left"/>
      <w:pPr>
        <w:tabs>
          <w:tab w:val="num" w:pos="3600"/>
        </w:tabs>
        <w:ind w:left="3600" w:hanging="360"/>
      </w:pPr>
      <w:rPr>
        <w:rFonts w:ascii="Courier New" w:hAnsi="Courier New"/>
      </w:rPr>
    </w:lvl>
    <w:lvl w:ilvl="5" w:tplc="A4B8BEBA">
      <w:start w:val="1"/>
      <w:numFmt w:val="bullet"/>
      <w:lvlText w:val=""/>
      <w:lvlJc w:val="left"/>
      <w:pPr>
        <w:tabs>
          <w:tab w:val="num" w:pos="4320"/>
        </w:tabs>
        <w:ind w:left="4320" w:hanging="360"/>
      </w:pPr>
      <w:rPr>
        <w:rFonts w:ascii="Wingdings" w:hAnsi="Wingdings"/>
      </w:rPr>
    </w:lvl>
    <w:lvl w:ilvl="6" w:tplc="67BE647A">
      <w:start w:val="1"/>
      <w:numFmt w:val="bullet"/>
      <w:lvlText w:val=""/>
      <w:lvlJc w:val="left"/>
      <w:pPr>
        <w:tabs>
          <w:tab w:val="num" w:pos="5040"/>
        </w:tabs>
        <w:ind w:left="5040" w:hanging="360"/>
      </w:pPr>
      <w:rPr>
        <w:rFonts w:ascii="Symbol" w:hAnsi="Symbol"/>
      </w:rPr>
    </w:lvl>
    <w:lvl w:ilvl="7" w:tplc="061E0B78">
      <w:start w:val="1"/>
      <w:numFmt w:val="bullet"/>
      <w:lvlText w:val="o"/>
      <w:lvlJc w:val="left"/>
      <w:pPr>
        <w:tabs>
          <w:tab w:val="num" w:pos="5760"/>
        </w:tabs>
        <w:ind w:left="5760" w:hanging="360"/>
      </w:pPr>
      <w:rPr>
        <w:rFonts w:ascii="Courier New" w:hAnsi="Courier New"/>
      </w:rPr>
    </w:lvl>
    <w:lvl w:ilvl="8" w:tplc="470E469C">
      <w:start w:val="1"/>
      <w:numFmt w:val="bullet"/>
      <w:lvlText w:val=""/>
      <w:lvlJc w:val="left"/>
      <w:pPr>
        <w:tabs>
          <w:tab w:val="num" w:pos="6480"/>
        </w:tabs>
        <w:ind w:left="6480" w:hanging="360"/>
      </w:pPr>
      <w:rPr>
        <w:rFonts w:ascii="Wingdings" w:hAnsi="Wingdings"/>
      </w:rPr>
    </w:lvl>
  </w:abstractNum>
  <w:abstractNum w:abstractNumId="24" w15:restartNumberingAfterBreak="0">
    <w:nsid w:val="7DF627D4"/>
    <w:multiLevelType w:val="hybridMultilevel"/>
    <w:tmpl w:val="7DF627D4"/>
    <w:lvl w:ilvl="0" w:tplc="4DBC8BFA">
      <w:start w:val="1"/>
      <w:numFmt w:val="bullet"/>
      <w:lvlText w:val=""/>
      <w:lvlJc w:val="left"/>
      <w:pPr>
        <w:tabs>
          <w:tab w:val="num" w:pos="720"/>
        </w:tabs>
        <w:ind w:left="720" w:hanging="360"/>
      </w:pPr>
      <w:rPr>
        <w:rFonts w:ascii="Symbol" w:hAnsi="Symbol"/>
      </w:rPr>
    </w:lvl>
    <w:lvl w:ilvl="1" w:tplc="96A0E5BC">
      <w:start w:val="1"/>
      <w:numFmt w:val="bullet"/>
      <w:lvlText w:val="o"/>
      <w:lvlJc w:val="left"/>
      <w:pPr>
        <w:tabs>
          <w:tab w:val="num" w:pos="1440"/>
        </w:tabs>
        <w:ind w:left="1440" w:hanging="360"/>
      </w:pPr>
      <w:rPr>
        <w:rFonts w:ascii="Courier New" w:hAnsi="Courier New"/>
      </w:rPr>
    </w:lvl>
    <w:lvl w:ilvl="2" w:tplc="E768059E">
      <w:start w:val="1"/>
      <w:numFmt w:val="bullet"/>
      <w:lvlText w:val=""/>
      <w:lvlJc w:val="left"/>
      <w:pPr>
        <w:tabs>
          <w:tab w:val="num" w:pos="2160"/>
        </w:tabs>
        <w:ind w:left="2160" w:hanging="360"/>
      </w:pPr>
      <w:rPr>
        <w:rFonts w:ascii="Wingdings" w:hAnsi="Wingdings"/>
      </w:rPr>
    </w:lvl>
    <w:lvl w:ilvl="3" w:tplc="CE8C75EA">
      <w:start w:val="1"/>
      <w:numFmt w:val="bullet"/>
      <w:lvlText w:val=""/>
      <w:lvlJc w:val="left"/>
      <w:pPr>
        <w:tabs>
          <w:tab w:val="num" w:pos="2880"/>
        </w:tabs>
        <w:ind w:left="2880" w:hanging="360"/>
      </w:pPr>
      <w:rPr>
        <w:rFonts w:ascii="Symbol" w:hAnsi="Symbol"/>
      </w:rPr>
    </w:lvl>
    <w:lvl w:ilvl="4" w:tplc="20384E66">
      <w:start w:val="1"/>
      <w:numFmt w:val="bullet"/>
      <w:lvlText w:val="o"/>
      <w:lvlJc w:val="left"/>
      <w:pPr>
        <w:tabs>
          <w:tab w:val="num" w:pos="3600"/>
        </w:tabs>
        <w:ind w:left="3600" w:hanging="360"/>
      </w:pPr>
      <w:rPr>
        <w:rFonts w:ascii="Courier New" w:hAnsi="Courier New"/>
      </w:rPr>
    </w:lvl>
    <w:lvl w:ilvl="5" w:tplc="361C18AC">
      <w:start w:val="1"/>
      <w:numFmt w:val="bullet"/>
      <w:lvlText w:val=""/>
      <w:lvlJc w:val="left"/>
      <w:pPr>
        <w:tabs>
          <w:tab w:val="num" w:pos="4320"/>
        </w:tabs>
        <w:ind w:left="4320" w:hanging="360"/>
      </w:pPr>
      <w:rPr>
        <w:rFonts w:ascii="Wingdings" w:hAnsi="Wingdings"/>
      </w:rPr>
    </w:lvl>
    <w:lvl w:ilvl="6" w:tplc="C59ED536">
      <w:start w:val="1"/>
      <w:numFmt w:val="bullet"/>
      <w:lvlText w:val=""/>
      <w:lvlJc w:val="left"/>
      <w:pPr>
        <w:tabs>
          <w:tab w:val="num" w:pos="5040"/>
        </w:tabs>
        <w:ind w:left="5040" w:hanging="360"/>
      </w:pPr>
      <w:rPr>
        <w:rFonts w:ascii="Symbol" w:hAnsi="Symbol"/>
      </w:rPr>
    </w:lvl>
    <w:lvl w:ilvl="7" w:tplc="065E7DB6">
      <w:start w:val="1"/>
      <w:numFmt w:val="bullet"/>
      <w:lvlText w:val="o"/>
      <w:lvlJc w:val="left"/>
      <w:pPr>
        <w:tabs>
          <w:tab w:val="num" w:pos="5760"/>
        </w:tabs>
        <w:ind w:left="5760" w:hanging="360"/>
      </w:pPr>
      <w:rPr>
        <w:rFonts w:ascii="Courier New" w:hAnsi="Courier New"/>
      </w:rPr>
    </w:lvl>
    <w:lvl w:ilvl="8" w:tplc="1C569298">
      <w:start w:val="1"/>
      <w:numFmt w:val="bullet"/>
      <w:lvlText w:val=""/>
      <w:lvlJc w:val="left"/>
      <w:pPr>
        <w:tabs>
          <w:tab w:val="num" w:pos="6480"/>
        </w:tabs>
        <w:ind w:left="6480" w:hanging="360"/>
      </w:pPr>
      <w:rPr>
        <w:rFonts w:ascii="Wingdings" w:hAnsi="Wingdings"/>
      </w:rPr>
    </w:lvl>
  </w:abstractNum>
  <w:abstractNum w:abstractNumId="25" w15:restartNumberingAfterBreak="0">
    <w:nsid w:val="7DF627D5"/>
    <w:multiLevelType w:val="hybridMultilevel"/>
    <w:tmpl w:val="7DF627D5"/>
    <w:lvl w:ilvl="0" w:tplc="FAAC4DF4">
      <w:start w:val="1"/>
      <w:numFmt w:val="bullet"/>
      <w:lvlText w:val=""/>
      <w:lvlJc w:val="left"/>
      <w:pPr>
        <w:tabs>
          <w:tab w:val="num" w:pos="720"/>
        </w:tabs>
        <w:ind w:left="720" w:hanging="360"/>
      </w:pPr>
      <w:rPr>
        <w:rFonts w:ascii="Symbol" w:hAnsi="Symbol"/>
      </w:rPr>
    </w:lvl>
    <w:lvl w:ilvl="1" w:tplc="F9B8B382">
      <w:start w:val="1"/>
      <w:numFmt w:val="bullet"/>
      <w:lvlText w:val="o"/>
      <w:lvlJc w:val="left"/>
      <w:pPr>
        <w:tabs>
          <w:tab w:val="num" w:pos="1440"/>
        </w:tabs>
        <w:ind w:left="1440" w:hanging="360"/>
      </w:pPr>
      <w:rPr>
        <w:rFonts w:ascii="Courier New" w:hAnsi="Courier New"/>
      </w:rPr>
    </w:lvl>
    <w:lvl w:ilvl="2" w:tplc="206C5B32">
      <w:start w:val="1"/>
      <w:numFmt w:val="bullet"/>
      <w:lvlText w:val=""/>
      <w:lvlJc w:val="left"/>
      <w:pPr>
        <w:tabs>
          <w:tab w:val="num" w:pos="2160"/>
        </w:tabs>
        <w:ind w:left="2160" w:hanging="360"/>
      </w:pPr>
      <w:rPr>
        <w:rFonts w:ascii="Wingdings" w:hAnsi="Wingdings"/>
      </w:rPr>
    </w:lvl>
    <w:lvl w:ilvl="3" w:tplc="1180A7CC">
      <w:start w:val="1"/>
      <w:numFmt w:val="bullet"/>
      <w:lvlText w:val=""/>
      <w:lvlJc w:val="left"/>
      <w:pPr>
        <w:tabs>
          <w:tab w:val="num" w:pos="2880"/>
        </w:tabs>
        <w:ind w:left="2880" w:hanging="360"/>
      </w:pPr>
      <w:rPr>
        <w:rFonts w:ascii="Symbol" w:hAnsi="Symbol"/>
      </w:rPr>
    </w:lvl>
    <w:lvl w:ilvl="4" w:tplc="D2D28146">
      <w:start w:val="1"/>
      <w:numFmt w:val="bullet"/>
      <w:lvlText w:val="o"/>
      <w:lvlJc w:val="left"/>
      <w:pPr>
        <w:tabs>
          <w:tab w:val="num" w:pos="3600"/>
        </w:tabs>
        <w:ind w:left="3600" w:hanging="360"/>
      </w:pPr>
      <w:rPr>
        <w:rFonts w:ascii="Courier New" w:hAnsi="Courier New"/>
      </w:rPr>
    </w:lvl>
    <w:lvl w:ilvl="5" w:tplc="CE1E0C88">
      <w:start w:val="1"/>
      <w:numFmt w:val="bullet"/>
      <w:lvlText w:val=""/>
      <w:lvlJc w:val="left"/>
      <w:pPr>
        <w:tabs>
          <w:tab w:val="num" w:pos="4320"/>
        </w:tabs>
        <w:ind w:left="4320" w:hanging="360"/>
      </w:pPr>
      <w:rPr>
        <w:rFonts w:ascii="Wingdings" w:hAnsi="Wingdings"/>
      </w:rPr>
    </w:lvl>
    <w:lvl w:ilvl="6" w:tplc="1456704A">
      <w:start w:val="1"/>
      <w:numFmt w:val="bullet"/>
      <w:lvlText w:val=""/>
      <w:lvlJc w:val="left"/>
      <w:pPr>
        <w:tabs>
          <w:tab w:val="num" w:pos="5040"/>
        </w:tabs>
        <w:ind w:left="5040" w:hanging="360"/>
      </w:pPr>
      <w:rPr>
        <w:rFonts w:ascii="Symbol" w:hAnsi="Symbol"/>
      </w:rPr>
    </w:lvl>
    <w:lvl w:ilvl="7" w:tplc="4DDE90E0">
      <w:start w:val="1"/>
      <w:numFmt w:val="bullet"/>
      <w:lvlText w:val="o"/>
      <w:lvlJc w:val="left"/>
      <w:pPr>
        <w:tabs>
          <w:tab w:val="num" w:pos="5760"/>
        </w:tabs>
        <w:ind w:left="5760" w:hanging="360"/>
      </w:pPr>
      <w:rPr>
        <w:rFonts w:ascii="Courier New" w:hAnsi="Courier New"/>
      </w:rPr>
    </w:lvl>
    <w:lvl w:ilvl="8" w:tplc="6282AE3E">
      <w:start w:val="1"/>
      <w:numFmt w:val="bullet"/>
      <w:lvlText w:val=""/>
      <w:lvlJc w:val="left"/>
      <w:pPr>
        <w:tabs>
          <w:tab w:val="num" w:pos="6480"/>
        </w:tabs>
        <w:ind w:left="6480" w:hanging="360"/>
      </w:pPr>
      <w:rPr>
        <w:rFonts w:ascii="Wingdings" w:hAnsi="Wingdings"/>
      </w:rPr>
    </w:lvl>
  </w:abstractNum>
  <w:abstractNum w:abstractNumId="26" w15:restartNumberingAfterBreak="0">
    <w:nsid w:val="7DF627D6"/>
    <w:multiLevelType w:val="hybridMultilevel"/>
    <w:tmpl w:val="7DF627D6"/>
    <w:lvl w:ilvl="0" w:tplc="8E4EDC24">
      <w:start w:val="1"/>
      <w:numFmt w:val="bullet"/>
      <w:lvlText w:val=""/>
      <w:lvlJc w:val="left"/>
      <w:pPr>
        <w:tabs>
          <w:tab w:val="num" w:pos="720"/>
        </w:tabs>
        <w:ind w:left="720" w:hanging="360"/>
      </w:pPr>
      <w:rPr>
        <w:rFonts w:ascii="Symbol" w:hAnsi="Symbol"/>
      </w:rPr>
    </w:lvl>
    <w:lvl w:ilvl="1" w:tplc="D0FE53C8">
      <w:start w:val="1"/>
      <w:numFmt w:val="bullet"/>
      <w:lvlText w:val="o"/>
      <w:lvlJc w:val="left"/>
      <w:pPr>
        <w:tabs>
          <w:tab w:val="num" w:pos="1440"/>
        </w:tabs>
        <w:ind w:left="1440" w:hanging="360"/>
      </w:pPr>
      <w:rPr>
        <w:rFonts w:ascii="Courier New" w:hAnsi="Courier New"/>
      </w:rPr>
    </w:lvl>
    <w:lvl w:ilvl="2" w:tplc="961078FE">
      <w:start w:val="1"/>
      <w:numFmt w:val="bullet"/>
      <w:lvlText w:val=""/>
      <w:lvlJc w:val="left"/>
      <w:pPr>
        <w:tabs>
          <w:tab w:val="num" w:pos="2160"/>
        </w:tabs>
        <w:ind w:left="2160" w:hanging="360"/>
      </w:pPr>
      <w:rPr>
        <w:rFonts w:ascii="Wingdings" w:hAnsi="Wingdings"/>
      </w:rPr>
    </w:lvl>
    <w:lvl w:ilvl="3" w:tplc="3904BB14">
      <w:start w:val="1"/>
      <w:numFmt w:val="bullet"/>
      <w:lvlText w:val=""/>
      <w:lvlJc w:val="left"/>
      <w:pPr>
        <w:tabs>
          <w:tab w:val="num" w:pos="2880"/>
        </w:tabs>
        <w:ind w:left="2880" w:hanging="360"/>
      </w:pPr>
      <w:rPr>
        <w:rFonts w:ascii="Symbol" w:hAnsi="Symbol"/>
      </w:rPr>
    </w:lvl>
    <w:lvl w:ilvl="4" w:tplc="987A2BC2">
      <w:start w:val="1"/>
      <w:numFmt w:val="bullet"/>
      <w:lvlText w:val="o"/>
      <w:lvlJc w:val="left"/>
      <w:pPr>
        <w:tabs>
          <w:tab w:val="num" w:pos="3600"/>
        </w:tabs>
        <w:ind w:left="3600" w:hanging="360"/>
      </w:pPr>
      <w:rPr>
        <w:rFonts w:ascii="Courier New" w:hAnsi="Courier New"/>
      </w:rPr>
    </w:lvl>
    <w:lvl w:ilvl="5" w:tplc="3C6A2FD8">
      <w:start w:val="1"/>
      <w:numFmt w:val="bullet"/>
      <w:lvlText w:val=""/>
      <w:lvlJc w:val="left"/>
      <w:pPr>
        <w:tabs>
          <w:tab w:val="num" w:pos="4320"/>
        </w:tabs>
        <w:ind w:left="4320" w:hanging="360"/>
      </w:pPr>
      <w:rPr>
        <w:rFonts w:ascii="Wingdings" w:hAnsi="Wingdings"/>
      </w:rPr>
    </w:lvl>
    <w:lvl w:ilvl="6" w:tplc="F162DB9A">
      <w:start w:val="1"/>
      <w:numFmt w:val="bullet"/>
      <w:lvlText w:val=""/>
      <w:lvlJc w:val="left"/>
      <w:pPr>
        <w:tabs>
          <w:tab w:val="num" w:pos="5040"/>
        </w:tabs>
        <w:ind w:left="5040" w:hanging="360"/>
      </w:pPr>
      <w:rPr>
        <w:rFonts w:ascii="Symbol" w:hAnsi="Symbol"/>
      </w:rPr>
    </w:lvl>
    <w:lvl w:ilvl="7" w:tplc="4650D816">
      <w:start w:val="1"/>
      <w:numFmt w:val="bullet"/>
      <w:lvlText w:val="o"/>
      <w:lvlJc w:val="left"/>
      <w:pPr>
        <w:tabs>
          <w:tab w:val="num" w:pos="5760"/>
        </w:tabs>
        <w:ind w:left="5760" w:hanging="360"/>
      </w:pPr>
      <w:rPr>
        <w:rFonts w:ascii="Courier New" w:hAnsi="Courier New"/>
      </w:rPr>
    </w:lvl>
    <w:lvl w:ilvl="8" w:tplc="75629424">
      <w:start w:val="1"/>
      <w:numFmt w:val="bullet"/>
      <w:lvlText w:val=""/>
      <w:lvlJc w:val="left"/>
      <w:pPr>
        <w:tabs>
          <w:tab w:val="num" w:pos="6480"/>
        </w:tabs>
        <w:ind w:left="6480" w:hanging="360"/>
      </w:pPr>
      <w:rPr>
        <w:rFonts w:ascii="Wingdings" w:hAnsi="Wingdings"/>
      </w:rPr>
    </w:lvl>
  </w:abstractNum>
  <w:num w:numId="1" w16cid:durableId="1848133116">
    <w:abstractNumId w:val="17"/>
  </w:num>
  <w:num w:numId="2" w16cid:durableId="311953208">
    <w:abstractNumId w:val="11"/>
  </w:num>
  <w:num w:numId="3" w16cid:durableId="267204819">
    <w:abstractNumId w:val="9"/>
  </w:num>
  <w:num w:numId="4" w16cid:durableId="287443080">
    <w:abstractNumId w:val="19"/>
  </w:num>
  <w:num w:numId="5" w16cid:durableId="69233529">
    <w:abstractNumId w:val="22"/>
  </w:num>
  <w:num w:numId="6" w16cid:durableId="447310776">
    <w:abstractNumId w:val="13"/>
  </w:num>
  <w:num w:numId="7" w16cid:durableId="1563179574">
    <w:abstractNumId w:val="16"/>
  </w:num>
  <w:num w:numId="8" w16cid:durableId="1960451108">
    <w:abstractNumId w:val="14"/>
  </w:num>
  <w:num w:numId="9" w16cid:durableId="1400203568">
    <w:abstractNumId w:val="24"/>
  </w:num>
  <w:num w:numId="10" w16cid:durableId="2105572797">
    <w:abstractNumId w:val="25"/>
  </w:num>
  <w:num w:numId="11" w16cid:durableId="270404418">
    <w:abstractNumId w:val="26"/>
  </w:num>
  <w:num w:numId="12" w16cid:durableId="1922985308">
    <w:abstractNumId w:val="10"/>
  </w:num>
  <w:num w:numId="13" w16cid:durableId="6433132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0993514">
    <w:abstractNumId w:val="23"/>
  </w:num>
  <w:num w:numId="15" w16cid:durableId="75594084">
    <w:abstractNumId w:val="20"/>
  </w:num>
  <w:num w:numId="16" w16cid:durableId="258367922">
    <w:abstractNumId w:val="21"/>
  </w:num>
  <w:num w:numId="17" w16cid:durableId="137580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6808894">
    <w:abstractNumId w:val="18"/>
  </w:num>
  <w:num w:numId="19" w16cid:durableId="1690448661">
    <w:abstractNumId w:val="17"/>
  </w:num>
  <w:num w:numId="20" w16cid:durableId="1968585722">
    <w:abstractNumId w:val="3"/>
  </w:num>
  <w:num w:numId="21" w16cid:durableId="705956165">
    <w:abstractNumId w:val="6"/>
  </w:num>
  <w:num w:numId="22" w16cid:durableId="1127895225">
    <w:abstractNumId w:val="3"/>
  </w:num>
  <w:num w:numId="23" w16cid:durableId="279798584">
    <w:abstractNumId w:val="7"/>
  </w:num>
  <w:num w:numId="24" w16cid:durableId="1718968553">
    <w:abstractNumId w:val="1"/>
  </w:num>
  <w:num w:numId="25" w16cid:durableId="829515934">
    <w:abstractNumId w:val="12"/>
  </w:num>
  <w:num w:numId="26" w16cid:durableId="729233703">
    <w:abstractNumId w:val="7"/>
  </w:num>
  <w:num w:numId="27" w16cid:durableId="1397314804">
    <w:abstractNumId w:val="15"/>
  </w:num>
  <w:num w:numId="28" w16cid:durableId="1591742369">
    <w:abstractNumId w:val="8"/>
  </w:num>
  <w:num w:numId="29" w16cid:durableId="877864077">
    <w:abstractNumId w:val="4"/>
  </w:num>
  <w:num w:numId="30" w16cid:durableId="63425743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4CB"/>
    <w:rsid w:val="00023691"/>
    <w:rsid w:val="00031C4C"/>
    <w:rsid w:val="00042947"/>
    <w:rsid w:val="0004547E"/>
    <w:rsid w:val="00050877"/>
    <w:rsid w:val="00053BAB"/>
    <w:rsid w:val="00055224"/>
    <w:rsid w:val="00057976"/>
    <w:rsid w:val="00070EBE"/>
    <w:rsid w:val="00075122"/>
    <w:rsid w:val="000870EC"/>
    <w:rsid w:val="00091F1E"/>
    <w:rsid w:val="00094615"/>
    <w:rsid w:val="000A0BA4"/>
    <w:rsid w:val="000A3B5F"/>
    <w:rsid w:val="000B1C98"/>
    <w:rsid w:val="000B30D4"/>
    <w:rsid w:val="000D2CBA"/>
    <w:rsid w:val="000D3773"/>
    <w:rsid w:val="000D499C"/>
    <w:rsid w:val="000E57ED"/>
    <w:rsid w:val="000F75FD"/>
    <w:rsid w:val="000F7D6A"/>
    <w:rsid w:val="00102A51"/>
    <w:rsid w:val="00113C3B"/>
    <w:rsid w:val="00130ABF"/>
    <w:rsid w:val="001326B1"/>
    <w:rsid w:val="0013593A"/>
    <w:rsid w:val="00141222"/>
    <w:rsid w:val="00146C45"/>
    <w:rsid w:val="00152B1D"/>
    <w:rsid w:val="0015478B"/>
    <w:rsid w:val="00156F0D"/>
    <w:rsid w:val="00173B90"/>
    <w:rsid w:val="00177C6C"/>
    <w:rsid w:val="0018059A"/>
    <w:rsid w:val="001821A8"/>
    <w:rsid w:val="0018580D"/>
    <w:rsid w:val="001872D4"/>
    <w:rsid w:val="0019238F"/>
    <w:rsid w:val="001948F7"/>
    <w:rsid w:val="0019521D"/>
    <w:rsid w:val="00196273"/>
    <w:rsid w:val="001A1360"/>
    <w:rsid w:val="001C43DF"/>
    <w:rsid w:val="001C4FA1"/>
    <w:rsid w:val="001D03A9"/>
    <w:rsid w:val="001D59F7"/>
    <w:rsid w:val="001D75EA"/>
    <w:rsid w:val="001E3B1B"/>
    <w:rsid w:val="001F4D05"/>
    <w:rsid w:val="00200A68"/>
    <w:rsid w:val="00201B47"/>
    <w:rsid w:val="00203097"/>
    <w:rsid w:val="002049E7"/>
    <w:rsid w:val="0021001B"/>
    <w:rsid w:val="00214DCF"/>
    <w:rsid w:val="0021544B"/>
    <w:rsid w:val="00216D0B"/>
    <w:rsid w:val="00220E40"/>
    <w:rsid w:val="00225F28"/>
    <w:rsid w:val="00232F89"/>
    <w:rsid w:val="00234778"/>
    <w:rsid w:val="00235198"/>
    <w:rsid w:val="00236273"/>
    <w:rsid w:val="0025070E"/>
    <w:rsid w:val="0025115E"/>
    <w:rsid w:val="0025257B"/>
    <w:rsid w:val="00253596"/>
    <w:rsid w:val="0025541B"/>
    <w:rsid w:val="00255F82"/>
    <w:rsid w:val="00274AC0"/>
    <w:rsid w:val="002847C0"/>
    <w:rsid w:val="00294EE2"/>
    <w:rsid w:val="002B11C9"/>
    <w:rsid w:val="002B48D8"/>
    <w:rsid w:val="002B7720"/>
    <w:rsid w:val="002C1897"/>
    <w:rsid w:val="002D04A3"/>
    <w:rsid w:val="002D0E23"/>
    <w:rsid w:val="002D345F"/>
    <w:rsid w:val="002E1EC5"/>
    <w:rsid w:val="002E5B38"/>
    <w:rsid w:val="002F0D43"/>
    <w:rsid w:val="002F1FC4"/>
    <w:rsid w:val="002F40F5"/>
    <w:rsid w:val="002F4EC4"/>
    <w:rsid w:val="002F5895"/>
    <w:rsid w:val="002F6A76"/>
    <w:rsid w:val="002F79E0"/>
    <w:rsid w:val="003111A7"/>
    <w:rsid w:val="003135D3"/>
    <w:rsid w:val="003301D3"/>
    <w:rsid w:val="00330C80"/>
    <w:rsid w:val="0034742F"/>
    <w:rsid w:val="003553A4"/>
    <w:rsid w:val="003570EA"/>
    <w:rsid w:val="0036214D"/>
    <w:rsid w:val="003741A6"/>
    <w:rsid w:val="00374AF9"/>
    <w:rsid w:val="00376961"/>
    <w:rsid w:val="003847FC"/>
    <w:rsid w:val="0039301C"/>
    <w:rsid w:val="003934BB"/>
    <w:rsid w:val="003936BC"/>
    <w:rsid w:val="00394C42"/>
    <w:rsid w:val="003B2A00"/>
    <w:rsid w:val="003C2C74"/>
    <w:rsid w:val="003D0AB5"/>
    <w:rsid w:val="003F4B14"/>
    <w:rsid w:val="003F755B"/>
    <w:rsid w:val="00400CD1"/>
    <w:rsid w:val="00412E24"/>
    <w:rsid w:val="00414C20"/>
    <w:rsid w:val="00425E40"/>
    <w:rsid w:val="00426321"/>
    <w:rsid w:val="004266BE"/>
    <w:rsid w:val="0043699B"/>
    <w:rsid w:val="00441780"/>
    <w:rsid w:val="00446192"/>
    <w:rsid w:val="00452C6E"/>
    <w:rsid w:val="00462D65"/>
    <w:rsid w:val="00481948"/>
    <w:rsid w:val="00483DC6"/>
    <w:rsid w:val="00485BD0"/>
    <w:rsid w:val="004934CB"/>
    <w:rsid w:val="00497A00"/>
    <w:rsid w:val="004A4983"/>
    <w:rsid w:val="004A518B"/>
    <w:rsid w:val="004B1509"/>
    <w:rsid w:val="004B5047"/>
    <w:rsid w:val="004B5FCD"/>
    <w:rsid w:val="004C0217"/>
    <w:rsid w:val="004D4905"/>
    <w:rsid w:val="004E4DAA"/>
    <w:rsid w:val="005042E7"/>
    <w:rsid w:val="00506961"/>
    <w:rsid w:val="005101F6"/>
    <w:rsid w:val="0051342E"/>
    <w:rsid w:val="00524031"/>
    <w:rsid w:val="00531B81"/>
    <w:rsid w:val="00553306"/>
    <w:rsid w:val="005540AD"/>
    <w:rsid w:val="0056187F"/>
    <w:rsid w:val="00562E3B"/>
    <w:rsid w:val="00573B23"/>
    <w:rsid w:val="00575E00"/>
    <w:rsid w:val="00577554"/>
    <w:rsid w:val="00582DA7"/>
    <w:rsid w:val="00584336"/>
    <w:rsid w:val="005A1D4D"/>
    <w:rsid w:val="005B2268"/>
    <w:rsid w:val="005B4F8E"/>
    <w:rsid w:val="005C3924"/>
    <w:rsid w:val="005C580B"/>
    <w:rsid w:val="005D5095"/>
    <w:rsid w:val="005D50D2"/>
    <w:rsid w:val="005E2659"/>
    <w:rsid w:val="005E5D31"/>
    <w:rsid w:val="005F04A9"/>
    <w:rsid w:val="005F0947"/>
    <w:rsid w:val="005F5A22"/>
    <w:rsid w:val="005F7D4A"/>
    <w:rsid w:val="00602096"/>
    <w:rsid w:val="00605B03"/>
    <w:rsid w:val="00627979"/>
    <w:rsid w:val="0063464D"/>
    <w:rsid w:val="00654882"/>
    <w:rsid w:val="006561FF"/>
    <w:rsid w:val="006610D3"/>
    <w:rsid w:val="00664348"/>
    <w:rsid w:val="00665881"/>
    <w:rsid w:val="006668E7"/>
    <w:rsid w:val="0067390F"/>
    <w:rsid w:val="00685ECE"/>
    <w:rsid w:val="0068603B"/>
    <w:rsid w:val="006903FA"/>
    <w:rsid w:val="00692E30"/>
    <w:rsid w:val="00694EB5"/>
    <w:rsid w:val="00694F06"/>
    <w:rsid w:val="006952FE"/>
    <w:rsid w:val="006A2407"/>
    <w:rsid w:val="006B0520"/>
    <w:rsid w:val="006B1FC2"/>
    <w:rsid w:val="006B2C3A"/>
    <w:rsid w:val="006C0A0B"/>
    <w:rsid w:val="006C364E"/>
    <w:rsid w:val="006D0282"/>
    <w:rsid w:val="006D4B5D"/>
    <w:rsid w:val="006E114E"/>
    <w:rsid w:val="006E32E5"/>
    <w:rsid w:val="006E4559"/>
    <w:rsid w:val="006E4D7D"/>
    <w:rsid w:val="006F31B1"/>
    <w:rsid w:val="006F56FD"/>
    <w:rsid w:val="006F5A1C"/>
    <w:rsid w:val="00707F4C"/>
    <w:rsid w:val="00740789"/>
    <w:rsid w:val="00741941"/>
    <w:rsid w:val="00743248"/>
    <w:rsid w:val="00750DF1"/>
    <w:rsid w:val="00752CDD"/>
    <w:rsid w:val="007536A9"/>
    <w:rsid w:val="00757664"/>
    <w:rsid w:val="0076012A"/>
    <w:rsid w:val="00760A67"/>
    <w:rsid w:val="00770D4F"/>
    <w:rsid w:val="007776B8"/>
    <w:rsid w:val="00783011"/>
    <w:rsid w:val="0079479D"/>
    <w:rsid w:val="007A372C"/>
    <w:rsid w:val="007A5940"/>
    <w:rsid w:val="007A76AB"/>
    <w:rsid w:val="007B2220"/>
    <w:rsid w:val="007B563C"/>
    <w:rsid w:val="007B68E8"/>
    <w:rsid w:val="007C2A11"/>
    <w:rsid w:val="007C2B31"/>
    <w:rsid w:val="007C5657"/>
    <w:rsid w:val="007D06AE"/>
    <w:rsid w:val="007E0FCA"/>
    <w:rsid w:val="007E6DE4"/>
    <w:rsid w:val="007F209D"/>
    <w:rsid w:val="007F3748"/>
    <w:rsid w:val="00807AFB"/>
    <w:rsid w:val="00812314"/>
    <w:rsid w:val="00831334"/>
    <w:rsid w:val="0083796F"/>
    <w:rsid w:val="00837A0D"/>
    <w:rsid w:val="00845390"/>
    <w:rsid w:val="00852D83"/>
    <w:rsid w:val="00855846"/>
    <w:rsid w:val="00862005"/>
    <w:rsid w:val="0087617C"/>
    <w:rsid w:val="00877837"/>
    <w:rsid w:val="008964A9"/>
    <w:rsid w:val="00896A98"/>
    <w:rsid w:val="008A0E82"/>
    <w:rsid w:val="008A6BFB"/>
    <w:rsid w:val="008B1C6A"/>
    <w:rsid w:val="008B4D93"/>
    <w:rsid w:val="008B564A"/>
    <w:rsid w:val="008B62FE"/>
    <w:rsid w:val="008B7020"/>
    <w:rsid w:val="008C0683"/>
    <w:rsid w:val="008C0E6C"/>
    <w:rsid w:val="008C3517"/>
    <w:rsid w:val="008D309B"/>
    <w:rsid w:val="008D3860"/>
    <w:rsid w:val="008D5979"/>
    <w:rsid w:val="008F31B3"/>
    <w:rsid w:val="008F4EAC"/>
    <w:rsid w:val="00904024"/>
    <w:rsid w:val="00910A82"/>
    <w:rsid w:val="00914013"/>
    <w:rsid w:val="00920E8C"/>
    <w:rsid w:val="00926EE6"/>
    <w:rsid w:val="009311E8"/>
    <w:rsid w:val="009371C2"/>
    <w:rsid w:val="0093769A"/>
    <w:rsid w:val="00940D8A"/>
    <w:rsid w:val="00943229"/>
    <w:rsid w:val="00944571"/>
    <w:rsid w:val="009515D5"/>
    <w:rsid w:val="009550EE"/>
    <w:rsid w:val="00963B2E"/>
    <w:rsid w:val="009709DB"/>
    <w:rsid w:val="00970A14"/>
    <w:rsid w:val="00973161"/>
    <w:rsid w:val="009742FE"/>
    <w:rsid w:val="0098357D"/>
    <w:rsid w:val="00994241"/>
    <w:rsid w:val="00995731"/>
    <w:rsid w:val="0099728D"/>
    <w:rsid w:val="009A5B4E"/>
    <w:rsid w:val="009B26E6"/>
    <w:rsid w:val="009B76C6"/>
    <w:rsid w:val="009B7C07"/>
    <w:rsid w:val="009C4058"/>
    <w:rsid w:val="009C77F6"/>
    <w:rsid w:val="009D3DE2"/>
    <w:rsid w:val="009D43CF"/>
    <w:rsid w:val="009D5ED3"/>
    <w:rsid w:val="009F20A7"/>
    <w:rsid w:val="00A10123"/>
    <w:rsid w:val="00A17CE3"/>
    <w:rsid w:val="00A36F31"/>
    <w:rsid w:val="00A429E5"/>
    <w:rsid w:val="00A43F47"/>
    <w:rsid w:val="00A46A1E"/>
    <w:rsid w:val="00A6199F"/>
    <w:rsid w:val="00A65E27"/>
    <w:rsid w:val="00A67CBA"/>
    <w:rsid w:val="00A73A65"/>
    <w:rsid w:val="00A774F2"/>
    <w:rsid w:val="00A87ACB"/>
    <w:rsid w:val="00A91702"/>
    <w:rsid w:val="00AA0FCA"/>
    <w:rsid w:val="00AA11B1"/>
    <w:rsid w:val="00AA6A5B"/>
    <w:rsid w:val="00AB295A"/>
    <w:rsid w:val="00AB3248"/>
    <w:rsid w:val="00AB6BA6"/>
    <w:rsid w:val="00AC226D"/>
    <w:rsid w:val="00AC2DD1"/>
    <w:rsid w:val="00AC2EA7"/>
    <w:rsid w:val="00AC6923"/>
    <w:rsid w:val="00AE2366"/>
    <w:rsid w:val="00AE602B"/>
    <w:rsid w:val="00AF4DB6"/>
    <w:rsid w:val="00B00FDD"/>
    <w:rsid w:val="00B21CB4"/>
    <w:rsid w:val="00B255C5"/>
    <w:rsid w:val="00B5616C"/>
    <w:rsid w:val="00B70FB5"/>
    <w:rsid w:val="00B749F2"/>
    <w:rsid w:val="00B81B2C"/>
    <w:rsid w:val="00B83D6B"/>
    <w:rsid w:val="00B94A9A"/>
    <w:rsid w:val="00B95E78"/>
    <w:rsid w:val="00BA108D"/>
    <w:rsid w:val="00BA6BE0"/>
    <w:rsid w:val="00BB17CC"/>
    <w:rsid w:val="00BB5659"/>
    <w:rsid w:val="00BC2BB9"/>
    <w:rsid w:val="00BC4695"/>
    <w:rsid w:val="00BC642E"/>
    <w:rsid w:val="00BE0FD9"/>
    <w:rsid w:val="00BE281B"/>
    <w:rsid w:val="00BE5325"/>
    <w:rsid w:val="00BE5BE3"/>
    <w:rsid w:val="00BF46EF"/>
    <w:rsid w:val="00C42E29"/>
    <w:rsid w:val="00C4331B"/>
    <w:rsid w:val="00C455A9"/>
    <w:rsid w:val="00C50596"/>
    <w:rsid w:val="00C55C29"/>
    <w:rsid w:val="00C720AD"/>
    <w:rsid w:val="00C728E6"/>
    <w:rsid w:val="00C81AB8"/>
    <w:rsid w:val="00C868C5"/>
    <w:rsid w:val="00C87130"/>
    <w:rsid w:val="00C97EBC"/>
    <w:rsid w:val="00CA4ACB"/>
    <w:rsid w:val="00CC6F2C"/>
    <w:rsid w:val="00CC781F"/>
    <w:rsid w:val="00CD6BAF"/>
    <w:rsid w:val="00CF0B4F"/>
    <w:rsid w:val="00D01D58"/>
    <w:rsid w:val="00D0401B"/>
    <w:rsid w:val="00D04675"/>
    <w:rsid w:val="00D06267"/>
    <w:rsid w:val="00D10529"/>
    <w:rsid w:val="00D10A85"/>
    <w:rsid w:val="00D2017C"/>
    <w:rsid w:val="00D34F85"/>
    <w:rsid w:val="00D450BE"/>
    <w:rsid w:val="00D54DEE"/>
    <w:rsid w:val="00D63938"/>
    <w:rsid w:val="00D706C6"/>
    <w:rsid w:val="00D8012A"/>
    <w:rsid w:val="00D841F2"/>
    <w:rsid w:val="00D92E22"/>
    <w:rsid w:val="00DA0F23"/>
    <w:rsid w:val="00DB13D4"/>
    <w:rsid w:val="00DB1698"/>
    <w:rsid w:val="00DB2D38"/>
    <w:rsid w:val="00DB3161"/>
    <w:rsid w:val="00DB6FFF"/>
    <w:rsid w:val="00DB77B3"/>
    <w:rsid w:val="00DC1789"/>
    <w:rsid w:val="00DC19C3"/>
    <w:rsid w:val="00DC326E"/>
    <w:rsid w:val="00DC3984"/>
    <w:rsid w:val="00DD0B1D"/>
    <w:rsid w:val="00DD10E2"/>
    <w:rsid w:val="00DD406B"/>
    <w:rsid w:val="00DD6B30"/>
    <w:rsid w:val="00DE5251"/>
    <w:rsid w:val="00DE72F4"/>
    <w:rsid w:val="00DF2776"/>
    <w:rsid w:val="00DF63C1"/>
    <w:rsid w:val="00E14F1F"/>
    <w:rsid w:val="00E221BC"/>
    <w:rsid w:val="00E244B5"/>
    <w:rsid w:val="00E31D5A"/>
    <w:rsid w:val="00E5041E"/>
    <w:rsid w:val="00E51A78"/>
    <w:rsid w:val="00E637C1"/>
    <w:rsid w:val="00E666A5"/>
    <w:rsid w:val="00E668B7"/>
    <w:rsid w:val="00E71492"/>
    <w:rsid w:val="00E94A75"/>
    <w:rsid w:val="00EA4AC4"/>
    <w:rsid w:val="00EA54A5"/>
    <w:rsid w:val="00EB1F38"/>
    <w:rsid w:val="00EB34FD"/>
    <w:rsid w:val="00EB4873"/>
    <w:rsid w:val="00EB7A17"/>
    <w:rsid w:val="00EC15D1"/>
    <w:rsid w:val="00EC2863"/>
    <w:rsid w:val="00EC488D"/>
    <w:rsid w:val="00ED1ECC"/>
    <w:rsid w:val="00ED708F"/>
    <w:rsid w:val="00EE3E40"/>
    <w:rsid w:val="00EF1C6A"/>
    <w:rsid w:val="00EF506B"/>
    <w:rsid w:val="00EF6476"/>
    <w:rsid w:val="00EF7F2A"/>
    <w:rsid w:val="00F00030"/>
    <w:rsid w:val="00F018AE"/>
    <w:rsid w:val="00F021C2"/>
    <w:rsid w:val="00F1251B"/>
    <w:rsid w:val="00F15447"/>
    <w:rsid w:val="00F22E4B"/>
    <w:rsid w:val="00F31EBD"/>
    <w:rsid w:val="00F32249"/>
    <w:rsid w:val="00F32F9C"/>
    <w:rsid w:val="00F35DAD"/>
    <w:rsid w:val="00F3727E"/>
    <w:rsid w:val="00F46B4A"/>
    <w:rsid w:val="00F504FB"/>
    <w:rsid w:val="00F52A14"/>
    <w:rsid w:val="00F61D0B"/>
    <w:rsid w:val="00F62148"/>
    <w:rsid w:val="00F64A86"/>
    <w:rsid w:val="00F73914"/>
    <w:rsid w:val="00F73E42"/>
    <w:rsid w:val="00F82C93"/>
    <w:rsid w:val="00F849DB"/>
    <w:rsid w:val="00F95C20"/>
    <w:rsid w:val="00F96FE9"/>
    <w:rsid w:val="00FA0ED3"/>
    <w:rsid w:val="00FA1D89"/>
    <w:rsid w:val="00FA47D3"/>
    <w:rsid w:val="00FB269E"/>
    <w:rsid w:val="00FC7939"/>
    <w:rsid w:val="00FD0AA3"/>
    <w:rsid w:val="00FD109F"/>
    <w:rsid w:val="00FD1331"/>
    <w:rsid w:val="00FD2114"/>
    <w:rsid w:val="00FD50DD"/>
    <w:rsid w:val="00FE10F1"/>
    <w:rsid w:val="00FF3E96"/>
    <w:rsid w:val="00FF4006"/>
    <w:rsid w:val="00FF60FE"/>
    <w:rsid w:val="2CAC114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C2C74"/>
    <w:pPr>
      <w:spacing w:before="120" w:after="180" w:line="360" w:lineRule="auto"/>
    </w:pPr>
    <w:rPr>
      <w:rFonts w:eastAsiaTheme="minorHAnsi" w:cstheme="minorBidi"/>
      <w:color w:val="061C45"/>
      <w:sz w:val="24"/>
      <w:szCs w:val="22"/>
      <w:lang w:val="pl-PL"/>
    </w:rPr>
  </w:style>
  <w:style w:type="paragraph" w:styleId="Nagwek1">
    <w:name w:val="heading 1"/>
    <w:basedOn w:val="Normalny"/>
    <w:next w:val="Normalny"/>
    <w:link w:val="Nagwek1Znak"/>
    <w:uiPriority w:val="9"/>
    <w:qFormat/>
    <w:rsid w:val="003C2C74"/>
    <w:pPr>
      <w:keepNext/>
      <w:keepLines/>
      <w:numPr>
        <w:numId w:val="23"/>
      </w:numPr>
      <w:spacing w:before="360" w:after="120" w:line="240" w:lineRule="auto"/>
      <w:outlineLvl w:val="0"/>
    </w:pPr>
    <w:rPr>
      <w:rFonts w:eastAsiaTheme="majorEastAsia" w:cstheme="majorBidi"/>
      <w:b/>
      <w:bCs/>
      <w:sz w:val="32"/>
      <w:szCs w:val="28"/>
    </w:rPr>
  </w:style>
  <w:style w:type="paragraph" w:styleId="Nagwek2">
    <w:name w:val="heading 2"/>
    <w:basedOn w:val="Normalny"/>
    <w:next w:val="Normalny"/>
    <w:link w:val="Nagwek2Znak"/>
    <w:uiPriority w:val="9"/>
    <w:unhideWhenUsed/>
    <w:qFormat/>
    <w:rsid w:val="003C2C74"/>
    <w:pPr>
      <w:keepNext/>
      <w:keepLines/>
      <w:spacing w:after="0" w:line="240" w:lineRule="auto"/>
      <w:outlineLvl w:val="1"/>
    </w:pPr>
    <w:rPr>
      <w:rFonts w:eastAsiaTheme="majorEastAsia" w:cstheme="majorBidi"/>
      <w:bCs/>
      <w:sz w:val="28"/>
      <w:szCs w:val="26"/>
    </w:rPr>
  </w:style>
  <w:style w:type="paragraph" w:styleId="Nagwek3">
    <w:name w:val="heading 3"/>
    <w:basedOn w:val="Normalny"/>
    <w:next w:val="Normalny"/>
    <w:link w:val="Nagwek3Znak"/>
    <w:uiPriority w:val="9"/>
    <w:unhideWhenUsed/>
    <w:qFormat/>
    <w:rsid w:val="003C2C74"/>
    <w:pPr>
      <w:keepNext/>
      <w:keepLines/>
      <w:numPr>
        <w:ilvl w:val="2"/>
        <w:numId w:val="23"/>
      </w:numPr>
      <w:spacing w:before="20" w:after="0" w:line="240" w:lineRule="auto"/>
      <w:outlineLvl w:val="2"/>
    </w:pPr>
    <w:rPr>
      <w:rFonts w:eastAsiaTheme="majorEastAsia" w:cstheme="majorBidi"/>
      <w:b/>
      <w:bCs/>
      <w:color w:val="1F497D" w:themeColor="text2"/>
    </w:rPr>
  </w:style>
  <w:style w:type="paragraph" w:styleId="Nagwek4">
    <w:name w:val="heading 4"/>
    <w:basedOn w:val="Normalny"/>
    <w:next w:val="Normalny"/>
    <w:link w:val="Nagwek4Znak"/>
    <w:uiPriority w:val="9"/>
    <w:unhideWhenUsed/>
    <w:qFormat/>
    <w:rsid w:val="003C2C74"/>
    <w:pPr>
      <w:keepNext/>
      <w:keepLines/>
      <w:numPr>
        <w:ilvl w:val="3"/>
        <w:numId w:val="23"/>
      </w:numPr>
      <w:spacing w:before="200" w:after="0"/>
      <w:outlineLvl w:val="3"/>
    </w:pPr>
    <w:rPr>
      <w:rFonts w:asciiTheme="majorHAnsi" w:eastAsiaTheme="majorEastAsia" w:hAnsiTheme="majorHAnsi" w:cstheme="majorBidi"/>
      <w:b/>
      <w:bCs/>
      <w:i/>
      <w:iCs/>
      <w:color w:val="262626" w:themeColor="text1" w:themeTint="D9"/>
    </w:rPr>
  </w:style>
  <w:style w:type="paragraph" w:styleId="Nagwek5">
    <w:name w:val="heading 5"/>
    <w:basedOn w:val="Normalny"/>
    <w:next w:val="Normalny"/>
    <w:link w:val="Nagwek5Znak"/>
    <w:uiPriority w:val="9"/>
    <w:unhideWhenUsed/>
    <w:qFormat/>
    <w:rsid w:val="003C2C74"/>
    <w:pPr>
      <w:keepNext/>
      <w:keepLines/>
      <w:numPr>
        <w:ilvl w:val="4"/>
        <w:numId w:val="23"/>
      </w:numPr>
      <w:spacing w:before="200" w:after="0"/>
      <w:outlineLvl w:val="4"/>
    </w:pPr>
    <w:rPr>
      <w:rFonts w:asciiTheme="majorHAnsi" w:eastAsiaTheme="majorEastAsia" w:hAnsiTheme="majorHAnsi" w:cstheme="majorBidi"/>
      <w:color w:val="000000"/>
    </w:rPr>
  </w:style>
  <w:style w:type="paragraph" w:styleId="Nagwek6">
    <w:name w:val="heading 6"/>
    <w:basedOn w:val="Normalny"/>
    <w:next w:val="Normalny"/>
    <w:link w:val="Nagwek6Znak"/>
    <w:uiPriority w:val="9"/>
    <w:semiHidden/>
    <w:unhideWhenUsed/>
    <w:qFormat/>
    <w:rsid w:val="003C2C74"/>
    <w:pPr>
      <w:keepNext/>
      <w:keepLines/>
      <w:numPr>
        <w:ilvl w:val="5"/>
        <w:numId w:val="23"/>
      </w:numPr>
      <w:spacing w:before="200" w:after="0"/>
      <w:outlineLvl w:val="5"/>
    </w:pPr>
    <w:rPr>
      <w:rFonts w:asciiTheme="majorHAnsi" w:eastAsiaTheme="majorEastAsia" w:hAnsiTheme="majorHAnsi" w:cstheme="majorBidi"/>
      <w:i/>
      <w:iCs/>
    </w:rPr>
  </w:style>
  <w:style w:type="paragraph" w:styleId="Nagwek7">
    <w:name w:val="heading 7"/>
    <w:basedOn w:val="Normalny"/>
    <w:next w:val="Normalny"/>
    <w:link w:val="Nagwek7Znak"/>
    <w:uiPriority w:val="9"/>
    <w:semiHidden/>
    <w:unhideWhenUsed/>
    <w:qFormat/>
    <w:rsid w:val="003C2C74"/>
    <w:pPr>
      <w:keepNext/>
      <w:keepLines/>
      <w:numPr>
        <w:ilvl w:val="6"/>
        <w:numId w:val="23"/>
      </w:numPr>
      <w:spacing w:before="200" w:after="0"/>
      <w:outlineLvl w:val="6"/>
    </w:pPr>
    <w:rPr>
      <w:rFonts w:asciiTheme="majorHAnsi" w:eastAsiaTheme="majorEastAsia" w:hAnsiTheme="majorHAnsi" w:cstheme="majorBidi"/>
      <w:i/>
      <w:iCs/>
      <w:color w:val="1F497D" w:themeColor="text2"/>
    </w:rPr>
  </w:style>
  <w:style w:type="paragraph" w:styleId="Nagwek8">
    <w:name w:val="heading 8"/>
    <w:basedOn w:val="Normalny"/>
    <w:next w:val="Normalny"/>
    <w:link w:val="Nagwek8Znak"/>
    <w:uiPriority w:val="9"/>
    <w:semiHidden/>
    <w:unhideWhenUsed/>
    <w:qFormat/>
    <w:rsid w:val="003C2C74"/>
    <w:pPr>
      <w:keepNext/>
      <w:keepLines/>
      <w:numPr>
        <w:ilvl w:val="7"/>
        <w:numId w:val="23"/>
      </w:numPr>
      <w:spacing w:before="200" w:after="0"/>
      <w:outlineLvl w:val="7"/>
    </w:pPr>
    <w:rPr>
      <w:rFonts w:asciiTheme="majorHAnsi" w:eastAsiaTheme="majorEastAsia" w:hAnsiTheme="majorHAnsi" w:cstheme="majorBidi"/>
      <w:color w:val="000000"/>
      <w:sz w:val="20"/>
      <w:szCs w:val="20"/>
    </w:rPr>
  </w:style>
  <w:style w:type="paragraph" w:styleId="Nagwek9">
    <w:name w:val="heading 9"/>
    <w:basedOn w:val="Normalny"/>
    <w:next w:val="Normalny"/>
    <w:link w:val="Nagwek9Znak"/>
    <w:uiPriority w:val="9"/>
    <w:unhideWhenUsed/>
    <w:qFormat/>
    <w:rsid w:val="003C2C74"/>
    <w:pPr>
      <w:keepNext/>
      <w:keepLines/>
      <w:numPr>
        <w:ilvl w:val="8"/>
        <w:numId w:val="23"/>
      </w:numPr>
      <w:spacing w:before="200" w:after="0"/>
      <w:outlineLvl w:val="8"/>
    </w:pPr>
    <w:rPr>
      <w:rFonts w:asciiTheme="majorHAnsi" w:eastAsiaTheme="majorEastAsia" w:hAnsiTheme="majorHAnsi" w:cstheme="majorBidi"/>
      <w:i/>
      <w:iCs/>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3C2C74"/>
    <w:pPr>
      <w:spacing w:after="120" w:line="240" w:lineRule="auto"/>
      <w:contextualSpacing/>
      <w:jc w:val="center"/>
    </w:pPr>
    <w:rPr>
      <w:rFonts w:eastAsiaTheme="majorEastAsia" w:cstheme="majorBidi"/>
      <w:b/>
      <w:color w:val="0E40A5"/>
      <w:spacing w:val="30"/>
      <w:kern w:val="28"/>
      <w:sz w:val="56"/>
      <w:szCs w:val="52"/>
      <w14:ligatures w14:val="standard"/>
      <w14:numForm w14:val="oldStyle"/>
    </w:rPr>
  </w:style>
  <w:style w:type="character" w:styleId="Hipercze">
    <w:name w:val="Hyperlink"/>
    <w:uiPriority w:val="99"/>
    <w:unhideWhenUsed/>
    <w:rsid w:val="003C2C74"/>
    <w:rPr>
      <w:rFonts w:asciiTheme="minorHAnsi" w:hAnsiTheme="minorHAnsi"/>
      <w:color w:val="0000FF"/>
      <w:sz w:val="24"/>
      <w:u w:val="single"/>
    </w:rPr>
  </w:style>
  <w:style w:type="paragraph" w:styleId="Legenda">
    <w:name w:val="caption"/>
    <w:basedOn w:val="Normalny"/>
    <w:next w:val="Normalny"/>
    <w:uiPriority w:val="35"/>
    <w:unhideWhenUsed/>
    <w:qFormat/>
    <w:rsid w:val="003C2C74"/>
    <w:pPr>
      <w:spacing w:line="240" w:lineRule="auto"/>
    </w:pPr>
    <w:rPr>
      <w:rFonts w:eastAsiaTheme="minorEastAsia"/>
      <w:b/>
      <w:bCs/>
      <w:smallCaps/>
      <w:spacing w:val="6"/>
      <w:szCs w:val="18"/>
    </w:rPr>
  </w:style>
  <w:style w:type="paragraph" w:styleId="Nagwek">
    <w:name w:val="header"/>
    <w:basedOn w:val="Normalny"/>
    <w:link w:val="NagwekZnak"/>
    <w:uiPriority w:val="99"/>
    <w:unhideWhenUsed/>
    <w:rsid w:val="003C2C74"/>
    <w:pPr>
      <w:tabs>
        <w:tab w:val="center" w:pos="4536"/>
        <w:tab w:val="right" w:pos="9072"/>
      </w:tabs>
      <w:spacing w:line="240" w:lineRule="auto"/>
    </w:pPr>
  </w:style>
  <w:style w:type="character" w:customStyle="1" w:styleId="NagwekZnak">
    <w:name w:val="Nagłówek Znak"/>
    <w:basedOn w:val="Domylnaczcionkaakapitu"/>
    <w:link w:val="Nagwek"/>
    <w:uiPriority w:val="99"/>
    <w:rsid w:val="003C2C74"/>
    <w:rPr>
      <w:rFonts w:eastAsiaTheme="minorHAnsi" w:cstheme="minorBidi"/>
      <w:color w:val="061C45"/>
      <w:sz w:val="24"/>
      <w:szCs w:val="22"/>
      <w:lang w:val="pl-PL"/>
    </w:rPr>
  </w:style>
  <w:style w:type="paragraph" w:styleId="Stopka">
    <w:name w:val="footer"/>
    <w:basedOn w:val="Normalny"/>
    <w:link w:val="StopkaZnak"/>
    <w:uiPriority w:val="99"/>
    <w:unhideWhenUsed/>
    <w:rsid w:val="003C2C74"/>
    <w:pPr>
      <w:tabs>
        <w:tab w:val="center" w:pos="4536"/>
        <w:tab w:val="right" w:pos="9072"/>
      </w:tabs>
      <w:spacing w:line="240" w:lineRule="auto"/>
    </w:pPr>
  </w:style>
  <w:style w:type="character" w:customStyle="1" w:styleId="StopkaZnak">
    <w:name w:val="Stopka Znak"/>
    <w:basedOn w:val="Domylnaczcionkaakapitu"/>
    <w:link w:val="Stopka"/>
    <w:uiPriority w:val="99"/>
    <w:rsid w:val="003C2C74"/>
    <w:rPr>
      <w:rFonts w:eastAsiaTheme="minorHAnsi" w:cstheme="minorBidi"/>
      <w:color w:val="061C45"/>
      <w:sz w:val="24"/>
      <w:szCs w:val="22"/>
      <w:lang w:val="pl-PL"/>
    </w:rPr>
  </w:style>
  <w:style w:type="character" w:styleId="Numerstrony">
    <w:name w:val="page number"/>
    <w:basedOn w:val="Domylnaczcionkaakapitu"/>
    <w:rsid w:val="003C2C74"/>
    <w:rPr>
      <w:rFonts w:ascii="Arial" w:hAnsi="Arial"/>
      <w:sz w:val="20"/>
    </w:rPr>
  </w:style>
  <w:style w:type="table" w:styleId="Tabela-Siatka">
    <w:name w:val="Table Grid"/>
    <w:basedOn w:val="Standardowy"/>
    <w:rsid w:val="003C2C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istreci1">
    <w:name w:val="toc 1"/>
    <w:basedOn w:val="Normalny"/>
    <w:next w:val="Normalny"/>
    <w:autoRedefine/>
    <w:uiPriority w:val="39"/>
    <w:unhideWhenUsed/>
    <w:qFormat/>
    <w:rsid w:val="003C2C74"/>
    <w:pPr>
      <w:tabs>
        <w:tab w:val="left" w:pos="440"/>
        <w:tab w:val="right" w:leader="dot" w:pos="9907"/>
      </w:tabs>
      <w:spacing w:after="100"/>
    </w:pPr>
    <w:rPr>
      <w:rFonts w:eastAsia="SimSun"/>
      <w:noProof/>
      <w:szCs w:val="24"/>
      <w:lang w:eastAsia="zh-CN"/>
    </w:rPr>
  </w:style>
  <w:style w:type="paragraph" w:styleId="Spistreci2">
    <w:name w:val="toc 2"/>
    <w:basedOn w:val="Normalny"/>
    <w:next w:val="Normalny"/>
    <w:autoRedefine/>
    <w:uiPriority w:val="39"/>
    <w:qFormat/>
    <w:rsid w:val="003C2C74"/>
    <w:pPr>
      <w:tabs>
        <w:tab w:val="left" w:pos="880"/>
        <w:tab w:val="right" w:leader="dot" w:pos="9907"/>
      </w:tabs>
      <w:spacing w:after="100"/>
      <w:ind w:left="220"/>
    </w:pPr>
    <w:rPr>
      <w:rFonts w:cs="Arial"/>
      <w:noProof/>
    </w:rPr>
  </w:style>
  <w:style w:type="paragraph" w:styleId="Spistreci3">
    <w:name w:val="toc 3"/>
    <w:basedOn w:val="Normalny"/>
    <w:next w:val="Normalny"/>
    <w:autoRedefine/>
    <w:uiPriority w:val="39"/>
    <w:unhideWhenUsed/>
    <w:qFormat/>
    <w:rsid w:val="003C2C74"/>
    <w:pPr>
      <w:tabs>
        <w:tab w:val="left" w:pos="1320"/>
        <w:tab w:val="right" w:leader="dot" w:pos="9907"/>
      </w:tabs>
      <w:spacing w:after="100"/>
      <w:ind w:left="440"/>
    </w:pPr>
    <w:rPr>
      <w:noProof/>
    </w:rPr>
  </w:style>
  <w:style w:type="paragraph" w:styleId="Spistreci4">
    <w:name w:val="toc 4"/>
    <w:basedOn w:val="Normalny"/>
    <w:next w:val="Normalny"/>
    <w:autoRedefine/>
    <w:rsid w:val="003C2C74"/>
    <w:pPr>
      <w:pBdr>
        <w:between w:val="double" w:sz="6" w:space="0" w:color="auto"/>
      </w:pBdr>
      <w:spacing w:after="0"/>
      <w:ind w:left="400"/>
    </w:pPr>
    <w:rPr>
      <w:sz w:val="18"/>
      <w:szCs w:val="20"/>
    </w:rPr>
  </w:style>
  <w:style w:type="paragraph" w:styleId="Spistreci5">
    <w:name w:val="toc 5"/>
    <w:basedOn w:val="Normalny"/>
    <w:next w:val="Normalny"/>
    <w:autoRedefine/>
    <w:rsid w:val="003C2C74"/>
    <w:pPr>
      <w:pBdr>
        <w:between w:val="double" w:sz="6" w:space="0" w:color="auto"/>
      </w:pBdr>
      <w:spacing w:after="0"/>
      <w:ind w:left="600"/>
    </w:pPr>
    <w:rPr>
      <w:sz w:val="18"/>
      <w:szCs w:val="20"/>
    </w:rPr>
  </w:style>
  <w:style w:type="paragraph" w:styleId="Spistreci6">
    <w:name w:val="toc 6"/>
    <w:basedOn w:val="Normalny"/>
    <w:next w:val="Normalny"/>
    <w:autoRedefine/>
    <w:rsid w:val="003C2C74"/>
    <w:pPr>
      <w:pBdr>
        <w:between w:val="double" w:sz="6" w:space="0" w:color="auto"/>
      </w:pBdr>
      <w:spacing w:after="0"/>
      <w:ind w:left="800"/>
    </w:pPr>
    <w:rPr>
      <w:szCs w:val="20"/>
    </w:rPr>
  </w:style>
  <w:style w:type="paragraph" w:styleId="Spistreci7">
    <w:name w:val="toc 7"/>
    <w:basedOn w:val="Normalny"/>
    <w:next w:val="Normalny"/>
    <w:autoRedefine/>
    <w:rsid w:val="003C2C74"/>
    <w:pPr>
      <w:pBdr>
        <w:between w:val="double" w:sz="6" w:space="0" w:color="auto"/>
      </w:pBdr>
      <w:spacing w:after="0"/>
      <w:ind w:left="1000"/>
    </w:pPr>
    <w:rPr>
      <w:szCs w:val="20"/>
    </w:rPr>
  </w:style>
  <w:style w:type="paragraph" w:styleId="Spistreci8">
    <w:name w:val="toc 8"/>
    <w:basedOn w:val="Normalny"/>
    <w:next w:val="Normalny"/>
    <w:autoRedefine/>
    <w:rsid w:val="003C2C74"/>
    <w:pPr>
      <w:pBdr>
        <w:between w:val="double" w:sz="6" w:space="0" w:color="auto"/>
      </w:pBdr>
      <w:spacing w:after="0"/>
      <w:ind w:left="1200"/>
    </w:pPr>
    <w:rPr>
      <w:szCs w:val="20"/>
    </w:rPr>
  </w:style>
  <w:style w:type="paragraph" w:styleId="Spistreci9">
    <w:name w:val="toc 9"/>
    <w:basedOn w:val="Normalny"/>
    <w:next w:val="Normalny"/>
    <w:autoRedefine/>
    <w:rsid w:val="003C2C74"/>
    <w:pPr>
      <w:pBdr>
        <w:between w:val="double" w:sz="6" w:space="0" w:color="auto"/>
      </w:pBdr>
      <w:spacing w:after="0"/>
      <w:ind w:left="1400"/>
    </w:pPr>
    <w:rPr>
      <w:sz w:val="18"/>
      <w:szCs w:val="20"/>
    </w:rPr>
  </w:style>
  <w:style w:type="numbering" w:styleId="111111">
    <w:name w:val="Outline List 2"/>
    <w:rsid w:val="003C2C74"/>
    <w:pPr>
      <w:numPr>
        <w:numId w:val="1"/>
      </w:numPr>
    </w:pPr>
  </w:style>
  <w:style w:type="paragraph" w:styleId="Mapadokumentu">
    <w:name w:val="Document Map"/>
    <w:basedOn w:val="Normalny"/>
    <w:link w:val="MapadokumentuZnak"/>
    <w:rsid w:val="003C2C74"/>
    <w:pPr>
      <w:spacing w:after="0"/>
    </w:pPr>
    <w:rPr>
      <w:rFonts w:ascii="Lucida Grande" w:hAnsi="Lucida Grande"/>
    </w:rPr>
  </w:style>
  <w:style w:type="character" w:customStyle="1" w:styleId="MapadokumentuZnak">
    <w:name w:val="Mapa dokumentu Znak"/>
    <w:basedOn w:val="Domylnaczcionkaakapitu"/>
    <w:link w:val="Mapadokumentu"/>
    <w:rsid w:val="003C2C74"/>
    <w:rPr>
      <w:rFonts w:ascii="Lucida Grande" w:eastAsiaTheme="minorHAnsi" w:hAnsi="Lucida Grande" w:cstheme="minorBidi"/>
      <w:color w:val="061C45"/>
      <w:sz w:val="24"/>
      <w:szCs w:val="22"/>
      <w:lang w:val="pl-PL"/>
    </w:rPr>
  </w:style>
  <w:style w:type="paragraph" w:styleId="Nagwekspisutreci">
    <w:name w:val="TOC Heading"/>
    <w:basedOn w:val="Nagwek1"/>
    <w:next w:val="Normalny"/>
    <w:uiPriority w:val="39"/>
    <w:unhideWhenUsed/>
    <w:qFormat/>
    <w:rsid w:val="003C2C74"/>
    <w:pPr>
      <w:spacing w:before="480" w:line="264" w:lineRule="auto"/>
      <w:outlineLvl w:val="9"/>
    </w:pPr>
    <w:rPr>
      <w:rFonts w:cs="Times New Roman (Nagłówki CS)"/>
      <w:b w:val="0"/>
    </w:rPr>
  </w:style>
  <w:style w:type="character" w:customStyle="1" w:styleId="Nagwek4Znak">
    <w:name w:val="Nagłówek 4 Znak"/>
    <w:basedOn w:val="Domylnaczcionkaakapitu"/>
    <w:link w:val="Nagwek4"/>
    <w:uiPriority w:val="9"/>
    <w:rsid w:val="003C2C74"/>
    <w:rPr>
      <w:rFonts w:asciiTheme="majorHAnsi" w:eastAsiaTheme="majorEastAsia" w:hAnsiTheme="majorHAnsi" w:cstheme="majorBidi"/>
      <w:b/>
      <w:bCs/>
      <w:i/>
      <w:iCs/>
      <w:color w:val="262626" w:themeColor="text1" w:themeTint="D9"/>
      <w:sz w:val="24"/>
      <w:szCs w:val="22"/>
      <w:lang w:val="pl-PL"/>
    </w:rPr>
  </w:style>
  <w:style w:type="character" w:customStyle="1" w:styleId="Nagwek5Znak">
    <w:name w:val="Nagłówek 5 Znak"/>
    <w:basedOn w:val="Domylnaczcionkaakapitu"/>
    <w:link w:val="Nagwek5"/>
    <w:uiPriority w:val="9"/>
    <w:rsid w:val="003C2C74"/>
    <w:rPr>
      <w:rFonts w:asciiTheme="majorHAnsi" w:eastAsiaTheme="majorEastAsia" w:hAnsiTheme="majorHAnsi" w:cstheme="majorBidi"/>
      <w:color w:val="000000"/>
      <w:sz w:val="24"/>
      <w:szCs w:val="22"/>
      <w:lang w:val="pl-PL"/>
    </w:rPr>
  </w:style>
  <w:style w:type="table" w:customStyle="1" w:styleId="ScrollSectionColumn">
    <w:name w:val="Scroll Section Column"/>
    <w:basedOn w:val="Standardowy"/>
    <w:uiPriority w:val="99"/>
    <w:rsid w:val="003C2C74"/>
    <w:tblPr/>
  </w:style>
  <w:style w:type="table" w:customStyle="1" w:styleId="ScrollTip">
    <w:name w:val="Scroll Tip"/>
    <w:basedOn w:val="Standardowy"/>
    <w:uiPriority w:val="99"/>
    <w:qFormat/>
    <w:rsid w:val="003C2C74"/>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Standardowy"/>
    <w:uiPriority w:val="99"/>
    <w:qFormat/>
    <w:rsid w:val="003C2C74"/>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Standardowy"/>
    <w:uiPriority w:val="99"/>
    <w:qFormat/>
    <w:rsid w:val="003C2C7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Standardowy"/>
    <w:uiPriority w:val="99"/>
    <w:qFormat/>
    <w:rsid w:val="003C2C74"/>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Standardowy"/>
    <w:uiPriority w:val="99"/>
    <w:qFormat/>
    <w:rsid w:val="003C2C74"/>
    <w:pPr>
      <w:spacing w:after="120"/>
    </w:p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table" w:customStyle="1" w:styleId="ScrollPanel">
    <w:name w:val="Scroll Panel"/>
    <w:basedOn w:val="Standardowy"/>
    <w:uiPriority w:val="99"/>
    <w:qFormat/>
    <w:rsid w:val="003C2C74"/>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Standardowy"/>
    <w:uiPriority w:val="99"/>
    <w:qFormat/>
    <w:rsid w:val="003C2C74"/>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Standardowy"/>
    <w:uiPriority w:val="99"/>
    <w:qFormat/>
    <w:rsid w:val="003C2C74"/>
    <w:pPr>
      <w:ind w:left="173" w:right="259"/>
    </w:pPr>
    <w:rPr>
      <w:i/>
    </w:rPr>
    <w:tblPr>
      <w:tblCellMar>
        <w:left w:w="58" w:type="dxa"/>
        <w:right w:w="58" w:type="dxa"/>
      </w:tblCellMar>
    </w:tblPr>
    <w:tblStylePr w:type="firstCol">
      <w:tblPr/>
      <w:tcPr>
        <w:tcBorders>
          <w:left w:val="single" w:sz="4" w:space="0" w:color="6199C9"/>
        </w:tcBorders>
      </w:tcPr>
    </w:tblStylePr>
  </w:style>
  <w:style w:type="paragraph" w:styleId="Zwykytekst">
    <w:name w:val="Plain Text"/>
    <w:basedOn w:val="Normalny"/>
    <w:link w:val="ZwykytekstZnak"/>
    <w:uiPriority w:val="99"/>
    <w:rsid w:val="003C2C74"/>
    <w:rPr>
      <w:rFonts w:ascii="Courier New" w:hAnsi="Courier New" w:cs="Courier New"/>
      <w:szCs w:val="20"/>
    </w:rPr>
  </w:style>
  <w:style w:type="paragraph" w:customStyle="1" w:styleId="SublineHeader">
    <w:name w:val="Subline Header"/>
    <w:basedOn w:val="Tytu"/>
    <w:qFormat/>
    <w:rsid w:val="003C2C74"/>
    <w:rPr>
      <w:b w:val="0"/>
      <w:bCs/>
      <w:color w:val="A6A6A6" w:themeColor="background1" w:themeShade="A6"/>
      <w:sz w:val="28"/>
      <w:shd w:val="clear" w:color="auto" w:fill="FFFFFF"/>
    </w:rPr>
  </w:style>
  <w:style w:type="paragraph" w:customStyle="1" w:styleId="SublineHeaderLevel2">
    <w:name w:val="SublineHeader Level2"/>
    <w:basedOn w:val="SublineHeader"/>
    <w:qFormat/>
    <w:rsid w:val="003C2C74"/>
    <w:rPr>
      <w:sz w:val="24"/>
      <w:szCs w:val="24"/>
    </w:rPr>
  </w:style>
  <w:style w:type="character" w:customStyle="1" w:styleId="Nagwek6Znak">
    <w:name w:val="Nagłówek 6 Znak"/>
    <w:basedOn w:val="Domylnaczcionkaakapitu"/>
    <w:link w:val="Nagwek6"/>
    <w:uiPriority w:val="9"/>
    <w:semiHidden/>
    <w:rsid w:val="003C2C74"/>
    <w:rPr>
      <w:rFonts w:asciiTheme="majorHAnsi" w:eastAsiaTheme="majorEastAsia" w:hAnsiTheme="majorHAnsi" w:cstheme="majorBidi"/>
      <w:i/>
      <w:iCs/>
      <w:color w:val="061C45"/>
      <w:sz w:val="24"/>
      <w:szCs w:val="22"/>
      <w:lang w:val="pl-PL"/>
    </w:rPr>
  </w:style>
  <w:style w:type="character" w:customStyle="1" w:styleId="Nagwek7Znak">
    <w:name w:val="Nagłówek 7 Znak"/>
    <w:basedOn w:val="Domylnaczcionkaakapitu"/>
    <w:link w:val="Nagwek7"/>
    <w:uiPriority w:val="9"/>
    <w:semiHidden/>
    <w:rsid w:val="003C2C74"/>
    <w:rPr>
      <w:rFonts w:asciiTheme="majorHAnsi" w:eastAsiaTheme="majorEastAsia" w:hAnsiTheme="majorHAnsi" w:cstheme="majorBidi"/>
      <w:i/>
      <w:iCs/>
      <w:color w:val="1F497D" w:themeColor="text2"/>
      <w:sz w:val="24"/>
      <w:szCs w:val="22"/>
      <w:lang w:val="pl-PL"/>
    </w:rPr>
  </w:style>
  <w:style w:type="character" w:customStyle="1" w:styleId="Nagwek8Znak">
    <w:name w:val="Nagłówek 8 Znak"/>
    <w:basedOn w:val="Domylnaczcionkaakapitu"/>
    <w:link w:val="Nagwek8"/>
    <w:uiPriority w:val="9"/>
    <w:semiHidden/>
    <w:rsid w:val="003C2C74"/>
    <w:rPr>
      <w:rFonts w:asciiTheme="majorHAnsi" w:eastAsiaTheme="majorEastAsia" w:hAnsiTheme="majorHAnsi" w:cstheme="majorBidi"/>
      <w:color w:val="000000"/>
      <w:szCs w:val="20"/>
      <w:lang w:val="pl-PL"/>
    </w:rPr>
  </w:style>
  <w:style w:type="character" w:customStyle="1" w:styleId="Nagwek9Znak">
    <w:name w:val="Nagłówek 9 Znak"/>
    <w:basedOn w:val="Domylnaczcionkaakapitu"/>
    <w:link w:val="Nagwek9"/>
    <w:uiPriority w:val="9"/>
    <w:rsid w:val="003C2C74"/>
    <w:rPr>
      <w:rFonts w:asciiTheme="majorHAnsi" w:eastAsiaTheme="majorEastAsia" w:hAnsiTheme="majorHAnsi" w:cstheme="majorBidi"/>
      <w:i/>
      <w:iCs/>
      <w:color w:val="000000"/>
      <w:szCs w:val="20"/>
      <w:lang w:val="pl-PL"/>
    </w:rPr>
  </w:style>
  <w:style w:type="character" w:styleId="Wyrnienieintensywne">
    <w:name w:val="Intense Emphasis"/>
    <w:basedOn w:val="Domylnaczcionkaakapitu"/>
    <w:uiPriority w:val="21"/>
    <w:qFormat/>
    <w:rsid w:val="003C2C74"/>
    <w:rPr>
      <w:b/>
      <w:bCs/>
      <w:i/>
      <w:iCs/>
      <w:color w:val="061C45"/>
    </w:rPr>
  </w:style>
  <w:style w:type="paragraph" w:styleId="Cytatintensywny">
    <w:name w:val="Intense Quote"/>
    <w:basedOn w:val="Normalny"/>
    <w:next w:val="Normalny"/>
    <w:link w:val="CytatintensywnyZnak"/>
    <w:uiPriority w:val="30"/>
    <w:qFormat/>
    <w:rsid w:val="003C2C74"/>
    <w:pPr>
      <w:pBdr>
        <w:left w:val="single" w:sz="48" w:space="13" w:color="C0504D" w:themeColor="accent2"/>
      </w:pBdr>
      <w:spacing w:before="240" w:after="120" w:line="300" w:lineRule="auto"/>
    </w:pPr>
    <w:rPr>
      <w:rFonts w:eastAsiaTheme="minorEastAsia"/>
      <w:b/>
      <w:bCs/>
      <w:i/>
      <w:iCs/>
      <w:color w:val="C0504D" w:themeColor="accent2"/>
      <w:sz w:val="26"/>
      <w14:ligatures w14:val="standard"/>
      <w14:numForm w14:val="oldStyle"/>
    </w:rPr>
  </w:style>
  <w:style w:type="character" w:customStyle="1" w:styleId="CytatintensywnyZnak">
    <w:name w:val="Cytat intensywny Znak"/>
    <w:basedOn w:val="Domylnaczcionkaakapitu"/>
    <w:link w:val="Cytatintensywny"/>
    <w:uiPriority w:val="30"/>
    <w:rsid w:val="003C2C74"/>
    <w:rPr>
      <w:rFonts w:eastAsiaTheme="minorEastAsia" w:cstheme="minorBidi"/>
      <w:b/>
      <w:bCs/>
      <w:i/>
      <w:iCs/>
      <w:color w:val="C0504D" w:themeColor="accent2"/>
      <w:sz w:val="26"/>
      <w:szCs w:val="22"/>
      <w:lang w:val="pl-PL"/>
      <w14:ligatures w14:val="standard"/>
      <w14:numForm w14:val="oldStyle"/>
    </w:rPr>
  </w:style>
  <w:style w:type="character" w:styleId="Odwoanieintensywne">
    <w:name w:val="Intense Reference"/>
    <w:basedOn w:val="Domylnaczcionkaakapitu"/>
    <w:uiPriority w:val="32"/>
    <w:qFormat/>
    <w:rsid w:val="003C2C74"/>
    <w:rPr>
      <w:rFonts w:asciiTheme="minorHAnsi" w:hAnsiTheme="minorHAnsi"/>
      <w:b/>
      <w:bCs/>
      <w:smallCaps/>
      <w:color w:val="1F497D" w:themeColor="text2"/>
      <w:spacing w:val="5"/>
      <w:sz w:val="22"/>
      <w:u w:val="single"/>
    </w:rPr>
  </w:style>
  <w:style w:type="table" w:styleId="Zwykatabela1">
    <w:name w:val="Plain Table 1"/>
    <w:basedOn w:val="Standardowy"/>
    <w:rsid w:val="003C2C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rsid w:val="003C2C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Standardowy"/>
    <w:uiPriority w:val="99"/>
    <w:rsid w:val="003C2C74"/>
    <w:tblPr/>
  </w:style>
  <w:style w:type="character" w:customStyle="1" w:styleId="ScrollInlineCode">
    <w:name w:val="Scroll Inline Code"/>
    <w:basedOn w:val="Domylnaczcionkaakapitu"/>
    <w:uiPriority w:val="1"/>
    <w:qFormat/>
    <w:rsid w:val="003C2C74"/>
    <w:rPr>
      <w:rFonts w:ascii="Courier New" w:hAnsi="Courier New"/>
      <w:bdr w:val="none" w:sz="0" w:space="0" w:color="auto"/>
      <w:shd w:val="clear" w:color="auto" w:fill="F4F5F7"/>
    </w:rPr>
  </w:style>
  <w:style w:type="table" w:customStyle="1" w:styleId="ScrollNoteCloud">
    <w:name w:val="Scroll Note Cloud"/>
    <w:basedOn w:val="Standardowy"/>
    <w:uiPriority w:val="99"/>
    <w:rsid w:val="003C2C74"/>
    <w:pPr>
      <w:ind w:left="176" w:right="261"/>
    </w:pPr>
    <w:tblPr>
      <w:tblCellMar>
        <w:top w:w="173" w:type="dxa"/>
        <w:left w:w="58" w:type="dxa"/>
        <w:bottom w:w="259" w:type="dxa"/>
        <w:right w:w="58" w:type="dxa"/>
      </w:tblCellMar>
    </w:tblPr>
    <w:tcPr>
      <w:shd w:val="clear" w:color="auto" w:fill="EAE6FF"/>
    </w:tcPr>
  </w:style>
  <w:style w:type="character" w:styleId="Tekstzastpczy">
    <w:name w:val="Placeholder Text"/>
    <w:basedOn w:val="Domylnaczcionkaakapitu"/>
    <w:rsid w:val="003C2C74"/>
    <w:rPr>
      <w:color w:val="808080"/>
    </w:rPr>
  </w:style>
  <w:style w:type="paragraph" w:styleId="Akapitzlist">
    <w:name w:val="List Paragraph"/>
    <w:basedOn w:val="Normalny"/>
    <w:uiPriority w:val="34"/>
    <w:qFormat/>
    <w:rsid w:val="003C2C74"/>
    <w:pPr>
      <w:ind w:left="720" w:hanging="289"/>
      <w:contextualSpacing/>
    </w:pPr>
  </w:style>
  <w:style w:type="character" w:customStyle="1" w:styleId="Nagwek2Znak">
    <w:name w:val="Nagłówek 2 Znak"/>
    <w:basedOn w:val="Domylnaczcionkaakapitu"/>
    <w:link w:val="Nagwek2"/>
    <w:uiPriority w:val="9"/>
    <w:rsid w:val="003C2C74"/>
    <w:rPr>
      <w:rFonts w:eastAsiaTheme="majorEastAsia" w:cstheme="majorBidi"/>
      <w:bCs/>
      <w:color w:val="061C45"/>
      <w:sz w:val="28"/>
      <w:szCs w:val="26"/>
      <w:lang w:val="pl-PL"/>
    </w:rPr>
  </w:style>
  <w:style w:type="character" w:customStyle="1" w:styleId="Nagwek1Znak">
    <w:name w:val="Nagłówek 1 Znak"/>
    <w:basedOn w:val="Domylnaczcionkaakapitu"/>
    <w:link w:val="Nagwek1"/>
    <w:uiPriority w:val="9"/>
    <w:rsid w:val="003C2C74"/>
    <w:rPr>
      <w:rFonts w:eastAsiaTheme="majorEastAsia" w:cstheme="majorBidi"/>
      <w:b/>
      <w:bCs/>
      <w:color w:val="061C45"/>
      <w:sz w:val="32"/>
      <w:szCs w:val="28"/>
      <w:lang w:val="pl-PL"/>
    </w:rPr>
  </w:style>
  <w:style w:type="character" w:styleId="UyteHipercze">
    <w:name w:val="FollowedHyperlink"/>
    <w:basedOn w:val="Domylnaczcionkaakapitu"/>
    <w:semiHidden/>
    <w:unhideWhenUsed/>
    <w:rsid w:val="003C2C74"/>
    <w:rPr>
      <w:color w:val="800080" w:themeColor="followedHyperlink"/>
      <w:u w:val="single"/>
    </w:rPr>
  </w:style>
  <w:style w:type="paragraph" w:styleId="Tekstdymka">
    <w:name w:val="Balloon Text"/>
    <w:basedOn w:val="Normalny"/>
    <w:link w:val="TekstdymkaZnak"/>
    <w:semiHidden/>
    <w:unhideWhenUsed/>
    <w:rsid w:val="003C2C74"/>
    <w:pPr>
      <w:spacing w:after="0"/>
    </w:pPr>
    <w:rPr>
      <w:rFonts w:ascii="Segoe UI" w:hAnsi="Segoe UI" w:cs="Segoe UI"/>
      <w:sz w:val="18"/>
      <w:szCs w:val="18"/>
    </w:rPr>
  </w:style>
  <w:style w:type="character" w:customStyle="1" w:styleId="TekstdymkaZnak">
    <w:name w:val="Tekst dymka Znak"/>
    <w:basedOn w:val="Domylnaczcionkaakapitu"/>
    <w:link w:val="Tekstdymka"/>
    <w:semiHidden/>
    <w:rsid w:val="003C2C74"/>
    <w:rPr>
      <w:rFonts w:ascii="Segoe UI" w:eastAsiaTheme="minorHAnsi" w:hAnsi="Segoe UI" w:cs="Segoe UI"/>
      <w:color w:val="061C45"/>
      <w:sz w:val="18"/>
      <w:szCs w:val="18"/>
      <w:lang w:val="pl-PL"/>
    </w:rPr>
  </w:style>
  <w:style w:type="character" w:styleId="Uwydatnienie">
    <w:name w:val="Emphasis"/>
    <w:basedOn w:val="Domylnaczcionkaakapitu"/>
    <w:uiPriority w:val="20"/>
    <w:qFormat/>
    <w:rsid w:val="003C2C74"/>
    <w:rPr>
      <w:b w:val="0"/>
      <w:i/>
      <w:iCs/>
      <w:color w:val="1F497D" w:themeColor="text2"/>
    </w:rPr>
  </w:style>
  <w:style w:type="character" w:styleId="Pogrubienie">
    <w:name w:val="Strong"/>
    <w:basedOn w:val="Domylnaczcionkaakapitu"/>
    <w:uiPriority w:val="22"/>
    <w:qFormat/>
    <w:rsid w:val="003C2C74"/>
    <w:rPr>
      <w:b/>
      <w:bCs/>
      <w:color w:val="265898" w:themeColor="text2" w:themeTint="E6"/>
    </w:rPr>
  </w:style>
  <w:style w:type="paragraph" w:styleId="NormalnyWeb">
    <w:name w:val="Normal (Web)"/>
    <w:basedOn w:val="Normalny"/>
    <w:uiPriority w:val="99"/>
    <w:unhideWhenUsed/>
    <w:rsid w:val="003C2C74"/>
    <w:pPr>
      <w:spacing w:before="100" w:beforeAutospacing="1" w:after="100" w:afterAutospacing="1"/>
    </w:pPr>
    <w:rPr>
      <w:rFonts w:ascii="Times New Roman" w:hAnsi="Times New Roman" w:cs="Times New Roman"/>
      <w:lang w:eastAsia="pl-PL"/>
    </w:rPr>
  </w:style>
  <w:style w:type="character" w:customStyle="1" w:styleId="inline-comment-marker">
    <w:name w:val="inline-comment-marker"/>
    <w:basedOn w:val="Domylnaczcionkaakapitu"/>
    <w:rsid w:val="003C2C74"/>
  </w:style>
  <w:style w:type="character" w:styleId="HTML-kod">
    <w:name w:val="HTML Code"/>
    <w:basedOn w:val="Domylnaczcionkaakapitu"/>
    <w:uiPriority w:val="99"/>
    <w:semiHidden/>
    <w:unhideWhenUsed/>
    <w:rsid w:val="003C2C74"/>
    <w:rPr>
      <w:rFonts w:ascii="Courier New" w:eastAsia="Times New Roman" w:hAnsi="Courier New" w:cs="Courier New"/>
      <w:sz w:val="20"/>
      <w:szCs w:val="20"/>
    </w:rPr>
  </w:style>
  <w:style w:type="character" w:customStyle="1" w:styleId="Nierozpoznanawzmianka1">
    <w:name w:val="Nierozpoznana wzmianka1"/>
    <w:basedOn w:val="Domylnaczcionkaakapitu"/>
    <w:uiPriority w:val="99"/>
    <w:semiHidden/>
    <w:unhideWhenUsed/>
    <w:rsid w:val="003C2C74"/>
    <w:rPr>
      <w:color w:val="605E5C"/>
      <w:shd w:val="clear" w:color="auto" w:fill="E1DFDD"/>
    </w:rPr>
  </w:style>
  <w:style w:type="paragraph" w:styleId="Poprawka">
    <w:name w:val="Revision"/>
    <w:hidden/>
    <w:semiHidden/>
    <w:rsid w:val="009F20A7"/>
    <w:rPr>
      <w:rFonts w:asciiTheme="majorHAnsi" w:hAnsiTheme="majorHAnsi" w:cstheme="majorHAnsi"/>
      <w:sz w:val="22"/>
    </w:rPr>
  </w:style>
  <w:style w:type="paragraph" w:styleId="Tekstkomentarza">
    <w:name w:val="annotation text"/>
    <w:basedOn w:val="Normalny"/>
    <w:link w:val="TekstkomentarzaZnak"/>
    <w:uiPriority w:val="99"/>
    <w:unhideWhenUsed/>
    <w:rsid w:val="003C2C74"/>
    <w:pPr>
      <w:spacing w:line="240" w:lineRule="auto"/>
    </w:pPr>
    <w:rPr>
      <w:sz w:val="20"/>
      <w:szCs w:val="20"/>
    </w:rPr>
  </w:style>
  <w:style w:type="character" w:customStyle="1" w:styleId="TekstkomentarzaZnak">
    <w:name w:val="Tekst komentarza Znak"/>
    <w:basedOn w:val="Domylnaczcionkaakapitu"/>
    <w:link w:val="Tekstkomentarza"/>
    <w:uiPriority w:val="99"/>
    <w:rsid w:val="003C2C74"/>
    <w:rPr>
      <w:rFonts w:eastAsiaTheme="minorHAnsi" w:cstheme="minorBidi"/>
      <w:color w:val="061C45"/>
      <w:szCs w:val="20"/>
      <w:lang w:val="pl-PL"/>
    </w:rPr>
  </w:style>
  <w:style w:type="character" w:customStyle="1" w:styleId="ZwykytekstZnak">
    <w:name w:val="Zwykły tekst Znak"/>
    <w:basedOn w:val="Domylnaczcionkaakapitu"/>
    <w:link w:val="Zwykytekst"/>
    <w:uiPriority w:val="99"/>
    <w:rsid w:val="003C2C74"/>
    <w:rPr>
      <w:rFonts w:ascii="Courier New" w:eastAsiaTheme="minorHAnsi" w:hAnsi="Courier New" w:cs="Courier New"/>
      <w:color w:val="061C45"/>
      <w:sz w:val="24"/>
      <w:szCs w:val="20"/>
      <w:lang w:val="pl-PL"/>
    </w:rPr>
  </w:style>
  <w:style w:type="paragraph" w:customStyle="1" w:styleId="scroll-codecontentdivline">
    <w:name w:val="scroll-code_content_div_line"/>
    <w:basedOn w:val="Normalny"/>
    <w:rsid w:val="003C2C74"/>
    <w:pPr>
      <w:keepNext/>
    </w:pPr>
    <w:rPr>
      <w:rFonts w:cs="Times New Roman"/>
      <w:sz w:val="20"/>
    </w:rPr>
  </w:style>
  <w:style w:type="character" w:styleId="Odwoaniedokomentarza">
    <w:name w:val="annotation reference"/>
    <w:basedOn w:val="Domylnaczcionkaakapitu"/>
    <w:uiPriority w:val="99"/>
    <w:semiHidden/>
    <w:unhideWhenUsed/>
    <w:rsid w:val="003C2C74"/>
    <w:rPr>
      <w:sz w:val="16"/>
      <w:szCs w:val="16"/>
    </w:rPr>
  </w:style>
  <w:style w:type="character" w:customStyle="1" w:styleId="scroll-codedefaultnewcontentplain">
    <w:name w:val="scroll-code_defaultnew_content_plain"/>
    <w:basedOn w:val="Domylnaczcionkaakapitu"/>
    <w:rsid w:val="003C2C74"/>
    <w:rPr>
      <w:color w:val="000000"/>
    </w:rPr>
  </w:style>
  <w:style w:type="character" w:customStyle="1" w:styleId="scroll-codedefaultnewcontentstring">
    <w:name w:val="scroll-code_defaultnew_content_string"/>
    <w:basedOn w:val="Domylnaczcionkaakapitu"/>
    <w:rsid w:val="003C2C74"/>
    <w:rPr>
      <w:color w:val="003366"/>
    </w:rPr>
  </w:style>
  <w:style w:type="character" w:customStyle="1" w:styleId="scroll-codedefaultnewcontentvalue">
    <w:name w:val="scroll-code_defaultnew_content_value"/>
    <w:basedOn w:val="Domylnaczcionkaakapitu"/>
    <w:rsid w:val="003C2C74"/>
    <w:rPr>
      <w:color w:val="009900"/>
    </w:rPr>
  </w:style>
  <w:style w:type="character" w:customStyle="1" w:styleId="opblock-summary-path">
    <w:name w:val="opblock-summary-path"/>
    <w:basedOn w:val="Domylnaczcionkaakapitu"/>
    <w:rsid w:val="003C2C74"/>
  </w:style>
  <w:style w:type="character" w:customStyle="1" w:styleId="model-titletext">
    <w:name w:val="model-title__text"/>
    <w:basedOn w:val="Domylnaczcionkaakapitu"/>
    <w:rsid w:val="003C2C74"/>
  </w:style>
  <w:style w:type="character" w:customStyle="1" w:styleId="ui-provider">
    <w:name w:val="ui-provider"/>
    <w:basedOn w:val="Domylnaczcionkaakapitu"/>
    <w:rsid w:val="003C2C74"/>
  </w:style>
  <w:style w:type="character" w:styleId="Nierozpoznanawzmianka">
    <w:name w:val="Unresolved Mention"/>
    <w:basedOn w:val="Domylnaczcionkaakapitu"/>
    <w:uiPriority w:val="99"/>
    <w:semiHidden/>
    <w:unhideWhenUsed/>
    <w:rsid w:val="003C2C74"/>
    <w:rPr>
      <w:color w:val="605E5C"/>
      <w:shd w:val="clear" w:color="auto" w:fill="E1DFDD"/>
    </w:rPr>
  </w:style>
  <w:style w:type="paragraph" w:customStyle="1" w:styleId="Akapitwypunktowany">
    <w:name w:val="Akapit wypunktowany"/>
    <w:basedOn w:val="Akapitzlist"/>
    <w:link w:val="AkapitwypunktowanyZnak"/>
    <w:qFormat/>
    <w:rsid w:val="003C2C74"/>
    <w:pPr>
      <w:spacing w:after="120"/>
      <w:ind w:left="0" w:firstLine="0"/>
    </w:pPr>
    <w:rPr>
      <w:rFonts w:eastAsia="SimSun" w:cs="Calibri"/>
      <w:lang w:eastAsia="zh-CN"/>
    </w:rPr>
  </w:style>
  <w:style w:type="character" w:customStyle="1" w:styleId="AkapitwypunktowanyZnak">
    <w:name w:val="Akapit wypunktowany Znak"/>
    <w:link w:val="Akapitwypunktowany"/>
    <w:rsid w:val="003C2C74"/>
    <w:rPr>
      <w:rFonts w:eastAsia="SimSun" w:cs="Calibri"/>
      <w:color w:val="061C45"/>
      <w:sz w:val="24"/>
      <w:szCs w:val="22"/>
      <w:lang w:val="pl-PL" w:eastAsia="zh-CN"/>
    </w:rPr>
  </w:style>
  <w:style w:type="paragraph" w:styleId="Bezodstpw">
    <w:name w:val="No Spacing"/>
    <w:link w:val="BezodstpwZnak"/>
    <w:uiPriority w:val="1"/>
    <w:qFormat/>
    <w:rsid w:val="003C2C74"/>
    <w:rPr>
      <w:rFonts w:asciiTheme="minorHAnsi" w:eastAsiaTheme="minorHAnsi" w:hAnsiTheme="minorHAnsi" w:cstheme="minorBidi"/>
      <w:sz w:val="22"/>
      <w:szCs w:val="22"/>
      <w:lang w:val="pl-PL"/>
    </w:rPr>
  </w:style>
  <w:style w:type="character" w:customStyle="1" w:styleId="BezodstpwZnak">
    <w:name w:val="Bez odstępów Znak"/>
    <w:basedOn w:val="Domylnaczcionkaakapitu"/>
    <w:link w:val="Bezodstpw"/>
    <w:uiPriority w:val="1"/>
    <w:rsid w:val="003C2C74"/>
    <w:rPr>
      <w:rFonts w:asciiTheme="minorHAnsi" w:eastAsiaTheme="minorHAnsi" w:hAnsiTheme="minorHAnsi" w:cstheme="minorBidi"/>
      <w:sz w:val="22"/>
      <w:szCs w:val="22"/>
      <w:lang w:val="pl-PL"/>
    </w:rPr>
  </w:style>
  <w:style w:type="character" w:customStyle="1" w:styleId="cf01">
    <w:name w:val="cf01"/>
    <w:basedOn w:val="Domylnaczcionkaakapitu"/>
    <w:rsid w:val="003C2C74"/>
    <w:rPr>
      <w:rFonts w:ascii="Segoe UI" w:hAnsi="Segoe UI" w:cs="Segoe UI" w:hint="default"/>
      <w:sz w:val="18"/>
      <w:szCs w:val="18"/>
    </w:rPr>
  </w:style>
  <w:style w:type="character" w:customStyle="1" w:styleId="cf11">
    <w:name w:val="cf11"/>
    <w:basedOn w:val="Domylnaczcionkaakapitu"/>
    <w:rsid w:val="003C2C74"/>
    <w:rPr>
      <w:rFonts w:ascii="Segoe UI" w:hAnsi="Segoe UI" w:cs="Segoe UI" w:hint="default"/>
      <w:sz w:val="18"/>
      <w:szCs w:val="18"/>
    </w:rPr>
  </w:style>
  <w:style w:type="character" w:customStyle="1" w:styleId="cf21">
    <w:name w:val="cf21"/>
    <w:basedOn w:val="Domylnaczcionkaakapitu"/>
    <w:rsid w:val="003C2C74"/>
    <w:rPr>
      <w:rFonts w:ascii="Segoe UI" w:hAnsi="Segoe UI" w:cs="Segoe UI" w:hint="default"/>
      <w:b/>
      <w:bCs/>
      <w:sz w:val="18"/>
      <w:szCs w:val="18"/>
    </w:rPr>
  </w:style>
  <w:style w:type="paragraph" w:styleId="Cytat">
    <w:name w:val="Quote"/>
    <w:basedOn w:val="Normalny"/>
    <w:next w:val="Normalny"/>
    <w:link w:val="CytatZnak"/>
    <w:uiPriority w:val="29"/>
    <w:qFormat/>
    <w:rsid w:val="003C2C74"/>
    <w:pPr>
      <w:pBdr>
        <w:left w:val="single" w:sz="48" w:space="13" w:color="4F81BD" w:themeColor="accent1"/>
      </w:pBdr>
      <w:spacing w:after="0"/>
    </w:pPr>
    <w:rPr>
      <w:rFonts w:asciiTheme="majorHAnsi" w:eastAsiaTheme="minorEastAsia" w:hAnsiTheme="majorHAnsi"/>
      <w:b/>
      <w:i/>
      <w:iCs/>
      <w:color w:val="4F81BD" w:themeColor="accent1"/>
    </w:rPr>
  </w:style>
  <w:style w:type="character" w:customStyle="1" w:styleId="CytatZnak">
    <w:name w:val="Cytat Znak"/>
    <w:basedOn w:val="Domylnaczcionkaakapitu"/>
    <w:link w:val="Cytat"/>
    <w:uiPriority w:val="29"/>
    <w:rsid w:val="003C2C74"/>
    <w:rPr>
      <w:rFonts w:asciiTheme="majorHAnsi" w:eastAsiaTheme="minorEastAsia" w:hAnsiTheme="majorHAnsi" w:cstheme="minorBidi"/>
      <w:b/>
      <w:i/>
      <w:iCs/>
      <w:color w:val="4F81BD" w:themeColor="accent1"/>
      <w:sz w:val="24"/>
      <w:szCs w:val="22"/>
      <w:lang w:val="pl-PL"/>
    </w:rPr>
  </w:style>
  <w:style w:type="character" w:styleId="HTML-staaszeroko">
    <w:name w:val="HTML Typewriter"/>
    <w:basedOn w:val="Domylnaczcionkaakapitu"/>
    <w:uiPriority w:val="99"/>
    <w:semiHidden/>
    <w:unhideWhenUsed/>
    <w:rsid w:val="003C2C74"/>
    <w:rPr>
      <w:rFonts w:ascii="Courier New" w:eastAsia="Times New Roman" w:hAnsi="Courier New" w:cs="Courier New"/>
      <w:sz w:val="20"/>
      <w:szCs w:val="20"/>
    </w:rPr>
  </w:style>
  <w:style w:type="paragraph" w:customStyle="1" w:styleId="Komrkatabeli">
    <w:name w:val="Komórka tabeli"/>
    <w:basedOn w:val="Normalny"/>
    <w:link w:val="KomrkatabeliZnak"/>
    <w:qFormat/>
    <w:rsid w:val="003C2C74"/>
    <w:pPr>
      <w:spacing w:before="80" w:after="80" w:line="276" w:lineRule="auto"/>
    </w:pPr>
    <w:rPr>
      <w:rFonts w:cs="Calibri"/>
      <w:color w:val="404040" w:themeColor="text1" w:themeTint="BF"/>
      <w:szCs w:val="20"/>
      <w:lang w:val="en-GB"/>
    </w:rPr>
  </w:style>
  <w:style w:type="character" w:customStyle="1" w:styleId="KomrkatabeliZnak">
    <w:name w:val="Komórka tabeli Znak"/>
    <w:link w:val="Komrkatabeli"/>
    <w:rsid w:val="003C2C74"/>
    <w:rPr>
      <w:rFonts w:eastAsiaTheme="minorHAnsi" w:cs="Calibri"/>
      <w:color w:val="404040" w:themeColor="text1" w:themeTint="BF"/>
      <w:sz w:val="24"/>
      <w:szCs w:val="20"/>
      <w:lang w:val="en-GB"/>
    </w:rPr>
  </w:style>
  <w:style w:type="paragraph" w:customStyle="1" w:styleId="Komrkanagwek">
    <w:name w:val="Komórka nagłówek"/>
    <w:basedOn w:val="Komrkatabeli"/>
    <w:link w:val="KomrkanagwekZnak"/>
    <w:qFormat/>
    <w:rsid w:val="003C2C74"/>
    <w:rPr>
      <w:b/>
      <w:color w:val="FFFFFF"/>
    </w:rPr>
  </w:style>
  <w:style w:type="character" w:customStyle="1" w:styleId="KomrkanagwekZnak">
    <w:name w:val="Komórka nagłówek Znak"/>
    <w:link w:val="Komrkanagwek"/>
    <w:rsid w:val="003C2C74"/>
    <w:rPr>
      <w:rFonts w:eastAsiaTheme="minorHAnsi" w:cs="Calibri"/>
      <w:b/>
      <w:color w:val="FFFFFF"/>
      <w:sz w:val="24"/>
      <w:szCs w:val="20"/>
      <w:lang w:val="en-GB"/>
    </w:rPr>
  </w:style>
  <w:style w:type="character" w:customStyle="1" w:styleId="Nagwek3Znak">
    <w:name w:val="Nagłówek 3 Znak"/>
    <w:basedOn w:val="Domylnaczcionkaakapitu"/>
    <w:link w:val="Nagwek3"/>
    <w:uiPriority w:val="9"/>
    <w:rsid w:val="003C2C74"/>
    <w:rPr>
      <w:rFonts w:eastAsiaTheme="majorEastAsia" w:cstheme="majorBidi"/>
      <w:b/>
      <w:bCs/>
      <w:color w:val="1F497D" w:themeColor="text2"/>
      <w:sz w:val="24"/>
      <w:szCs w:val="22"/>
      <w:lang w:val="pl-PL"/>
    </w:rPr>
  </w:style>
  <w:style w:type="paragraph" w:customStyle="1" w:styleId="Nagweknienumerowany">
    <w:name w:val="Nagłówek nienumerowany"/>
    <w:basedOn w:val="Nagwek1"/>
    <w:next w:val="Normalny"/>
    <w:qFormat/>
    <w:rsid w:val="003C2C74"/>
    <w:pPr>
      <w:keepNext w:val="0"/>
      <w:keepLines w:val="0"/>
      <w:pageBreakBefore/>
      <w:numPr>
        <w:numId w:val="0"/>
      </w:numPr>
      <w:spacing w:before="100" w:beforeAutospacing="1" w:after="100" w:afterAutospacing="1"/>
    </w:pPr>
    <w:rPr>
      <w:rFonts w:asciiTheme="minorHAnsi" w:eastAsiaTheme="minorEastAsia" w:hAnsiTheme="minorHAnsi" w:cs="Times New Roman"/>
      <w:bCs w:val="0"/>
      <w:color w:val="63849B"/>
      <w:kern w:val="36"/>
      <w:sz w:val="48"/>
      <w:szCs w:val="48"/>
      <w:lang w:eastAsia="pl-PL"/>
    </w:rPr>
  </w:style>
  <w:style w:type="paragraph" w:customStyle="1" w:styleId="Niebieskatre">
    <w:name w:val="Niebieska treść"/>
    <w:basedOn w:val="Normalny"/>
    <w:link w:val="NiebieskatreZnak"/>
    <w:qFormat/>
    <w:rsid w:val="003C2C74"/>
    <w:pPr>
      <w:spacing w:after="0" w:line="240" w:lineRule="auto"/>
    </w:pPr>
    <w:rPr>
      <w:rFonts w:ascii="Calibri" w:eastAsia="Arial Unicode MS" w:hAnsi="Calibri" w:cs="Calibri-Bold"/>
      <w:b/>
      <w:bCs/>
      <w:color w:val="63849B"/>
      <w:sz w:val="22"/>
      <w:lang w:eastAsia="pl-PL"/>
    </w:rPr>
  </w:style>
  <w:style w:type="character" w:customStyle="1" w:styleId="NiebieskatreZnak">
    <w:name w:val="Niebieska treść Znak"/>
    <w:link w:val="Niebieskatre"/>
    <w:rsid w:val="003C2C74"/>
    <w:rPr>
      <w:rFonts w:ascii="Calibri" w:eastAsia="Arial Unicode MS" w:hAnsi="Calibri" w:cs="Calibri-Bold"/>
      <w:b/>
      <w:bCs/>
      <w:color w:val="63849B"/>
      <w:sz w:val="22"/>
      <w:szCs w:val="22"/>
      <w:lang w:val="pl-PL" w:eastAsia="pl-PL"/>
    </w:rPr>
  </w:style>
  <w:style w:type="character" w:customStyle="1" w:styleId="Nierozpoznanawzmianka10">
    <w:name w:val="Nierozpoznana wzmianka10"/>
    <w:basedOn w:val="Domylnaczcionkaakapitu"/>
    <w:uiPriority w:val="99"/>
    <w:semiHidden/>
    <w:unhideWhenUsed/>
    <w:rsid w:val="003C2C74"/>
    <w:rPr>
      <w:color w:val="605E5C"/>
      <w:shd w:val="clear" w:color="auto" w:fill="E1DFDD"/>
    </w:rPr>
  </w:style>
  <w:style w:type="character" w:customStyle="1" w:styleId="Nierozpoznanawzmianka2">
    <w:name w:val="Nierozpoznana wzmianka2"/>
    <w:basedOn w:val="Domylnaczcionkaakapitu"/>
    <w:uiPriority w:val="99"/>
    <w:semiHidden/>
    <w:unhideWhenUsed/>
    <w:rsid w:val="003C2C74"/>
    <w:rPr>
      <w:color w:val="605E5C"/>
      <w:shd w:val="clear" w:color="auto" w:fill="E1DFDD"/>
    </w:rPr>
  </w:style>
  <w:style w:type="character" w:styleId="Odwoaniedelikatne">
    <w:name w:val="Subtle Reference"/>
    <w:basedOn w:val="Domylnaczcionkaakapitu"/>
    <w:uiPriority w:val="31"/>
    <w:qFormat/>
    <w:rsid w:val="003C2C74"/>
    <w:rPr>
      <w:smallCaps/>
      <w:color w:val="000000"/>
      <w:u w:val="single"/>
    </w:rPr>
  </w:style>
  <w:style w:type="character" w:styleId="Odwoanieprzypisudolnego">
    <w:name w:val="footnote reference"/>
    <w:basedOn w:val="Domylnaczcionkaakapitu"/>
    <w:semiHidden/>
    <w:unhideWhenUsed/>
    <w:rsid w:val="003C2C74"/>
    <w:rPr>
      <w:vertAlign w:val="superscript"/>
    </w:rPr>
  </w:style>
  <w:style w:type="character" w:styleId="Odwoanieprzypisukocowego">
    <w:name w:val="endnote reference"/>
    <w:basedOn w:val="Domylnaczcionkaakapitu"/>
    <w:semiHidden/>
    <w:unhideWhenUsed/>
    <w:rsid w:val="003C2C74"/>
    <w:rPr>
      <w:vertAlign w:val="superscript"/>
    </w:rPr>
  </w:style>
  <w:style w:type="character" w:customStyle="1" w:styleId="TytuZnak">
    <w:name w:val="Tytuł Znak"/>
    <w:basedOn w:val="Domylnaczcionkaakapitu"/>
    <w:link w:val="Tytu"/>
    <w:uiPriority w:val="10"/>
    <w:rsid w:val="003C2C74"/>
    <w:rPr>
      <w:rFonts w:eastAsiaTheme="majorEastAsia" w:cstheme="majorBidi"/>
      <w:b/>
      <w:color w:val="0E40A5"/>
      <w:spacing w:val="30"/>
      <w:kern w:val="28"/>
      <w:sz w:val="56"/>
      <w:szCs w:val="52"/>
      <w:lang w:val="pl-PL"/>
      <w14:ligatures w14:val="standard"/>
      <w14:numForm w14:val="oldStyle"/>
    </w:rPr>
  </w:style>
  <w:style w:type="paragraph" w:customStyle="1" w:styleId="PersonalName">
    <w:name w:val="Personal Name"/>
    <w:basedOn w:val="Tytu"/>
    <w:qFormat/>
    <w:rsid w:val="003C2C74"/>
    <w:rPr>
      <w:b w:val="0"/>
      <w:caps/>
      <w:sz w:val="28"/>
      <w:szCs w:val="28"/>
    </w:rPr>
  </w:style>
  <w:style w:type="paragraph" w:styleId="Podtytu">
    <w:name w:val="Subtitle"/>
    <w:basedOn w:val="Normalny"/>
    <w:next w:val="Normalny"/>
    <w:link w:val="PodtytuZnak"/>
    <w:uiPriority w:val="11"/>
    <w:qFormat/>
    <w:rsid w:val="003C2C74"/>
    <w:pPr>
      <w:numPr>
        <w:ilvl w:val="1"/>
      </w:numPr>
    </w:pPr>
    <w:rPr>
      <w:rFonts w:eastAsiaTheme="majorEastAsia" w:cstheme="majorBidi"/>
      <w:iCs/>
      <w:color w:val="265898" w:themeColor="text2" w:themeTint="E6"/>
      <w:sz w:val="32"/>
      <w:szCs w:val="24"/>
      <w14:ligatures w14:val="standard"/>
    </w:rPr>
  </w:style>
  <w:style w:type="character" w:customStyle="1" w:styleId="PodtytuZnak">
    <w:name w:val="Podtytuł Znak"/>
    <w:basedOn w:val="Domylnaczcionkaakapitu"/>
    <w:link w:val="Podtytu"/>
    <w:uiPriority w:val="11"/>
    <w:rsid w:val="003C2C74"/>
    <w:rPr>
      <w:rFonts w:eastAsiaTheme="majorEastAsia" w:cstheme="majorBidi"/>
      <w:iCs/>
      <w:color w:val="265898" w:themeColor="text2" w:themeTint="E6"/>
      <w:sz w:val="32"/>
      <w:lang w:val="pl-PL"/>
      <w14:ligatures w14:val="standard"/>
    </w:rPr>
  </w:style>
  <w:style w:type="paragraph" w:customStyle="1" w:styleId="scroll-code">
    <w:name w:val="scroll-code"/>
    <w:basedOn w:val="Normalny"/>
    <w:rsid w:val="003C2C74"/>
    <w:rPr>
      <w:rFonts w:cs="Times New Roman"/>
      <w:sz w:val="20"/>
    </w:rPr>
  </w:style>
  <w:style w:type="paragraph" w:customStyle="1" w:styleId="scroll-codecontentcontent">
    <w:name w:val="scroll-code_content_content"/>
    <w:basedOn w:val="Normalny"/>
    <w:rsid w:val="003C2C74"/>
    <w:rPr>
      <w:rFonts w:cs="Times New Roman"/>
      <w:sz w:val="20"/>
    </w:rPr>
  </w:style>
  <w:style w:type="character" w:customStyle="1" w:styleId="scroll-codedefaultnewcontentcomments">
    <w:name w:val="scroll-code_defaultnew_content_comments"/>
    <w:basedOn w:val="Domylnaczcionkaakapitu"/>
    <w:rsid w:val="003C2C74"/>
    <w:rPr>
      <w:color w:val="008200"/>
    </w:rPr>
  </w:style>
  <w:style w:type="character" w:customStyle="1" w:styleId="scroll-codedefaultnewcontentkeyword">
    <w:name w:val="scroll-code_defaultnew_content_keyword"/>
    <w:basedOn w:val="Domylnaczcionkaakapitu"/>
    <w:rsid w:val="003C2C74"/>
    <w:rPr>
      <w:b/>
      <w:bCs/>
      <w:color w:val="336699"/>
    </w:rPr>
  </w:style>
  <w:style w:type="paragraph" w:styleId="Spisilustracji">
    <w:name w:val="table of figures"/>
    <w:basedOn w:val="Normalny"/>
    <w:next w:val="Normalny"/>
    <w:uiPriority w:val="99"/>
    <w:rsid w:val="003C2C74"/>
  </w:style>
  <w:style w:type="paragraph" w:customStyle="1" w:styleId="Zawartotabeli">
    <w:name w:val="Zawartość tabeli"/>
    <w:basedOn w:val="Normalny"/>
    <w:rsid w:val="003C2C74"/>
    <w:pPr>
      <w:suppressLineNumbers/>
      <w:suppressAutoHyphens/>
      <w:spacing w:line="240" w:lineRule="auto"/>
    </w:pPr>
    <w:rPr>
      <w:b/>
      <w:sz w:val="20"/>
      <w:szCs w:val="24"/>
      <w:lang w:eastAsia="ar-SA"/>
    </w:rPr>
  </w:style>
  <w:style w:type="paragraph" w:customStyle="1" w:styleId="tabela">
    <w:name w:val="tabela"/>
    <w:basedOn w:val="Zawartotabeli"/>
    <w:qFormat/>
    <w:rsid w:val="003C2C74"/>
    <w:pPr>
      <w:framePr w:hSpace="141" w:wrap="around" w:vAnchor="text" w:hAnchor="margin" w:xAlign="center" w:y="-117"/>
    </w:pPr>
    <w:rPr>
      <w:b w:val="0"/>
    </w:rPr>
  </w:style>
  <w:style w:type="table" w:customStyle="1" w:styleId="Tabelapodstawowa">
    <w:name w:val="Tabela podstawowa"/>
    <w:basedOn w:val="Standardowy"/>
    <w:uiPriority w:val="99"/>
    <w:rsid w:val="003C2C74"/>
    <w:pPr>
      <w:jc w:val="center"/>
    </w:pPr>
    <w:rPr>
      <w:rFonts w:asciiTheme="minorHAnsi" w:hAnsiTheme="minorHAnsi"/>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pPr>
        <w:jc w:val="left"/>
      </w:pPr>
    </w:tblStylePr>
    <w:tblStylePr w:type="band2Horz">
      <w:pPr>
        <w:jc w:val="left"/>
      </w:pPr>
    </w:tblStylePr>
  </w:style>
  <w:style w:type="paragraph" w:customStyle="1" w:styleId="Tabelatre">
    <w:name w:val="Tabela treść"/>
    <w:basedOn w:val="Normalny"/>
    <w:rsid w:val="003C2C74"/>
    <w:pPr>
      <w:spacing w:before="60" w:after="60" w:line="240" w:lineRule="auto"/>
    </w:pPr>
    <w:rPr>
      <w:sz w:val="20"/>
      <w:szCs w:val="20"/>
    </w:rPr>
  </w:style>
  <w:style w:type="paragraph" w:styleId="Tekstprzypisudolnego">
    <w:name w:val="footnote text"/>
    <w:basedOn w:val="Normalny"/>
    <w:link w:val="TekstprzypisudolnegoZnak"/>
    <w:semiHidden/>
    <w:unhideWhenUsed/>
    <w:rsid w:val="003C2C74"/>
    <w:pPr>
      <w:spacing w:after="0"/>
    </w:pPr>
    <w:rPr>
      <w:rFonts w:cs="Times New Roman"/>
      <w:sz w:val="20"/>
      <w:szCs w:val="20"/>
    </w:rPr>
  </w:style>
  <w:style w:type="character" w:customStyle="1" w:styleId="TekstprzypisudolnegoZnak">
    <w:name w:val="Tekst przypisu dolnego Znak"/>
    <w:basedOn w:val="Domylnaczcionkaakapitu"/>
    <w:link w:val="Tekstprzypisudolnego"/>
    <w:semiHidden/>
    <w:rsid w:val="003C2C74"/>
    <w:rPr>
      <w:rFonts w:eastAsiaTheme="minorHAnsi"/>
      <w:color w:val="061C45"/>
      <w:szCs w:val="20"/>
      <w:lang w:val="pl-PL"/>
    </w:rPr>
  </w:style>
  <w:style w:type="paragraph" w:styleId="Tekstprzypisukocowego">
    <w:name w:val="endnote text"/>
    <w:basedOn w:val="Normalny"/>
    <w:link w:val="TekstprzypisukocowegoZnak"/>
    <w:semiHidden/>
    <w:unhideWhenUsed/>
    <w:rsid w:val="003C2C74"/>
    <w:pPr>
      <w:spacing w:after="0"/>
    </w:pPr>
    <w:rPr>
      <w:sz w:val="20"/>
      <w:szCs w:val="20"/>
    </w:rPr>
  </w:style>
  <w:style w:type="character" w:customStyle="1" w:styleId="TekstprzypisukocowegoZnak">
    <w:name w:val="Tekst przypisu końcowego Znak"/>
    <w:basedOn w:val="Domylnaczcionkaakapitu"/>
    <w:link w:val="Tekstprzypisukocowego"/>
    <w:semiHidden/>
    <w:rsid w:val="003C2C74"/>
    <w:rPr>
      <w:rFonts w:eastAsiaTheme="minorHAnsi" w:cstheme="minorBidi"/>
      <w:color w:val="061C45"/>
      <w:szCs w:val="20"/>
      <w:lang w:val="pl-PL"/>
    </w:rPr>
  </w:style>
  <w:style w:type="paragraph" w:customStyle="1" w:styleId="Teksttabeli-L">
    <w:name w:val="Tekst tabeli-L"/>
    <w:basedOn w:val="Normalny"/>
    <w:link w:val="Teksttabeli-LZnak"/>
    <w:qFormat/>
    <w:rsid w:val="003C2C74"/>
    <w:pPr>
      <w:spacing w:before="80"/>
    </w:pPr>
    <w:rPr>
      <w:rFonts w:eastAsia="Calibri"/>
      <w:sz w:val="20"/>
      <w:szCs w:val="20"/>
    </w:rPr>
  </w:style>
  <w:style w:type="character" w:customStyle="1" w:styleId="Teksttabeli-LZnak">
    <w:name w:val="Tekst tabeli-L Znak"/>
    <w:link w:val="Teksttabeli-L"/>
    <w:rsid w:val="003C2C74"/>
    <w:rPr>
      <w:rFonts w:eastAsia="Calibri" w:cstheme="minorBidi"/>
      <w:color w:val="061C45"/>
      <w:szCs w:val="20"/>
      <w:lang w:val="pl-PL"/>
    </w:rPr>
  </w:style>
  <w:style w:type="paragraph" w:customStyle="1" w:styleId="Teksttabeli-P">
    <w:name w:val="Tekst tabeli-P"/>
    <w:basedOn w:val="Normalny"/>
    <w:link w:val="Teksttabeli-PZnak"/>
    <w:qFormat/>
    <w:rsid w:val="003C2C74"/>
    <w:pPr>
      <w:spacing w:before="80"/>
      <w:jc w:val="center"/>
    </w:pPr>
    <w:rPr>
      <w:rFonts w:eastAsia="Calibri"/>
    </w:rPr>
  </w:style>
  <w:style w:type="character" w:customStyle="1" w:styleId="Teksttabeli-PZnak">
    <w:name w:val="Tekst tabeli-P Znak"/>
    <w:link w:val="Teksttabeli-P"/>
    <w:rsid w:val="003C2C74"/>
    <w:rPr>
      <w:rFonts w:eastAsia="Calibri" w:cstheme="minorBidi"/>
      <w:color w:val="061C45"/>
      <w:sz w:val="24"/>
      <w:szCs w:val="22"/>
      <w:lang w:val="pl-PL"/>
    </w:rPr>
  </w:style>
  <w:style w:type="paragraph" w:styleId="Tematkomentarza">
    <w:name w:val="annotation subject"/>
    <w:basedOn w:val="Tekstkomentarza"/>
    <w:next w:val="Tekstkomentarza"/>
    <w:link w:val="TematkomentarzaZnak"/>
    <w:uiPriority w:val="99"/>
    <w:semiHidden/>
    <w:unhideWhenUsed/>
    <w:rsid w:val="003C2C74"/>
    <w:rPr>
      <w:b/>
      <w:bCs/>
    </w:rPr>
  </w:style>
  <w:style w:type="character" w:customStyle="1" w:styleId="TematkomentarzaZnak">
    <w:name w:val="Temat komentarza Znak"/>
    <w:basedOn w:val="TekstkomentarzaZnak"/>
    <w:link w:val="Tematkomentarza"/>
    <w:uiPriority w:val="99"/>
    <w:semiHidden/>
    <w:rsid w:val="003C2C74"/>
    <w:rPr>
      <w:rFonts w:eastAsiaTheme="minorHAnsi" w:cstheme="minorBidi"/>
      <w:b/>
      <w:bCs/>
      <w:color w:val="061C45"/>
      <w:szCs w:val="20"/>
      <w:lang w:val="pl-PL"/>
    </w:rPr>
  </w:style>
  <w:style w:type="character" w:styleId="Tytuksiki">
    <w:name w:val="Book Title"/>
    <w:basedOn w:val="Domylnaczcionkaakapitu"/>
    <w:uiPriority w:val="33"/>
    <w:qFormat/>
    <w:rsid w:val="003C2C74"/>
    <w:rPr>
      <w:rFonts w:asciiTheme="majorHAnsi" w:hAnsiTheme="majorHAnsi"/>
      <w:b/>
      <w:bCs/>
      <w:caps w:val="0"/>
      <w:smallCaps/>
      <w:color w:val="1F497D" w:themeColor="text2"/>
      <w:spacing w:val="10"/>
      <w:sz w:val="22"/>
    </w:rPr>
  </w:style>
  <w:style w:type="paragraph" w:customStyle="1" w:styleId="Tytutabeli">
    <w:name w:val="Tytuł tabeli"/>
    <w:basedOn w:val="Normalny"/>
    <w:link w:val="TytutabeliZnak"/>
    <w:qFormat/>
    <w:rsid w:val="003C2C74"/>
    <w:pPr>
      <w:spacing w:after="120"/>
    </w:pPr>
    <w:rPr>
      <w:szCs w:val="24"/>
    </w:rPr>
  </w:style>
  <w:style w:type="character" w:customStyle="1" w:styleId="TytutabeliZnak">
    <w:name w:val="Tytuł tabeli Znak"/>
    <w:link w:val="Tytutabeli"/>
    <w:rsid w:val="003C2C74"/>
    <w:rPr>
      <w:rFonts w:eastAsiaTheme="minorHAnsi" w:cstheme="minorBidi"/>
      <w:color w:val="061C45"/>
      <w:sz w:val="24"/>
      <w:lang w:val="pl-PL"/>
    </w:rPr>
  </w:style>
  <w:style w:type="character" w:styleId="Wyrnieniedelikatne">
    <w:name w:val="Subtle Emphasis"/>
    <w:basedOn w:val="Domylnaczcionkaakapitu"/>
    <w:uiPriority w:val="19"/>
    <w:qFormat/>
    <w:rsid w:val="003C2C74"/>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4761">
      <w:bodyDiv w:val="1"/>
      <w:marLeft w:val="0"/>
      <w:marRight w:val="0"/>
      <w:marTop w:val="0"/>
      <w:marBottom w:val="0"/>
      <w:divBdr>
        <w:top w:val="none" w:sz="0" w:space="0" w:color="auto"/>
        <w:left w:val="none" w:sz="0" w:space="0" w:color="auto"/>
        <w:bottom w:val="none" w:sz="0" w:space="0" w:color="auto"/>
        <w:right w:val="none" w:sz="0" w:space="0" w:color="auto"/>
      </w:divBdr>
    </w:div>
    <w:div w:id="144401946">
      <w:bodyDiv w:val="1"/>
      <w:marLeft w:val="0"/>
      <w:marRight w:val="0"/>
      <w:marTop w:val="0"/>
      <w:marBottom w:val="0"/>
      <w:divBdr>
        <w:top w:val="none" w:sz="0" w:space="0" w:color="auto"/>
        <w:left w:val="none" w:sz="0" w:space="0" w:color="auto"/>
        <w:bottom w:val="none" w:sz="0" w:space="0" w:color="auto"/>
        <w:right w:val="none" w:sz="0" w:space="0" w:color="auto"/>
      </w:divBdr>
    </w:div>
    <w:div w:id="261229578">
      <w:bodyDiv w:val="1"/>
      <w:marLeft w:val="0"/>
      <w:marRight w:val="0"/>
      <w:marTop w:val="0"/>
      <w:marBottom w:val="0"/>
      <w:divBdr>
        <w:top w:val="none" w:sz="0" w:space="0" w:color="auto"/>
        <w:left w:val="none" w:sz="0" w:space="0" w:color="auto"/>
        <w:bottom w:val="none" w:sz="0" w:space="0" w:color="auto"/>
        <w:right w:val="none" w:sz="0" w:space="0" w:color="auto"/>
      </w:divBdr>
    </w:div>
    <w:div w:id="267155007">
      <w:bodyDiv w:val="1"/>
      <w:marLeft w:val="0"/>
      <w:marRight w:val="0"/>
      <w:marTop w:val="0"/>
      <w:marBottom w:val="0"/>
      <w:divBdr>
        <w:top w:val="none" w:sz="0" w:space="0" w:color="auto"/>
        <w:left w:val="none" w:sz="0" w:space="0" w:color="auto"/>
        <w:bottom w:val="none" w:sz="0" w:space="0" w:color="auto"/>
        <w:right w:val="none" w:sz="0" w:space="0" w:color="auto"/>
      </w:divBdr>
    </w:div>
    <w:div w:id="285552224">
      <w:bodyDiv w:val="1"/>
      <w:marLeft w:val="0"/>
      <w:marRight w:val="0"/>
      <w:marTop w:val="0"/>
      <w:marBottom w:val="0"/>
      <w:divBdr>
        <w:top w:val="none" w:sz="0" w:space="0" w:color="auto"/>
        <w:left w:val="none" w:sz="0" w:space="0" w:color="auto"/>
        <w:bottom w:val="none" w:sz="0" w:space="0" w:color="auto"/>
        <w:right w:val="none" w:sz="0" w:space="0" w:color="auto"/>
      </w:divBdr>
      <w:divsChild>
        <w:div w:id="1840382587">
          <w:marLeft w:val="0"/>
          <w:marRight w:val="0"/>
          <w:marTop w:val="0"/>
          <w:marBottom w:val="0"/>
          <w:divBdr>
            <w:top w:val="none" w:sz="0" w:space="0" w:color="auto"/>
            <w:left w:val="none" w:sz="0" w:space="0" w:color="auto"/>
            <w:bottom w:val="none" w:sz="0" w:space="0" w:color="auto"/>
            <w:right w:val="none" w:sz="0" w:space="0" w:color="auto"/>
          </w:divBdr>
          <w:divsChild>
            <w:div w:id="1108543773">
              <w:marLeft w:val="0"/>
              <w:marRight w:val="0"/>
              <w:marTop w:val="0"/>
              <w:marBottom w:val="0"/>
              <w:divBdr>
                <w:top w:val="none" w:sz="0" w:space="0" w:color="auto"/>
                <w:left w:val="none" w:sz="0" w:space="0" w:color="auto"/>
                <w:bottom w:val="none" w:sz="0" w:space="0" w:color="auto"/>
                <w:right w:val="none" w:sz="0" w:space="0" w:color="auto"/>
              </w:divBdr>
            </w:div>
            <w:div w:id="615215670">
              <w:marLeft w:val="0"/>
              <w:marRight w:val="0"/>
              <w:marTop w:val="0"/>
              <w:marBottom w:val="0"/>
              <w:divBdr>
                <w:top w:val="none" w:sz="0" w:space="0" w:color="auto"/>
                <w:left w:val="none" w:sz="0" w:space="0" w:color="auto"/>
                <w:bottom w:val="none" w:sz="0" w:space="0" w:color="auto"/>
                <w:right w:val="none" w:sz="0" w:space="0" w:color="auto"/>
              </w:divBdr>
            </w:div>
            <w:div w:id="970984555">
              <w:marLeft w:val="0"/>
              <w:marRight w:val="0"/>
              <w:marTop w:val="0"/>
              <w:marBottom w:val="0"/>
              <w:divBdr>
                <w:top w:val="none" w:sz="0" w:space="0" w:color="auto"/>
                <w:left w:val="none" w:sz="0" w:space="0" w:color="auto"/>
                <w:bottom w:val="none" w:sz="0" w:space="0" w:color="auto"/>
                <w:right w:val="none" w:sz="0" w:space="0" w:color="auto"/>
              </w:divBdr>
            </w:div>
            <w:div w:id="22637294">
              <w:marLeft w:val="0"/>
              <w:marRight w:val="0"/>
              <w:marTop w:val="0"/>
              <w:marBottom w:val="0"/>
              <w:divBdr>
                <w:top w:val="none" w:sz="0" w:space="0" w:color="auto"/>
                <w:left w:val="none" w:sz="0" w:space="0" w:color="auto"/>
                <w:bottom w:val="none" w:sz="0" w:space="0" w:color="auto"/>
                <w:right w:val="none" w:sz="0" w:space="0" w:color="auto"/>
              </w:divBdr>
            </w:div>
            <w:div w:id="1499080132">
              <w:marLeft w:val="0"/>
              <w:marRight w:val="0"/>
              <w:marTop w:val="0"/>
              <w:marBottom w:val="0"/>
              <w:divBdr>
                <w:top w:val="none" w:sz="0" w:space="0" w:color="auto"/>
                <w:left w:val="none" w:sz="0" w:space="0" w:color="auto"/>
                <w:bottom w:val="none" w:sz="0" w:space="0" w:color="auto"/>
                <w:right w:val="none" w:sz="0" w:space="0" w:color="auto"/>
              </w:divBdr>
            </w:div>
            <w:div w:id="1379163015">
              <w:marLeft w:val="0"/>
              <w:marRight w:val="0"/>
              <w:marTop w:val="0"/>
              <w:marBottom w:val="0"/>
              <w:divBdr>
                <w:top w:val="none" w:sz="0" w:space="0" w:color="auto"/>
                <w:left w:val="none" w:sz="0" w:space="0" w:color="auto"/>
                <w:bottom w:val="none" w:sz="0" w:space="0" w:color="auto"/>
                <w:right w:val="none" w:sz="0" w:space="0" w:color="auto"/>
              </w:divBdr>
            </w:div>
            <w:div w:id="1589800959">
              <w:marLeft w:val="0"/>
              <w:marRight w:val="0"/>
              <w:marTop w:val="0"/>
              <w:marBottom w:val="0"/>
              <w:divBdr>
                <w:top w:val="none" w:sz="0" w:space="0" w:color="auto"/>
                <w:left w:val="none" w:sz="0" w:space="0" w:color="auto"/>
                <w:bottom w:val="none" w:sz="0" w:space="0" w:color="auto"/>
                <w:right w:val="none" w:sz="0" w:space="0" w:color="auto"/>
              </w:divBdr>
            </w:div>
            <w:div w:id="629286117">
              <w:marLeft w:val="0"/>
              <w:marRight w:val="0"/>
              <w:marTop w:val="0"/>
              <w:marBottom w:val="0"/>
              <w:divBdr>
                <w:top w:val="none" w:sz="0" w:space="0" w:color="auto"/>
                <w:left w:val="none" w:sz="0" w:space="0" w:color="auto"/>
                <w:bottom w:val="none" w:sz="0" w:space="0" w:color="auto"/>
                <w:right w:val="none" w:sz="0" w:space="0" w:color="auto"/>
              </w:divBdr>
            </w:div>
            <w:div w:id="1956060886">
              <w:marLeft w:val="0"/>
              <w:marRight w:val="0"/>
              <w:marTop w:val="0"/>
              <w:marBottom w:val="0"/>
              <w:divBdr>
                <w:top w:val="none" w:sz="0" w:space="0" w:color="auto"/>
                <w:left w:val="none" w:sz="0" w:space="0" w:color="auto"/>
                <w:bottom w:val="none" w:sz="0" w:space="0" w:color="auto"/>
                <w:right w:val="none" w:sz="0" w:space="0" w:color="auto"/>
              </w:divBdr>
            </w:div>
            <w:div w:id="347872817">
              <w:marLeft w:val="0"/>
              <w:marRight w:val="0"/>
              <w:marTop w:val="0"/>
              <w:marBottom w:val="0"/>
              <w:divBdr>
                <w:top w:val="none" w:sz="0" w:space="0" w:color="auto"/>
                <w:left w:val="none" w:sz="0" w:space="0" w:color="auto"/>
                <w:bottom w:val="none" w:sz="0" w:space="0" w:color="auto"/>
                <w:right w:val="none" w:sz="0" w:space="0" w:color="auto"/>
              </w:divBdr>
            </w:div>
            <w:div w:id="1616400239">
              <w:marLeft w:val="0"/>
              <w:marRight w:val="0"/>
              <w:marTop w:val="0"/>
              <w:marBottom w:val="0"/>
              <w:divBdr>
                <w:top w:val="none" w:sz="0" w:space="0" w:color="auto"/>
                <w:left w:val="none" w:sz="0" w:space="0" w:color="auto"/>
                <w:bottom w:val="none" w:sz="0" w:space="0" w:color="auto"/>
                <w:right w:val="none" w:sz="0" w:space="0" w:color="auto"/>
              </w:divBdr>
            </w:div>
            <w:div w:id="69621922">
              <w:marLeft w:val="0"/>
              <w:marRight w:val="0"/>
              <w:marTop w:val="0"/>
              <w:marBottom w:val="0"/>
              <w:divBdr>
                <w:top w:val="none" w:sz="0" w:space="0" w:color="auto"/>
                <w:left w:val="none" w:sz="0" w:space="0" w:color="auto"/>
                <w:bottom w:val="none" w:sz="0" w:space="0" w:color="auto"/>
                <w:right w:val="none" w:sz="0" w:space="0" w:color="auto"/>
              </w:divBdr>
            </w:div>
            <w:div w:id="1704402910">
              <w:marLeft w:val="0"/>
              <w:marRight w:val="0"/>
              <w:marTop w:val="0"/>
              <w:marBottom w:val="0"/>
              <w:divBdr>
                <w:top w:val="none" w:sz="0" w:space="0" w:color="auto"/>
                <w:left w:val="none" w:sz="0" w:space="0" w:color="auto"/>
                <w:bottom w:val="none" w:sz="0" w:space="0" w:color="auto"/>
                <w:right w:val="none" w:sz="0" w:space="0" w:color="auto"/>
              </w:divBdr>
            </w:div>
            <w:div w:id="3518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0638">
      <w:bodyDiv w:val="1"/>
      <w:marLeft w:val="0"/>
      <w:marRight w:val="0"/>
      <w:marTop w:val="0"/>
      <w:marBottom w:val="0"/>
      <w:divBdr>
        <w:top w:val="none" w:sz="0" w:space="0" w:color="auto"/>
        <w:left w:val="none" w:sz="0" w:space="0" w:color="auto"/>
        <w:bottom w:val="none" w:sz="0" w:space="0" w:color="auto"/>
        <w:right w:val="none" w:sz="0" w:space="0" w:color="auto"/>
      </w:divBdr>
    </w:div>
    <w:div w:id="847714514">
      <w:bodyDiv w:val="1"/>
      <w:marLeft w:val="0"/>
      <w:marRight w:val="0"/>
      <w:marTop w:val="0"/>
      <w:marBottom w:val="0"/>
      <w:divBdr>
        <w:top w:val="none" w:sz="0" w:space="0" w:color="auto"/>
        <w:left w:val="none" w:sz="0" w:space="0" w:color="auto"/>
        <w:bottom w:val="none" w:sz="0" w:space="0" w:color="auto"/>
        <w:right w:val="none" w:sz="0" w:space="0" w:color="auto"/>
      </w:divBdr>
    </w:div>
    <w:div w:id="1137338835">
      <w:bodyDiv w:val="1"/>
      <w:marLeft w:val="0"/>
      <w:marRight w:val="0"/>
      <w:marTop w:val="0"/>
      <w:marBottom w:val="0"/>
      <w:divBdr>
        <w:top w:val="none" w:sz="0" w:space="0" w:color="auto"/>
        <w:left w:val="none" w:sz="0" w:space="0" w:color="auto"/>
        <w:bottom w:val="none" w:sz="0" w:space="0" w:color="auto"/>
        <w:right w:val="none" w:sz="0" w:space="0" w:color="auto"/>
      </w:divBdr>
      <w:divsChild>
        <w:div w:id="1690839625">
          <w:marLeft w:val="0"/>
          <w:marRight w:val="0"/>
          <w:marTop w:val="150"/>
          <w:marBottom w:val="0"/>
          <w:divBdr>
            <w:top w:val="none" w:sz="0" w:space="0" w:color="auto"/>
            <w:left w:val="none" w:sz="0" w:space="0" w:color="auto"/>
            <w:bottom w:val="none" w:sz="0" w:space="0" w:color="auto"/>
            <w:right w:val="none" w:sz="0" w:space="0" w:color="auto"/>
          </w:divBdr>
        </w:div>
      </w:divsChild>
    </w:div>
    <w:div w:id="1296259062">
      <w:bodyDiv w:val="1"/>
      <w:marLeft w:val="0"/>
      <w:marRight w:val="0"/>
      <w:marTop w:val="0"/>
      <w:marBottom w:val="0"/>
      <w:divBdr>
        <w:top w:val="none" w:sz="0" w:space="0" w:color="auto"/>
        <w:left w:val="none" w:sz="0" w:space="0" w:color="auto"/>
        <w:bottom w:val="none" w:sz="0" w:space="0" w:color="auto"/>
        <w:right w:val="none" w:sz="0" w:space="0" w:color="auto"/>
      </w:divBdr>
      <w:divsChild>
        <w:div w:id="2082361008">
          <w:marLeft w:val="0"/>
          <w:marRight w:val="0"/>
          <w:marTop w:val="150"/>
          <w:marBottom w:val="0"/>
          <w:divBdr>
            <w:top w:val="none" w:sz="0" w:space="0" w:color="auto"/>
            <w:left w:val="none" w:sz="0" w:space="0" w:color="auto"/>
            <w:bottom w:val="none" w:sz="0" w:space="0" w:color="auto"/>
            <w:right w:val="none" w:sz="0" w:space="0" w:color="auto"/>
          </w:divBdr>
        </w:div>
      </w:divsChild>
    </w:div>
    <w:div w:id="1425030738">
      <w:bodyDiv w:val="1"/>
      <w:marLeft w:val="0"/>
      <w:marRight w:val="0"/>
      <w:marTop w:val="0"/>
      <w:marBottom w:val="0"/>
      <w:divBdr>
        <w:top w:val="none" w:sz="0" w:space="0" w:color="auto"/>
        <w:left w:val="none" w:sz="0" w:space="0" w:color="auto"/>
        <w:bottom w:val="none" w:sz="0" w:space="0" w:color="auto"/>
        <w:right w:val="none" w:sz="0" w:space="0" w:color="auto"/>
      </w:divBdr>
    </w:div>
    <w:div w:id="1425104232">
      <w:bodyDiv w:val="1"/>
      <w:marLeft w:val="0"/>
      <w:marRight w:val="0"/>
      <w:marTop w:val="0"/>
      <w:marBottom w:val="0"/>
      <w:divBdr>
        <w:top w:val="none" w:sz="0" w:space="0" w:color="auto"/>
        <w:left w:val="none" w:sz="0" w:space="0" w:color="auto"/>
        <w:bottom w:val="none" w:sz="0" w:space="0" w:color="auto"/>
        <w:right w:val="none" w:sz="0" w:space="0" w:color="auto"/>
      </w:divBdr>
      <w:divsChild>
        <w:div w:id="680397154">
          <w:marLeft w:val="0"/>
          <w:marRight w:val="0"/>
          <w:marTop w:val="0"/>
          <w:marBottom w:val="0"/>
          <w:divBdr>
            <w:top w:val="none" w:sz="0" w:space="0" w:color="auto"/>
            <w:left w:val="none" w:sz="0" w:space="0" w:color="auto"/>
            <w:bottom w:val="none" w:sz="0" w:space="0" w:color="auto"/>
            <w:right w:val="none" w:sz="0" w:space="0" w:color="auto"/>
          </w:divBdr>
          <w:divsChild>
            <w:div w:id="1212034115">
              <w:marLeft w:val="0"/>
              <w:marRight w:val="0"/>
              <w:marTop w:val="0"/>
              <w:marBottom w:val="0"/>
              <w:divBdr>
                <w:top w:val="none" w:sz="0" w:space="0" w:color="auto"/>
                <w:left w:val="none" w:sz="0" w:space="0" w:color="auto"/>
                <w:bottom w:val="none" w:sz="0" w:space="0" w:color="auto"/>
                <w:right w:val="none" w:sz="0" w:space="0" w:color="auto"/>
              </w:divBdr>
            </w:div>
            <w:div w:id="770245955">
              <w:marLeft w:val="0"/>
              <w:marRight w:val="0"/>
              <w:marTop w:val="0"/>
              <w:marBottom w:val="0"/>
              <w:divBdr>
                <w:top w:val="none" w:sz="0" w:space="0" w:color="auto"/>
                <w:left w:val="none" w:sz="0" w:space="0" w:color="auto"/>
                <w:bottom w:val="none" w:sz="0" w:space="0" w:color="auto"/>
                <w:right w:val="none" w:sz="0" w:space="0" w:color="auto"/>
              </w:divBdr>
            </w:div>
            <w:div w:id="1704793565">
              <w:marLeft w:val="0"/>
              <w:marRight w:val="0"/>
              <w:marTop w:val="0"/>
              <w:marBottom w:val="0"/>
              <w:divBdr>
                <w:top w:val="none" w:sz="0" w:space="0" w:color="auto"/>
                <w:left w:val="none" w:sz="0" w:space="0" w:color="auto"/>
                <w:bottom w:val="none" w:sz="0" w:space="0" w:color="auto"/>
                <w:right w:val="none" w:sz="0" w:space="0" w:color="auto"/>
              </w:divBdr>
            </w:div>
            <w:div w:id="1520898167">
              <w:marLeft w:val="0"/>
              <w:marRight w:val="0"/>
              <w:marTop w:val="0"/>
              <w:marBottom w:val="0"/>
              <w:divBdr>
                <w:top w:val="none" w:sz="0" w:space="0" w:color="auto"/>
                <w:left w:val="none" w:sz="0" w:space="0" w:color="auto"/>
                <w:bottom w:val="none" w:sz="0" w:space="0" w:color="auto"/>
                <w:right w:val="none" w:sz="0" w:space="0" w:color="auto"/>
              </w:divBdr>
            </w:div>
            <w:div w:id="1126197772">
              <w:marLeft w:val="0"/>
              <w:marRight w:val="0"/>
              <w:marTop w:val="0"/>
              <w:marBottom w:val="0"/>
              <w:divBdr>
                <w:top w:val="none" w:sz="0" w:space="0" w:color="auto"/>
                <w:left w:val="none" w:sz="0" w:space="0" w:color="auto"/>
                <w:bottom w:val="none" w:sz="0" w:space="0" w:color="auto"/>
                <w:right w:val="none" w:sz="0" w:space="0" w:color="auto"/>
              </w:divBdr>
            </w:div>
            <w:div w:id="1666712182">
              <w:marLeft w:val="0"/>
              <w:marRight w:val="0"/>
              <w:marTop w:val="0"/>
              <w:marBottom w:val="0"/>
              <w:divBdr>
                <w:top w:val="none" w:sz="0" w:space="0" w:color="auto"/>
                <w:left w:val="none" w:sz="0" w:space="0" w:color="auto"/>
                <w:bottom w:val="none" w:sz="0" w:space="0" w:color="auto"/>
                <w:right w:val="none" w:sz="0" w:space="0" w:color="auto"/>
              </w:divBdr>
            </w:div>
            <w:div w:id="2010017762">
              <w:marLeft w:val="0"/>
              <w:marRight w:val="0"/>
              <w:marTop w:val="0"/>
              <w:marBottom w:val="0"/>
              <w:divBdr>
                <w:top w:val="none" w:sz="0" w:space="0" w:color="auto"/>
                <w:left w:val="none" w:sz="0" w:space="0" w:color="auto"/>
                <w:bottom w:val="none" w:sz="0" w:space="0" w:color="auto"/>
                <w:right w:val="none" w:sz="0" w:space="0" w:color="auto"/>
              </w:divBdr>
            </w:div>
            <w:div w:id="1612275576">
              <w:marLeft w:val="0"/>
              <w:marRight w:val="0"/>
              <w:marTop w:val="0"/>
              <w:marBottom w:val="0"/>
              <w:divBdr>
                <w:top w:val="none" w:sz="0" w:space="0" w:color="auto"/>
                <w:left w:val="none" w:sz="0" w:space="0" w:color="auto"/>
                <w:bottom w:val="none" w:sz="0" w:space="0" w:color="auto"/>
                <w:right w:val="none" w:sz="0" w:space="0" w:color="auto"/>
              </w:divBdr>
            </w:div>
            <w:div w:id="752819283">
              <w:marLeft w:val="0"/>
              <w:marRight w:val="0"/>
              <w:marTop w:val="0"/>
              <w:marBottom w:val="0"/>
              <w:divBdr>
                <w:top w:val="none" w:sz="0" w:space="0" w:color="auto"/>
                <w:left w:val="none" w:sz="0" w:space="0" w:color="auto"/>
                <w:bottom w:val="none" w:sz="0" w:space="0" w:color="auto"/>
                <w:right w:val="none" w:sz="0" w:space="0" w:color="auto"/>
              </w:divBdr>
            </w:div>
            <w:div w:id="737826633">
              <w:marLeft w:val="0"/>
              <w:marRight w:val="0"/>
              <w:marTop w:val="0"/>
              <w:marBottom w:val="0"/>
              <w:divBdr>
                <w:top w:val="none" w:sz="0" w:space="0" w:color="auto"/>
                <w:left w:val="none" w:sz="0" w:space="0" w:color="auto"/>
                <w:bottom w:val="none" w:sz="0" w:space="0" w:color="auto"/>
                <w:right w:val="none" w:sz="0" w:space="0" w:color="auto"/>
              </w:divBdr>
            </w:div>
            <w:div w:id="499127018">
              <w:marLeft w:val="0"/>
              <w:marRight w:val="0"/>
              <w:marTop w:val="0"/>
              <w:marBottom w:val="0"/>
              <w:divBdr>
                <w:top w:val="none" w:sz="0" w:space="0" w:color="auto"/>
                <w:left w:val="none" w:sz="0" w:space="0" w:color="auto"/>
                <w:bottom w:val="none" w:sz="0" w:space="0" w:color="auto"/>
                <w:right w:val="none" w:sz="0" w:space="0" w:color="auto"/>
              </w:divBdr>
            </w:div>
            <w:div w:id="382801861">
              <w:marLeft w:val="0"/>
              <w:marRight w:val="0"/>
              <w:marTop w:val="0"/>
              <w:marBottom w:val="0"/>
              <w:divBdr>
                <w:top w:val="none" w:sz="0" w:space="0" w:color="auto"/>
                <w:left w:val="none" w:sz="0" w:space="0" w:color="auto"/>
                <w:bottom w:val="none" w:sz="0" w:space="0" w:color="auto"/>
                <w:right w:val="none" w:sz="0" w:space="0" w:color="auto"/>
              </w:divBdr>
            </w:div>
            <w:div w:id="2063020089">
              <w:marLeft w:val="0"/>
              <w:marRight w:val="0"/>
              <w:marTop w:val="0"/>
              <w:marBottom w:val="0"/>
              <w:divBdr>
                <w:top w:val="none" w:sz="0" w:space="0" w:color="auto"/>
                <w:left w:val="none" w:sz="0" w:space="0" w:color="auto"/>
                <w:bottom w:val="none" w:sz="0" w:space="0" w:color="auto"/>
                <w:right w:val="none" w:sz="0" w:space="0" w:color="auto"/>
              </w:divBdr>
            </w:div>
            <w:div w:id="1236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347715">
      <w:bodyDiv w:val="1"/>
      <w:marLeft w:val="0"/>
      <w:marRight w:val="0"/>
      <w:marTop w:val="0"/>
      <w:marBottom w:val="0"/>
      <w:divBdr>
        <w:top w:val="none" w:sz="0" w:space="0" w:color="auto"/>
        <w:left w:val="none" w:sz="0" w:space="0" w:color="auto"/>
        <w:bottom w:val="none" w:sz="0" w:space="0" w:color="auto"/>
        <w:right w:val="none" w:sz="0" w:space="0" w:color="auto"/>
      </w:divBdr>
    </w:div>
    <w:div w:id="1516843801">
      <w:bodyDiv w:val="1"/>
      <w:marLeft w:val="0"/>
      <w:marRight w:val="0"/>
      <w:marTop w:val="0"/>
      <w:marBottom w:val="0"/>
      <w:divBdr>
        <w:top w:val="none" w:sz="0" w:space="0" w:color="auto"/>
        <w:left w:val="none" w:sz="0" w:space="0" w:color="auto"/>
        <w:bottom w:val="none" w:sz="0" w:space="0" w:color="auto"/>
        <w:right w:val="none" w:sz="0" w:space="0" w:color="auto"/>
      </w:divBdr>
      <w:divsChild>
        <w:div w:id="1634368129">
          <w:marLeft w:val="0"/>
          <w:marRight w:val="0"/>
          <w:marTop w:val="0"/>
          <w:marBottom w:val="0"/>
          <w:divBdr>
            <w:top w:val="none" w:sz="0" w:space="0" w:color="auto"/>
            <w:left w:val="none" w:sz="0" w:space="0" w:color="auto"/>
            <w:bottom w:val="none" w:sz="0" w:space="0" w:color="auto"/>
            <w:right w:val="none" w:sz="0" w:space="0" w:color="auto"/>
          </w:divBdr>
          <w:divsChild>
            <w:div w:id="740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6675">
      <w:bodyDiv w:val="1"/>
      <w:marLeft w:val="0"/>
      <w:marRight w:val="0"/>
      <w:marTop w:val="0"/>
      <w:marBottom w:val="0"/>
      <w:divBdr>
        <w:top w:val="none" w:sz="0" w:space="0" w:color="auto"/>
        <w:left w:val="none" w:sz="0" w:space="0" w:color="auto"/>
        <w:bottom w:val="none" w:sz="0" w:space="0" w:color="auto"/>
        <w:right w:val="none" w:sz="0" w:space="0" w:color="auto"/>
      </w:divBdr>
    </w:div>
    <w:div w:id="1951014114">
      <w:bodyDiv w:val="1"/>
      <w:marLeft w:val="0"/>
      <w:marRight w:val="0"/>
      <w:marTop w:val="0"/>
      <w:marBottom w:val="0"/>
      <w:divBdr>
        <w:top w:val="none" w:sz="0" w:space="0" w:color="auto"/>
        <w:left w:val="none" w:sz="0" w:space="0" w:color="auto"/>
        <w:bottom w:val="none" w:sz="0" w:space="0" w:color="auto"/>
        <w:right w:val="none" w:sz="0" w:space="0" w:color="auto"/>
      </w:divBdr>
      <w:divsChild>
        <w:div w:id="645360744">
          <w:marLeft w:val="0"/>
          <w:marRight w:val="0"/>
          <w:marTop w:val="150"/>
          <w:marBottom w:val="0"/>
          <w:divBdr>
            <w:top w:val="none" w:sz="0" w:space="0" w:color="auto"/>
            <w:left w:val="none" w:sz="0" w:space="0" w:color="auto"/>
            <w:bottom w:val="none" w:sz="0" w:space="0" w:color="auto"/>
            <w:right w:val="none" w:sz="0" w:space="0" w:color="auto"/>
          </w:divBdr>
        </w:div>
      </w:divsChild>
    </w:div>
    <w:div w:id="2107001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8.png"/><Relationship Id="rId18" Type="http://schemas.openxmlformats.org/officeDocument/2006/relationships/hyperlink" Target="https://www.gov.pl/web/e-doreczenia/interfejsy-ap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hyperlink" Target="https://int.edoreczenia.gov.pl/dokumentacj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9.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5.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5.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f750d7c-1236-406a-b99f-01e1ffdc770f}" enabled="1" method="Privileged" siteId="{6b5e84bc-ccb4-4457-85a0-05c2a812f6c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3660</Words>
  <Characters>21965</Characters>
  <Application>Microsoft Office Word</Application>
  <DocSecurity>0</DocSecurity>
  <Lines>183</Lines>
  <Paragraphs>51</Paragraphs>
  <ScaleCrop>false</ScaleCrop>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2026-05-21T13:53:00Z</dcterms:created>
  <dcterms:modified xsi:type="dcterms:W3CDTF">2026-05-21T13:53:00Z</dcterms:modified>
</cp:coreProperties>
</file>