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w:t>
            </w:r>
            <w:r w:rsidRPr="004C0FD9">
              <w:rPr>
                <w:rFonts w:ascii="Times New Roman" w:hAnsi="Times New Roman" w:cs="Times New Roman"/>
                <w:sz w:val="24"/>
                <w:szCs w:val="24"/>
              </w:rPr>
              <w:lastRenderedPageBreak/>
              <w:t>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w:t>
            </w:r>
            <w:r w:rsidRPr="001067DB">
              <w:rPr>
                <w:rFonts w:ascii="Times New Roman" w:hAnsi="Times New Roman" w:cs="Times New Roman"/>
                <w:sz w:val="24"/>
                <w:szCs w:val="24"/>
              </w:rPr>
              <w:lastRenderedPageBreak/>
              <w:t>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w:t>
            </w:r>
            <w:r w:rsidRPr="001067DB">
              <w:rPr>
                <w:rFonts w:ascii="Times New Roman" w:hAnsi="Times New Roman" w:cs="Times New Roman"/>
                <w:sz w:val="24"/>
                <w:szCs w:val="24"/>
              </w:rPr>
              <w:lastRenderedPageBreak/>
              <w:t xml:space="preserve">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w:t>
            </w:r>
            <w:r>
              <w:rPr>
                <w:rFonts w:ascii="Times New Roman" w:hAnsi="Times New Roman" w:cs="Times New Roman"/>
                <w:sz w:val="24"/>
                <w:szCs w:val="24"/>
              </w:rPr>
              <w:lastRenderedPageBreak/>
              <w:t>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w:t>
            </w:r>
            <w:r>
              <w:rPr>
                <w:rFonts w:ascii="Times New Roman" w:hAnsi="Times New Roman" w:cs="Times New Roman"/>
                <w:sz w:val="24"/>
                <w:szCs w:val="24"/>
              </w:rPr>
              <w:lastRenderedPageBreak/>
              <w:t>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lastRenderedPageBreak/>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w:t>
            </w:r>
            <w:r w:rsidRPr="000873D4">
              <w:rPr>
                <w:rFonts w:ascii="Times New Roman" w:hAnsi="Times New Roman" w:cs="Times New Roman"/>
                <w:sz w:val="24"/>
                <w:szCs w:val="24"/>
              </w:rPr>
              <w:lastRenderedPageBreak/>
              <w:t xml:space="preserve">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w:t>
            </w:r>
            <w:r w:rsidRPr="009D7191">
              <w:rPr>
                <w:rFonts w:ascii="Times New Roman" w:hAnsi="Times New Roman" w:cs="Times New Roman"/>
                <w:sz w:val="24"/>
                <w:szCs w:val="24"/>
              </w:rPr>
              <w:lastRenderedPageBreak/>
              <w:t>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t>
            </w:r>
            <w:r w:rsidRPr="009D7191">
              <w:rPr>
                <w:rFonts w:ascii="Times New Roman" w:hAnsi="Times New Roman" w:cs="Times New Roman"/>
                <w:sz w:val="24"/>
                <w:szCs w:val="24"/>
              </w:rPr>
              <w:lastRenderedPageBreak/>
              <w:t>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w:t>
            </w:r>
            <w:r w:rsidRPr="009D7191">
              <w:rPr>
                <w:rFonts w:ascii="Times New Roman" w:hAnsi="Times New Roman" w:cs="Times New Roman"/>
                <w:sz w:val="24"/>
                <w:szCs w:val="24"/>
              </w:rPr>
              <w:lastRenderedPageBreak/>
              <w:t xml:space="preserve">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w:t>
            </w:r>
            <w:r w:rsidRPr="00412B83">
              <w:rPr>
                <w:rFonts w:ascii="Times New Roman" w:hAnsi="Times New Roman" w:cs="Times New Roman"/>
                <w:sz w:val="24"/>
                <w:szCs w:val="24"/>
              </w:rPr>
              <w:lastRenderedPageBreak/>
              <w:t>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 xml:space="preserve">dokumenty niezbędne do wydania zaświadczenia o uprawnieniu do pierwszeństwa w </w:t>
            </w:r>
            <w:r w:rsidRPr="001A2D28">
              <w:rPr>
                <w:rFonts w:ascii="Times New Roman" w:hAnsi="Times New Roman" w:cs="Times New Roman"/>
                <w:sz w:val="24"/>
                <w:szCs w:val="24"/>
              </w:rPr>
              <w:lastRenderedPageBreak/>
              <w:t>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 xml:space="preserve">Dz. U. z </w:t>
            </w:r>
            <w:r w:rsidRPr="004C4D51">
              <w:rPr>
                <w:rFonts w:ascii="Times New Roman" w:eastAsia="Times New Roman" w:hAnsi="Times New Roman"/>
                <w:bCs/>
                <w:sz w:val="24"/>
                <w:szCs w:val="24"/>
                <w:lang w:eastAsia="pl-PL"/>
              </w:rPr>
              <w:lastRenderedPageBreak/>
              <w:t>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lastRenderedPageBreak/>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lastRenderedPageBreak/>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w:t>
            </w:r>
            <w:r w:rsidRPr="00075DD1">
              <w:rPr>
                <w:rFonts w:ascii="Times New Roman" w:eastAsia="Times New Roman" w:hAnsi="Times New Roman"/>
                <w:bCs/>
                <w:color w:val="000000"/>
                <w:lang w:eastAsia="pl-PL"/>
              </w:rPr>
              <w:lastRenderedPageBreak/>
              <w:t>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w:t>
            </w:r>
            <w:r w:rsidRPr="00075DD1">
              <w:rPr>
                <w:rFonts w:ascii="Times New Roman" w:hAnsi="Times New Roman" w:cs="Times New Roman"/>
              </w:rPr>
              <w:lastRenderedPageBreak/>
              <w:t xml:space="preserve">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w:t>
            </w:r>
            <w:r w:rsidRPr="00E5461A">
              <w:rPr>
                <w:rFonts w:ascii="Times New Roman" w:hAnsi="Times New Roman" w:cs="Times New Roman"/>
              </w:rPr>
              <w:lastRenderedPageBreak/>
              <w:t xml:space="preserve">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t>
            </w:r>
            <w:r w:rsidRPr="00557677">
              <w:rPr>
                <w:rFonts w:ascii="Times New Roman" w:eastAsia="Times New Roman" w:hAnsi="Times New Roman"/>
                <w:bCs/>
                <w:color w:val="000000"/>
                <w:lang w:eastAsia="pl-PL"/>
              </w:rPr>
              <w:lastRenderedPageBreak/>
              <w:t>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Ministra Obrony Narodowej z dnia 6 sierpnia 2010 r. w sprawie szkół podoficerskich </w:t>
            </w:r>
            <w:r w:rsidRPr="00557677">
              <w:rPr>
                <w:rFonts w:ascii="Times New Roman" w:hAnsi="Times New Roman" w:cs="Times New Roman"/>
                <w:i/>
              </w:rPr>
              <w:lastRenderedPageBreak/>
              <w:t>(</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w:t>
            </w:r>
            <w:r w:rsidRPr="00557677">
              <w:rPr>
                <w:rFonts w:ascii="Times New Roman" w:hAnsi="Times New Roman" w:cs="Times New Roman"/>
              </w:rPr>
              <w:lastRenderedPageBreak/>
              <w:t>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075DD1">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t>
            </w:r>
            <w:r w:rsidRPr="00075DD1">
              <w:rPr>
                <w:rFonts w:ascii="Times New Roman" w:hAnsi="Times New Roman" w:cs="Times New Roman"/>
                <w:bCs/>
              </w:rPr>
              <w:lastRenderedPageBreak/>
              <w:t xml:space="preserve">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w:t>
            </w:r>
            <w:r w:rsidRPr="00075DD1">
              <w:rPr>
                <w:rFonts w:ascii="Times New Roman" w:hAnsi="Times New Roman" w:cs="Times New Roman"/>
              </w:rPr>
              <w:lastRenderedPageBreak/>
              <w:t>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AE76E7">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w:t>
            </w:r>
            <w:r>
              <w:rPr>
                <w:rFonts w:ascii="Times New Roman" w:hAnsi="Times New Roman" w:cs="Times New Roman"/>
                <w:sz w:val="24"/>
                <w:szCs w:val="24"/>
              </w:rPr>
              <w:lastRenderedPageBreak/>
              <w:t>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lastRenderedPageBreak/>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aktualizacji w § 2 ust. 1 pkt 8a zadań dowódców garnizonów w zakresie funkcjonowania </w:t>
            </w:r>
            <w:r w:rsidRPr="00863F1D">
              <w:rPr>
                <w:rFonts w:ascii="Times New Roman" w:hAnsi="Times New Roman"/>
                <w:sz w:val="24"/>
                <w:szCs w:val="24"/>
              </w:rPr>
              <w:lastRenderedPageBreak/>
              <w:t>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w:t>
            </w:r>
            <w:r w:rsidRPr="00863F1D">
              <w:rPr>
                <w:rFonts w:ascii="Times New Roman" w:hAnsi="Times New Roman"/>
                <w:color w:val="000000"/>
                <w:sz w:val="24"/>
                <w:szCs w:val="24"/>
              </w:rPr>
              <w:lastRenderedPageBreak/>
              <w:t>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 xml:space="preserve">Sieradz i Łask – poprzez wyłączenie z terytorialnego zasięgu właściwości dowódcy garnizonu Łask powiatu wieluńskiego i </w:t>
            </w:r>
            <w:r w:rsidRPr="00863F1D">
              <w:rPr>
                <w:rFonts w:ascii="Times New Roman" w:hAnsi="Times New Roman"/>
                <w:color w:val="000000"/>
                <w:sz w:val="24"/>
                <w:szCs w:val="24"/>
              </w:rPr>
              <w:lastRenderedPageBreak/>
              <w:t>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w:t>
            </w:r>
            <w:r w:rsidRPr="00075DD1">
              <w:rPr>
                <w:rFonts w:ascii="Times New Roman" w:eastAsia="Times New Roman" w:hAnsi="Times New Roman"/>
                <w:bCs/>
                <w:color w:val="000000"/>
                <w:lang w:eastAsia="pl-PL"/>
              </w:rPr>
              <w:lastRenderedPageBreak/>
              <w:t>(Dz.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xml:space="preserve">, za wyjątkiem przypadków, kiedy </w:t>
            </w:r>
            <w:r>
              <w:rPr>
                <w:rFonts w:ascii="Times New Roman" w:hAnsi="Times New Roman" w:cs="Times New Roman"/>
                <w:bCs/>
              </w:rPr>
              <w:lastRenderedPageBreak/>
              <w:t>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w:t>
            </w:r>
            <w:r w:rsidRPr="007B00C4">
              <w:rPr>
                <w:rFonts w:ascii="Times New Roman" w:eastAsia="Times New Roman" w:hAnsi="Times New Roman"/>
                <w:bCs/>
                <w:color w:val="000000"/>
                <w:lang w:eastAsia="pl-PL"/>
              </w:rPr>
              <w:lastRenderedPageBreak/>
              <w:t>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lastRenderedPageBreak/>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 xml:space="preserve">6 ust. 3 ustawy z dnia 21 marca 1991 r. </w:t>
            </w:r>
            <w:r w:rsidR="006122CD">
              <w:rPr>
                <w:rFonts w:ascii="Times New Roman" w:hAnsi="Times New Roman"/>
              </w:rPr>
              <w:lastRenderedPageBreak/>
              <w:t>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w:t>
            </w:r>
            <w:r w:rsidRPr="001121F3">
              <w:rPr>
                <w:rFonts w:ascii="Times New Roman" w:hAnsi="Times New Roman"/>
              </w:rPr>
              <w:lastRenderedPageBreak/>
              <w:t xml:space="preserve">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lastRenderedPageBreak/>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36E82" w:rsidRPr="009D7191"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Pani Jolanta Wasiluk</w:t>
            </w:r>
          </w:p>
        </w:tc>
        <w:tc>
          <w:tcPr>
            <w:tcW w:w="1231" w:type="dxa"/>
          </w:tcPr>
          <w:p w:rsidR="00236E82" w:rsidRDefault="00236E82" w:rsidP="00AE76E7">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B60255">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w:t>
            </w:r>
            <w:r w:rsidRPr="00B60255">
              <w:rPr>
                <w:rFonts w:ascii="Times New Roman" w:hAnsi="Times New Roman"/>
                <w:bCs/>
              </w:rPr>
              <w:lastRenderedPageBreak/>
              <w:t xml:space="preserve">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Minister właściwy do spraw wewnętrznych, Minister Sprawiedliwo</w:t>
            </w:r>
            <w:r w:rsidRPr="0072382C">
              <w:rPr>
                <w:rFonts w:ascii="Times New Roman" w:eastAsia="Times New Roman" w:hAnsi="Times New Roman"/>
                <w:bCs/>
                <w:color w:val="000000"/>
                <w:lang w:eastAsia="pl-PL"/>
              </w:rPr>
              <w:lastRenderedPageBreak/>
              <w:t xml:space="preserve">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 xml:space="preserve">ustawy z dnia 9 listopada 2018 r. o zmianie ustawy o działalności leczniczej oraz </w:t>
            </w:r>
            <w:r w:rsidRPr="0072382C">
              <w:rPr>
                <w:rFonts w:ascii="Times New Roman" w:eastAsia="Times New Roman" w:hAnsi="Times New Roman"/>
                <w:bCs/>
                <w:i/>
                <w:color w:val="000000"/>
                <w:lang w:eastAsia="pl-PL"/>
              </w:rPr>
              <w:lastRenderedPageBreak/>
              <w:t>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t>
            </w:r>
            <w:r w:rsidRPr="000C4A22">
              <w:rPr>
                <w:rFonts w:ascii="Times New Roman" w:hAnsi="Times New Roman"/>
                <w:sz w:val="24"/>
                <w:szCs w:val="24"/>
              </w:rPr>
              <w:lastRenderedPageBreak/>
              <w:t>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w:t>
            </w:r>
            <w:r>
              <w:rPr>
                <w:rFonts w:ascii="Times New Roman" w:hAnsi="Times New Roman"/>
                <w:sz w:val="24"/>
                <w:szCs w:val="24"/>
              </w:rPr>
              <w:lastRenderedPageBreak/>
              <w:t>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Konieczność wydania rozporządzenia wynika z potrzeby uproszczenia i usprawnienia procesu opiniowania służbo</w:t>
            </w:r>
            <w:r w:rsidRPr="00713A8B">
              <w:rPr>
                <w:rFonts w:ascii="Times New Roman" w:eastAsia="Times New Roman" w:hAnsi="Times New Roman"/>
                <w:bCs/>
                <w:color w:val="000000"/>
                <w:lang w:eastAsia="pl-PL"/>
              </w:rPr>
              <w:lastRenderedPageBreak/>
              <w:t xml:space="preserve">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w:t>
            </w:r>
            <w:r w:rsidRPr="00713A8B">
              <w:rPr>
                <w:rFonts w:ascii="Times New Roman" w:eastAsia="Times New Roman" w:hAnsi="Times New Roman"/>
                <w:bCs/>
                <w:color w:val="000000"/>
                <w:lang w:eastAsia="pl-PL"/>
              </w:rPr>
              <w:lastRenderedPageBreak/>
              <w:t xml:space="preserve">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w:t>
            </w:r>
            <w:r w:rsidRPr="008A4DE6">
              <w:rPr>
                <w:rFonts w:ascii="Times New Roman" w:eastAsia="Calibri" w:hAnsi="Times New Roman" w:cs="Times New Roman"/>
                <w:color w:val="000000"/>
              </w:rPr>
              <w:lastRenderedPageBreak/>
              <w:t>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ma na celu </w:t>
            </w:r>
            <w:r w:rsidRPr="008A4DE6">
              <w:rPr>
                <w:rFonts w:ascii="Times New Roman" w:eastAsia="Times New Roman" w:hAnsi="Times New Roman"/>
                <w:bCs/>
                <w:color w:val="000000"/>
                <w:lang w:eastAsia="pl-PL"/>
              </w:rPr>
              <w:t xml:space="preserve">określić inne znaki używane w Siłach Zbrojnych Rzeczypospolitej Polskiej, biorąc pod uwagę </w:t>
            </w:r>
            <w:r w:rsidRPr="008A4DE6">
              <w:rPr>
                <w:rFonts w:ascii="Times New Roman" w:eastAsia="Times New Roman" w:hAnsi="Times New Roman"/>
                <w:bCs/>
                <w:color w:val="000000"/>
                <w:lang w:eastAsia="pl-PL"/>
              </w:rPr>
              <w:lastRenderedPageBreak/>
              <w:t>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 xml:space="preserve">wprowadzenie Chorągwi Wojska Polskiego, która będzie używana podczas uroczystości w sytuacjach, gdy </w:t>
            </w:r>
            <w:r w:rsidRPr="008A4DE6">
              <w:rPr>
                <w:rFonts w:ascii="Times New Roman" w:eastAsia="Times New Roman" w:hAnsi="Times New Roman"/>
                <w:bCs/>
                <w:color w:val="000000"/>
                <w:lang w:eastAsia="pl-PL"/>
              </w:rPr>
              <w:lastRenderedPageBreak/>
              <w:t>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Edukacji, Kultury i </w:t>
            </w:r>
            <w:r>
              <w:rPr>
                <w:rFonts w:ascii="Times New Roman" w:hAnsi="Times New Roman" w:cs="Times New Roman"/>
                <w:sz w:val="24"/>
                <w:szCs w:val="24"/>
              </w:rPr>
              <w:lastRenderedPageBreak/>
              <w:t>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dokonanie pełnej naprawy i konserwacji. Zdanie uszkodzonych sztandarów umożliwi nadanie nowych znaków, które będą </w:t>
            </w:r>
            <w:r w:rsidRPr="006D5381">
              <w:rPr>
                <w:rFonts w:ascii="Times New Roman" w:eastAsia="Times New Roman" w:hAnsi="Times New Roman"/>
                <w:bCs/>
                <w:color w:val="000000"/>
                <w:lang w:eastAsia="pl-PL"/>
              </w:rPr>
              <w:lastRenderedPageBreak/>
              <w:t>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09710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w:t>
            </w:r>
            <w:r w:rsidR="0009710A">
              <w:rPr>
                <w:rFonts w:ascii="Times New Roman" w:eastAsia="Times New Roman" w:hAnsi="Times New Roman"/>
                <w:bCs/>
                <w:color w:val="000000"/>
                <w:lang w:eastAsia="pl-PL"/>
              </w:rPr>
              <w:t>ia uczelni wojskowych do dnia 31</w:t>
            </w:r>
            <w:r>
              <w:rPr>
                <w:rFonts w:ascii="Times New Roman" w:eastAsia="Times New Roman" w:hAnsi="Times New Roman"/>
                <w:bCs/>
                <w:color w:val="000000"/>
                <w:lang w:eastAsia="pl-PL"/>
              </w:rPr>
              <w:t xml:space="preserve"> </w:t>
            </w:r>
            <w:r w:rsidR="0009710A">
              <w:rPr>
                <w:rFonts w:ascii="Times New Roman" w:eastAsia="Times New Roman" w:hAnsi="Times New Roman"/>
                <w:bCs/>
                <w:color w:val="000000"/>
                <w:lang w:eastAsia="pl-PL"/>
              </w:rPr>
              <w:t xml:space="preserve">sierpnia </w:t>
            </w:r>
            <w:r>
              <w:rPr>
                <w:rFonts w:ascii="Times New Roman" w:eastAsia="Times New Roman" w:hAnsi="Times New Roman"/>
                <w:bCs/>
                <w:color w:val="000000"/>
                <w:lang w:eastAsia="pl-PL"/>
              </w:rPr>
              <w:t>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w:t>
            </w:r>
            <w:r w:rsidRPr="002706C8">
              <w:rPr>
                <w:rFonts w:ascii="Times New Roman" w:eastAsia="Times New Roman" w:hAnsi="Times New Roman"/>
                <w:bCs/>
                <w:color w:val="000000"/>
                <w:lang w:eastAsia="pl-PL"/>
              </w:rPr>
              <w:lastRenderedPageBreak/>
              <w:t xml:space="preserve">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w:t>
            </w:r>
            <w:r w:rsidRPr="00970664">
              <w:rPr>
                <w:rFonts w:ascii="Times New Roman" w:eastAsia="Calibri" w:hAnsi="Times New Roman" w:cs="Times New Roman"/>
                <w:color w:val="000000"/>
              </w:rPr>
              <w:lastRenderedPageBreak/>
              <w:t>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Projekt rozporządzenia stanowi wykonanie upoważnienia usta</w:t>
            </w:r>
            <w:r w:rsidRPr="00970664">
              <w:rPr>
                <w:rFonts w:ascii="Times New Roman" w:eastAsia="Times New Roman" w:hAnsi="Times New Roman"/>
                <w:bCs/>
                <w:color w:val="000000"/>
                <w:lang w:eastAsia="pl-PL"/>
              </w:rPr>
              <w:lastRenderedPageBreak/>
              <w:t>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organizację, warunki i sposób wykonywania kontroli </w:t>
            </w:r>
            <w:r w:rsidRPr="00970664">
              <w:rPr>
                <w:rFonts w:ascii="Times New Roman" w:eastAsia="Times New Roman" w:hAnsi="Times New Roman" w:cs="Times New Roman"/>
                <w:bCs/>
                <w:sz w:val="24"/>
                <w:szCs w:val="24"/>
                <w:lang w:eastAsia="pl-PL"/>
              </w:rPr>
              <w:lastRenderedPageBreak/>
              <w:t>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w:t>
            </w:r>
            <w:r w:rsidRPr="00970664">
              <w:rPr>
                <w:rFonts w:ascii="Times New Roman" w:eastAsia="Times New Roman" w:hAnsi="Times New Roman" w:cs="Times New Roman"/>
                <w:bCs/>
                <w:sz w:val="24"/>
                <w:szCs w:val="24"/>
                <w:lang w:eastAsia="pl-PL"/>
              </w:rPr>
              <w:lastRenderedPageBreak/>
              <w:t>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t>
            </w:r>
            <w:r>
              <w:rPr>
                <w:rFonts w:ascii="Times New Roman" w:hAnsi="Times New Roman" w:cs="Times New Roman"/>
                <w:sz w:val="24"/>
                <w:szCs w:val="24"/>
              </w:rPr>
              <w:lastRenderedPageBreak/>
              <w:t>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 xml:space="preserve">art. 444 ust. 3 ustawy z dnia 20 lipca 2018 r. </w:t>
            </w:r>
            <w:r w:rsidRPr="000065D3">
              <w:rPr>
                <w:rFonts w:ascii="Times New Roman" w:eastAsia="Calibri" w:hAnsi="Times New Roman" w:cs="Times New Roman"/>
                <w:color w:val="000000"/>
              </w:rPr>
              <w:lastRenderedPageBreak/>
              <w:t>–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r w:rsidR="00EE0EAB" w:rsidTr="0072382C">
        <w:tblPrEx>
          <w:jc w:val="left"/>
          <w:shd w:val="clear" w:color="auto" w:fill="auto"/>
        </w:tblPrEx>
        <w:trPr>
          <w:trHeight w:val="347"/>
        </w:trPr>
        <w:tc>
          <w:tcPr>
            <w:tcW w:w="846" w:type="dxa"/>
          </w:tcPr>
          <w:p w:rsidR="00EE0EAB" w:rsidRPr="00236E82" w:rsidRDefault="00EE0EAB" w:rsidP="007433F5">
            <w:pPr>
              <w:pStyle w:val="Akapitzlist"/>
              <w:numPr>
                <w:ilvl w:val="0"/>
                <w:numId w:val="1"/>
              </w:numPr>
              <w:jc w:val="both"/>
              <w:rPr>
                <w:rFonts w:ascii="Times New Roman" w:hAnsi="Times New Roman" w:cs="Times New Roman"/>
                <w:b/>
                <w:sz w:val="24"/>
                <w:szCs w:val="24"/>
              </w:rPr>
            </w:pPr>
          </w:p>
        </w:tc>
        <w:tc>
          <w:tcPr>
            <w:tcW w:w="2410" w:type="dxa"/>
          </w:tcPr>
          <w:p w:rsidR="00EE0EAB" w:rsidRDefault="00EE0EAB"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pomocy psychologicznej udzielanej </w:t>
            </w:r>
            <w:proofErr w:type="spellStart"/>
            <w:r>
              <w:rPr>
                <w:rFonts w:ascii="Times New Roman" w:eastAsia="Calibri" w:hAnsi="Times New Roman" w:cs="Times New Roman"/>
                <w:color w:val="000000"/>
              </w:rPr>
              <w:t>weteranowi-żołnierzowi</w:t>
            </w:r>
            <w:proofErr w:type="spellEnd"/>
            <w:r>
              <w:rPr>
                <w:rFonts w:ascii="Times New Roman" w:eastAsia="Calibri" w:hAnsi="Times New Roman" w:cs="Times New Roman"/>
                <w:color w:val="000000"/>
              </w:rPr>
              <w:t xml:space="preserve"> lub weteranowi </w:t>
            </w:r>
            <w:proofErr w:type="spellStart"/>
            <w:r>
              <w:rPr>
                <w:rFonts w:ascii="Times New Roman" w:eastAsia="Calibri" w:hAnsi="Times New Roman" w:cs="Times New Roman"/>
                <w:color w:val="000000"/>
              </w:rPr>
              <w:t>poszkodowanemu-żołnierzowi</w:t>
            </w:r>
            <w:proofErr w:type="spellEnd"/>
            <w:r>
              <w:rPr>
                <w:rFonts w:ascii="Times New Roman" w:eastAsia="Calibri" w:hAnsi="Times New Roman" w:cs="Times New Roman"/>
                <w:color w:val="000000"/>
              </w:rPr>
              <w:t xml:space="preserve"> oraz najbliższym członkom jego rodziny</w:t>
            </w:r>
          </w:p>
        </w:tc>
        <w:tc>
          <w:tcPr>
            <w:tcW w:w="2976" w:type="dxa"/>
          </w:tcPr>
          <w:p w:rsidR="00EE0EAB" w:rsidRPr="00BC26C0" w:rsidRDefault="00B4543D" w:rsidP="00BC26C0">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402" w:type="dxa"/>
          </w:tcPr>
          <w:p w:rsidR="00AB69AA" w:rsidRPr="00AB69AA" w:rsidRDefault="00AB69AA" w:rsidP="00AB69A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Potrzeba nowelizacji przedmiotowego rozporządzenia wynika ze zmian w Ministerstwie Obrony Narodowej, które zaszły od wydania omawianego rozporządzenia z dnia 12 marca 2012 r. w sprawie pomocy psychologicznej udzielanej </w:t>
            </w:r>
            <w:proofErr w:type="spellStart"/>
            <w:r w:rsidRPr="00AB69AA">
              <w:rPr>
                <w:rFonts w:ascii="Times New Roman" w:eastAsia="Calibri" w:hAnsi="Times New Roman" w:cs="Times New Roman"/>
                <w:color w:val="000000"/>
              </w:rPr>
              <w:t>weteranowi-żołnierzowi</w:t>
            </w:r>
            <w:proofErr w:type="spellEnd"/>
            <w:r w:rsidRPr="00AB69AA">
              <w:rPr>
                <w:rFonts w:ascii="Times New Roman" w:eastAsia="Calibri" w:hAnsi="Times New Roman" w:cs="Times New Roman"/>
                <w:color w:val="000000"/>
              </w:rPr>
              <w:t xml:space="preserve"> lub weteranowi </w:t>
            </w:r>
            <w:proofErr w:type="spellStart"/>
            <w:r w:rsidRPr="00AB69AA">
              <w:rPr>
                <w:rFonts w:ascii="Times New Roman" w:eastAsia="Calibri" w:hAnsi="Times New Roman" w:cs="Times New Roman"/>
                <w:color w:val="000000"/>
              </w:rPr>
              <w:t>poszkodowanemu-żołnierzowi</w:t>
            </w:r>
            <w:proofErr w:type="spellEnd"/>
            <w:r w:rsidRPr="00AB69AA">
              <w:rPr>
                <w:rFonts w:ascii="Times New Roman" w:eastAsia="Calibri" w:hAnsi="Times New Roman" w:cs="Times New Roman"/>
                <w:color w:val="000000"/>
              </w:rPr>
              <w:t xml:space="preserve"> oraz najbliższym członkom jego rodziny, polegających na:</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EE0EAB" w:rsidRDefault="00EE0EAB" w:rsidP="000065D3">
            <w:pPr>
              <w:ind w:left="96"/>
              <w:rPr>
                <w:rFonts w:ascii="Times New Roman" w:eastAsia="Calibri" w:hAnsi="Times New Roman" w:cs="Times New Roman"/>
                <w:color w:val="000000"/>
              </w:rPr>
            </w:pPr>
          </w:p>
        </w:tc>
        <w:tc>
          <w:tcPr>
            <w:tcW w:w="1276" w:type="dxa"/>
            <w:shd w:val="clear" w:color="auto" w:fill="auto"/>
          </w:tcPr>
          <w:p w:rsidR="00EE0EAB" w:rsidRPr="000065D3" w:rsidRDefault="00AB69AA"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E0EAB" w:rsidRPr="000065D3" w:rsidRDefault="00AB69AA" w:rsidP="007433F5">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AB69AA"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E0EAB"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EE0EAB" w:rsidRDefault="00EE0EAB" w:rsidP="007433F5">
            <w:pPr>
              <w:jc w:val="both"/>
              <w:rPr>
                <w:rFonts w:ascii="Times New Roman" w:hAnsi="Times New Roman" w:cs="Times New Roman"/>
                <w:sz w:val="24"/>
                <w:szCs w:val="24"/>
              </w:rPr>
            </w:pPr>
          </w:p>
        </w:tc>
      </w:tr>
      <w:tr w:rsidR="001E0A78" w:rsidTr="0072382C">
        <w:tblPrEx>
          <w:jc w:val="left"/>
          <w:shd w:val="clear" w:color="auto" w:fill="auto"/>
        </w:tblPrEx>
        <w:trPr>
          <w:trHeight w:val="347"/>
        </w:trPr>
        <w:tc>
          <w:tcPr>
            <w:tcW w:w="846" w:type="dxa"/>
          </w:tcPr>
          <w:p w:rsidR="001E0A78" w:rsidRPr="00236E82" w:rsidRDefault="001E0A78" w:rsidP="001E0A78">
            <w:pPr>
              <w:pStyle w:val="Akapitzlist"/>
              <w:numPr>
                <w:ilvl w:val="0"/>
                <w:numId w:val="1"/>
              </w:numPr>
              <w:jc w:val="both"/>
              <w:rPr>
                <w:rFonts w:ascii="Times New Roman" w:hAnsi="Times New Roman" w:cs="Times New Roman"/>
                <w:b/>
                <w:sz w:val="24"/>
                <w:szCs w:val="24"/>
              </w:rPr>
            </w:pPr>
          </w:p>
        </w:tc>
        <w:tc>
          <w:tcPr>
            <w:tcW w:w="2410" w:type="dxa"/>
          </w:tcPr>
          <w:p w:rsidR="001E0A78" w:rsidRP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6" w:type="dxa"/>
          </w:tcPr>
          <w:p w:rsidR="001E0A78" w:rsidRPr="00B4543D" w:rsidRDefault="001E0A78" w:rsidP="001E0A78">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 xml:space="preserve">stanowi wykonanie upoważnienia ustawowego zawartego w art. 76 ust. 14 ustawy z dnia 21 listopada 1967 r. o powszechnym obowiązku obrony Rzeczypospolitej Polskiej (Dz. U. z 2019 r. poz. 1541, z </w:t>
            </w:r>
            <w:proofErr w:type="spellStart"/>
            <w:r w:rsidRPr="001E0A78">
              <w:rPr>
                <w:rFonts w:ascii="Times New Roman" w:eastAsia="Calibri" w:hAnsi="Times New Roman" w:cs="Times New Roman"/>
                <w:color w:val="000000"/>
              </w:rPr>
              <w:t>późn</w:t>
            </w:r>
            <w:proofErr w:type="spellEnd"/>
            <w:r w:rsidRPr="001E0A78">
              <w:rPr>
                <w:rFonts w:ascii="Times New Roman" w:eastAsia="Calibri" w:hAnsi="Times New Roman" w:cs="Times New Roman"/>
                <w:color w:val="000000"/>
              </w:rPr>
              <w:t>. zm.)</w:t>
            </w:r>
          </w:p>
        </w:tc>
        <w:tc>
          <w:tcPr>
            <w:tcW w:w="3402" w:type="dxa"/>
          </w:tcPr>
          <w:p w:rsidR="001E0A78" w:rsidRPr="00AB69AA" w:rsidRDefault="001E0A78" w:rsidP="001E0A78">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276" w:type="dxa"/>
            <w:shd w:val="clear" w:color="auto" w:fill="auto"/>
          </w:tcPr>
          <w:p w:rsidR="001E0A78" w:rsidRDefault="001E0A78" w:rsidP="001E0A7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E0A78"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1E0A78" w:rsidRDefault="001E0A78" w:rsidP="001E0A78">
            <w:pPr>
              <w:jc w:val="both"/>
              <w:rPr>
                <w:rFonts w:ascii="Times New Roman" w:hAnsi="Times New Roman" w:cs="Times New Roman"/>
                <w:sz w:val="24"/>
                <w:szCs w:val="24"/>
              </w:rPr>
            </w:pPr>
          </w:p>
        </w:tc>
      </w:tr>
      <w:tr w:rsidR="004D3242" w:rsidTr="0072382C">
        <w:tblPrEx>
          <w:jc w:val="left"/>
          <w:shd w:val="clear" w:color="auto" w:fill="auto"/>
        </w:tblPrEx>
        <w:trPr>
          <w:trHeight w:val="347"/>
        </w:trPr>
        <w:tc>
          <w:tcPr>
            <w:tcW w:w="846" w:type="dxa"/>
          </w:tcPr>
          <w:p w:rsidR="004D3242" w:rsidRPr="00236E82" w:rsidRDefault="004D3242" w:rsidP="004D3242">
            <w:pPr>
              <w:pStyle w:val="Akapitzlist"/>
              <w:numPr>
                <w:ilvl w:val="0"/>
                <w:numId w:val="1"/>
              </w:numPr>
              <w:jc w:val="both"/>
              <w:rPr>
                <w:rFonts w:ascii="Times New Roman" w:hAnsi="Times New Roman" w:cs="Times New Roman"/>
                <w:b/>
                <w:sz w:val="24"/>
                <w:szCs w:val="24"/>
              </w:rPr>
            </w:pPr>
          </w:p>
        </w:tc>
        <w:tc>
          <w:tcPr>
            <w:tcW w:w="2410" w:type="dxa"/>
          </w:tcPr>
          <w:p w:rsidR="004D3242" w:rsidRPr="001E0A78"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 rozporządzenia Ministra Obrony Narodowej zmieniającego rozporządzenie w sprawie rejestracji pojazdów Sił Zbrojnych </w:t>
            </w:r>
            <w:r w:rsidRPr="004D3242">
              <w:rPr>
                <w:rFonts w:ascii="Times New Roman" w:eastAsia="Calibri" w:hAnsi="Times New Roman" w:cs="Times New Roman"/>
                <w:color w:val="000000"/>
              </w:rPr>
              <w:lastRenderedPageBreak/>
              <w:t>Rzeczypospolitej Polskiej oraz pojazdów należących do obcych sił zbrojnych przebywających na terytorium Rzeczypospolitej Polskiej na podstawie umów międzynarodowych</w:t>
            </w:r>
          </w:p>
        </w:tc>
        <w:tc>
          <w:tcPr>
            <w:tcW w:w="2976" w:type="dxa"/>
          </w:tcPr>
          <w:p w:rsidR="004D3242"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lastRenderedPageBreak/>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xml:space="preserve">, z </w:t>
            </w:r>
            <w:proofErr w:type="spellStart"/>
            <w:r w:rsidRPr="004D3242">
              <w:rPr>
                <w:rFonts w:ascii="Times New Roman" w:eastAsia="Calibri" w:hAnsi="Times New Roman" w:cs="Times New Roman"/>
                <w:color w:val="000000"/>
              </w:rPr>
              <w:t>późn</w:t>
            </w:r>
            <w:proofErr w:type="spellEnd"/>
            <w:r w:rsidRPr="004D3242">
              <w:rPr>
                <w:rFonts w:ascii="Times New Roman" w:eastAsia="Calibri" w:hAnsi="Times New Roman" w:cs="Times New Roman"/>
                <w:color w:val="000000"/>
              </w:rPr>
              <w:t>. zm.)</w:t>
            </w:r>
          </w:p>
        </w:tc>
        <w:tc>
          <w:tcPr>
            <w:tcW w:w="3402" w:type="dxa"/>
          </w:tcPr>
          <w:p w:rsidR="004D3242" w:rsidRPr="004D3242"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Projektowane rozporządzenie ma na celu usunięcie wynikającego z § 5 ust. 2 pkt 3 rozporządzenia obowiązku dołączania do wniosku o rejestrację pojazdów Sił Zbrojnych </w:t>
            </w:r>
            <w:r w:rsidRPr="004D3242">
              <w:rPr>
                <w:rFonts w:ascii="Times New Roman" w:eastAsia="Calibri" w:hAnsi="Times New Roman" w:cs="Times New Roman"/>
                <w:color w:val="000000"/>
              </w:rPr>
              <w:lastRenderedPageBreak/>
              <w:t>Rzeczypospolitej Polskiej oraz pojazdów obcych sił zbrojnych pozytywnego orzeczenia rejonowego przedstawicielstwa wojskowego.</w:t>
            </w:r>
          </w:p>
          <w:p w:rsidR="004D3242" w:rsidRPr="001E0A78"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276" w:type="dxa"/>
            <w:shd w:val="clear" w:color="auto" w:fill="auto"/>
          </w:tcPr>
          <w:p w:rsidR="004D3242" w:rsidRDefault="004D3242"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D3242" w:rsidRDefault="004D3242" w:rsidP="004D3242">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w:t>
            </w:r>
            <w:r w:rsidRPr="004D3242">
              <w:rPr>
                <w:rFonts w:ascii="Times New Roman" w:hAnsi="Times New Roman" w:cs="Times New Roman"/>
                <w:sz w:val="24"/>
                <w:szCs w:val="24"/>
              </w:rPr>
              <w:lastRenderedPageBreak/>
              <w:t xml:space="preserve">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559" w:type="dxa"/>
            <w:shd w:val="clear" w:color="auto" w:fill="auto"/>
          </w:tcPr>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4D3242" w:rsidRDefault="004D3242" w:rsidP="004D3242">
            <w:pPr>
              <w:jc w:val="both"/>
              <w:rPr>
                <w:rFonts w:ascii="Times New Roman" w:hAnsi="Times New Roman" w:cs="Times New Roman"/>
                <w:sz w:val="24"/>
                <w:szCs w:val="24"/>
              </w:rPr>
            </w:pPr>
          </w:p>
        </w:tc>
      </w:tr>
      <w:tr w:rsidR="00CC5BCC" w:rsidTr="0072382C">
        <w:tblPrEx>
          <w:jc w:val="left"/>
          <w:shd w:val="clear" w:color="auto" w:fill="auto"/>
        </w:tblPrEx>
        <w:trPr>
          <w:trHeight w:val="347"/>
        </w:trPr>
        <w:tc>
          <w:tcPr>
            <w:tcW w:w="846" w:type="dxa"/>
          </w:tcPr>
          <w:p w:rsidR="00CC5BCC" w:rsidRPr="00236E82" w:rsidRDefault="00CC5BCC" w:rsidP="004D3242">
            <w:pPr>
              <w:pStyle w:val="Akapitzlist"/>
              <w:numPr>
                <w:ilvl w:val="0"/>
                <w:numId w:val="1"/>
              </w:numPr>
              <w:jc w:val="both"/>
              <w:rPr>
                <w:rFonts w:ascii="Times New Roman" w:hAnsi="Times New Roman" w:cs="Times New Roman"/>
                <w:b/>
                <w:sz w:val="24"/>
                <w:szCs w:val="24"/>
              </w:rPr>
            </w:pPr>
          </w:p>
        </w:tc>
        <w:tc>
          <w:tcPr>
            <w:tcW w:w="2410" w:type="dxa"/>
          </w:tcPr>
          <w:p w:rsidR="00CC5BCC" w:rsidRPr="004D3242" w:rsidRDefault="00CC5BCC" w:rsidP="004D3242">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6" w:type="dxa"/>
          </w:tcPr>
          <w:p w:rsidR="00B741A3" w:rsidRPr="007E2D28" w:rsidRDefault="00B741A3" w:rsidP="00B741A3">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CC5BCC" w:rsidRPr="004D3242" w:rsidRDefault="00CC5BCC" w:rsidP="004D3242">
            <w:pPr>
              <w:ind w:left="96"/>
              <w:rPr>
                <w:rFonts w:ascii="Times New Roman" w:eastAsia="Calibri" w:hAnsi="Times New Roman" w:cs="Times New Roman"/>
                <w:color w:val="000000"/>
              </w:rPr>
            </w:pPr>
          </w:p>
        </w:tc>
        <w:tc>
          <w:tcPr>
            <w:tcW w:w="3402" w:type="dxa"/>
          </w:tcPr>
          <w:p w:rsidR="00B741A3" w:rsidRPr="00B741A3" w:rsidRDefault="00B741A3" w:rsidP="00B741A3">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CC5BCC" w:rsidRPr="004D3242" w:rsidRDefault="00CC5BCC" w:rsidP="00B741A3">
            <w:pPr>
              <w:spacing w:line="260" w:lineRule="exact"/>
              <w:jc w:val="both"/>
              <w:rPr>
                <w:rFonts w:ascii="Times New Roman" w:eastAsia="Calibri" w:hAnsi="Times New Roman" w:cs="Times New Roman"/>
                <w:color w:val="000000"/>
              </w:rPr>
            </w:pPr>
          </w:p>
        </w:tc>
        <w:tc>
          <w:tcPr>
            <w:tcW w:w="1276" w:type="dxa"/>
            <w:shd w:val="clear" w:color="auto" w:fill="auto"/>
          </w:tcPr>
          <w:p w:rsidR="00CC5BCC" w:rsidRDefault="00644ED6" w:rsidP="004D3242">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C5BCC" w:rsidRPr="004D3242" w:rsidRDefault="007E2D28" w:rsidP="00B741A3">
            <w:pPr>
              <w:jc w:val="center"/>
              <w:rPr>
                <w:rFonts w:ascii="Times New Roman" w:hAnsi="Times New Roman" w:cs="Times New Roman"/>
                <w:sz w:val="24"/>
                <w:szCs w:val="24"/>
              </w:rPr>
            </w:pPr>
            <w:r>
              <w:rPr>
                <w:rFonts w:ascii="Times New Roman" w:hAnsi="Times New Roman" w:cs="Times New Roman"/>
                <w:sz w:val="24"/>
                <w:szCs w:val="24"/>
              </w:rPr>
              <w:t xml:space="preserve">Szef SKW – Maciej </w:t>
            </w:r>
            <w:proofErr w:type="spellStart"/>
            <w:r w:rsidR="00B741A3">
              <w:rPr>
                <w:rFonts w:ascii="Times New Roman" w:hAnsi="Times New Roman" w:cs="Times New Roman"/>
                <w:sz w:val="24"/>
                <w:szCs w:val="24"/>
              </w:rPr>
              <w:t>Materka</w:t>
            </w:r>
            <w:proofErr w:type="spellEnd"/>
          </w:p>
        </w:tc>
        <w:tc>
          <w:tcPr>
            <w:tcW w:w="1559" w:type="dxa"/>
            <w:shd w:val="clear" w:color="auto" w:fill="auto"/>
          </w:tcPr>
          <w:p w:rsidR="007E2D28"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CC5BCC"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CC5BCC" w:rsidRDefault="00CC5BCC" w:rsidP="004D3242">
            <w:pPr>
              <w:jc w:val="both"/>
              <w:rPr>
                <w:rFonts w:ascii="Times New Roman" w:hAnsi="Times New Roman" w:cs="Times New Roman"/>
                <w:sz w:val="24"/>
                <w:szCs w:val="24"/>
              </w:rPr>
            </w:pPr>
          </w:p>
        </w:tc>
      </w:tr>
      <w:tr w:rsidR="00A87C0E" w:rsidTr="0072382C">
        <w:tblPrEx>
          <w:jc w:val="left"/>
          <w:shd w:val="clear" w:color="auto" w:fill="auto"/>
        </w:tblPrEx>
        <w:trPr>
          <w:trHeight w:val="347"/>
        </w:trPr>
        <w:tc>
          <w:tcPr>
            <w:tcW w:w="846" w:type="dxa"/>
          </w:tcPr>
          <w:p w:rsidR="00A87C0E" w:rsidRPr="00236E82" w:rsidRDefault="00A87C0E" w:rsidP="004D3242">
            <w:pPr>
              <w:pStyle w:val="Akapitzlist"/>
              <w:numPr>
                <w:ilvl w:val="0"/>
                <w:numId w:val="1"/>
              </w:numPr>
              <w:jc w:val="both"/>
              <w:rPr>
                <w:rFonts w:ascii="Times New Roman" w:hAnsi="Times New Roman" w:cs="Times New Roman"/>
                <w:b/>
                <w:sz w:val="24"/>
                <w:szCs w:val="24"/>
              </w:rPr>
            </w:pPr>
          </w:p>
        </w:tc>
        <w:tc>
          <w:tcPr>
            <w:tcW w:w="2410" w:type="dxa"/>
          </w:tcPr>
          <w:p w:rsidR="00A87C0E" w:rsidRDefault="00A87C0E" w:rsidP="004D3242">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Pr="00A87C0E">
              <w:rPr>
                <w:rFonts w:ascii="Times New Roman" w:eastAsia="Calibri" w:hAnsi="Times New Roman" w:cs="Times New Roman"/>
                <w:color w:val="000000"/>
              </w:rPr>
              <w:lastRenderedPageBreak/>
              <w:t>rozporządzenie w sprawie orzekania o zdolności do czynnej służby wojskowej oraz trybu postepowania wojskowych komisji lekarskich w tych sprawach</w:t>
            </w:r>
          </w:p>
        </w:tc>
        <w:tc>
          <w:tcPr>
            <w:tcW w:w="2976" w:type="dxa"/>
          </w:tcPr>
          <w:p w:rsidR="00A87C0E" w:rsidRPr="00F37D71" w:rsidRDefault="00F37D71" w:rsidP="00B741A3">
            <w:pPr>
              <w:spacing w:line="260" w:lineRule="exact"/>
              <w:jc w:val="both"/>
              <w:rPr>
                <w:rFonts w:ascii="Times New Roman" w:eastAsia="Calibri" w:hAnsi="Times New Roman" w:cs="Times New Roman"/>
                <w:color w:val="000000"/>
              </w:rPr>
            </w:pPr>
            <w:r w:rsidRPr="00F37D71">
              <w:rPr>
                <w:rFonts w:ascii="Times New Roman" w:hAnsi="Times New Roman" w:cs="Times New Roman"/>
              </w:rPr>
              <w:lastRenderedPageBreak/>
              <w:t xml:space="preserve">Projekt rozporządzenia stanowi wykonanie upoważnienia ustawowego zawartego w art. 30a </w:t>
            </w:r>
            <w:r w:rsidRPr="00F37D71">
              <w:rPr>
                <w:rFonts w:ascii="Times New Roman" w:hAnsi="Times New Roman" w:cs="Times New Roman"/>
              </w:rPr>
              <w:lastRenderedPageBreak/>
              <w:t>ust. 4 i 5 ustawy z dnia 21 listopada 1967 r. o powszechnym obowiązku obrony Rzeczypospolitej Polskiej</w:t>
            </w:r>
          </w:p>
        </w:tc>
        <w:tc>
          <w:tcPr>
            <w:tcW w:w="3402" w:type="dxa"/>
          </w:tcPr>
          <w:p w:rsidR="00A87C0E" w:rsidRPr="00B741A3" w:rsidRDefault="00C24FCC" w:rsidP="00B741A3">
            <w:pPr>
              <w:spacing w:line="260" w:lineRule="exact"/>
              <w:jc w:val="both"/>
              <w:rPr>
                <w:rFonts w:ascii="Times New Roman" w:eastAsia="Calibri" w:hAnsi="Times New Roman" w:cs="Times New Roman"/>
                <w:color w:val="000000"/>
              </w:rPr>
            </w:pPr>
            <w:r w:rsidRPr="005E7D6A">
              <w:rPr>
                <w:rFonts w:ascii="Times New Roman" w:hAnsi="Times New Roman" w:cs="Times New Roman"/>
              </w:rPr>
              <w:lastRenderedPageBreak/>
              <w:t xml:space="preserve">Z analiz dotychczasowego przebiegu formowania Wojsk Obrony </w:t>
            </w:r>
            <w:r w:rsidRPr="005E7D6A">
              <w:rPr>
                <w:rFonts w:ascii="Times New Roman" w:hAnsi="Times New Roman" w:cs="Times New Roman"/>
              </w:rPr>
              <w:lastRenderedPageBreak/>
              <w:t>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276" w:type="dxa"/>
            <w:shd w:val="clear" w:color="auto" w:fill="auto"/>
          </w:tcPr>
          <w:p w:rsidR="00A87C0E" w:rsidRDefault="00F37D71"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A87C0E" w:rsidRDefault="00A87C0E" w:rsidP="00B741A3">
            <w:pPr>
              <w:jc w:val="center"/>
              <w:rPr>
                <w:rFonts w:ascii="Times New Roman" w:hAnsi="Times New Roman" w:cs="Times New Roman"/>
                <w:sz w:val="24"/>
                <w:szCs w:val="24"/>
              </w:rPr>
            </w:pPr>
          </w:p>
        </w:tc>
        <w:tc>
          <w:tcPr>
            <w:tcW w:w="1559" w:type="dxa"/>
            <w:shd w:val="clear" w:color="auto" w:fill="auto"/>
          </w:tcPr>
          <w:p w:rsidR="00F37D71"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A87C0E"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Pani Jolanta Wasiluk</w:t>
            </w:r>
          </w:p>
        </w:tc>
        <w:tc>
          <w:tcPr>
            <w:tcW w:w="1231" w:type="dxa"/>
            <w:shd w:val="clear" w:color="auto" w:fill="auto"/>
          </w:tcPr>
          <w:p w:rsidR="00A87C0E" w:rsidRDefault="00A87C0E" w:rsidP="004D3242">
            <w:pPr>
              <w:jc w:val="both"/>
              <w:rPr>
                <w:rFonts w:ascii="Times New Roman" w:hAnsi="Times New Roman" w:cs="Times New Roman"/>
                <w:sz w:val="24"/>
                <w:szCs w:val="24"/>
              </w:rPr>
            </w:pPr>
          </w:p>
        </w:tc>
      </w:tr>
      <w:tr w:rsidR="00E975AA" w:rsidTr="00E975AA">
        <w:tblPrEx>
          <w:jc w:val="left"/>
          <w:shd w:val="clear" w:color="auto" w:fill="auto"/>
        </w:tblPrEx>
        <w:trPr>
          <w:trHeight w:val="347"/>
        </w:trPr>
        <w:tc>
          <w:tcPr>
            <w:tcW w:w="846" w:type="dxa"/>
          </w:tcPr>
          <w:p w:rsidR="00E975AA" w:rsidRPr="00236E82" w:rsidRDefault="00E975AA" w:rsidP="00E975AA">
            <w:pPr>
              <w:pStyle w:val="Akapitzlist"/>
              <w:numPr>
                <w:ilvl w:val="0"/>
                <w:numId w:val="1"/>
              </w:numPr>
              <w:jc w:val="both"/>
              <w:rPr>
                <w:rFonts w:ascii="Times New Roman" w:hAnsi="Times New Roman" w:cs="Times New Roman"/>
                <w:b/>
                <w:sz w:val="24"/>
                <w:szCs w:val="24"/>
              </w:rPr>
            </w:pPr>
          </w:p>
        </w:tc>
        <w:tc>
          <w:tcPr>
            <w:tcW w:w="2410" w:type="dxa"/>
          </w:tcPr>
          <w:p w:rsidR="00913FF1" w:rsidRPr="00E568CD" w:rsidRDefault="00E975AA" w:rsidP="00913FF1">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00913FF1">
              <w:rPr>
                <w:rFonts w:ascii="Times New Roman" w:hAnsi="Times New Roman"/>
                <w:color w:val="000000"/>
              </w:rPr>
              <w:t xml:space="preserve">rozporządzenie w sprawie </w:t>
            </w:r>
            <w:r w:rsidR="00913FF1" w:rsidRPr="00300B89">
              <w:rPr>
                <w:rFonts w:ascii="Times New Roman" w:hAnsi="Times New Roman"/>
                <w:color w:val="000000"/>
              </w:rPr>
              <w:t xml:space="preserve">trybu przyznawania nagród uznaniowych i </w:t>
            </w:r>
            <w:r w:rsidR="00913FF1" w:rsidRPr="00300B89">
              <w:rPr>
                <w:rFonts w:ascii="Times New Roman" w:hAnsi="Times New Roman"/>
                <w:color w:val="000000"/>
              </w:rPr>
              <w:lastRenderedPageBreak/>
              <w:t>zapomóg żołnierzom zawodowym</w:t>
            </w:r>
            <w:r w:rsidR="00913FF1" w:rsidRPr="00E568CD">
              <w:rPr>
                <w:rFonts w:ascii="Times New Roman" w:hAnsi="Times New Roman"/>
                <w:color w:val="000000"/>
              </w:rPr>
              <w:t>.</w:t>
            </w:r>
          </w:p>
          <w:p w:rsidR="00E975AA" w:rsidRDefault="00E975AA" w:rsidP="00913FF1">
            <w:pPr>
              <w:ind w:left="96"/>
              <w:rPr>
                <w:rFonts w:ascii="Times New Roman" w:eastAsia="Calibri" w:hAnsi="Times New Roman" w:cs="Times New Roman"/>
                <w:color w:val="000000"/>
              </w:rPr>
            </w:pPr>
          </w:p>
        </w:tc>
        <w:tc>
          <w:tcPr>
            <w:tcW w:w="2976" w:type="dxa"/>
          </w:tcPr>
          <w:p w:rsidR="00913FF1" w:rsidRPr="00913FF1" w:rsidRDefault="00E975AA" w:rsidP="00913FF1">
            <w:pPr>
              <w:spacing w:line="260" w:lineRule="exact"/>
              <w:jc w:val="both"/>
              <w:rPr>
                <w:rFonts w:ascii="Times New Roman" w:hAnsi="Times New Roman" w:cs="Times New Roman"/>
              </w:rPr>
            </w:pPr>
            <w:r w:rsidRPr="00F37D71">
              <w:rPr>
                <w:rFonts w:ascii="Times New Roman" w:hAnsi="Times New Roman" w:cs="Times New Roman"/>
              </w:rPr>
              <w:lastRenderedPageBreak/>
              <w:t xml:space="preserve">Projekt rozporządzenia stanowi wykonanie upoważnienia ustawowego zawartego w </w:t>
            </w:r>
            <w:r w:rsidR="00913FF1" w:rsidRPr="00913FF1">
              <w:rPr>
                <w:rFonts w:ascii="Times New Roman" w:hAnsi="Times New Roman" w:cs="Times New Roman"/>
              </w:rPr>
              <w:t xml:space="preserve">art. 84 ust. 3 ustawy z dnia </w:t>
            </w:r>
          </w:p>
          <w:p w:rsidR="00E975AA" w:rsidRPr="00F37D71" w:rsidRDefault="00913FF1" w:rsidP="00913FF1">
            <w:pPr>
              <w:spacing w:line="260" w:lineRule="exact"/>
              <w:jc w:val="both"/>
              <w:rPr>
                <w:rFonts w:ascii="Times New Roman" w:eastAsia="Calibri" w:hAnsi="Times New Roman" w:cs="Times New Roman"/>
                <w:color w:val="000000"/>
              </w:rPr>
            </w:pPr>
            <w:r w:rsidRPr="00913FF1">
              <w:rPr>
                <w:rFonts w:ascii="Times New Roman" w:hAnsi="Times New Roman" w:cs="Times New Roman"/>
              </w:rPr>
              <w:lastRenderedPageBreak/>
              <w:t>11 września 2003 r. o służbie wojskowej żołnierzy zawodowych (Dz. U. z 2020 r. poz. 860)</w:t>
            </w:r>
          </w:p>
        </w:tc>
        <w:tc>
          <w:tcPr>
            <w:tcW w:w="3402" w:type="dxa"/>
          </w:tcPr>
          <w:p w:rsidR="00913FF1" w:rsidRPr="00913FF1"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 xml:space="preserve">Projekt rozporządzenia przewiduje możliwość sfinansowania nagrody uznaniowej przyznanej dowódcy jednostki wojskowej lub jego zastępcy za wykonywanie zadań w zamian za żołnierza przebywającego </w:t>
            </w:r>
          </w:p>
          <w:p w:rsidR="00E975AA" w:rsidRPr="00B741A3"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na zwolnieniu lekarskim ze środków funduszu nagród i zapomóg, który został zwiększony o potrąconą część uposażenia żołnierza przebywającego na zwolnieniu lekarskim.</w:t>
            </w:r>
          </w:p>
        </w:tc>
        <w:tc>
          <w:tcPr>
            <w:tcW w:w="1276" w:type="dxa"/>
          </w:tcPr>
          <w:p w:rsidR="00E975AA" w:rsidRDefault="00E975AA"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975AA" w:rsidRDefault="00ED7763" w:rsidP="00AE76E7">
            <w:pPr>
              <w:jc w:val="center"/>
              <w:rPr>
                <w:rFonts w:ascii="Times New Roman" w:hAnsi="Times New Roman" w:cs="Times New Roman"/>
                <w:sz w:val="24"/>
                <w:szCs w:val="24"/>
              </w:rPr>
            </w:pPr>
            <w:r>
              <w:rPr>
                <w:rFonts w:ascii="Times New Roman" w:hAnsi="Times New Roman" w:cs="Times New Roman"/>
                <w:sz w:val="24"/>
                <w:szCs w:val="24"/>
              </w:rPr>
              <w:t>Departamentu Kadr -</w:t>
            </w:r>
          </w:p>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559" w:type="dxa"/>
          </w:tcPr>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tcPr>
          <w:p w:rsidR="00E975AA" w:rsidRDefault="00E975AA" w:rsidP="00AE76E7">
            <w:pPr>
              <w:jc w:val="both"/>
              <w:rPr>
                <w:rFonts w:ascii="Times New Roman" w:hAnsi="Times New Roman" w:cs="Times New Roman"/>
                <w:sz w:val="24"/>
                <w:szCs w:val="24"/>
              </w:rPr>
            </w:pPr>
          </w:p>
        </w:tc>
      </w:tr>
      <w:tr w:rsidR="001A4B49" w:rsidTr="00E975AA">
        <w:tblPrEx>
          <w:jc w:val="left"/>
          <w:shd w:val="clear" w:color="auto" w:fill="auto"/>
        </w:tblPrEx>
        <w:trPr>
          <w:trHeight w:val="347"/>
        </w:trPr>
        <w:tc>
          <w:tcPr>
            <w:tcW w:w="846" w:type="dxa"/>
          </w:tcPr>
          <w:p w:rsidR="001A4B49" w:rsidRPr="00236E82" w:rsidRDefault="001A4B49" w:rsidP="00E975AA">
            <w:pPr>
              <w:pStyle w:val="Akapitzlist"/>
              <w:numPr>
                <w:ilvl w:val="0"/>
                <w:numId w:val="1"/>
              </w:numPr>
              <w:jc w:val="both"/>
              <w:rPr>
                <w:rFonts w:ascii="Times New Roman" w:hAnsi="Times New Roman" w:cs="Times New Roman"/>
                <w:b/>
                <w:sz w:val="24"/>
                <w:szCs w:val="24"/>
              </w:rPr>
            </w:pPr>
          </w:p>
        </w:tc>
        <w:tc>
          <w:tcPr>
            <w:tcW w:w="2410" w:type="dxa"/>
          </w:tcPr>
          <w:p w:rsidR="001A4B49" w:rsidRDefault="001A4B49" w:rsidP="00913FF1">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6" w:type="dxa"/>
          </w:tcPr>
          <w:p w:rsidR="001A4B49" w:rsidRPr="005F78D6" w:rsidRDefault="001A4B49" w:rsidP="001A4B49">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 xml:space="preserve">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w:t>
            </w:r>
            <w:proofErr w:type="spellStart"/>
            <w:r w:rsidRPr="005F78D6">
              <w:rPr>
                <w:rFonts w:ascii="Times New Roman" w:eastAsia="Calibri" w:hAnsi="Times New Roman" w:cs="Times New Roman"/>
                <w:sz w:val="24"/>
                <w:szCs w:val="24"/>
              </w:rPr>
              <w:t>późn</w:t>
            </w:r>
            <w:proofErr w:type="spellEnd"/>
            <w:r w:rsidRPr="005F78D6">
              <w:rPr>
                <w:rFonts w:ascii="Times New Roman" w:eastAsia="Calibri" w:hAnsi="Times New Roman" w:cs="Times New Roman"/>
                <w:sz w:val="24"/>
                <w:szCs w:val="24"/>
              </w:rPr>
              <w:t>.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1A4B49" w:rsidRPr="00F37D71" w:rsidRDefault="001A4B49" w:rsidP="00913FF1">
            <w:pPr>
              <w:spacing w:line="260" w:lineRule="exact"/>
              <w:jc w:val="both"/>
              <w:rPr>
                <w:rFonts w:ascii="Times New Roman" w:hAnsi="Times New Roman" w:cs="Times New Roman"/>
              </w:rPr>
            </w:pPr>
          </w:p>
        </w:tc>
        <w:tc>
          <w:tcPr>
            <w:tcW w:w="3402" w:type="dxa"/>
          </w:tcPr>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1A4B49" w:rsidRPr="00913FF1" w:rsidRDefault="001A4B49" w:rsidP="00913FF1">
            <w:pPr>
              <w:spacing w:line="260" w:lineRule="exact"/>
              <w:jc w:val="both"/>
              <w:rPr>
                <w:rFonts w:ascii="Times New Roman" w:eastAsia="Calibri" w:hAnsi="Times New Roman" w:cs="Times New Roman"/>
                <w:color w:val="000000"/>
              </w:rPr>
            </w:pPr>
          </w:p>
        </w:tc>
        <w:tc>
          <w:tcPr>
            <w:tcW w:w="1276"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559" w:type="dxa"/>
          </w:tcPr>
          <w:p w:rsidR="001A4B49" w:rsidRPr="001A4B49"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1A4B49" w:rsidRPr="000065D3"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Pani Jolanta Wasiluk</w:t>
            </w:r>
          </w:p>
        </w:tc>
        <w:tc>
          <w:tcPr>
            <w:tcW w:w="1231" w:type="dxa"/>
          </w:tcPr>
          <w:p w:rsidR="001A4B49" w:rsidRDefault="001A4B49" w:rsidP="00AE76E7">
            <w:pPr>
              <w:jc w:val="both"/>
              <w:rPr>
                <w:rFonts w:ascii="Times New Roman" w:hAnsi="Times New Roman" w:cs="Times New Roman"/>
                <w:sz w:val="24"/>
                <w:szCs w:val="24"/>
              </w:rPr>
            </w:pPr>
          </w:p>
        </w:tc>
      </w:tr>
      <w:tr w:rsidR="009A6B71" w:rsidTr="009A6B71">
        <w:tblPrEx>
          <w:jc w:val="left"/>
          <w:shd w:val="clear" w:color="auto" w:fill="auto"/>
        </w:tblPrEx>
        <w:trPr>
          <w:trHeight w:val="347"/>
        </w:trPr>
        <w:tc>
          <w:tcPr>
            <w:tcW w:w="846" w:type="dxa"/>
          </w:tcPr>
          <w:p w:rsidR="009A6B71" w:rsidRPr="00236E82" w:rsidRDefault="009A6B71" w:rsidP="00AE76E7">
            <w:pPr>
              <w:pStyle w:val="Akapitzlist"/>
              <w:numPr>
                <w:ilvl w:val="0"/>
                <w:numId w:val="1"/>
              </w:numPr>
              <w:jc w:val="both"/>
              <w:rPr>
                <w:rFonts w:ascii="Times New Roman" w:hAnsi="Times New Roman" w:cs="Times New Roman"/>
                <w:b/>
                <w:sz w:val="24"/>
                <w:szCs w:val="24"/>
              </w:rPr>
            </w:pPr>
          </w:p>
        </w:tc>
        <w:tc>
          <w:tcPr>
            <w:tcW w:w="2410" w:type="dxa"/>
          </w:tcPr>
          <w:p w:rsidR="009A6B71" w:rsidRDefault="009A6B71" w:rsidP="009A6B71">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w:t>
            </w:r>
            <w:r w:rsidRPr="009A6B71">
              <w:rPr>
                <w:rFonts w:ascii="Times New Roman" w:eastAsia="Calibri" w:hAnsi="Times New Roman" w:cs="Times New Roman"/>
                <w:color w:val="000000"/>
              </w:rPr>
              <w:lastRenderedPageBreak/>
              <w:t>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6" w:type="dxa"/>
          </w:tcPr>
          <w:p w:rsidR="009A6B71" w:rsidRPr="00302213" w:rsidRDefault="009A6B71" w:rsidP="009A6B71">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 xml:space="preserve">ustawy z dnia 24 sierpnia 2001 r. o Żandarmerii Wojskowej </w:t>
            </w:r>
            <w:r w:rsidRPr="00302213">
              <w:rPr>
                <w:rFonts w:ascii="Times New Roman" w:hAnsi="Times New Roman"/>
              </w:rPr>
              <w:lastRenderedPageBreak/>
              <w:t>i wojskowych organach porządkowych (Dz. U. z 2020 r. poz. 431 i 956).</w:t>
            </w:r>
          </w:p>
          <w:p w:rsidR="009A6B71" w:rsidRPr="007C20C9" w:rsidRDefault="009A6B71" w:rsidP="009A6B7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A6B71" w:rsidRPr="009A6B71" w:rsidRDefault="009A6B71" w:rsidP="009A6B71">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Projekt określa wzór</w:t>
            </w:r>
            <w:r w:rsidRPr="009A6B71">
              <w:rPr>
                <w:rFonts w:ascii="Times New Roman" w:eastAsia="Times New Roman" w:hAnsi="Times New Roman" w:cs="Times New Roman"/>
                <w:bCs/>
                <w:sz w:val="24"/>
                <w:szCs w:val="24"/>
                <w:lang w:eastAsia="pl-PL"/>
              </w:rPr>
              <w:t xml:space="preserve">: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lastRenderedPageBreak/>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9A6B71" w:rsidRPr="00970664"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276" w:type="dxa"/>
          </w:tcPr>
          <w:p w:rsidR="009A6B71" w:rsidRPr="007C20C9"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gen. bryg. Tomasz </w:t>
            </w:r>
            <w:proofErr w:type="spellStart"/>
            <w:r>
              <w:rPr>
                <w:rFonts w:ascii="Times New Roman" w:hAnsi="Times New Roman" w:cs="Times New Roman"/>
                <w:sz w:val="24"/>
                <w:szCs w:val="24"/>
              </w:rPr>
              <w:t>Połuch</w:t>
            </w:r>
            <w:proofErr w:type="spellEnd"/>
          </w:p>
        </w:tc>
        <w:tc>
          <w:tcPr>
            <w:tcW w:w="1559" w:type="dxa"/>
          </w:tcPr>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A6B71" w:rsidRPr="006975C3"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Pani Jolanta Wasiluk</w:t>
            </w:r>
          </w:p>
        </w:tc>
        <w:tc>
          <w:tcPr>
            <w:tcW w:w="1231" w:type="dxa"/>
          </w:tcPr>
          <w:p w:rsidR="009A6B71" w:rsidRDefault="009A6B71" w:rsidP="00AE76E7">
            <w:pPr>
              <w:jc w:val="both"/>
              <w:rPr>
                <w:rFonts w:ascii="Times New Roman" w:hAnsi="Times New Roman" w:cs="Times New Roman"/>
                <w:sz w:val="24"/>
                <w:szCs w:val="24"/>
              </w:rPr>
            </w:pPr>
          </w:p>
        </w:tc>
      </w:tr>
      <w:tr w:rsidR="00AE76E7" w:rsidTr="00AE76E7">
        <w:tblPrEx>
          <w:jc w:val="left"/>
          <w:shd w:val="clear" w:color="auto" w:fill="auto"/>
        </w:tblPrEx>
        <w:trPr>
          <w:trHeight w:val="347"/>
        </w:trPr>
        <w:tc>
          <w:tcPr>
            <w:tcW w:w="846" w:type="dxa"/>
          </w:tcPr>
          <w:p w:rsidR="00AE76E7" w:rsidRPr="00236E82" w:rsidRDefault="00AE76E7" w:rsidP="00AE76E7">
            <w:pPr>
              <w:pStyle w:val="Akapitzlist"/>
              <w:numPr>
                <w:ilvl w:val="0"/>
                <w:numId w:val="1"/>
              </w:numPr>
              <w:jc w:val="both"/>
              <w:rPr>
                <w:rFonts w:ascii="Times New Roman" w:hAnsi="Times New Roman" w:cs="Times New Roman"/>
                <w:b/>
                <w:sz w:val="24"/>
                <w:szCs w:val="24"/>
              </w:rPr>
            </w:pPr>
          </w:p>
        </w:tc>
        <w:tc>
          <w:tcPr>
            <w:tcW w:w="2410" w:type="dxa"/>
          </w:tcPr>
          <w:p w:rsidR="00AE76E7" w:rsidRDefault="00AE76E7" w:rsidP="002C6942">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6" w:type="dxa"/>
          </w:tcPr>
          <w:p w:rsidR="00AE76E7" w:rsidRPr="00302213" w:rsidRDefault="00AE76E7" w:rsidP="00AE76E7">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AE76E7" w:rsidRPr="007C20C9" w:rsidRDefault="00AE76E7" w:rsidP="00AE76E7">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7777F" w:rsidRPr="0097777F" w:rsidRDefault="0097777F" w:rsidP="0097777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AE76E7" w:rsidRPr="00970664" w:rsidRDefault="0097777F" w:rsidP="0097777F">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 xml:space="preserve">Określenie protokołu pozwoli na zniwelowanie ewentualnych wątpliwości interpretacyjnych w zakresie sposobu postępowania żołnierzy Żandarmerii Wojskowej podczas wydania nakazu lub </w:t>
            </w:r>
            <w:r w:rsidRPr="0097777F">
              <w:rPr>
                <w:rFonts w:ascii="Times New Roman" w:eastAsia="Times New Roman" w:hAnsi="Times New Roman" w:cs="Times New Roman"/>
                <w:bCs/>
                <w:sz w:val="24"/>
                <w:szCs w:val="24"/>
                <w:lang w:eastAsia="pl-PL"/>
              </w:rPr>
              <w:lastRenderedPageBreak/>
              <w:t>zakazu oraz sposobu dokumentowania czynności służbowych z tym związanych.</w:t>
            </w:r>
          </w:p>
        </w:tc>
        <w:tc>
          <w:tcPr>
            <w:tcW w:w="1276" w:type="dxa"/>
          </w:tcPr>
          <w:p w:rsidR="00AE76E7" w:rsidRPr="007C20C9" w:rsidRDefault="00AE76E7"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AE76E7" w:rsidRPr="006975C3"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AE76E7" w:rsidRDefault="00AE76E7" w:rsidP="00AE76E7">
            <w:pPr>
              <w:jc w:val="both"/>
              <w:rPr>
                <w:rFonts w:ascii="Times New Roman" w:hAnsi="Times New Roman" w:cs="Times New Roman"/>
                <w:sz w:val="24"/>
                <w:szCs w:val="24"/>
              </w:rPr>
            </w:pPr>
          </w:p>
        </w:tc>
      </w:tr>
      <w:tr w:rsidR="002C6942" w:rsidTr="002C6942">
        <w:tblPrEx>
          <w:jc w:val="left"/>
          <w:shd w:val="clear" w:color="auto" w:fill="auto"/>
        </w:tblPrEx>
        <w:trPr>
          <w:trHeight w:val="347"/>
        </w:trPr>
        <w:tc>
          <w:tcPr>
            <w:tcW w:w="846" w:type="dxa"/>
          </w:tcPr>
          <w:p w:rsidR="002C6942" w:rsidRPr="00236E82" w:rsidRDefault="002C6942" w:rsidP="002C6942">
            <w:pPr>
              <w:pStyle w:val="Akapitzlist"/>
              <w:numPr>
                <w:ilvl w:val="0"/>
                <w:numId w:val="1"/>
              </w:numPr>
              <w:jc w:val="both"/>
              <w:rPr>
                <w:rFonts w:ascii="Times New Roman" w:hAnsi="Times New Roman" w:cs="Times New Roman"/>
                <w:b/>
                <w:sz w:val="24"/>
                <w:szCs w:val="24"/>
              </w:rPr>
            </w:pPr>
          </w:p>
        </w:tc>
        <w:tc>
          <w:tcPr>
            <w:tcW w:w="2410" w:type="dxa"/>
          </w:tcPr>
          <w:p w:rsidR="002C6942" w:rsidRDefault="002C6942" w:rsidP="00B94DEF">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00B94DEF"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6" w:type="dxa"/>
          </w:tcPr>
          <w:p w:rsidR="002C6942" w:rsidRPr="00302213" w:rsidRDefault="002C6942" w:rsidP="00C719E8">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00B94DEF">
              <w:rPr>
                <w:rFonts w:ascii="Times New Roman" w:hAnsi="Times New Roman"/>
              </w:rPr>
              <w:t>art. 18f ust. 4</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2C6942" w:rsidRPr="007C20C9" w:rsidRDefault="002C6942" w:rsidP="00C719E8">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B94DEF" w:rsidRPr="00970664" w:rsidRDefault="002C6942" w:rsidP="00B94DE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00B94DEF"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2C6942" w:rsidRPr="00970664" w:rsidRDefault="002C6942" w:rsidP="00C719E8">
            <w:pPr>
              <w:jc w:val="both"/>
              <w:rPr>
                <w:rFonts w:ascii="Times New Roman" w:eastAsia="Times New Roman" w:hAnsi="Times New Roman" w:cs="Times New Roman"/>
                <w:bCs/>
                <w:sz w:val="24"/>
                <w:szCs w:val="24"/>
                <w:lang w:eastAsia="pl-PL"/>
              </w:rPr>
            </w:pPr>
          </w:p>
        </w:tc>
        <w:tc>
          <w:tcPr>
            <w:tcW w:w="1276" w:type="dxa"/>
          </w:tcPr>
          <w:p w:rsidR="002C6942" w:rsidRPr="007C20C9" w:rsidRDefault="002C6942" w:rsidP="00C719E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2C6942" w:rsidRPr="006975C3"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2C6942" w:rsidRDefault="002C6942" w:rsidP="00C719E8">
            <w:pPr>
              <w:jc w:val="both"/>
              <w:rPr>
                <w:rFonts w:ascii="Times New Roman" w:hAnsi="Times New Roman" w:cs="Times New Roman"/>
                <w:sz w:val="24"/>
                <w:szCs w:val="24"/>
              </w:rPr>
            </w:pPr>
          </w:p>
        </w:tc>
      </w:tr>
      <w:tr w:rsidR="005229FE" w:rsidTr="002C6942">
        <w:tblPrEx>
          <w:jc w:val="left"/>
          <w:shd w:val="clear" w:color="auto" w:fill="auto"/>
        </w:tblPrEx>
        <w:trPr>
          <w:trHeight w:val="347"/>
        </w:trPr>
        <w:tc>
          <w:tcPr>
            <w:tcW w:w="846" w:type="dxa"/>
          </w:tcPr>
          <w:p w:rsidR="005229FE" w:rsidRPr="00236E82" w:rsidRDefault="005229FE" w:rsidP="005229FE">
            <w:pPr>
              <w:pStyle w:val="Akapitzlist"/>
              <w:numPr>
                <w:ilvl w:val="0"/>
                <w:numId w:val="1"/>
              </w:numPr>
              <w:jc w:val="both"/>
              <w:rPr>
                <w:rFonts w:ascii="Times New Roman" w:hAnsi="Times New Roman" w:cs="Times New Roman"/>
                <w:b/>
                <w:sz w:val="24"/>
                <w:szCs w:val="24"/>
              </w:rPr>
            </w:pPr>
          </w:p>
        </w:tc>
        <w:tc>
          <w:tcPr>
            <w:tcW w:w="2410" w:type="dxa"/>
          </w:tcPr>
          <w:p w:rsidR="005229FE" w:rsidRPr="00772F30" w:rsidRDefault="005229FE" w:rsidP="005229FE">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5229FE" w:rsidRPr="00970664" w:rsidRDefault="005229FE" w:rsidP="005229FE">
            <w:pPr>
              <w:ind w:left="96"/>
              <w:rPr>
                <w:rFonts w:ascii="Times New Roman" w:eastAsia="Calibri" w:hAnsi="Times New Roman" w:cs="Times New Roman"/>
                <w:color w:val="000000"/>
              </w:rPr>
            </w:pPr>
          </w:p>
        </w:tc>
        <w:tc>
          <w:tcPr>
            <w:tcW w:w="2976" w:type="dxa"/>
          </w:tcPr>
          <w:p w:rsidR="005229FE" w:rsidRPr="00302213" w:rsidRDefault="005229FE" w:rsidP="005229FE">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5229FE" w:rsidRPr="00970664" w:rsidRDefault="005229FE" w:rsidP="005229FE">
            <w:pPr>
              <w:jc w:val="both"/>
              <w:rPr>
                <w:rFonts w:ascii="Times New Roman" w:eastAsia="Times New Roman" w:hAnsi="Times New Roman"/>
                <w:bCs/>
                <w:color w:val="000000"/>
                <w:lang w:eastAsia="pl-PL"/>
              </w:rPr>
            </w:pPr>
          </w:p>
        </w:tc>
        <w:tc>
          <w:tcPr>
            <w:tcW w:w="3402" w:type="dxa"/>
          </w:tcPr>
          <w:p w:rsidR="004A5F1D" w:rsidRPr="004A5F1D" w:rsidRDefault="004A5F1D" w:rsidP="004A5F1D">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w:t>
            </w:r>
            <w:r w:rsidRPr="004A5F1D">
              <w:rPr>
                <w:rFonts w:ascii="Times New Roman" w:eastAsia="Times New Roman" w:hAnsi="Times New Roman" w:cs="Times New Roman"/>
                <w:bCs/>
                <w:sz w:val="24"/>
                <w:szCs w:val="24"/>
                <w:lang w:eastAsia="pl-PL"/>
              </w:rPr>
              <w:lastRenderedPageBreak/>
              <w:t>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5229FE" w:rsidRDefault="005229FE" w:rsidP="005229FE">
            <w:pPr>
              <w:jc w:val="both"/>
              <w:rPr>
                <w:rFonts w:ascii="Times New Roman" w:eastAsia="Times New Roman" w:hAnsi="Times New Roman" w:cs="Times New Roman"/>
                <w:bCs/>
                <w:sz w:val="24"/>
                <w:szCs w:val="24"/>
                <w:lang w:eastAsia="pl-PL"/>
              </w:rPr>
            </w:pPr>
          </w:p>
        </w:tc>
        <w:tc>
          <w:tcPr>
            <w:tcW w:w="1276" w:type="dxa"/>
          </w:tcPr>
          <w:p w:rsidR="005229FE" w:rsidRPr="007C20C9" w:rsidRDefault="005229FE" w:rsidP="005229F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5229FE" w:rsidRPr="006975C3"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5229FE" w:rsidRDefault="005229FE" w:rsidP="005229FE">
            <w:pPr>
              <w:jc w:val="both"/>
              <w:rPr>
                <w:rFonts w:ascii="Times New Roman" w:hAnsi="Times New Roman" w:cs="Times New Roman"/>
                <w:sz w:val="24"/>
                <w:szCs w:val="24"/>
              </w:rPr>
            </w:pPr>
          </w:p>
        </w:tc>
      </w:tr>
      <w:tr w:rsidR="003837CE" w:rsidRPr="009D7191" w:rsidTr="00CF4814">
        <w:trPr>
          <w:gridAfter w:val="1"/>
          <w:wAfter w:w="1231" w:type="dxa"/>
          <w:trHeight w:val="347"/>
          <w:jc w:val="center"/>
        </w:trPr>
        <w:tc>
          <w:tcPr>
            <w:tcW w:w="846" w:type="dxa"/>
            <w:shd w:val="clear" w:color="auto" w:fill="auto"/>
          </w:tcPr>
          <w:p w:rsidR="003837CE" w:rsidRPr="003837CE" w:rsidRDefault="003837CE" w:rsidP="003837CE">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410" w:type="dxa"/>
            <w:shd w:val="clear" w:color="auto" w:fill="auto"/>
          </w:tcPr>
          <w:p w:rsidR="003837CE" w:rsidRDefault="003837CE" w:rsidP="003837CE">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6" w:type="dxa"/>
            <w:shd w:val="clear" w:color="auto" w:fill="auto"/>
          </w:tcPr>
          <w:p w:rsidR="003837CE" w:rsidRPr="00075DD1" w:rsidRDefault="003837CE" w:rsidP="00CF4814">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w:t>
            </w:r>
            <w:r w:rsidR="0099716E">
              <w:rPr>
                <w:rFonts w:ascii="Times New Roman" w:eastAsia="Times New Roman" w:hAnsi="Times New Roman"/>
                <w:bCs/>
                <w:color w:val="000000"/>
                <w:lang w:eastAsia="pl-PL"/>
              </w:rPr>
              <w:t xml:space="preserve">ictwie wyższym i nauce (Dz. U. </w:t>
            </w:r>
            <w:r>
              <w:rPr>
                <w:rFonts w:ascii="Times New Roman" w:eastAsia="Times New Roman" w:hAnsi="Times New Roman"/>
                <w:bCs/>
                <w:color w:val="000000"/>
                <w:lang w:eastAsia="pl-PL"/>
              </w:rPr>
              <w:t>z 2020 r. poz. 85).</w:t>
            </w:r>
          </w:p>
        </w:tc>
        <w:tc>
          <w:tcPr>
            <w:tcW w:w="3402" w:type="dxa"/>
            <w:shd w:val="clear" w:color="auto" w:fill="auto"/>
          </w:tcPr>
          <w:p w:rsidR="0099716E" w:rsidRPr="0099716E" w:rsidRDefault="0099716E" w:rsidP="0099716E">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3837CE" w:rsidRPr="00E5461A" w:rsidRDefault="0099716E" w:rsidP="0099716E">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w:t>
            </w:r>
            <w:r w:rsidRPr="0099716E">
              <w:rPr>
                <w:rFonts w:ascii="Times New Roman" w:hAnsi="Times New Roman" w:cs="Times New Roman"/>
              </w:rPr>
              <w:lastRenderedPageBreak/>
              <w:t>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276"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3837CE" w:rsidRPr="00466B74"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7CE" w:rsidRPr="009D7191"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r>
      <w:tr w:rsidR="001B1C5C" w:rsidRPr="009D7191" w:rsidTr="00CF4814">
        <w:trPr>
          <w:gridAfter w:val="1"/>
          <w:wAfter w:w="1231" w:type="dxa"/>
          <w:trHeight w:val="347"/>
          <w:jc w:val="center"/>
        </w:trPr>
        <w:tc>
          <w:tcPr>
            <w:tcW w:w="846" w:type="dxa"/>
            <w:shd w:val="clear" w:color="auto" w:fill="auto"/>
          </w:tcPr>
          <w:p w:rsidR="001B1C5C" w:rsidRDefault="001B1C5C" w:rsidP="003837CE">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410" w:type="dxa"/>
            <w:shd w:val="clear" w:color="auto" w:fill="auto"/>
          </w:tcPr>
          <w:p w:rsidR="001B1C5C" w:rsidRPr="001B1C5C" w:rsidRDefault="001B1C5C" w:rsidP="001B1C5C">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1B1C5C" w:rsidRDefault="001B1C5C" w:rsidP="003837CE">
            <w:pPr>
              <w:rPr>
                <w:rFonts w:ascii="Times New Roman" w:hAnsi="Times New Roman" w:cs="Times New Roman"/>
                <w:sz w:val="24"/>
                <w:szCs w:val="24"/>
              </w:rPr>
            </w:pPr>
          </w:p>
        </w:tc>
        <w:tc>
          <w:tcPr>
            <w:tcW w:w="2976" w:type="dxa"/>
            <w:shd w:val="clear" w:color="auto" w:fill="auto"/>
          </w:tcPr>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w:t>
            </w:r>
            <w:proofErr w:type="spellStart"/>
            <w:r w:rsidRPr="001B1C5C">
              <w:rPr>
                <w:rFonts w:ascii="Times New Roman" w:eastAsia="Times New Roman" w:hAnsi="Times New Roman"/>
                <w:bCs/>
                <w:color w:val="000000"/>
                <w:lang w:eastAsia="pl-PL"/>
              </w:rPr>
              <w:t>późn</w:t>
            </w:r>
            <w:proofErr w:type="spellEnd"/>
            <w:r w:rsidRPr="001B1C5C">
              <w:rPr>
                <w:rFonts w:ascii="Times New Roman" w:eastAsia="Times New Roman" w:hAnsi="Times New Roman"/>
                <w:bCs/>
                <w:color w:val="000000"/>
                <w:lang w:eastAsia="pl-PL"/>
              </w:rPr>
              <w:t>. zm.).</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lastRenderedPageBreak/>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1B1C5C" w:rsidRDefault="001B1C5C" w:rsidP="00CF4814">
            <w:pPr>
              <w:rPr>
                <w:rFonts w:ascii="Times New Roman" w:eastAsia="Times New Roman" w:hAnsi="Times New Roman"/>
                <w:bCs/>
                <w:color w:val="000000"/>
                <w:lang w:eastAsia="pl-PL"/>
              </w:rPr>
            </w:pPr>
          </w:p>
        </w:tc>
        <w:tc>
          <w:tcPr>
            <w:tcW w:w="3402" w:type="dxa"/>
            <w:shd w:val="clear" w:color="auto" w:fill="auto"/>
          </w:tcPr>
          <w:p w:rsidR="001B1C5C" w:rsidRP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lastRenderedPageBreak/>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w:t>
            </w:r>
            <w:r w:rsidRPr="001B1C5C">
              <w:rPr>
                <w:rFonts w:ascii="Times New Roman" w:hAnsi="Times New Roman" w:cs="Times New Roman"/>
              </w:rPr>
              <w:lastRenderedPageBreak/>
              <w:t xml:space="preserve">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276" w:type="dxa"/>
            <w:shd w:val="clear" w:color="auto" w:fill="auto"/>
          </w:tcPr>
          <w:p w:rsidR="001B1C5C" w:rsidRDefault="001B1C5C"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B1C5C" w:rsidRDefault="001B1C5C" w:rsidP="00CF4814">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559" w:type="dxa"/>
            <w:shd w:val="clear" w:color="auto" w:fill="auto"/>
          </w:tcPr>
          <w:p w:rsidR="001B1C5C" w:rsidRPr="001B1C5C"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1B1C5C" w:rsidRPr="00466B74"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Pani Jolanta Wasiluk</w:t>
            </w:r>
          </w:p>
        </w:tc>
      </w:tr>
      <w:tr w:rsidR="0009710A" w:rsidTr="009D1F59">
        <w:tblPrEx>
          <w:jc w:val="left"/>
          <w:shd w:val="clear" w:color="auto" w:fill="auto"/>
        </w:tblPrEx>
        <w:trPr>
          <w:trHeight w:val="347"/>
        </w:trPr>
        <w:tc>
          <w:tcPr>
            <w:tcW w:w="846" w:type="dxa"/>
          </w:tcPr>
          <w:p w:rsidR="0009710A" w:rsidRPr="002A14A0" w:rsidRDefault="002A14A0" w:rsidP="002A14A0">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410" w:type="dxa"/>
          </w:tcPr>
          <w:p w:rsidR="0009710A" w:rsidRDefault="0009710A" w:rsidP="009D1F5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w:t>
            </w:r>
            <w:r w:rsidRPr="002706C8">
              <w:rPr>
                <w:rFonts w:ascii="Times New Roman" w:eastAsia="Calibri" w:hAnsi="Times New Roman" w:cs="Times New Roman"/>
                <w:color w:val="000000"/>
              </w:rPr>
              <w:lastRenderedPageBreak/>
              <w:t xml:space="preserve">Ministra Obrony Narodowej z powodu zapobiegania zakażeniu wirusem SARS-CoV-2 </w:t>
            </w:r>
          </w:p>
        </w:tc>
        <w:tc>
          <w:tcPr>
            <w:tcW w:w="2976" w:type="dxa"/>
          </w:tcPr>
          <w:p w:rsidR="0009710A" w:rsidRDefault="0009710A" w:rsidP="009D1F59">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ma na celu przedłużenie ograniczenia funkcjonowania uczelni wojskowych do dnia 30 września 2020 r. w związku z wirusem SARS-CoV-2</w:t>
            </w:r>
          </w:p>
        </w:tc>
        <w:tc>
          <w:tcPr>
            <w:tcW w:w="3402" w:type="dxa"/>
          </w:tcPr>
          <w:p w:rsidR="0009710A" w:rsidRPr="002706C8" w:rsidRDefault="0009710A" w:rsidP="009D1F59">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 xml:space="preserve">ym </w:t>
            </w:r>
            <w:r w:rsidRPr="002706C8">
              <w:rPr>
                <w:rFonts w:ascii="Times New Roman" w:eastAsia="Times New Roman" w:hAnsi="Times New Roman"/>
                <w:bCs/>
                <w:color w:val="000000"/>
                <w:lang w:eastAsia="pl-PL"/>
              </w:rPr>
              <w:lastRenderedPageBreak/>
              <w:t>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09710A" w:rsidRDefault="0009710A" w:rsidP="009D1F59">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09710A" w:rsidRPr="00466B74"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9710A" w:rsidRPr="009D7191"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09710A" w:rsidRDefault="0009710A" w:rsidP="009D1F59">
            <w:pPr>
              <w:jc w:val="both"/>
              <w:rPr>
                <w:rFonts w:ascii="Times New Roman" w:hAnsi="Times New Roman" w:cs="Times New Roman"/>
                <w:sz w:val="24"/>
                <w:szCs w:val="24"/>
              </w:rPr>
            </w:pPr>
          </w:p>
        </w:tc>
      </w:tr>
      <w:tr w:rsidR="00F528A8" w:rsidTr="009D1F59">
        <w:tblPrEx>
          <w:jc w:val="left"/>
          <w:shd w:val="clear" w:color="auto" w:fill="auto"/>
        </w:tblPrEx>
        <w:trPr>
          <w:trHeight w:val="347"/>
        </w:trPr>
        <w:tc>
          <w:tcPr>
            <w:tcW w:w="846" w:type="dxa"/>
          </w:tcPr>
          <w:p w:rsidR="00F528A8" w:rsidRDefault="00F528A8" w:rsidP="002A14A0">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410" w:type="dxa"/>
          </w:tcPr>
          <w:p w:rsidR="00F528A8" w:rsidRDefault="00F528A8" w:rsidP="009D1F59">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6" w:type="dxa"/>
          </w:tcPr>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528A8" w:rsidRPr="00F528A8" w:rsidRDefault="00F528A8" w:rsidP="00F528A8">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Projektowane rozporządzenie ma zastąpić rozporządzenie Ministra Obrony Narodowej z dnia 27 sierpnia 2014 r. w sprawie urlopów żołnierzy zawodowych (Dz. U. poz. 1503, </w:t>
            </w:r>
            <w:r w:rsidRPr="00F528A8">
              <w:rPr>
                <w:rFonts w:ascii="Times New Roman" w:eastAsia="Times New Roman" w:hAnsi="Times New Roman"/>
                <w:bCs/>
                <w:color w:val="000000"/>
                <w:lang w:eastAsia="pl-PL"/>
              </w:rPr>
              <w:lastRenderedPageBreak/>
              <w:t xml:space="preserve">z </w:t>
            </w:r>
            <w:proofErr w:type="spellStart"/>
            <w:r w:rsidRPr="00F528A8">
              <w:rPr>
                <w:rFonts w:ascii="Times New Roman" w:eastAsia="Times New Roman" w:hAnsi="Times New Roman"/>
                <w:bCs/>
                <w:color w:val="000000"/>
                <w:lang w:eastAsia="pl-PL"/>
              </w:rPr>
              <w:t>późn</w:t>
            </w:r>
            <w:proofErr w:type="spellEnd"/>
            <w:r w:rsidRPr="00F528A8">
              <w:rPr>
                <w:rFonts w:ascii="Times New Roman" w:eastAsia="Times New Roman" w:hAnsi="Times New Roman"/>
                <w:bCs/>
                <w:color w:val="000000"/>
                <w:lang w:eastAsia="pl-PL"/>
              </w:rPr>
              <w:t>. zm.) stosownie do brzmienia art. 19 ust. 1 pkt 4 ustawy z dnia 19 lipca 2019 r. o zmianie ustawy o weteranach działań poza granicami państwa oraz niektórych innych ustaw (Dz. U. poz. 1726).</w:t>
            </w:r>
          </w:p>
          <w:p w:rsidR="00F528A8" w:rsidRDefault="00F528A8" w:rsidP="009D1F59">
            <w:pPr>
              <w:rPr>
                <w:rFonts w:ascii="Times New Roman" w:eastAsia="Times New Roman" w:hAnsi="Times New Roman"/>
                <w:bCs/>
                <w:color w:val="000000"/>
                <w:lang w:eastAsia="pl-PL"/>
              </w:rPr>
            </w:pPr>
          </w:p>
        </w:tc>
        <w:tc>
          <w:tcPr>
            <w:tcW w:w="3402" w:type="dxa"/>
          </w:tcPr>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528A8" w:rsidRPr="00F528A8" w:rsidRDefault="00F528A8" w:rsidP="00F528A8">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lastRenderedPageBreak/>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528A8" w:rsidRDefault="00F528A8" w:rsidP="009D1F59">
            <w:pPr>
              <w:jc w:val="both"/>
              <w:rPr>
                <w:rFonts w:ascii="Times New Roman" w:eastAsia="Times New Roman" w:hAnsi="Times New Roman"/>
                <w:bCs/>
                <w:color w:val="000000"/>
                <w:lang w:eastAsia="pl-PL"/>
              </w:rPr>
            </w:pPr>
          </w:p>
        </w:tc>
        <w:tc>
          <w:tcPr>
            <w:tcW w:w="1276" w:type="dxa"/>
            <w:shd w:val="clear" w:color="auto" w:fill="auto"/>
          </w:tcPr>
          <w:p w:rsidR="00F528A8" w:rsidRDefault="00F528A8" w:rsidP="009D1F5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F528A8" w:rsidRDefault="00F528A8" w:rsidP="009D1F59">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559" w:type="dxa"/>
            <w:shd w:val="clear" w:color="auto" w:fill="auto"/>
          </w:tcPr>
          <w:p w:rsidR="00F528A8" w:rsidRPr="00F528A8"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528A8" w:rsidRPr="00466B74" w:rsidRDefault="00F528A8" w:rsidP="00F528A8">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F528A8" w:rsidRDefault="00F528A8" w:rsidP="009D1F59">
            <w:pPr>
              <w:jc w:val="both"/>
              <w:rPr>
                <w:rFonts w:ascii="Times New Roman" w:hAnsi="Times New Roman" w:cs="Times New Roman"/>
                <w:sz w:val="24"/>
                <w:szCs w:val="24"/>
              </w:rPr>
            </w:pPr>
          </w:p>
        </w:tc>
      </w:tr>
      <w:tr w:rsidR="006670D1" w:rsidTr="009D1F59">
        <w:tblPrEx>
          <w:jc w:val="left"/>
          <w:shd w:val="clear" w:color="auto" w:fill="auto"/>
        </w:tblPrEx>
        <w:trPr>
          <w:trHeight w:val="347"/>
        </w:trPr>
        <w:tc>
          <w:tcPr>
            <w:tcW w:w="846" w:type="dxa"/>
          </w:tcPr>
          <w:p w:rsidR="006670D1" w:rsidRDefault="006670D1" w:rsidP="002A14A0">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410" w:type="dxa"/>
          </w:tcPr>
          <w:p w:rsidR="006670D1" w:rsidRDefault="006C7271" w:rsidP="009D1F59">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6" w:type="dxa"/>
          </w:tcPr>
          <w:p w:rsidR="006C7271" w:rsidRPr="00F528A8" w:rsidRDefault="006C7271" w:rsidP="006C727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6670D1" w:rsidRPr="00F528A8" w:rsidRDefault="006670D1" w:rsidP="00F528A8">
            <w:pPr>
              <w:rPr>
                <w:rFonts w:ascii="Times New Roman" w:eastAsia="Times New Roman" w:hAnsi="Times New Roman"/>
                <w:bCs/>
                <w:color w:val="000000"/>
                <w:lang w:eastAsia="pl-PL"/>
              </w:rPr>
            </w:pPr>
          </w:p>
        </w:tc>
        <w:tc>
          <w:tcPr>
            <w:tcW w:w="3402" w:type="dxa"/>
          </w:tcPr>
          <w:p w:rsidR="006670D1" w:rsidRPr="00F528A8" w:rsidRDefault="006C7271" w:rsidP="00F528A8">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276" w:type="dxa"/>
            <w:shd w:val="clear" w:color="auto" w:fill="auto"/>
          </w:tcPr>
          <w:p w:rsidR="006670D1" w:rsidRDefault="00A31D56" w:rsidP="009D1F59">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E8081C"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B233F7"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w:t>
            </w:r>
            <w:r w:rsidR="008A6535">
              <w:rPr>
                <w:rFonts w:ascii="Times New Roman" w:hAnsi="Times New Roman" w:cs="Times New Roman"/>
                <w:sz w:val="24"/>
                <w:szCs w:val="24"/>
              </w:rPr>
              <w:t>d</w:t>
            </w:r>
            <w:r>
              <w:rPr>
                <w:rFonts w:ascii="Times New Roman" w:hAnsi="Times New Roman" w:cs="Times New Roman"/>
                <w:sz w:val="24"/>
                <w:szCs w:val="24"/>
              </w:rPr>
              <w:t xml:space="preserve">r inż. Artur </w:t>
            </w:r>
          </w:p>
          <w:p w:rsidR="006670D1" w:rsidRDefault="00B233F7" w:rsidP="00B233F7">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A31D56" w:rsidRPr="00F528A8" w:rsidRDefault="00A31D56" w:rsidP="00A31D56">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6670D1" w:rsidRPr="00F528A8" w:rsidRDefault="00A31D56" w:rsidP="00A31D56">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6670D1" w:rsidRDefault="006670D1" w:rsidP="009D1F59">
            <w:pPr>
              <w:jc w:val="both"/>
              <w:rPr>
                <w:rFonts w:ascii="Times New Roman" w:hAnsi="Times New Roman" w:cs="Times New Roman"/>
                <w:sz w:val="24"/>
                <w:szCs w:val="24"/>
              </w:rPr>
            </w:pPr>
          </w:p>
        </w:tc>
      </w:tr>
      <w:tr w:rsidR="00E8081C" w:rsidTr="009D1F59">
        <w:tblPrEx>
          <w:jc w:val="left"/>
          <w:shd w:val="clear" w:color="auto" w:fill="auto"/>
        </w:tblPrEx>
        <w:trPr>
          <w:trHeight w:val="347"/>
        </w:trPr>
        <w:tc>
          <w:tcPr>
            <w:tcW w:w="846" w:type="dxa"/>
          </w:tcPr>
          <w:p w:rsidR="00E8081C" w:rsidRDefault="00E8081C" w:rsidP="00E8081C">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410" w:type="dxa"/>
          </w:tcPr>
          <w:p w:rsidR="00E8081C" w:rsidRDefault="00E8081C" w:rsidP="00E8081C">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zawierania kontraktów na wykonywa</w:t>
            </w:r>
            <w:r>
              <w:rPr>
                <w:rFonts w:ascii="Times New Roman" w:eastAsia="Calibri" w:hAnsi="Times New Roman" w:cs="Times New Roman"/>
                <w:color w:val="000000"/>
              </w:rPr>
              <w:lastRenderedPageBreak/>
              <w:t xml:space="preserve">nie obowiązków w ramach Narodowych Sił Rezerwowych </w:t>
            </w:r>
          </w:p>
        </w:tc>
        <w:tc>
          <w:tcPr>
            <w:tcW w:w="2976" w:type="dxa"/>
          </w:tcPr>
          <w:p w:rsidR="00E8081C" w:rsidRPr="00F528A8" w:rsidRDefault="00E8081C" w:rsidP="00E8081C">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stanowi </w:t>
            </w:r>
            <w:r w:rsidRPr="00F528A8">
              <w:rPr>
                <w:rFonts w:ascii="Times New Roman" w:eastAsia="Times New Roman" w:hAnsi="Times New Roman"/>
                <w:bCs/>
                <w:color w:val="000000"/>
                <w:lang w:eastAsia="pl-PL"/>
              </w:rPr>
              <w:t>wykonanie upoważnienia ustawowego zawartego w art. </w:t>
            </w:r>
            <w:r w:rsidR="00947E78">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w:t>
            </w:r>
            <w:r>
              <w:rPr>
                <w:rFonts w:ascii="Times New Roman" w:eastAsia="Times New Roman" w:hAnsi="Times New Roman"/>
                <w:bCs/>
                <w:color w:val="000000"/>
                <w:lang w:eastAsia="pl-PL"/>
              </w:rPr>
              <w:lastRenderedPageBreak/>
              <w:t>poz. 1541 i 2020 oraz z 2020 r. poz. 374).</w:t>
            </w:r>
          </w:p>
          <w:p w:rsidR="00E8081C" w:rsidRPr="00F528A8" w:rsidRDefault="00E8081C" w:rsidP="004F0F24">
            <w:pPr>
              <w:rPr>
                <w:rFonts w:ascii="Times New Roman" w:eastAsia="Times New Roman" w:hAnsi="Times New Roman"/>
                <w:bCs/>
                <w:color w:val="000000"/>
                <w:lang w:eastAsia="pl-PL"/>
              </w:rPr>
            </w:pPr>
          </w:p>
        </w:tc>
        <w:tc>
          <w:tcPr>
            <w:tcW w:w="3402" w:type="dxa"/>
          </w:tcPr>
          <w:p w:rsidR="00E8081C" w:rsidRPr="00F528A8" w:rsidRDefault="008B1FF1" w:rsidP="00E8081C">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lastRenderedPageBreak/>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276" w:type="dxa"/>
            <w:shd w:val="clear" w:color="auto" w:fill="auto"/>
          </w:tcPr>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w:t>
            </w:r>
            <w:r>
              <w:rPr>
                <w:rFonts w:ascii="Times New Roman" w:hAnsi="Times New Roman" w:cs="Times New Roman"/>
                <w:sz w:val="24"/>
                <w:szCs w:val="24"/>
              </w:rPr>
              <w:lastRenderedPageBreak/>
              <w:t xml:space="preserve">Pan gen. bryg. dr inż. Artur </w:t>
            </w:r>
          </w:p>
          <w:p w:rsidR="00E8081C" w:rsidRDefault="00E8081C" w:rsidP="00E8081C">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E8081C" w:rsidRPr="00F528A8" w:rsidRDefault="00E8081C" w:rsidP="00E8081C">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E8081C" w:rsidRPr="00F528A8" w:rsidRDefault="00E8081C" w:rsidP="00E8081C">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E8081C" w:rsidRDefault="00E8081C" w:rsidP="00E8081C">
            <w:pPr>
              <w:jc w:val="both"/>
              <w:rPr>
                <w:rFonts w:ascii="Times New Roman" w:hAnsi="Times New Roman" w:cs="Times New Roman"/>
                <w:sz w:val="24"/>
                <w:szCs w:val="24"/>
              </w:rPr>
            </w:pPr>
          </w:p>
        </w:tc>
      </w:tr>
      <w:tr w:rsidR="004F0F24" w:rsidTr="009D1F59">
        <w:tblPrEx>
          <w:jc w:val="left"/>
          <w:shd w:val="clear" w:color="auto" w:fill="auto"/>
        </w:tblPrEx>
        <w:trPr>
          <w:trHeight w:val="347"/>
        </w:trPr>
        <w:tc>
          <w:tcPr>
            <w:tcW w:w="846" w:type="dxa"/>
          </w:tcPr>
          <w:p w:rsidR="004F0F24" w:rsidRDefault="004F0F24" w:rsidP="004F0F24">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410" w:type="dxa"/>
          </w:tcPr>
          <w:p w:rsidR="004F0F24" w:rsidRDefault="004F0F24" w:rsidP="004F0F24">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6" w:type="dxa"/>
          </w:tcPr>
          <w:p w:rsidR="00393602" w:rsidRPr="00F528A8" w:rsidRDefault="004F0F24"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sidR="00393602">
              <w:rPr>
                <w:rFonts w:ascii="Times New Roman" w:eastAsia="Times New Roman" w:hAnsi="Times New Roman"/>
                <w:bCs/>
                <w:color w:val="000000"/>
                <w:lang w:eastAsia="pl-PL"/>
              </w:rPr>
              <w:t>(Dz. U. z 2019 r. poz. 1541 i 2020 oraz z 2020 r. poz. 374).</w:t>
            </w:r>
          </w:p>
          <w:p w:rsidR="004F0F24" w:rsidRPr="00001D64" w:rsidRDefault="004F0F24" w:rsidP="004F0F24">
            <w:pPr>
              <w:rPr>
                <w:rFonts w:ascii="Times New Roman" w:eastAsia="Calibri" w:hAnsi="Times New Roman" w:cs="Times New Roman"/>
                <w:color w:val="000000"/>
              </w:rPr>
            </w:pPr>
          </w:p>
        </w:tc>
        <w:tc>
          <w:tcPr>
            <w:tcW w:w="3402" w:type="dxa"/>
          </w:tcPr>
          <w:p w:rsidR="004F0F24" w:rsidRPr="00001D64" w:rsidRDefault="004F0F24" w:rsidP="004F0F24">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276" w:type="dxa"/>
            <w:shd w:val="clear" w:color="auto" w:fill="auto"/>
          </w:tcPr>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4F0F24" w:rsidRDefault="004F0F24" w:rsidP="004F0F24">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4F0F24" w:rsidRPr="00F528A8" w:rsidRDefault="004F0F24" w:rsidP="004F0F24">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4F0F24" w:rsidRPr="00F528A8" w:rsidRDefault="004F0F24" w:rsidP="004F0F24">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4F0F24" w:rsidRDefault="004F0F24" w:rsidP="004F0F24">
            <w:pPr>
              <w:jc w:val="both"/>
              <w:rPr>
                <w:rFonts w:ascii="Times New Roman" w:hAnsi="Times New Roman" w:cs="Times New Roman"/>
                <w:sz w:val="24"/>
                <w:szCs w:val="24"/>
              </w:rPr>
            </w:pPr>
          </w:p>
        </w:tc>
      </w:tr>
      <w:tr w:rsidR="00CA466E" w:rsidTr="009D1F59">
        <w:tblPrEx>
          <w:jc w:val="left"/>
          <w:shd w:val="clear" w:color="auto" w:fill="auto"/>
        </w:tblPrEx>
        <w:trPr>
          <w:trHeight w:val="347"/>
        </w:trPr>
        <w:tc>
          <w:tcPr>
            <w:tcW w:w="846" w:type="dxa"/>
          </w:tcPr>
          <w:p w:rsidR="00CA466E" w:rsidRDefault="00CA466E" w:rsidP="00CA466E">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410" w:type="dxa"/>
          </w:tcPr>
          <w:p w:rsidR="00CA466E" w:rsidRDefault="00CA466E" w:rsidP="00CA466E">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6" w:type="dxa"/>
          </w:tcPr>
          <w:p w:rsidR="00CA466E" w:rsidRPr="00CA466E" w:rsidRDefault="00CA466E" w:rsidP="00CA466E">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sidR="00B8155F">
              <w:rPr>
                <w:rFonts w:ascii="Times New Roman" w:eastAsia="Calibri" w:hAnsi="Times New Roman" w:cs="Times New Roman"/>
                <w:color w:val="000000"/>
              </w:rPr>
              <w:t>.</w:t>
            </w:r>
          </w:p>
        </w:tc>
        <w:tc>
          <w:tcPr>
            <w:tcW w:w="3402" w:type="dxa"/>
          </w:tcPr>
          <w:p w:rsidR="00CA466E" w:rsidRPr="00CA466E" w:rsidRDefault="00CA466E" w:rsidP="00CA466E">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276" w:type="dxa"/>
            <w:shd w:val="clear" w:color="auto" w:fill="auto"/>
          </w:tcPr>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CA466E" w:rsidRDefault="00CA466E" w:rsidP="00CA466E">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CA466E" w:rsidRPr="00F528A8" w:rsidRDefault="00CA466E" w:rsidP="00CA466E">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CA466E" w:rsidRPr="00F528A8" w:rsidRDefault="00CA466E" w:rsidP="00CA466E">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CA466E" w:rsidRDefault="00CA466E" w:rsidP="00CA466E">
            <w:pPr>
              <w:jc w:val="both"/>
              <w:rPr>
                <w:rFonts w:ascii="Times New Roman" w:hAnsi="Times New Roman" w:cs="Times New Roman"/>
                <w:sz w:val="24"/>
                <w:szCs w:val="24"/>
              </w:rPr>
            </w:pPr>
          </w:p>
        </w:tc>
      </w:tr>
      <w:tr w:rsidR="004A28A2" w:rsidTr="009D1F59">
        <w:tblPrEx>
          <w:jc w:val="left"/>
          <w:shd w:val="clear" w:color="auto" w:fill="auto"/>
        </w:tblPrEx>
        <w:trPr>
          <w:trHeight w:val="347"/>
        </w:trPr>
        <w:tc>
          <w:tcPr>
            <w:tcW w:w="846" w:type="dxa"/>
          </w:tcPr>
          <w:p w:rsidR="004A28A2" w:rsidRDefault="004A28A2" w:rsidP="004A28A2">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410" w:type="dxa"/>
          </w:tcPr>
          <w:p w:rsidR="004A28A2" w:rsidRDefault="004A28A2" w:rsidP="004A28A2">
            <w:pPr>
              <w:ind w:left="96"/>
              <w:rPr>
                <w:rFonts w:ascii="Times New Roman" w:eastAsia="Calibri" w:hAnsi="Times New Roman" w:cs="Times New Roman"/>
                <w:color w:val="000000"/>
              </w:rPr>
            </w:pPr>
            <w:r w:rsidRPr="004A28A2">
              <w:rPr>
                <w:rFonts w:ascii="Times New Roman" w:eastAsia="Calibri" w:hAnsi="Times New Roman" w:cs="Times New Roman"/>
                <w:color w:val="000000"/>
              </w:rPr>
              <w:t xml:space="preserve">Projekt rozporządzenia Ministra Obrony Narodowej zmieniającego rozporządzenie w sprawie orzekania o zdolności do czynnej służby wojskowej oraz trybu postępowania wojskowych komisji </w:t>
            </w:r>
            <w:r w:rsidRPr="004A28A2">
              <w:rPr>
                <w:rFonts w:ascii="Times New Roman" w:eastAsia="Calibri" w:hAnsi="Times New Roman" w:cs="Times New Roman"/>
                <w:color w:val="000000"/>
              </w:rPr>
              <w:lastRenderedPageBreak/>
              <w:t>lekarskich w tych sprawach</w:t>
            </w:r>
          </w:p>
        </w:tc>
        <w:tc>
          <w:tcPr>
            <w:tcW w:w="2976" w:type="dxa"/>
          </w:tcPr>
          <w:p w:rsidR="00393602" w:rsidRPr="00F528A8" w:rsidRDefault="00F664A7"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sidR="00393602">
              <w:rPr>
                <w:rFonts w:ascii="Times New Roman" w:eastAsia="Calibri" w:hAnsi="Times New Roman" w:cs="Times New Roman"/>
                <w:color w:val="000000"/>
              </w:rPr>
              <w:t xml:space="preserve">litej Polskiej </w:t>
            </w:r>
            <w:r w:rsidR="00393602">
              <w:rPr>
                <w:rFonts w:ascii="Times New Roman" w:eastAsia="Times New Roman" w:hAnsi="Times New Roman"/>
                <w:bCs/>
                <w:color w:val="000000"/>
                <w:lang w:eastAsia="pl-PL"/>
              </w:rPr>
              <w:t>(Dz. U. z 2019 r. poz. 1541 i 2020 oraz z 2020 r. poz. 374).</w:t>
            </w:r>
          </w:p>
          <w:p w:rsidR="004A28A2" w:rsidRPr="004A28A2" w:rsidRDefault="004A28A2" w:rsidP="00F664A7">
            <w:pPr>
              <w:rPr>
                <w:rFonts w:ascii="Times New Roman" w:eastAsia="Calibri" w:hAnsi="Times New Roman" w:cs="Times New Roman"/>
                <w:color w:val="000000"/>
              </w:rPr>
            </w:pPr>
          </w:p>
        </w:tc>
        <w:tc>
          <w:tcPr>
            <w:tcW w:w="3402" w:type="dxa"/>
          </w:tcPr>
          <w:p w:rsidR="004A28A2" w:rsidRPr="004A28A2" w:rsidRDefault="004A28A2" w:rsidP="004A28A2">
            <w:pPr>
              <w:jc w:val="both"/>
              <w:rPr>
                <w:rFonts w:ascii="Times New Roman" w:eastAsia="Calibri" w:hAnsi="Times New Roman" w:cs="Times New Roman"/>
                <w:color w:val="000000"/>
              </w:rPr>
            </w:pPr>
            <w:r w:rsidRPr="004A28A2">
              <w:rPr>
                <w:rFonts w:ascii="Times New Roman" w:eastAsia="Calibri" w:hAnsi="Times New Roman" w:cs="Times New Roman"/>
                <w:color w:val="000000"/>
              </w:rPr>
              <w:lastRenderedPageBreak/>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t>
            </w:r>
            <w:r w:rsidRPr="004A28A2">
              <w:rPr>
                <w:rFonts w:ascii="Times New Roman" w:eastAsia="Calibri" w:hAnsi="Times New Roman" w:cs="Times New Roman"/>
                <w:color w:val="000000"/>
              </w:rPr>
              <w:lastRenderedPageBreak/>
              <w:t>wane w czasie prowadzenia rekrutacji i naboru do czynnej służby wojskowej do wojskowej komisji lekarskiej właściwej ze względu na miejsce prowadzenia rekrutacji i naboru</w:t>
            </w:r>
          </w:p>
        </w:tc>
        <w:tc>
          <w:tcPr>
            <w:tcW w:w="1276" w:type="dxa"/>
            <w:shd w:val="clear" w:color="auto" w:fill="auto"/>
          </w:tcPr>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w:t>
            </w:r>
            <w:r>
              <w:rPr>
                <w:rFonts w:ascii="Times New Roman" w:hAnsi="Times New Roman" w:cs="Times New Roman"/>
                <w:sz w:val="24"/>
                <w:szCs w:val="24"/>
              </w:rPr>
              <w:lastRenderedPageBreak/>
              <w:t xml:space="preserve">Pan gen. bryg. dr inż. Artur </w:t>
            </w:r>
          </w:p>
          <w:p w:rsidR="004A28A2" w:rsidRDefault="004A28A2" w:rsidP="004A28A2">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559" w:type="dxa"/>
            <w:shd w:val="clear" w:color="auto" w:fill="auto"/>
          </w:tcPr>
          <w:p w:rsidR="004A28A2" w:rsidRPr="00F528A8" w:rsidRDefault="004A28A2" w:rsidP="004A28A2">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4A28A2" w:rsidRPr="00F528A8" w:rsidRDefault="004A28A2" w:rsidP="004A28A2">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31" w:type="dxa"/>
            <w:shd w:val="clear" w:color="auto" w:fill="auto"/>
          </w:tcPr>
          <w:p w:rsidR="004A28A2" w:rsidRDefault="004A28A2" w:rsidP="004A28A2">
            <w:pPr>
              <w:jc w:val="both"/>
              <w:rPr>
                <w:rFonts w:ascii="Times New Roman" w:hAnsi="Times New Roman" w:cs="Times New Roman"/>
                <w:sz w:val="24"/>
                <w:szCs w:val="24"/>
              </w:rPr>
            </w:pPr>
          </w:p>
        </w:tc>
      </w:tr>
      <w:tr w:rsidR="00734D90" w:rsidTr="009D1F59">
        <w:tblPrEx>
          <w:jc w:val="left"/>
          <w:shd w:val="clear" w:color="auto" w:fill="auto"/>
        </w:tblPrEx>
        <w:trPr>
          <w:trHeight w:val="347"/>
        </w:trPr>
        <w:tc>
          <w:tcPr>
            <w:tcW w:w="846" w:type="dxa"/>
          </w:tcPr>
          <w:p w:rsidR="00734D90" w:rsidRDefault="00734D90" w:rsidP="00734D90">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410" w:type="dxa"/>
          </w:tcPr>
          <w:p w:rsidR="00734D90" w:rsidRDefault="00734D90" w:rsidP="00734D90">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6" w:type="dxa"/>
          </w:tcPr>
          <w:p w:rsidR="00393602" w:rsidRPr="00F528A8" w:rsidRDefault="00734D90"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734D90" w:rsidRPr="00734D90" w:rsidRDefault="00734D90" w:rsidP="00393602">
            <w:pPr>
              <w:rPr>
                <w:rFonts w:ascii="Times New Roman" w:eastAsia="Calibri" w:hAnsi="Times New Roman" w:cs="Times New Roman"/>
                <w:color w:val="000000"/>
              </w:rPr>
            </w:pPr>
          </w:p>
        </w:tc>
        <w:tc>
          <w:tcPr>
            <w:tcW w:w="3402" w:type="dxa"/>
          </w:tcPr>
          <w:p w:rsidR="00734D90" w:rsidRPr="00734D90" w:rsidRDefault="00734D90" w:rsidP="00734D90">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734D90" w:rsidRPr="00734D90" w:rsidRDefault="00734D90" w:rsidP="00734D90">
            <w:pPr>
              <w:jc w:val="both"/>
              <w:rPr>
                <w:rFonts w:ascii="Times New Roman" w:eastAsia="Calibri" w:hAnsi="Times New Roman" w:cs="Times New Roman"/>
                <w:color w:val="000000"/>
              </w:rPr>
            </w:pPr>
          </w:p>
        </w:tc>
        <w:tc>
          <w:tcPr>
            <w:tcW w:w="1276"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734D90" w:rsidRPr="00734D90" w:rsidRDefault="00734D90" w:rsidP="00734D90">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734D90" w:rsidRPr="00734D90" w:rsidRDefault="00734D90" w:rsidP="00734D90">
            <w:pPr>
              <w:jc w:val="both"/>
              <w:rPr>
                <w:rFonts w:ascii="Times New Roman" w:eastAsia="Calibri" w:hAnsi="Times New Roman" w:cs="Times New Roman"/>
                <w:color w:val="000000"/>
              </w:rPr>
            </w:pPr>
          </w:p>
        </w:tc>
      </w:tr>
      <w:tr w:rsidR="00923CED" w:rsidTr="009D1F59">
        <w:tblPrEx>
          <w:jc w:val="left"/>
          <w:shd w:val="clear" w:color="auto" w:fill="auto"/>
        </w:tblPrEx>
        <w:trPr>
          <w:trHeight w:val="347"/>
        </w:trPr>
        <w:tc>
          <w:tcPr>
            <w:tcW w:w="846" w:type="dxa"/>
          </w:tcPr>
          <w:p w:rsidR="00923CED" w:rsidRDefault="00923CED" w:rsidP="00923CED">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410" w:type="dxa"/>
          </w:tcPr>
          <w:p w:rsidR="00923CED" w:rsidRDefault="00B646D0" w:rsidP="00923CED">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6" w:type="dxa"/>
          </w:tcPr>
          <w:p w:rsidR="00393602" w:rsidRPr="00F528A8" w:rsidRDefault="00B646D0"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923CED" w:rsidRPr="00B646D0" w:rsidRDefault="00923CED" w:rsidP="00B646D0">
            <w:pPr>
              <w:rPr>
                <w:rFonts w:ascii="Times New Roman" w:eastAsia="Calibri" w:hAnsi="Times New Roman" w:cs="Times New Roman"/>
                <w:color w:val="000000"/>
              </w:rPr>
            </w:pPr>
          </w:p>
        </w:tc>
        <w:tc>
          <w:tcPr>
            <w:tcW w:w="3402" w:type="dxa"/>
          </w:tcPr>
          <w:p w:rsidR="00923CED" w:rsidRPr="00B646D0" w:rsidRDefault="00B646D0" w:rsidP="00923CED">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276"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923CED" w:rsidRPr="00734D90" w:rsidRDefault="00923CED" w:rsidP="00923CED">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923CED" w:rsidRDefault="00923CED" w:rsidP="00923CED">
            <w:pPr>
              <w:jc w:val="both"/>
              <w:rPr>
                <w:rFonts w:ascii="Times New Roman" w:hAnsi="Times New Roman" w:cs="Times New Roman"/>
                <w:sz w:val="24"/>
                <w:szCs w:val="24"/>
              </w:rPr>
            </w:pPr>
          </w:p>
        </w:tc>
      </w:tr>
      <w:tr w:rsidR="00793E0C" w:rsidTr="009D1F59">
        <w:tblPrEx>
          <w:jc w:val="left"/>
          <w:shd w:val="clear" w:color="auto" w:fill="auto"/>
        </w:tblPrEx>
        <w:trPr>
          <w:trHeight w:val="347"/>
        </w:trPr>
        <w:tc>
          <w:tcPr>
            <w:tcW w:w="846" w:type="dxa"/>
          </w:tcPr>
          <w:p w:rsidR="00793E0C" w:rsidRDefault="00793E0C" w:rsidP="00793E0C">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410" w:type="dxa"/>
          </w:tcPr>
          <w:p w:rsidR="00793E0C" w:rsidRPr="00793E0C" w:rsidRDefault="00793E0C" w:rsidP="00793E0C">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6" w:type="dxa"/>
          </w:tcPr>
          <w:p w:rsidR="00393602" w:rsidRPr="00F528A8" w:rsidRDefault="00890FBA" w:rsidP="00393602">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sidR="00393602">
              <w:rPr>
                <w:rFonts w:ascii="Times New Roman" w:eastAsia="Calibri" w:hAnsi="Times New Roman" w:cs="Times New Roman"/>
                <w:color w:val="000000"/>
              </w:rPr>
              <w:t xml:space="preserve">olitej Polskiej </w:t>
            </w:r>
            <w:r w:rsidR="00393602">
              <w:rPr>
                <w:rFonts w:ascii="Times New Roman" w:eastAsia="Times New Roman" w:hAnsi="Times New Roman"/>
                <w:bCs/>
                <w:color w:val="000000"/>
                <w:lang w:eastAsia="pl-PL"/>
              </w:rPr>
              <w:t>(Dz. U. z 2019 r. poz. 1541 i 2020 oraz z 2020 r. poz. 374).</w:t>
            </w:r>
          </w:p>
          <w:p w:rsidR="00793E0C" w:rsidRPr="00793E0C" w:rsidRDefault="00793E0C" w:rsidP="00793E0C">
            <w:pPr>
              <w:spacing w:line="260" w:lineRule="exact"/>
              <w:jc w:val="both"/>
              <w:rPr>
                <w:rFonts w:ascii="Times New Roman" w:eastAsia="Calibri" w:hAnsi="Times New Roman" w:cs="Times New Roman"/>
                <w:color w:val="000000"/>
              </w:rPr>
            </w:pPr>
          </w:p>
        </w:tc>
        <w:tc>
          <w:tcPr>
            <w:tcW w:w="3402" w:type="dxa"/>
          </w:tcPr>
          <w:p w:rsidR="00793E0C" w:rsidRPr="00793E0C" w:rsidRDefault="00793E0C" w:rsidP="00793E0C">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276"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559" w:type="dxa"/>
            <w:shd w:val="clear" w:color="auto" w:fill="auto"/>
          </w:tcPr>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793E0C" w:rsidRPr="00734D90" w:rsidRDefault="00793E0C" w:rsidP="00793E0C">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793E0C" w:rsidRDefault="00793E0C" w:rsidP="00793E0C">
            <w:pPr>
              <w:jc w:val="both"/>
              <w:rPr>
                <w:rFonts w:ascii="Times New Roman" w:hAnsi="Times New Roman" w:cs="Times New Roman"/>
                <w:sz w:val="24"/>
                <w:szCs w:val="24"/>
              </w:rPr>
            </w:pPr>
          </w:p>
        </w:tc>
      </w:tr>
      <w:tr w:rsidR="00D15967" w:rsidTr="009D1F59">
        <w:tblPrEx>
          <w:jc w:val="left"/>
          <w:shd w:val="clear" w:color="auto" w:fill="auto"/>
        </w:tblPrEx>
        <w:trPr>
          <w:trHeight w:val="347"/>
        </w:trPr>
        <w:tc>
          <w:tcPr>
            <w:tcW w:w="846" w:type="dxa"/>
          </w:tcPr>
          <w:p w:rsidR="00D15967" w:rsidRDefault="00D15967" w:rsidP="00D15967">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62</w:t>
            </w:r>
          </w:p>
        </w:tc>
        <w:tc>
          <w:tcPr>
            <w:tcW w:w="2410" w:type="dxa"/>
          </w:tcPr>
          <w:p w:rsidR="00D15967" w:rsidRPr="00793E0C" w:rsidRDefault="00D15967" w:rsidP="00D15967">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6" w:type="dxa"/>
          </w:tcPr>
          <w:p w:rsidR="00D15967" w:rsidRPr="00001D64" w:rsidRDefault="00D15967" w:rsidP="00D15967">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402" w:type="dxa"/>
          </w:tcPr>
          <w:p w:rsidR="00D15967" w:rsidRPr="00793E0C" w:rsidRDefault="00D15967" w:rsidP="00D15967">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276" w:type="dxa"/>
            <w:shd w:val="clear" w:color="auto" w:fill="auto"/>
          </w:tcPr>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843" w:type="dxa"/>
            <w:shd w:val="clear" w:color="auto" w:fill="auto"/>
          </w:tcPr>
          <w:p w:rsidR="00D15967" w:rsidRDefault="00D15967" w:rsidP="00D15967">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559" w:type="dxa"/>
            <w:shd w:val="clear" w:color="auto" w:fill="auto"/>
          </w:tcPr>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D15967" w:rsidRPr="00734D90" w:rsidRDefault="00D15967" w:rsidP="00D15967">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 Jolanta Wasiluk</w:t>
            </w:r>
          </w:p>
        </w:tc>
        <w:tc>
          <w:tcPr>
            <w:tcW w:w="1231" w:type="dxa"/>
            <w:shd w:val="clear" w:color="auto" w:fill="auto"/>
          </w:tcPr>
          <w:p w:rsidR="00D15967" w:rsidRDefault="00D15967" w:rsidP="00D15967">
            <w:pPr>
              <w:jc w:val="both"/>
              <w:rPr>
                <w:rFonts w:ascii="Times New Roman" w:hAnsi="Times New Roman" w:cs="Times New Roman"/>
                <w:sz w:val="24"/>
                <w:szCs w:val="24"/>
              </w:rPr>
            </w:pPr>
          </w:p>
        </w:tc>
      </w:tr>
      <w:tr w:rsidR="00CB6B09" w:rsidTr="009D1F59">
        <w:tblPrEx>
          <w:jc w:val="left"/>
          <w:shd w:val="clear" w:color="auto" w:fill="auto"/>
        </w:tblPrEx>
        <w:trPr>
          <w:trHeight w:val="347"/>
        </w:trPr>
        <w:tc>
          <w:tcPr>
            <w:tcW w:w="846" w:type="dxa"/>
          </w:tcPr>
          <w:p w:rsidR="00CB6B09" w:rsidRDefault="00CB6B09" w:rsidP="00D15967">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410" w:type="dxa"/>
          </w:tcPr>
          <w:p w:rsidR="00CB6B09" w:rsidRDefault="00CB6B09" w:rsidP="00D15967">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6" w:type="dxa"/>
          </w:tcPr>
          <w:p w:rsidR="00CB6B09" w:rsidRPr="00001D64" w:rsidRDefault="00CB6B09" w:rsidP="00D15967">
            <w:pPr>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jest wykonaniem upoważnienia ustawowego zawartego w art. 42 ust. 2a ustawy z dnia 27 sierpnia 2004 r. o świadczeniach opieki zdrowotnej finansowanych ze środków publicznych (Dz. U. z 2020 r. poz. 1398, z </w:t>
            </w:r>
            <w:proofErr w:type="spellStart"/>
            <w:r w:rsidRPr="00CB6B09">
              <w:rPr>
                <w:rFonts w:ascii="Times New Roman" w:eastAsia="Calibri" w:hAnsi="Times New Roman" w:cs="Times New Roman"/>
                <w:color w:val="000000"/>
              </w:rPr>
              <w:t>późn</w:t>
            </w:r>
            <w:proofErr w:type="spellEnd"/>
            <w:r w:rsidRPr="00CB6B09">
              <w:rPr>
                <w:rFonts w:ascii="Times New Roman" w:eastAsia="Calibri" w:hAnsi="Times New Roman" w:cs="Times New Roman"/>
                <w:color w:val="000000"/>
              </w:rPr>
              <w:t>. zm.)</w:t>
            </w:r>
          </w:p>
        </w:tc>
        <w:tc>
          <w:tcPr>
            <w:tcW w:w="3402" w:type="dxa"/>
          </w:tcPr>
          <w:p w:rsidR="00CB6B09" w:rsidRPr="00CB6B09" w:rsidRDefault="00CB6B09" w:rsidP="00CB6B09">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CB6B09" w:rsidRPr="00CB6B09"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CB6B09" w:rsidRPr="00CB6B09"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CB6B09" w:rsidRPr="00D15967" w:rsidRDefault="00CB6B09" w:rsidP="00CB6B09">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276" w:type="dxa"/>
            <w:shd w:val="clear" w:color="auto" w:fill="auto"/>
          </w:tcPr>
          <w:p w:rsidR="00CB6B09" w:rsidRPr="00734D90" w:rsidRDefault="00CB6B09" w:rsidP="00D15967">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CB6B09" w:rsidRDefault="00CB6B09" w:rsidP="00CB6B09">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559" w:type="dxa"/>
            <w:shd w:val="clear" w:color="auto" w:fill="auto"/>
          </w:tcPr>
          <w:p w:rsidR="00CB6B09" w:rsidRPr="00CB6B09" w:rsidRDefault="00CB6B09" w:rsidP="00CB6B09">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CB6B09" w:rsidRPr="00734D90" w:rsidRDefault="00CB6B09" w:rsidP="00CB6B09">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CB6B09" w:rsidRDefault="00CB6B09" w:rsidP="00D15967">
            <w:pPr>
              <w:jc w:val="both"/>
              <w:rPr>
                <w:rFonts w:ascii="Times New Roman" w:hAnsi="Times New Roman" w:cs="Times New Roman"/>
                <w:sz w:val="24"/>
                <w:szCs w:val="24"/>
              </w:rPr>
            </w:pPr>
          </w:p>
        </w:tc>
      </w:tr>
      <w:tr w:rsidR="00485554" w:rsidTr="009D1F59">
        <w:tblPrEx>
          <w:jc w:val="left"/>
          <w:shd w:val="clear" w:color="auto" w:fill="auto"/>
        </w:tblPrEx>
        <w:trPr>
          <w:trHeight w:val="347"/>
        </w:trPr>
        <w:tc>
          <w:tcPr>
            <w:tcW w:w="846" w:type="dxa"/>
          </w:tcPr>
          <w:p w:rsidR="00485554" w:rsidRDefault="00485554" w:rsidP="00485554">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410" w:type="dxa"/>
          </w:tcPr>
          <w:p w:rsidR="00485554" w:rsidRPr="00CB6B09" w:rsidRDefault="00485554" w:rsidP="00485554">
            <w:pPr>
              <w:ind w:left="96"/>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 rozporządzenia Ministra Obrony Narodowej zmieniającego </w:t>
            </w:r>
            <w:r w:rsidRPr="00485554">
              <w:rPr>
                <w:rFonts w:ascii="Times New Roman" w:eastAsia="Calibri" w:hAnsi="Times New Roman" w:cs="Times New Roman"/>
                <w:color w:val="000000"/>
              </w:rPr>
              <w:lastRenderedPageBreak/>
              <w:t>rozporządzenie w sprawie określenia limitu zezwoleń na prowadzenie oddziałów przygotowania wojskowego w roku 2021</w:t>
            </w:r>
          </w:p>
        </w:tc>
        <w:tc>
          <w:tcPr>
            <w:tcW w:w="2976" w:type="dxa"/>
          </w:tcPr>
          <w:p w:rsidR="00485554" w:rsidRPr="00CB6B09" w:rsidRDefault="00485554" w:rsidP="00485554">
            <w:pPr>
              <w:rPr>
                <w:rFonts w:ascii="Times New Roman" w:eastAsia="Calibri" w:hAnsi="Times New Roman" w:cs="Times New Roman"/>
                <w:color w:val="000000"/>
              </w:rPr>
            </w:pPr>
            <w:r w:rsidRPr="00485554">
              <w:rPr>
                <w:rFonts w:ascii="Times New Roman" w:eastAsia="Calibri" w:hAnsi="Times New Roman" w:cs="Times New Roman"/>
                <w:color w:val="000000"/>
              </w:rPr>
              <w:lastRenderedPageBreak/>
              <w:t xml:space="preserve">Projektowane rozporządzenie stanowi wykonanie upoważnienia ustawowego zawartego w art. 28a ust. 12 ustawy z </w:t>
            </w:r>
            <w:r w:rsidRPr="00485554">
              <w:rPr>
                <w:rFonts w:ascii="Times New Roman" w:eastAsia="Calibri" w:hAnsi="Times New Roman" w:cs="Times New Roman"/>
                <w:color w:val="000000"/>
              </w:rPr>
              <w:lastRenderedPageBreak/>
              <w:t xml:space="preserve">dnia 14 grudnia 2016 r. Prawo oświatowe (Dz. U. z 2020 r. poz. 910 i 1378). </w:t>
            </w:r>
          </w:p>
        </w:tc>
        <w:tc>
          <w:tcPr>
            <w:tcW w:w="3402" w:type="dxa"/>
          </w:tcPr>
          <w:p w:rsidR="00485554" w:rsidRDefault="00485554" w:rsidP="00485554">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lastRenderedPageBreak/>
              <w:t xml:space="preserve">Celem rozporządzenia jest określenia limitu zezwoleń, które Minister Obrony Narodowej może wydać w </w:t>
            </w:r>
            <w:r w:rsidRPr="00485554">
              <w:rPr>
                <w:rFonts w:ascii="Times New Roman" w:eastAsia="Calibri" w:hAnsi="Times New Roman" w:cs="Times New Roman"/>
                <w:bCs/>
                <w:color w:val="000000"/>
              </w:rPr>
              <w:lastRenderedPageBreak/>
              <w:t>2021 r. na prowadzenie oddziałów przygotowania wojskowego.</w:t>
            </w:r>
          </w:p>
        </w:tc>
        <w:tc>
          <w:tcPr>
            <w:tcW w:w="1276" w:type="dxa"/>
            <w:shd w:val="clear" w:color="auto" w:fill="auto"/>
          </w:tcPr>
          <w:p w:rsidR="00485554" w:rsidRPr="00734D90" w:rsidRDefault="00485554" w:rsidP="00485554">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843" w:type="dxa"/>
            <w:shd w:val="clear" w:color="auto" w:fill="auto"/>
          </w:tcPr>
          <w:p w:rsidR="00485554" w:rsidRDefault="00485554" w:rsidP="00485554">
            <w:pPr>
              <w:jc w:val="center"/>
              <w:rPr>
                <w:rFonts w:ascii="Times New Roman" w:hAnsi="Times New Roman" w:cs="Times New Roman"/>
                <w:sz w:val="24"/>
                <w:szCs w:val="24"/>
              </w:rPr>
            </w:pPr>
            <w:r>
              <w:rPr>
                <w:rFonts w:ascii="Times New Roman" w:hAnsi="Times New Roman" w:cs="Times New Roman"/>
                <w:sz w:val="24"/>
                <w:szCs w:val="24"/>
              </w:rPr>
              <w:t xml:space="preserve">Pan gen. bryg. dr inż. Artur Dębczak – Dyrektor Biura do </w:t>
            </w:r>
            <w:r>
              <w:rPr>
                <w:rFonts w:ascii="Times New Roman" w:hAnsi="Times New Roman" w:cs="Times New Roman"/>
                <w:sz w:val="24"/>
                <w:szCs w:val="24"/>
              </w:rPr>
              <w:lastRenderedPageBreak/>
              <w:t>spraw Programu „Zostań Żołnierzem Rzeczypospolitej”</w:t>
            </w:r>
          </w:p>
        </w:tc>
        <w:tc>
          <w:tcPr>
            <w:tcW w:w="1559" w:type="dxa"/>
            <w:shd w:val="clear" w:color="auto" w:fill="auto"/>
          </w:tcPr>
          <w:p w:rsidR="00485554" w:rsidRPr="00CB6B09" w:rsidRDefault="00485554" w:rsidP="0048555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485554" w:rsidRPr="00734D90" w:rsidRDefault="00485554" w:rsidP="0048555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31" w:type="dxa"/>
            <w:shd w:val="clear" w:color="auto" w:fill="auto"/>
          </w:tcPr>
          <w:p w:rsidR="00485554" w:rsidRDefault="00485554" w:rsidP="00485554">
            <w:pPr>
              <w:jc w:val="both"/>
              <w:rPr>
                <w:rFonts w:ascii="Times New Roman" w:hAnsi="Times New Roman" w:cs="Times New Roman"/>
                <w:sz w:val="24"/>
                <w:szCs w:val="24"/>
              </w:rPr>
            </w:pPr>
          </w:p>
        </w:tc>
      </w:tr>
      <w:tr w:rsidR="003F02C4" w:rsidTr="009D1F59">
        <w:tblPrEx>
          <w:jc w:val="left"/>
          <w:shd w:val="clear" w:color="auto" w:fill="auto"/>
        </w:tblPrEx>
        <w:trPr>
          <w:trHeight w:val="347"/>
        </w:trPr>
        <w:tc>
          <w:tcPr>
            <w:tcW w:w="846" w:type="dxa"/>
          </w:tcPr>
          <w:p w:rsidR="003F02C4" w:rsidRDefault="003F02C4" w:rsidP="003F02C4">
            <w:pPr>
              <w:ind w:left="360"/>
              <w:jc w:val="both"/>
              <w:rPr>
                <w:rFonts w:ascii="Times New Roman" w:hAnsi="Times New Roman" w:cs="Times New Roman"/>
                <w:b/>
                <w:sz w:val="24"/>
                <w:szCs w:val="24"/>
              </w:rPr>
            </w:pPr>
            <w:bookmarkStart w:id="0" w:name="_GoBack" w:colFirst="3" w:colLast="3"/>
            <w:r>
              <w:rPr>
                <w:rFonts w:ascii="Times New Roman" w:hAnsi="Times New Roman" w:cs="Times New Roman"/>
                <w:b/>
                <w:sz w:val="24"/>
                <w:szCs w:val="24"/>
              </w:rPr>
              <w:t>65</w:t>
            </w:r>
          </w:p>
        </w:tc>
        <w:tc>
          <w:tcPr>
            <w:tcW w:w="2410" w:type="dxa"/>
          </w:tcPr>
          <w:p w:rsidR="003F02C4" w:rsidRPr="00485554" w:rsidRDefault="003F02C4" w:rsidP="003F02C4">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6" w:type="dxa"/>
          </w:tcPr>
          <w:p w:rsidR="003F02C4" w:rsidRPr="00F528A8" w:rsidRDefault="003F02C4" w:rsidP="003F02C4">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3F02C4" w:rsidRPr="00485554" w:rsidRDefault="003F02C4" w:rsidP="003F02C4">
            <w:pPr>
              <w:rPr>
                <w:rFonts w:ascii="Times New Roman" w:eastAsia="Calibri" w:hAnsi="Times New Roman" w:cs="Times New Roman"/>
                <w:color w:val="000000"/>
              </w:rPr>
            </w:pPr>
          </w:p>
        </w:tc>
        <w:tc>
          <w:tcPr>
            <w:tcW w:w="3402" w:type="dxa"/>
          </w:tcPr>
          <w:p w:rsidR="003F02C4" w:rsidRPr="003F02C4" w:rsidRDefault="003F02C4" w:rsidP="003F02C4">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276" w:type="dxa"/>
            <w:shd w:val="clear" w:color="auto" w:fill="auto"/>
          </w:tcPr>
          <w:p w:rsidR="003F02C4" w:rsidRPr="00734D90" w:rsidRDefault="003F02C4" w:rsidP="003F02C4">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3F02C4" w:rsidRDefault="003F02C4" w:rsidP="003F02C4">
            <w:pPr>
              <w:jc w:val="center"/>
              <w:rPr>
                <w:rFonts w:ascii="Times New Roman" w:hAnsi="Times New Roman" w:cs="Times New Roman"/>
                <w:sz w:val="24"/>
                <w:szCs w:val="24"/>
              </w:rPr>
            </w:pPr>
            <w:r>
              <w:rPr>
                <w:rFonts w:ascii="Times New Roman" w:hAnsi="Times New Roman" w:cs="Times New Roman"/>
                <w:sz w:val="24"/>
                <w:szCs w:val="24"/>
              </w:rPr>
              <w:t xml:space="preserve">Pan </w:t>
            </w:r>
            <w:r>
              <w:rPr>
                <w:rFonts w:ascii="Times New Roman" w:hAnsi="Times New Roman" w:cs="Times New Roman"/>
                <w:sz w:val="24"/>
                <w:szCs w:val="24"/>
              </w:rPr>
              <w:t>płk Roman Kopka – Szef Zarządu Organizacji i Uzupełnień – P1</w:t>
            </w:r>
          </w:p>
        </w:tc>
        <w:tc>
          <w:tcPr>
            <w:tcW w:w="1559" w:type="dxa"/>
            <w:shd w:val="clear" w:color="auto" w:fill="auto"/>
          </w:tcPr>
          <w:p w:rsidR="003F02C4" w:rsidRPr="00CB6B09"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3F02C4" w:rsidRPr="00734D90"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3F02C4" w:rsidRDefault="003F02C4" w:rsidP="003F02C4">
            <w:pPr>
              <w:jc w:val="both"/>
              <w:rPr>
                <w:rFonts w:ascii="Times New Roman" w:hAnsi="Times New Roman" w:cs="Times New Roman"/>
                <w:sz w:val="24"/>
                <w:szCs w:val="24"/>
              </w:rPr>
            </w:pPr>
          </w:p>
        </w:tc>
      </w:tr>
      <w:tr w:rsidR="003F02C4" w:rsidTr="009D1F59">
        <w:tblPrEx>
          <w:jc w:val="left"/>
          <w:shd w:val="clear" w:color="auto" w:fill="auto"/>
        </w:tblPrEx>
        <w:trPr>
          <w:trHeight w:val="347"/>
        </w:trPr>
        <w:tc>
          <w:tcPr>
            <w:tcW w:w="846" w:type="dxa"/>
          </w:tcPr>
          <w:p w:rsidR="003F02C4" w:rsidRDefault="003F02C4" w:rsidP="003F02C4">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410" w:type="dxa"/>
          </w:tcPr>
          <w:p w:rsidR="003F02C4" w:rsidRPr="00485554" w:rsidRDefault="003F02C4" w:rsidP="003F02C4">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6" w:type="dxa"/>
          </w:tcPr>
          <w:p w:rsidR="003F02C4" w:rsidRPr="00485554" w:rsidRDefault="003F02C4" w:rsidP="003F02C4">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w:t>
            </w:r>
            <w:r w:rsidRPr="00CA466E">
              <w:rPr>
                <w:rFonts w:ascii="Times New Roman" w:eastAsia="Calibri" w:hAnsi="Times New Roman" w:cs="Times New Roman"/>
                <w:color w:val="000000"/>
              </w:rPr>
              <w:t xml:space="preserve"> 2003 r. o służbie wojskowej żołnierzy zawodowych (Dz. U. z 2020 r. poz. 860)</w:t>
            </w:r>
            <w:r>
              <w:rPr>
                <w:rFonts w:ascii="Times New Roman" w:eastAsia="Calibri" w:hAnsi="Times New Roman" w:cs="Times New Roman"/>
                <w:color w:val="000000"/>
              </w:rPr>
              <w:t>.</w:t>
            </w:r>
          </w:p>
        </w:tc>
        <w:tc>
          <w:tcPr>
            <w:tcW w:w="3402" w:type="dxa"/>
          </w:tcPr>
          <w:p w:rsidR="003F02C4" w:rsidRPr="003F02C4" w:rsidRDefault="003F02C4" w:rsidP="003F02C4">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276" w:type="dxa"/>
            <w:shd w:val="clear" w:color="auto" w:fill="auto"/>
          </w:tcPr>
          <w:p w:rsidR="003F02C4" w:rsidRPr="00734D90" w:rsidRDefault="003F02C4" w:rsidP="003F02C4">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843" w:type="dxa"/>
            <w:shd w:val="clear" w:color="auto" w:fill="auto"/>
          </w:tcPr>
          <w:p w:rsidR="003F02C4" w:rsidRDefault="003F02C4" w:rsidP="003F02C4">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559" w:type="dxa"/>
            <w:shd w:val="clear" w:color="auto" w:fill="auto"/>
          </w:tcPr>
          <w:p w:rsidR="003F02C4" w:rsidRPr="00CB6B09"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3F02C4" w:rsidRPr="00734D90" w:rsidRDefault="003F02C4" w:rsidP="003F02C4">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31" w:type="dxa"/>
            <w:shd w:val="clear" w:color="auto" w:fill="auto"/>
          </w:tcPr>
          <w:p w:rsidR="003F02C4" w:rsidRDefault="003F02C4" w:rsidP="003F02C4">
            <w:pPr>
              <w:jc w:val="both"/>
              <w:rPr>
                <w:rFonts w:ascii="Times New Roman" w:hAnsi="Times New Roman" w:cs="Times New Roman"/>
                <w:sz w:val="24"/>
                <w:szCs w:val="24"/>
              </w:rPr>
            </w:pPr>
          </w:p>
        </w:tc>
      </w:tr>
      <w:bookmarkEnd w:id="0"/>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1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6"/>
  </w:num>
  <w:num w:numId="6">
    <w:abstractNumId w:val="4"/>
  </w:num>
  <w:num w:numId="7">
    <w:abstractNumId w:val="13"/>
  </w:num>
  <w:num w:numId="8">
    <w:abstractNumId w:val="12"/>
  </w:num>
  <w:num w:numId="9">
    <w:abstractNumId w:val="0"/>
  </w:num>
  <w:num w:numId="10">
    <w:abstractNumId w:val="16"/>
  </w:num>
  <w:num w:numId="11">
    <w:abstractNumId w:val="8"/>
  </w:num>
  <w:num w:numId="12">
    <w:abstractNumId w:val="1"/>
  </w:num>
  <w:num w:numId="13">
    <w:abstractNumId w:val="15"/>
  </w:num>
  <w:num w:numId="14">
    <w:abstractNumId w:val="7"/>
  </w:num>
  <w:num w:numId="15">
    <w:abstractNumId w:val="14"/>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258E"/>
    <w:rsid w:val="00075DD1"/>
    <w:rsid w:val="000873D4"/>
    <w:rsid w:val="0009710A"/>
    <w:rsid w:val="000A0029"/>
    <w:rsid w:val="000D4DF2"/>
    <w:rsid w:val="001067DB"/>
    <w:rsid w:val="00157AC7"/>
    <w:rsid w:val="001A1D98"/>
    <w:rsid w:val="001A2D28"/>
    <w:rsid w:val="001A4B49"/>
    <w:rsid w:val="001B1C5C"/>
    <w:rsid w:val="001D0273"/>
    <w:rsid w:val="001E0A78"/>
    <w:rsid w:val="00215C00"/>
    <w:rsid w:val="00233622"/>
    <w:rsid w:val="00236E82"/>
    <w:rsid w:val="002706C8"/>
    <w:rsid w:val="002776DB"/>
    <w:rsid w:val="00293AF5"/>
    <w:rsid w:val="00297021"/>
    <w:rsid w:val="002A14A0"/>
    <w:rsid w:val="002C64E1"/>
    <w:rsid w:val="002C6942"/>
    <w:rsid w:val="00333ECE"/>
    <w:rsid w:val="0038121F"/>
    <w:rsid w:val="003837CE"/>
    <w:rsid w:val="00393602"/>
    <w:rsid w:val="003F02C4"/>
    <w:rsid w:val="00412B83"/>
    <w:rsid w:val="00457045"/>
    <w:rsid w:val="00466B74"/>
    <w:rsid w:val="004811F7"/>
    <w:rsid w:val="00481BB8"/>
    <w:rsid w:val="00485554"/>
    <w:rsid w:val="004A28A2"/>
    <w:rsid w:val="004A5F1D"/>
    <w:rsid w:val="004C0FD9"/>
    <w:rsid w:val="004C361C"/>
    <w:rsid w:val="004D3242"/>
    <w:rsid w:val="004F0F24"/>
    <w:rsid w:val="004F36B8"/>
    <w:rsid w:val="005056FC"/>
    <w:rsid w:val="00510207"/>
    <w:rsid w:val="00514466"/>
    <w:rsid w:val="00514C72"/>
    <w:rsid w:val="005229FE"/>
    <w:rsid w:val="005538D3"/>
    <w:rsid w:val="00557677"/>
    <w:rsid w:val="00574B31"/>
    <w:rsid w:val="005768A8"/>
    <w:rsid w:val="00577997"/>
    <w:rsid w:val="006122CD"/>
    <w:rsid w:val="00644ED6"/>
    <w:rsid w:val="006670D1"/>
    <w:rsid w:val="006975C3"/>
    <w:rsid w:val="006C7271"/>
    <w:rsid w:val="006D5381"/>
    <w:rsid w:val="006E2B6D"/>
    <w:rsid w:val="006F66B3"/>
    <w:rsid w:val="00701E37"/>
    <w:rsid w:val="00702723"/>
    <w:rsid w:val="00713A8B"/>
    <w:rsid w:val="00716DA1"/>
    <w:rsid w:val="0072382C"/>
    <w:rsid w:val="00734D90"/>
    <w:rsid w:val="007433F5"/>
    <w:rsid w:val="00744C1B"/>
    <w:rsid w:val="007667F1"/>
    <w:rsid w:val="00793E0C"/>
    <w:rsid w:val="007A2037"/>
    <w:rsid w:val="007B00C4"/>
    <w:rsid w:val="007C20C9"/>
    <w:rsid w:val="007E2D28"/>
    <w:rsid w:val="0085749F"/>
    <w:rsid w:val="00890FBA"/>
    <w:rsid w:val="008A4DE6"/>
    <w:rsid w:val="008A559C"/>
    <w:rsid w:val="008A6535"/>
    <w:rsid w:val="008B1FF1"/>
    <w:rsid w:val="008B6750"/>
    <w:rsid w:val="008E2ABD"/>
    <w:rsid w:val="00913FF1"/>
    <w:rsid w:val="00923CED"/>
    <w:rsid w:val="00947E78"/>
    <w:rsid w:val="00970664"/>
    <w:rsid w:val="009731FB"/>
    <w:rsid w:val="0097777F"/>
    <w:rsid w:val="0099716E"/>
    <w:rsid w:val="009A6B71"/>
    <w:rsid w:val="009B7379"/>
    <w:rsid w:val="009C7524"/>
    <w:rsid w:val="009D7191"/>
    <w:rsid w:val="00A31D56"/>
    <w:rsid w:val="00A7611B"/>
    <w:rsid w:val="00A87C0E"/>
    <w:rsid w:val="00A91CBC"/>
    <w:rsid w:val="00A935B5"/>
    <w:rsid w:val="00A9548D"/>
    <w:rsid w:val="00AA7309"/>
    <w:rsid w:val="00AB69AA"/>
    <w:rsid w:val="00AE76E7"/>
    <w:rsid w:val="00B233F7"/>
    <w:rsid w:val="00B43BF9"/>
    <w:rsid w:val="00B4543D"/>
    <w:rsid w:val="00B60255"/>
    <w:rsid w:val="00B646D0"/>
    <w:rsid w:val="00B741A3"/>
    <w:rsid w:val="00B8155F"/>
    <w:rsid w:val="00B94DEF"/>
    <w:rsid w:val="00BA6799"/>
    <w:rsid w:val="00BB374D"/>
    <w:rsid w:val="00BC26C0"/>
    <w:rsid w:val="00C24FCC"/>
    <w:rsid w:val="00C545FB"/>
    <w:rsid w:val="00C957F3"/>
    <w:rsid w:val="00CA466E"/>
    <w:rsid w:val="00CB6B09"/>
    <w:rsid w:val="00CC5BCC"/>
    <w:rsid w:val="00D15967"/>
    <w:rsid w:val="00D73919"/>
    <w:rsid w:val="00D84BFD"/>
    <w:rsid w:val="00D84D94"/>
    <w:rsid w:val="00DC7929"/>
    <w:rsid w:val="00DF5186"/>
    <w:rsid w:val="00E20D20"/>
    <w:rsid w:val="00E22BBC"/>
    <w:rsid w:val="00E43905"/>
    <w:rsid w:val="00E5461A"/>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2E6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C9A4-E1C5-4815-BA8D-A9320AC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56</Pages>
  <Words>14201</Words>
  <Characters>85210</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99213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Elżbieta</cp:lastModifiedBy>
  <cp:revision>143</cp:revision>
  <dcterms:created xsi:type="dcterms:W3CDTF">2020-01-08T13:32:00Z</dcterms:created>
  <dcterms:modified xsi:type="dcterms:W3CDTF">2020-10-01T07:07:00Z</dcterms:modified>
</cp:coreProperties>
</file>