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D4" w:rsidRDefault="001603DD" w:rsidP="00A32DEB">
      <w:pPr>
        <w:pStyle w:val="Nagwek10"/>
        <w:keepNext/>
        <w:keepLines/>
        <w:shd w:val="clear" w:color="auto" w:fill="auto"/>
        <w:tabs>
          <w:tab w:val="left" w:pos="8818"/>
        </w:tabs>
        <w:spacing w:after="276" w:line="460" w:lineRule="exact"/>
        <w:ind w:left="920"/>
      </w:pPr>
      <w:bookmarkStart w:id="0" w:name="bookmark2"/>
      <w:r>
        <w:rPr>
          <w:noProof/>
          <w:lang w:bidi="ar-SA"/>
        </w:rPr>
        <w:drawing>
          <wp:anchor distT="0" distB="311150" distL="63500" distR="63500" simplePos="0" relativeHeight="377487106" behindDoc="1" locked="0" layoutInCell="1" allowOverlap="1">
            <wp:simplePos x="0" y="0"/>
            <wp:positionH relativeFrom="margin">
              <wp:posOffset>2103120</wp:posOffset>
            </wp:positionH>
            <wp:positionV relativeFrom="paragraph">
              <wp:posOffset>1330325</wp:posOffset>
            </wp:positionV>
            <wp:extent cx="45085" cy="457200"/>
            <wp:effectExtent l="0" t="0" r="0" b="0"/>
            <wp:wrapTopAndBottom/>
            <wp:docPr id="14" name="Obraz 4" descr="C:\Users\DGOLAW~1\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GOLAW~1\AppData\Local\Temp\FineReader12.00\media\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45085" cy="457200"/>
                    </a:xfrm>
                    <a:prstGeom prst="rect">
                      <a:avLst/>
                    </a:prstGeom>
                    <a:noFill/>
                  </pic:spPr>
                </pic:pic>
              </a:graphicData>
            </a:graphic>
            <wp14:sizeRelH relativeFrom="page">
              <wp14:pctWidth>0</wp14:pctWidth>
            </wp14:sizeRelH>
            <wp14:sizeRelV relativeFrom="page">
              <wp14:pctHeight>0</wp14:pctHeight>
            </wp14:sizeRelV>
          </wp:anchor>
        </w:drawing>
      </w:r>
      <w:r w:rsidR="004E4C1A">
        <w:t>PRIORYTETY DLA</w:t>
      </w:r>
      <w:r w:rsidR="00A32DEB">
        <w:t xml:space="preserve"> </w:t>
      </w:r>
      <w:r w:rsidR="004E4C1A">
        <w:t>REGIONALNEJ POLIT</w:t>
      </w:r>
      <w:bookmarkEnd w:id="0"/>
      <w:r w:rsidR="00A32DEB">
        <w:rPr>
          <w:noProof/>
          <w:lang w:bidi="ar-SA"/>
        </w:rPr>
        <w:drawing>
          <wp:anchor distT="0" distB="0" distL="742950" distR="233045" simplePos="0" relativeHeight="377487104" behindDoc="1" locked="0" layoutInCell="1" allowOverlap="1">
            <wp:simplePos x="0" y="0"/>
            <wp:positionH relativeFrom="margin">
              <wp:posOffset>742950</wp:posOffset>
            </wp:positionH>
            <wp:positionV relativeFrom="paragraph">
              <wp:posOffset>724535</wp:posOffset>
            </wp:positionV>
            <wp:extent cx="1109345" cy="1371600"/>
            <wp:effectExtent l="0" t="0" r="0" b="0"/>
            <wp:wrapTopAndBottom/>
            <wp:docPr id="16" name="Obraz 2" descr="C:\Users\DGOLAW~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GOLAW~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345" cy="1371600"/>
                    </a:xfrm>
                    <a:prstGeom prst="rect">
                      <a:avLst/>
                    </a:prstGeom>
                    <a:noFill/>
                  </pic:spPr>
                </pic:pic>
              </a:graphicData>
            </a:graphic>
            <wp14:sizeRelH relativeFrom="page">
              <wp14:pctWidth>0</wp14:pctWidth>
            </wp14:sizeRelH>
            <wp14:sizeRelV relativeFrom="page">
              <wp14:pctHeight>0</wp14:pctHeight>
            </wp14:sizeRelV>
          </wp:anchor>
        </w:drawing>
      </w:r>
      <w:r w:rsidR="00A32DEB">
        <w:rPr>
          <w:noProof/>
          <w:lang w:bidi="ar-SA"/>
        </w:rPr>
        <mc:AlternateContent>
          <mc:Choice Requires="wps">
            <w:drawing>
              <wp:anchor distT="0" distB="0" distL="63500" distR="1412875" simplePos="0" relativeHeight="377487105" behindDoc="1" locked="0" layoutInCell="1" allowOverlap="1">
                <wp:simplePos x="0" y="0"/>
                <wp:positionH relativeFrom="margin">
                  <wp:posOffset>2087245</wp:posOffset>
                </wp:positionH>
                <wp:positionV relativeFrom="paragraph">
                  <wp:posOffset>779145</wp:posOffset>
                </wp:positionV>
                <wp:extent cx="2098675" cy="994410"/>
                <wp:effectExtent l="2540" t="1270" r="3810" b="4445"/>
                <wp:wrapTopAndBottom/>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7D4" w:rsidRDefault="004E4C1A">
                            <w:pPr>
                              <w:pStyle w:val="Nagwek2"/>
                              <w:keepNext/>
                              <w:keepLines/>
                              <w:shd w:val="clear" w:color="auto" w:fill="auto"/>
                              <w:spacing w:after="0" w:line="190" w:lineRule="exact"/>
                            </w:pPr>
                            <w:bookmarkStart w:id="1" w:name="bookmark0"/>
                            <w:r>
                              <w:t>Akceptuję:</w:t>
                            </w:r>
                            <w:bookmarkEnd w:id="1"/>
                          </w:p>
                          <w:p w:rsidR="000147D4" w:rsidRDefault="004E4C1A">
                            <w:pPr>
                              <w:pStyle w:val="Nagwek2"/>
                              <w:keepNext/>
                              <w:keepLines/>
                              <w:shd w:val="clear" w:color="auto" w:fill="auto"/>
                              <w:spacing w:after="0" w:line="688" w:lineRule="exact"/>
                              <w:ind w:right="60"/>
                              <w:jc w:val="center"/>
                            </w:pPr>
                            <w:bookmarkStart w:id="2" w:name="bookmark1"/>
                            <w:r>
                              <w:rPr>
                                <w:rStyle w:val="Nagwek2Exact0"/>
                              </w:rPr>
                              <w:t>WICEWOJEWODA MAZOWIECKI</w:t>
                            </w:r>
                            <w:r>
                              <w:rPr>
                                <w:rStyle w:val="Nagwek2Exact0"/>
                              </w:rPr>
                              <w:br/>
                            </w:r>
                            <w:r w:rsidR="001603DD">
                              <w:rPr>
                                <w:rStyle w:val="Nagwek2KursywaExact"/>
                              </w:rPr>
                              <w:t>Sylw</w:t>
                            </w:r>
                            <w:r>
                              <w:rPr>
                                <w:rStyle w:val="Nagwek2KursywaExact"/>
                              </w:rPr>
                              <w:t xml:space="preserve">ester </w:t>
                            </w:r>
                            <w:r>
                              <w:rPr>
                                <w:rStyle w:val="Nagwek2KursywaExact0"/>
                              </w:rPr>
                              <w:t>Dąbrowski</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4.35pt;margin-top:61.35pt;width:165.25pt;height:78.3pt;z-index:-125829375;visibility:visible;mso-wrap-style:square;mso-width-percent:0;mso-height-percent:0;mso-wrap-distance-left:5pt;mso-wrap-distance-top:0;mso-wrap-distance-right:111.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" filled="f" stroked="f">
                <v:textbox style="mso-fit-shape-to-text:t" inset="0,0,0,0">
                  <w:txbxContent>
                    <w:p w:rsidR="000147D4" w:rsidRDefault="004E4C1A">
                      <w:pPr>
                        <w:pStyle w:val="Nagwek2"/>
                        <w:keepNext/>
                        <w:keepLines/>
                        <w:shd w:val="clear" w:color="auto" w:fill="auto"/>
                        <w:spacing w:after="0" w:line="190" w:lineRule="exact"/>
                      </w:pPr>
                      <w:bookmarkStart w:id="3" w:name="bookmark0"/>
                      <w:r>
                        <w:t>Akceptuję:</w:t>
                      </w:r>
                      <w:bookmarkEnd w:id="3"/>
                    </w:p>
                    <w:p w:rsidR="000147D4" w:rsidRDefault="004E4C1A">
                      <w:pPr>
                        <w:pStyle w:val="Nagwek2"/>
                        <w:keepNext/>
                        <w:keepLines/>
                        <w:shd w:val="clear" w:color="auto" w:fill="auto"/>
                        <w:spacing w:after="0" w:line="688" w:lineRule="exact"/>
                        <w:ind w:right="60"/>
                        <w:jc w:val="center"/>
                      </w:pPr>
                      <w:bookmarkStart w:id="4" w:name="bookmark1"/>
                      <w:r>
                        <w:rPr>
                          <w:rStyle w:val="Nagwek2Exact0"/>
                        </w:rPr>
                        <w:t>WICEWOJEWODA MAZOWIECKI</w:t>
                      </w:r>
                      <w:r>
                        <w:rPr>
                          <w:rStyle w:val="Nagwek2Exact0"/>
                        </w:rPr>
                        <w:br/>
                      </w:r>
                      <w:r w:rsidR="001603DD">
                        <w:rPr>
                          <w:rStyle w:val="Nagwek2KursywaExact"/>
                        </w:rPr>
                        <w:t>Sylw</w:t>
                      </w:r>
                      <w:r>
                        <w:rPr>
                          <w:rStyle w:val="Nagwek2KursywaExact"/>
                        </w:rPr>
                        <w:t xml:space="preserve">ester </w:t>
                      </w:r>
                      <w:r>
                        <w:rPr>
                          <w:rStyle w:val="Nagwek2KursywaExact0"/>
                        </w:rPr>
                        <w:t>Dąbrowski</w:t>
                      </w:r>
                      <w:bookmarkEnd w:id="4"/>
                    </w:p>
                  </w:txbxContent>
                </v:textbox>
                <w10:wrap type="topAndBottom" anchorx="margin"/>
              </v:shape>
            </w:pict>
          </mc:Fallback>
        </mc:AlternateContent>
      </w:r>
      <w:r w:rsidR="00A32DEB">
        <w:rPr>
          <w:noProof/>
          <w:lang w:bidi="ar-SA"/>
        </w:rPr>
        <w:drawing>
          <wp:anchor distT="0" distB="283210" distL="2056130" distR="1492885" simplePos="0" relativeHeight="377487107" behindDoc="1" locked="0" layoutInCell="1" allowOverlap="1">
            <wp:simplePos x="0" y="0"/>
            <wp:positionH relativeFrom="margin">
              <wp:posOffset>5598160</wp:posOffset>
            </wp:positionH>
            <wp:positionV relativeFrom="paragraph">
              <wp:posOffset>820420</wp:posOffset>
            </wp:positionV>
            <wp:extent cx="2371090" cy="993775"/>
            <wp:effectExtent l="0" t="0" r="0" b="0"/>
            <wp:wrapTopAndBottom/>
            <wp:docPr id="13" name="Obraz 5" descr="C:\Users\DGOLAW~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GOLAW~1\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090" cy="993775"/>
                    </a:xfrm>
                    <a:prstGeom prst="rect">
                      <a:avLst/>
                    </a:prstGeom>
                    <a:noFill/>
                  </pic:spPr>
                </pic:pic>
              </a:graphicData>
            </a:graphic>
            <wp14:sizeRelH relativeFrom="page">
              <wp14:pctWidth>0</wp14:pctWidth>
            </wp14:sizeRelH>
            <wp14:sizeRelV relativeFrom="page">
              <wp14:pctHeight>0</wp14:pctHeight>
            </wp14:sizeRelV>
          </wp:anchor>
        </w:drawing>
      </w:r>
      <w:bookmarkStart w:id="5" w:name="bookmark3"/>
      <w:r w:rsidR="00A32DEB">
        <w:t>YKI W</w:t>
      </w:r>
      <w:r w:rsidR="004E4C1A">
        <w:t>OJEWÓDZTWA</w:t>
      </w:r>
      <w:r w:rsidR="00A32DEB">
        <w:t xml:space="preserve"> </w:t>
      </w:r>
      <w:bookmarkStart w:id="6" w:name="_GoBack"/>
      <w:bookmarkEnd w:id="6"/>
      <w:r w:rsidR="004E4C1A">
        <w:t>MAZOWIECKIEGO</w:t>
      </w:r>
      <w:bookmarkEnd w:id="5"/>
    </w:p>
    <w:p w:rsidR="000147D4" w:rsidRDefault="000147D4">
      <w:pPr>
        <w:framePr w:w="14897" w:wrap="notBeside" w:vAnchor="text" w:hAnchor="text" w:xAlign="center" w:y="1"/>
        <w:rPr>
          <w:sz w:val="2"/>
          <w:szCs w:val="2"/>
        </w:rPr>
      </w:pPr>
    </w:p>
    <w:p w:rsidR="000147D4" w:rsidRDefault="000147D4">
      <w:pPr>
        <w:rPr>
          <w:sz w:val="2"/>
          <w:szCs w:val="2"/>
        </w:rPr>
      </w:pPr>
    </w:p>
    <w:tbl>
      <w:tblPr>
        <w:tblpPr w:leftFromText="141" w:rightFromText="141" w:vertAnchor="text" w:horzAnchor="margin" w:tblpY="220"/>
        <w:tblOverlap w:val="never"/>
        <w:tblW w:w="14898" w:type="dxa"/>
        <w:tblLayout w:type="fixed"/>
        <w:tblCellMar>
          <w:left w:w="10" w:type="dxa"/>
          <w:right w:w="10" w:type="dxa"/>
        </w:tblCellMar>
        <w:tblLook w:val="0000" w:firstRow="0" w:lastRow="0" w:firstColumn="0" w:lastColumn="0" w:noHBand="0" w:noVBand="0"/>
      </w:tblPr>
      <w:tblGrid>
        <w:gridCol w:w="576"/>
        <w:gridCol w:w="2974"/>
        <w:gridCol w:w="2171"/>
        <w:gridCol w:w="1732"/>
        <w:gridCol w:w="2941"/>
        <w:gridCol w:w="1908"/>
        <w:gridCol w:w="2596"/>
      </w:tblGrid>
      <w:tr w:rsidR="00A27C1B" w:rsidTr="00A27C1B">
        <w:trPr>
          <w:trHeight w:hRule="exact" w:val="824"/>
        </w:trPr>
        <w:tc>
          <w:tcPr>
            <w:tcW w:w="576" w:type="dxa"/>
            <w:tcBorders>
              <w:top w:val="single" w:sz="4" w:space="0" w:color="auto"/>
              <w:left w:val="single" w:sz="4" w:space="0" w:color="auto"/>
            </w:tcBorders>
            <w:shd w:val="clear" w:color="auto" w:fill="FFFFFF"/>
            <w:vAlign w:val="center"/>
          </w:tcPr>
          <w:p w:rsidR="00A27C1B" w:rsidRDefault="00A27C1B" w:rsidP="00A27C1B">
            <w:pPr>
              <w:pStyle w:val="Teksttreci20"/>
              <w:shd w:val="clear" w:color="auto" w:fill="auto"/>
              <w:spacing w:before="0" w:line="210" w:lineRule="exact"/>
            </w:pPr>
            <w:r>
              <w:rPr>
                <w:rStyle w:val="PogrubienieTeksttreci2TimesNewRoman105ptBezkursywy"/>
                <w:rFonts w:eastAsia="Courier New"/>
              </w:rPr>
              <w:t>Lp.</w:t>
            </w:r>
          </w:p>
        </w:tc>
        <w:tc>
          <w:tcPr>
            <w:tcW w:w="2974" w:type="dxa"/>
            <w:tcBorders>
              <w:top w:val="single" w:sz="4" w:space="0" w:color="auto"/>
              <w:left w:val="single" w:sz="4" w:space="0" w:color="auto"/>
            </w:tcBorders>
            <w:shd w:val="clear" w:color="auto" w:fill="FFFFFF"/>
            <w:vAlign w:val="center"/>
          </w:tcPr>
          <w:p w:rsidR="00A27C1B" w:rsidRDefault="00A27C1B" w:rsidP="00A27C1B">
            <w:pPr>
              <w:pStyle w:val="Teksttreci20"/>
              <w:shd w:val="clear" w:color="auto" w:fill="auto"/>
              <w:spacing w:before="0" w:line="210" w:lineRule="exact"/>
              <w:jc w:val="center"/>
            </w:pPr>
            <w:r>
              <w:rPr>
                <w:rStyle w:val="PogrubienieTeksttreci2TimesNewRoman105ptBezkursywy"/>
                <w:rFonts w:eastAsia="Courier New"/>
              </w:rPr>
              <w:t>Priorytet</w:t>
            </w:r>
          </w:p>
        </w:tc>
        <w:tc>
          <w:tcPr>
            <w:tcW w:w="2171" w:type="dxa"/>
            <w:tcBorders>
              <w:top w:val="single" w:sz="4" w:space="0" w:color="auto"/>
              <w:left w:val="single" w:sz="4" w:space="0" w:color="auto"/>
            </w:tcBorders>
            <w:shd w:val="clear" w:color="auto" w:fill="FFFFFF"/>
            <w:vAlign w:val="center"/>
          </w:tcPr>
          <w:p w:rsidR="00A27C1B" w:rsidRDefault="00A27C1B" w:rsidP="00A27C1B">
            <w:pPr>
              <w:pStyle w:val="Teksttreci20"/>
              <w:shd w:val="clear" w:color="auto" w:fill="auto"/>
              <w:spacing w:before="0" w:line="210" w:lineRule="exact"/>
              <w:jc w:val="center"/>
            </w:pPr>
            <w:r>
              <w:rPr>
                <w:rStyle w:val="PogrubienieTeksttreci2TimesNewRoman105ptBezkursywy"/>
                <w:rFonts w:eastAsia="Courier New"/>
              </w:rPr>
              <w:t>Cel</w:t>
            </w:r>
          </w:p>
        </w:tc>
        <w:tc>
          <w:tcPr>
            <w:tcW w:w="1732" w:type="dxa"/>
            <w:tcBorders>
              <w:top w:val="single" w:sz="4" w:space="0" w:color="auto"/>
              <w:left w:val="single" w:sz="4" w:space="0" w:color="auto"/>
            </w:tcBorders>
            <w:shd w:val="clear" w:color="auto" w:fill="FFFFFF"/>
            <w:vAlign w:val="bottom"/>
          </w:tcPr>
          <w:p w:rsidR="00A27C1B" w:rsidRDefault="00A27C1B" w:rsidP="00A27C1B">
            <w:pPr>
              <w:pStyle w:val="Teksttreci20"/>
              <w:shd w:val="clear" w:color="auto" w:fill="auto"/>
              <w:spacing w:before="0" w:after="60" w:line="210" w:lineRule="exact"/>
              <w:jc w:val="center"/>
            </w:pPr>
            <w:r>
              <w:rPr>
                <w:rStyle w:val="PogrubienieTeksttreci2TimesNewRoman105ptBezkursywy"/>
                <w:rFonts w:eastAsia="Courier New"/>
              </w:rPr>
              <w:t>Czas</w:t>
            </w:r>
          </w:p>
          <w:p w:rsidR="00A27C1B" w:rsidRDefault="00A27C1B" w:rsidP="00A27C1B">
            <w:pPr>
              <w:pStyle w:val="Teksttreci20"/>
              <w:shd w:val="clear" w:color="auto" w:fill="auto"/>
              <w:spacing w:before="60" w:line="210" w:lineRule="exact"/>
              <w:jc w:val="center"/>
            </w:pPr>
            <w:r>
              <w:rPr>
                <w:rStyle w:val="PogrubienieTeksttreci2TimesNewRoman105ptBezkursywy"/>
                <w:rFonts w:eastAsia="Courier New"/>
              </w:rPr>
              <w:t>realizacji</w:t>
            </w:r>
          </w:p>
        </w:tc>
        <w:tc>
          <w:tcPr>
            <w:tcW w:w="2941" w:type="dxa"/>
            <w:tcBorders>
              <w:top w:val="single" w:sz="4" w:space="0" w:color="auto"/>
              <w:left w:val="single" w:sz="4" w:space="0" w:color="auto"/>
            </w:tcBorders>
            <w:shd w:val="clear" w:color="auto" w:fill="FFFFFF"/>
            <w:vAlign w:val="bottom"/>
          </w:tcPr>
          <w:p w:rsidR="00A27C1B" w:rsidRDefault="00A27C1B" w:rsidP="00A27C1B">
            <w:pPr>
              <w:pStyle w:val="Teksttreci20"/>
              <w:shd w:val="clear" w:color="auto" w:fill="auto"/>
              <w:spacing w:before="0" w:line="263" w:lineRule="exact"/>
              <w:jc w:val="center"/>
            </w:pPr>
            <w:r>
              <w:rPr>
                <w:rStyle w:val="PogrubienieTeksttreci2TimesNewRoman105ptBezkursywy"/>
                <w:rFonts w:eastAsia="Courier New"/>
              </w:rPr>
              <w:t>Preferowane sposoby realizacji</w:t>
            </w:r>
          </w:p>
        </w:tc>
        <w:tc>
          <w:tcPr>
            <w:tcW w:w="1908" w:type="dxa"/>
            <w:tcBorders>
              <w:top w:val="single" w:sz="4" w:space="0" w:color="auto"/>
              <w:left w:val="single" w:sz="4" w:space="0" w:color="auto"/>
            </w:tcBorders>
            <w:shd w:val="clear" w:color="auto" w:fill="FFFFFF"/>
            <w:vAlign w:val="bottom"/>
          </w:tcPr>
          <w:p w:rsidR="00A27C1B" w:rsidRDefault="00A27C1B" w:rsidP="00A27C1B">
            <w:pPr>
              <w:pStyle w:val="Teksttreci20"/>
              <w:shd w:val="clear" w:color="auto" w:fill="auto"/>
              <w:spacing w:before="0" w:line="263" w:lineRule="exact"/>
              <w:jc w:val="center"/>
            </w:pPr>
            <w:r>
              <w:rPr>
                <w:rStyle w:val="PogrubienieTeksttreci2TimesNewRoman105ptBezkursywy"/>
                <w:rFonts w:eastAsia="Courier New"/>
              </w:rPr>
              <w:t>Proponowane mierniki i czas oceny</w:t>
            </w:r>
          </w:p>
        </w:tc>
        <w:tc>
          <w:tcPr>
            <w:tcW w:w="2596" w:type="dxa"/>
            <w:tcBorders>
              <w:top w:val="single" w:sz="4" w:space="0" w:color="auto"/>
              <w:left w:val="single" w:sz="4" w:space="0" w:color="auto"/>
              <w:right w:val="single" w:sz="4" w:space="0" w:color="auto"/>
            </w:tcBorders>
            <w:shd w:val="clear" w:color="auto" w:fill="FFFFFF"/>
            <w:vAlign w:val="center"/>
          </w:tcPr>
          <w:p w:rsidR="00A27C1B" w:rsidRDefault="00A27C1B" w:rsidP="00A27C1B">
            <w:pPr>
              <w:pStyle w:val="Teksttreci20"/>
              <w:shd w:val="clear" w:color="auto" w:fill="auto"/>
              <w:spacing w:before="0" w:line="210" w:lineRule="exact"/>
              <w:jc w:val="center"/>
            </w:pPr>
            <w:r>
              <w:rPr>
                <w:rStyle w:val="PogrubienieTeksttreci2TimesNewRoman105ptBezkursywy"/>
                <w:rFonts w:eastAsia="Courier New"/>
              </w:rPr>
              <w:t>Uzasadnienie</w:t>
            </w:r>
          </w:p>
        </w:tc>
      </w:tr>
      <w:tr w:rsidR="00A27C1B" w:rsidTr="00A27C1B">
        <w:trPr>
          <w:trHeight w:hRule="exact" w:val="2470"/>
        </w:trPr>
        <w:tc>
          <w:tcPr>
            <w:tcW w:w="576" w:type="dxa"/>
            <w:tcBorders>
              <w:top w:val="single" w:sz="4" w:space="0" w:color="auto"/>
              <w:left w:val="single" w:sz="4" w:space="0" w:color="auto"/>
              <w:bottom w:val="single" w:sz="4" w:space="0" w:color="auto"/>
            </w:tcBorders>
            <w:shd w:val="clear" w:color="auto" w:fill="FFFFFF"/>
          </w:tcPr>
          <w:p w:rsidR="00A27C1B" w:rsidRDefault="00A27C1B" w:rsidP="00A27C1B">
            <w:pPr>
              <w:pStyle w:val="Teksttreci20"/>
              <w:shd w:val="clear" w:color="auto" w:fill="auto"/>
              <w:spacing w:before="0" w:line="260" w:lineRule="exact"/>
              <w:ind w:left="240"/>
            </w:pPr>
            <w:r>
              <w:rPr>
                <w:rStyle w:val="Teksttreci2PalatinoLinotype105ptBezkursywy"/>
                <w:b w:val="0"/>
                <w:bCs w:val="0"/>
              </w:rPr>
              <w:t>1</w:t>
            </w:r>
            <w:r>
              <w:rPr>
                <w:rStyle w:val="PogrubienieTeksttreci2Arial13ptBezkursywy"/>
              </w:rPr>
              <w:t>.</w:t>
            </w:r>
          </w:p>
        </w:tc>
        <w:tc>
          <w:tcPr>
            <w:tcW w:w="2974" w:type="dxa"/>
            <w:tcBorders>
              <w:top w:val="single" w:sz="4" w:space="0" w:color="auto"/>
              <w:left w:val="single" w:sz="4" w:space="0" w:color="auto"/>
              <w:bottom w:val="single" w:sz="4" w:space="0" w:color="auto"/>
            </w:tcBorders>
            <w:shd w:val="clear" w:color="auto" w:fill="FFFFFF"/>
          </w:tcPr>
          <w:p w:rsidR="00A27C1B" w:rsidRDefault="00A27C1B" w:rsidP="00A27C1B">
            <w:pPr>
              <w:pStyle w:val="Teksttreci20"/>
              <w:shd w:val="clear" w:color="auto" w:fill="auto"/>
              <w:spacing w:before="0" w:line="241" w:lineRule="exact"/>
            </w:pPr>
            <w:r>
              <w:rPr>
                <w:rStyle w:val="PogrubienieTeksttreci2TimesNewRoman105ptBezkursywy"/>
                <w:rFonts w:eastAsia="Courier New"/>
              </w:rPr>
              <w:t>Zapewnienie kompleksowej opieki nad pacjentem z chorobą nowotworową na wszystkich etapach postępowania diagnostyczno- terapeutycznego</w:t>
            </w:r>
          </w:p>
        </w:tc>
        <w:tc>
          <w:tcPr>
            <w:tcW w:w="2171" w:type="dxa"/>
            <w:tcBorders>
              <w:top w:val="single" w:sz="4" w:space="0" w:color="auto"/>
              <w:left w:val="single" w:sz="4" w:space="0" w:color="auto"/>
              <w:bottom w:val="single" w:sz="4" w:space="0" w:color="auto"/>
            </w:tcBorders>
            <w:shd w:val="clear" w:color="auto" w:fill="FFFFFF"/>
          </w:tcPr>
          <w:p w:rsidR="00A27C1B" w:rsidRDefault="00A27C1B" w:rsidP="00A27C1B">
            <w:pPr>
              <w:pStyle w:val="Teksttreci20"/>
              <w:shd w:val="clear" w:color="auto" w:fill="auto"/>
              <w:spacing w:before="0" w:line="238" w:lineRule="exact"/>
            </w:pPr>
            <w:r>
              <w:rPr>
                <w:rStyle w:val="Teksttreci2TimesNewRoman95ptBezkursywy"/>
                <w:rFonts w:eastAsia="Courier New"/>
              </w:rPr>
              <w:t>Zapewnienie równomiernego dostępu do świadczeń onkologicznych</w:t>
            </w:r>
          </w:p>
        </w:tc>
        <w:tc>
          <w:tcPr>
            <w:tcW w:w="1732" w:type="dxa"/>
            <w:tcBorders>
              <w:top w:val="single" w:sz="4" w:space="0" w:color="auto"/>
              <w:left w:val="single" w:sz="4" w:space="0" w:color="auto"/>
              <w:bottom w:val="single" w:sz="4" w:space="0" w:color="auto"/>
            </w:tcBorders>
            <w:shd w:val="clear" w:color="auto" w:fill="FFFFFF"/>
          </w:tcPr>
          <w:p w:rsidR="00A27C1B" w:rsidRDefault="00A27C1B" w:rsidP="00A27C1B">
            <w:pPr>
              <w:pStyle w:val="Teksttreci20"/>
              <w:shd w:val="clear" w:color="auto" w:fill="auto"/>
              <w:spacing w:before="0" w:line="190" w:lineRule="exact"/>
            </w:pPr>
            <w:r>
              <w:rPr>
                <w:rStyle w:val="Teksttreci2TimesNewRoman95ptBezkursywy"/>
                <w:rFonts w:eastAsia="Courier New"/>
              </w:rPr>
              <w:t>Długoterminowy</w:t>
            </w:r>
          </w:p>
        </w:tc>
        <w:tc>
          <w:tcPr>
            <w:tcW w:w="2941" w:type="dxa"/>
            <w:tcBorders>
              <w:top w:val="single" w:sz="4" w:space="0" w:color="auto"/>
              <w:left w:val="single" w:sz="4" w:space="0" w:color="auto"/>
              <w:bottom w:val="single" w:sz="4" w:space="0" w:color="auto"/>
            </w:tcBorders>
            <w:shd w:val="clear" w:color="auto" w:fill="FFFFFF"/>
            <w:vAlign w:val="bottom"/>
          </w:tcPr>
          <w:p w:rsidR="00A27C1B" w:rsidRDefault="00A27C1B" w:rsidP="00A27C1B">
            <w:pPr>
              <w:pStyle w:val="Teksttreci20"/>
              <w:shd w:val="clear" w:color="auto" w:fill="auto"/>
              <w:spacing w:before="0" w:after="180" w:line="241" w:lineRule="exact"/>
            </w:pPr>
            <w:r>
              <w:rPr>
                <w:rStyle w:val="Teksttreci2TimesNewRoman95ptBezkursywy"/>
                <w:rFonts w:eastAsia="Courier New"/>
              </w:rPr>
              <w:t>Organizacja ośrodków radioterapii w celu zapewnienia kompleksowości udzielania świadczeń onkologicznych i promowania leczenia w trybie ambulatoryjnym</w:t>
            </w:r>
          </w:p>
          <w:p w:rsidR="00A27C1B" w:rsidRDefault="00A27C1B" w:rsidP="00A27C1B">
            <w:pPr>
              <w:pStyle w:val="Teksttreci20"/>
              <w:shd w:val="clear" w:color="auto" w:fill="auto"/>
              <w:spacing w:before="180" w:line="241" w:lineRule="exact"/>
            </w:pPr>
            <w:r>
              <w:rPr>
                <w:rStyle w:val="Teksttreci2TimesNewRoman95ptBezkursywy"/>
                <w:rFonts w:eastAsia="Courier New"/>
              </w:rPr>
              <w:t>Uruchomienie oddziału/poradni zgodnie z białymi plamami</w:t>
            </w:r>
          </w:p>
          <w:p w:rsidR="00A27C1B" w:rsidRDefault="00A27C1B" w:rsidP="00A27C1B">
            <w:pPr>
              <w:pStyle w:val="Teksttreci20"/>
              <w:shd w:val="clear" w:color="auto" w:fill="auto"/>
              <w:spacing w:before="0" w:line="190" w:lineRule="exact"/>
            </w:pPr>
            <w:r>
              <w:rPr>
                <w:rStyle w:val="Teksttreci2TimesNewRoman95ptBezkursywy"/>
                <w:rFonts w:eastAsia="Courier New"/>
              </w:rPr>
              <w:t>znajdującymi się w mapach</w:t>
            </w:r>
          </w:p>
        </w:tc>
        <w:tc>
          <w:tcPr>
            <w:tcW w:w="1908" w:type="dxa"/>
            <w:tcBorders>
              <w:top w:val="single" w:sz="4" w:space="0" w:color="auto"/>
              <w:left w:val="single" w:sz="4" w:space="0" w:color="auto"/>
              <w:bottom w:val="single" w:sz="4" w:space="0" w:color="auto"/>
            </w:tcBorders>
            <w:shd w:val="clear" w:color="auto" w:fill="FFFFFF"/>
          </w:tcPr>
          <w:p w:rsidR="00A27C1B" w:rsidRDefault="00A27C1B" w:rsidP="00A27C1B">
            <w:pPr>
              <w:pStyle w:val="Teksttreci20"/>
              <w:shd w:val="clear" w:color="auto" w:fill="auto"/>
              <w:spacing w:before="0" w:after="1140" w:line="238" w:lineRule="exact"/>
              <w:jc w:val="center"/>
            </w:pPr>
            <w:r>
              <w:rPr>
                <w:rStyle w:val="Teksttreci2TimesNewRoman95ptBezkursywy"/>
                <w:rFonts w:eastAsia="Courier New"/>
              </w:rPr>
              <w:t>Liczba i lokalizacja nowych ośrodków</w:t>
            </w:r>
          </w:p>
          <w:p w:rsidR="00A27C1B" w:rsidRDefault="00A27C1B" w:rsidP="00A27C1B">
            <w:pPr>
              <w:pStyle w:val="Teksttreci20"/>
              <w:shd w:val="clear" w:color="auto" w:fill="auto"/>
              <w:spacing w:before="1140" w:after="60" w:line="190" w:lineRule="exact"/>
            </w:pPr>
            <w:r>
              <w:rPr>
                <w:rStyle w:val="Teksttreci2TimesNewRoman95ptBezkursywy"/>
                <w:rFonts w:eastAsia="Courier New"/>
              </w:rPr>
              <w:t>Liczba</w:t>
            </w:r>
          </w:p>
          <w:p w:rsidR="00A27C1B" w:rsidRDefault="00A27C1B" w:rsidP="00A27C1B">
            <w:pPr>
              <w:pStyle w:val="Teksttreci20"/>
              <w:shd w:val="clear" w:color="auto" w:fill="auto"/>
              <w:spacing w:before="60" w:line="190" w:lineRule="exact"/>
            </w:pPr>
            <w:r>
              <w:rPr>
                <w:rStyle w:val="Teksttreci2TimesNewRoman95ptBezkursywy"/>
                <w:rFonts w:eastAsia="Courier New"/>
              </w:rPr>
              <w:t>oddziałów/poradni</w:t>
            </w:r>
          </w:p>
        </w:tc>
        <w:tc>
          <w:tcPr>
            <w:tcW w:w="2596" w:type="dxa"/>
            <w:tcBorders>
              <w:top w:val="single" w:sz="4" w:space="0" w:color="auto"/>
              <w:left w:val="single" w:sz="4" w:space="0" w:color="auto"/>
              <w:bottom w:val="single" w:sz="4" w:space="0" w:color="auto"/>
              <w:right w:val="single" w:sz="4" w:space="0" w:color="auto"/>
            </w:tcBorders>
            <w:shd w:val="clear" w:color="auto" w:fill="FFFFFF"/>
            <w:vAlign w:val="bottom"/>
          </w:tcPr>
          <w:p w:rsidR="00A27C1B" w:rsidRDefault="00A27C1B" w:rsidP="00A27C1B">
            <w:pPr>
              <w:pStyle w:val="Teksttreci20"/>
              <w:shd w:val="clear" w:color="auto" w:fill="auto"/>
              <w:spacing w:before="0" w:line="241" w:lineRule="exact"/>
            </w:pPr>
            <w:r>
              <w:rPr>
                <w:rStyle w:val="Teksttreci2TimesNewRoman95ptBezkursywy"/>
                <w:rFonts w:eastAsia="Courier New"/>
              </w:rPr>
              <w:t>Zapewnienie szybkiej diagnostyki i wysokiej jakości kompleksowego leczenia pacjentów z rozpoznanymi nowotworami złośliwymi zwiększy przeżywalność. Wykrywanie we wczesnym stadium zaawansowania choroby oraz</w:t>
            </w:r>
          </w:p>
        </w:tc>
      </w:tr>
    </w:tbl>
    <w:p w:rsidR="000147D4" w:rsidRDefault="004E4C1A">
      <w:pPr>
        <w:pStyle w:val="Teksttreci20"/>
        <w:shd w:val="clear" w:color="auto" w:fill="auto"/>
        <w:spacing w:before="384" w:line="220" w:lineRule="exact"/>
        <w:ind w:left="13920"/>
        <w:sectPr w:rsidR="000147D4">
          <w:headerReference w:type="default" r:id="rId10"/>
          <w:footerReference w:type="default" r:id="rId11"/>
          <w:headerReference w:type="first" r:id="rId12"/>
          <w:pgSz w:w="16840" w:h="11900" w:orient="landscape"/>
          <w:pgMar w:top="2600" w:right="846" w:bottom="1163" w:left="1097" w:header="0" w:footer="3" w:gutter="0"/>
          <w:cols w:space="720"/>
          <w:noEndnote/>
          <w:titlePg/>
          <w:docGrid w:linePitch="360"/>
        </w:sectPr>
      </w:pPr>
      <w:r>
        <w:t>l</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3"/>
        <w:gridCol w:w="2970"/>
        <w:gridCol w:w="2174"/>
        <w:gridCol w:w="1728"/>
        <w:gridCol w:w="2956"/>
        <w:gridCol w:w="1890"/>
        <w:gridCol w:w="2617"/>
      </w:tblGrid>
      <w:tr w:rsidR="000147D4">
        <w:trPr>
          <w:trHeight w:hRule="exact" w:val="828"/>
          <w:jc w:val="center"/>
        </w:trPr>
        <w:tc>
          <w:tcPr>
            <w:tcW w:w="583" w:type="dxa"/>
            <w:tcBorders>
              <w:top w:val="single" w:sz="4" w:space="0" w:color="auto"/>
              <w:left w:val="single" w:sz="4" w:space="0" w:color="auto"/>
            </w:tcBorders>
            <w:shd w:val="clear" w:color="auto" w:fill="FFFFFF"/>
            <w:vAlign w:val="center"/>
          </w:tcPr>
          <w:p w:rsidR="000147D4" w:rsidRDefault="004E4C1A">
            <w:pPr>
              <w:pStyle w:val="Teksttreci20"/>
              <w:framePr w:w="14918" w:wrap="notBeside" w:vAnchor="text" w:hAnchor="text" w:xAlign="center" w:y="1"/>
              <w:shd w:val="clear" w:color="auto" w:fill="auto"/>
              <w:spacing w:before="0" w:line="210" w:lineRule="exact"/>
            </w:pPr>
            <w:r>
              <w:rPr>
                <w:rStyle w:val="PogrubienieTeksttreci2TimesNewRoman105ptBezkursywy"/>
                <w:rFonts w:eastAsia="Courier New"/>
              </w:rPr>
              <w:lastRenderedPageBreak/>
              <w:t>Lp.</w:t>
            </w:r>
          </w:p>
        </w:tc>
        <w:tc>
          <w:tcPr>
            <w:tcW w:w="2970" w:type="dxa"/>
            <w:tcBorders>
              <w:top w:val="single" w:sz="4" w:space="0" w:color="auto"/>
              <w:left w:val="single" w:sz="4" w:space="0" w:color="auto"/>
            </w:tcBorders>
            <w:shd w:val="clear" w:color="auto" w:fill="FFFFFF"/>
            <w:vAlign w:val="center"/>
          </w:tcPr>
          <w:p w:rsidR="000147D4" w:rsidRDefault="004E4C1A">
            <w:pPr>
              <w:pStyle w:val="Teksttreci20"/>
              <w:framePr w:w="14918" w:wrap="notBeside" w:vAnchor="text" w:hAnchor="text" w:xAlign="center" w:y="1"/>
              <w:shd w:val="clear" w:color="auto" w:fill="auto"/>
              <w:spacing w:before="0" w:line="210" w:lineRule="exact"/>
              <w:jc w:val="center"/>
            </w:pPr>
            <w:r>
              <w:rPr>
                <w:rStyle w:val="PogrubienieTeksttreci2TimesNewRoman105ptBezkursywy"/>
                <w:rFonts w:eastAsia="Courier New"/>
              </w:rPr>
              <w:t>Priorytet</w:t>
            </w:r>
          </w:p>
        </w:tc>
        <w:tc>
          <w:tcPr>
            <w:tcW w:w="2174" w:type="dxa"/>
            <w:tcBorders>
              <w:top w:val="single" w:sz="4" w:space="0" w:color="auto"/>
              <w:left w:val="single" w:sz="4" w:space="0" w:color="auto"/>
            </w:tcBorders>
            <w:shd w:val="clear" w:color="auto" w:fill="FFFFFF"/>
            <w:vAlign w:val="center"/>
          </w:tcPr>
          <w:p w:rsidR="000147D4" w:rsidRDefault="004E4C1A">
            <w:pPr>
              <w:pStyle w:val="Teksttreci20"/>
              <w:framePr w:w="14918" w:wrap="notBeside" w:vAnchor="text" w:hAnchor="text" w:xAlign="center" w:y="1"/>
              <w:shd w:val="clear" w:color="auto" w:fill="auto"/>
              <w:spacing w:before="0" w:line="210" w:lineRule="exact"/>
              <w:jc w:val="center"/>
            </w:pPr>
            <w:r>
              <w:rPr>
                <w:rStyle w:val="PogrubienieTeksttreci2TimesNewRoman105ptBezkursywy"/>
                <w:rFonts w:eastAsia="Courier New"/>
              </w:rPr>
              <w:t>Cel</w:t>
            </w:r>
          </w:p>
        </w:tc>
        <w:tc>
          <w:tcPr>
            <w:tcW w:w="1728" w:type="dxa"/>
            <w:tcBorders>
              <w:top w:val="single" w:sz="4" w:space="0" w:color="auto"/>
              <w:left w:val="single" w:sz="4" w:space="0" w:color="auto"/>
            </w:tcBorders>
            <w:shd w:val="clear" w:color="auto" w:fill="FFFFFF"/>
            <w:vAlign w:val="center"/>
          </w:tcPr>
          <w:p w:rsidR="000147D4" w:rsidRDefault="004E4C1A">
            <w:pPr>
              <w:pStyle w:val="Teksttreci20"/>
              <w:framePr w:w="14918" w:wrap="notBeside" w:vAnchor="text" w:hAnchor="text" w:xAlign="center" w:y="1"/>
              <w:shd w:val="clear" w:color="auto" w:fill="auto"/>
              <w:spacing w:before="0" w:after="60" w:line="210" w:lineRule="exact"/>
              <w:jc w:val="center"/>
            </w:pPr>
            <w:r>
              <w:rPr>
                <w:rStyle w:val="PogrubienieTeksttreci2TimesNewRoman105ptBezkursywy"/>
                <w:rFonts w:eastAsia="Courier New"/>
              </w:rPr>
              <w:t>Czas</w:t>
            </w:r>
          </w:p>
          <w:p w:rsidR="000147D4" w:rsidRDefault="004E4C1A">
            <w:pPr>
              <w:pStyle w:val="Teksttreci20"/>
              <w:framePr w:w="14918" w:wrap="notBeside" w:vAnchor="text" w:hAnchor="text" w:xAlign="center" w:y="1"/>
              <w:shd w:val="clear" w:color="auto" w:fill="auto"/>
              <w:spacing w:before="60" w:line="210" w:lineRule="exact"/>
              <w:jc w:val="center"/>
            </w:pPr>
            <w:r>
              <w:rPr>
                <w:rStyle w:val="PogrubienieTeksttreci2TimesNewRoman105ptBezkursywy"/>
                <w:rFonts w:eastAsia="Courier New"/>
              </w:rPr>
              <w:t>realizacji</w:t>
            </w:r>
          </w:p>
        </w:tc>
        <w:tc>
          <w:tcPr>
            <w:tcW w:w="2956" w:type="dxa"/>
            <w:tcBorders>
              <w:top w:val="single" w:sz="4" w:space="0" w:color="auto"/>
              <w:left w:val="single" w:sz="4" w:space="0" w:color="auto"/>
            </w:tcBorders>
            <w:shd w:val="clear" w:color="auto" w:fill="FFFFFF"/>
            <w:vAlign w:val="center"/>
          </w:tcPr>
          <w:p w:rsidR="000147D4" w:rsidRDefault="004E4C1A">
            <w:pPr>
              <w:pStyle w:val="Teksttreci20"/>
              <w:framePr w:w="14918" w:wrap="notBeside" w:vAnchor="text" w:hAnchor="text" w:xAlign="center" w:y="1"/>
              <w:shd w:val="clear" w:color="auto" w:fill="auto"/>
              <w:spacing w:before="0" w:line="266" w:lineRule="exact"/>
              <w:jc w:val="center"/>
            </w:pPr>
            <w:r>
              <w:rPr>
                <w:rStyle w:val="PogrubienieTeksttreci2TimesNewRoman105ptBezkursywy"/>
                <w:rFonts w:eastAsia="Courier New"/>
              </w:rPr>
              <w:t>Preferowane sposoby realizacji</w:t>
            </w:r>
          </w:p>
        </w:tc>
        <w:tc>
          <w:tcPr>
            <w:tcW w:w="1890" w:type="dxa"/>
            <w:tcBorders>
              <w:top w:val="single" w:sz="4" w:space="0" w:color="auto"/>
              <w:left w:val="single" w:sz="4" w:space="0" w:color="auto"/>
            </w:tcBorders>
            <w:shd w:val="clear" w:color="auto" w:fill="FFFFFF"/>
            <w:vAlign w:val="bottom"/>
          </w:tcPr>
          <w:p w:rsidR="000147D4" w:rsidRDefault="004E4C1A">
            <w:pPr>
              <w:pStyle w:val="Teksttreci20"/>
              <w:framePr w:w="14918" w:wrap="notBeside" w:vAnchor="text" w:hAnchor="text" w:xAlign="center" w:y="1"/>
              <w:shd w:val="clear" w:color="auto" w:fill="auto"/>
              <w:spacing w:before="0" w:line="266" w:lineRule="exact"/>
              <w:ind w:left="280"/>
            </w:pPr>
            <w:r>
              <w:rPr>
                <w:rStyle w:val="PogrubienieTeksttreci2TimesNewRoman105ptBezkursywy"/>
                <w:rFonts w:eastAsia="Courier New"/>
              </w:rPr>
              <w:t>Proponowane</w:t>
            </w:r>
          </w:p>
          <w:p w:rsidR="000147D4" w:rsidRDefault="004E4C1A">
            <w:pPr>
              <w:pStyle w:val="Teksttreci20"/>
              <w:framePr w:w="14918" w:wrap="notBeside" w:vAnchor="text" w:hAnchor="text" w:xAlign="center" w:y="1"/>
              <w:shd w:val="clear" w:color="auto" w:fill="auto"/>
              <w:spacing w:before="0" w:line="266" w:lineRule="exact"/>
              <w:jc w:val="center"/>
            </w:pPr>
            <w:r>
              <w:rPr>
                <w:rStyle w:val="PogrubienieTeksttreci2TimesNewRoman105ptBezkursywy"/>
                <w:rFonts w:eastAsia="Courier New"/>
              </w:rPr>
              <w:t>mierniki</w:t>
            </w:r>
          </w:p>
          <w:p w:rsidR="000147D4" w:rsidRDefault="004E4C1A">
            <w:pPr>
              <w:pStyle w:val="Teksttreci20"/>
              <w:framePr w:w="14918" w:wrap="notBeside" w:vAnchor="text" w:hAnchor="text" w:xAlign="center" w:y="1"/>
              <w:shd w:val="clear" w:color="auto" w:fill="auto"/>
              <w:spacing w:before="0" w:line="266" w:lineRule="exact"/>
              <w:jc w:val="center"/>
            </w:pPr>
            <w:r>
              <w:rPr>
                <w:rStyle w:val="PogrubienieTeksttreci2TimesNewRoman105ptBezkursywy"/>
                <w:rFonts w:eastAsia="Courier New"/>
              </w:rPr>
              <w:t>i czas oceny</w:t>
            </w:r>
          </w:p>
        </w:tc>
        <w:tc>
          <w:tcPr>
            <w:tcW w:w="2617" w:type="dxa"/>
            <w:tcBorders>
              <w:top w:val="single" w:sz="4" w:space="0" w:color="auto"/>
              <w:left w:val="single" w:sz="4" w:space="0" w:color="auto"/>
              <w:right w:val="single" w:sz="4" w:space="0" w:color="auto"/>
            </w:tcBorders>
            <w:shd w:val="clear" w:color="auto" w:fill="FFFFFF"/>
            <w:vAlign w:val="center"/>
          </w:tcPr>
          <w:p w:rsidR="000147D4" w:rsidRDefault="004E4C1A">
            <w:pPr>
              <w:pStyle w:val="Teksttreci20"/>
              <w:framePr w:w="14918" w:wrap="notBeside" w:vAnchor="text" w:hAnchor="text" w:xAlign="center" w:y="1"/>
              <w:shd w:val="clear" w:color="auto" w:fill="auto"/>
              <w:spacing w:before="0" w:line="210" w:lineRule="exact"/>
              <w:jc w:val="center"/>
            </w:pPr>
            <w:r>
              <w:rPr>
                <w:rStyle w:val="PogrubienieTeksttreci2TimesNewRoman105ptBezkursywy"/>
                <w:rFonts w:eastAsia="Courier New"/>
              </w:rPr>
              <w:t>Uzasadnienie</w:t>
            </w:r>
          </w:p>
        </w:tc>
      </w:tr>
      <w:tr w:rsidR="000147D4">
        <w:trPr>
          <w:trHeight w:hRule="exact" w:val="6095"/>
          <w:jc w:val="center"/>
        </w:trPr>
        <w:tc>
          <w:tcPr>
            <w:tcW w:w="583" w:type="dxa"/>
            <w:tcBorders>
              <w:top w:val="single" w:sz="4" w:space="0" w:color="auto"/>
              <w:left w:val="single" w:sz="4" w:space="0" w:color="auto"/>
            </w:tcBorders>
            <w:shd w:val="clear" w:color="auto" w:fill="FFFFFF"/>
          </w:tcPr>
          <w:p w:rsidR="000147D4" w:rsidRDefault="000147D4">
            <w:pPr>
              <w:framePr w:w="14918" w:wrap="notBeside" w:vAnchor="text" w:hAnchor="text" w:xAlign="center" w:y="1"/>
              <w:rPr>
                <w:sz w:val="10"/>
                <w:szCs w:val="10"/>
              </w:rPr>
            </w:pPr>
          </w:p>
        </w:tc>
        <w:tc>
          <w:tcPr>
            <w:tcW w:w="2970" w:type="dxa"/>
            <w:tcBorders>
              <w:top w:val="single" w:sz="4" w:space="0" w:color="auto"/>
              <w:left w:val="single" w:sz="4" w:space="0" w:color="auto"/>
            </w:tcBorders>
            <w:shd w:val="clear" w:color="auto" w:fill="FFFFFF"/>
          </w:tcPr>
          <w:p w:rsidR="000147D4" w:rsidRDefault="000147D4">
            <w:pPr>
              <w:framePr w:w="14918" w:wrap="notBeside" w:vAnchor="text" w:hAnchor="text" w:xAlign="center" w:y="1"/>
              <w:rPr>
                <w:sz w:val="10"/>
                <w:szCs w:val="10"/>
              </w:rPr>
            </w:pPr>
          </w:p>
        </w:tc>
        <w:tc>
          <w:tcPr>
            <w:tcW w:w="2174" w:type="dxa"/>
            <w:tcBorders>
              <w:top w:val="single" w:sz="4" w:space="0" w:color="auto"/>
              <w:left w:val="single" w:sz="4" w:space="0" w:color="auto"/>
            </w:tcBorders>
            <w:shd w:val="clear" w:color="auto" w:fill="FFFFFF"/>
            <w:vAlign w:val="center"/>
          </w:tcPr>
          <w:p w:rsidR="000147D4" w:rsidRDefault="004E4C1A">
            <w:pPr>
              <w:pStyle w:val="Teksttreci20"/>
              <w:framePr w:w="14918" w:wrap="notBeside" w:vAnchor="text" w:hAnchor="text" w:xAlign="center" w:y="1"/>
              <w:shd w:val="clear" w:color="auto" w:fill="auto"/>
              <w:spacing w:before="0" w:line="241" w:lineRule="exact"/>
            </w:pPr>
            <w:r>
              <w:rPr>
                <w:rStyle w:val="Teksttreci2TimesNewRoman95ptBezkursywy"/>
                <w:rFonts w:eastAsia="Courier New"/>
              </w:rPr>
              <w:t>Zwiększenie dostępności do leczenia</w:t>
            </w:r>
          </w:p>
          <w:p w:rsidR="000147D4" w:rsidRDefault="004E4C1A">
            <w:pPr>
              <w:pStyle w:val="Teksttreci20"/>
              <w:framePr w:w="14918" w:wrap="notBeside" w:vAnchor="text" w:hAnchor="text" w:xAlign="center" w:y="1"/>
              <w:shd w:val="clear" w:color="auto" w:fill="auto"/>
              <w:spacing w:before="0" w:line="241" w:lineRule="exact"/>
            </w:pPr>
            <w:proofErr w:type="spellStart"/>
            <w:r>
              <w:rPr>
                <w:rStyle w:val="Teksttreci2TimesNewRoman95ptBezkursywy"/>
                <w:rFonts w:eastAsia="Courier New"/>
              </w:rPr>
              <w:t>hematoonko</w:t>
            </w:r>
            <w:proofErr w:type="spellEnd"/>
            <w:r>
              <w:rPr>
                <w:rStyle w:val="Teksttreci2TimesNewRoman95ptBezkursywy"/>
                <w:rFonts w:eastAsia="Courier New"/>
              </w:rPr>
              <w:t xml:space="preserve"> logicznego</w:t>
            </w:r>
          </w:p>
        </w:tc>
        <w:tc>
          <w:tcPr>
            <w:tcW w:w="1728" w:type="dxa"/>
            <w:tcBorders>
              <w:top w:val="single" w:sz="4" w:space="0" w:color="auto"/>
              <w:left w:val="single" w:sz="4" w:space="0" w:color="auto"/>
            </w:tcBorders>
            <w:shd w:val="clear" w:color="auto" w:fill="FFFFFF"/>
          </w:tcPr>
          <w:p w:rsidR="000147D4" w:rsidRDefault="000147D4">
            <w:pPr>
              <w:framePr w:w="14918" w:wrap="notBeside" w:vAnchor="text" w:hAnchor="text" w:xAlign="center" w:y="1"/>
              <w:rPr>
                <w:sz w:val="10"/>
                <w:szCs w:val="10"/>
              </w:rPr>
            </w:pPr>
          </w:p>
        </w:tc>
        <w:tc>
          <w:tcPr>
            <w:tcW w:w="2956" w:type="dxa"/>
            <w:tcBorders>
              <w:top w:val="single" w:sz="4" w:space="0" w:color="auto"/>
              <w:left w:val="single" w:sz="4" w:space="0" w:color="auto"/>
            </w:tcBorders>
            <w:shd w:val="clear" w:color="auto" w:fill="FFFFFF"/>
          </w:tcPr>
          <w:p w:rsidR="000147D4" w:rsidRDefault="004E4C1A">
            <w:pPr>
              <w:pStyle w:val="Teksttreci20"/>
              <w:framePr w:w="14918" w:wrap="notBeside" w:vAnchor="text" w:hAnchor="text" w:xAlign="center" w:y="1"/>
              <w:shd w:val="clear" w:color="auto" w:fill="auto"/>
              <w:spacing w:before="0" w:after="300" w:line="190" w:lineRule="exact"/>
            </w:pPr>
            <w:r>
              <w:rPr>
                <w:rStyle w:val="Teksttreci2TimesNewRoman95ptBezkursywy"/>
                <w:rFonts w:eastAsia="Courier New"/>
              </w:rPr>
              <w:t>potrzeb zdrowotnych</w:t>
            </w:r>
          </w:p>
          <w:p w:rsidR="000147D4" w:rsidRDefault="004E4C1A">
            <w:pPr>
              <w:pStyle w:val="Teksttreci20"/>
              <w:framePr w:w="14918" w:wrap="notBeside" w:vAnchor="text" w:hAnchor="text" w:xAlign="center" w:y="1"/>
              <w:shd w:val="clear" w:color="auto" w:fill="auto"/>
              <w:spacing w:before="300" w:after="660" w:line="241" w:lineRule="exact"/>
            </w:pPr>
            <w:r>
              <w:rPr>
                <w:rStyle w:val="Teksttreci2TimesNewRoman95ptBezkursywy"/>
                <w:rFonts w:eastAsia="Courier New"/>
              </w:rPr>
              <w:t>Rozwój i tworzenie ośrodków zapewniających kompleksowe leczenie szpitalne, ambulatoryjne i rehabilitacyjne</w:t>
            </w:r>
          </w:p>
          <w:p w:rsidR="000147D4" w:rsidRDefault="004E4C1A">
            <w:pPr>
              <w:pStyle w:val="Teksttreci20"/>
              <w:framePr w:w="14918" w:wrap="notBeside" w:vAnchor="text" w:hAnchor="text" w:xAlign="center" w:y="1"/>
              <w:shd w:val="clear" w:color="auto" w:fill="auto"/>
              <w:spacing w:before="660" w:line="245" w:lineRule="exact"/>
            </w:pPr>
            <w:r>
              <w:rPr>
                <w:rStyle w:val="Teksttreci2TimesNewRoman95ptBezkursywy"/>
                <w:rFonts w:eastAsia="Courier New"/>
              </w:rPr>
              <w:t xml:space="preserve">Rozwój ośrodków zapewniających kompleksowe leczenie </w:t>
            </w:r>
            <w:proofErr w:type="spellStart"/>
            <w:r>
              <w:rPr>
                <w:rStyle w:val="Teksttreci2TimesNewRoman95ptBezkursywy"/>
                <w:rFonts w:eastAsia="Courier New"/>
              </w:rPr>
              <w:t>hematoonkologiczne</w:t>
            </w:r>
            <w:proofErr w:type="spellEnd"/>
            <w:r>
              <w:rPr>
                <w:rStyle w:val="Teksttreci2TimesNewRoman95ptBezkursywy"/>
                <w:rFonts w:eastAsia="Courier New"/>
              </w:rPr>
              <w:t>.</w:t>
            </w:r>
          </w:p>
        </w:tc>
        <w:tc>
          <w:tcPr>
            <w:tcW w:w="1890" w:type="dxa"/>
            <w:tcBorders>
              <w:top w:val="single" w:sz="4" w:space="0" w:color="auto"/>
              <w:left w:val="single" w:sz="4" w:space="0" w:color="auto"/>
            </w:tcBorders>
            <w:shd w:val="clear" w:color="auto" w:fill="FFFFFF"/>
          </w:tcPr>
          <w:p w:rsidR="000147D4" w:rsidRDefault="004E4C1A">
            <w:pPr>
              <w:pStyle w:val="Teksttreci20"/>
              <w:framePr w:w="14918" w:wrap="notBeside" w:vAnchor="text" w:hAnchor="text" w:xAlign="center" w:y="1"/>
              <w:shd w:val="clear" w:color="auto" w:fill="auto"/>
              <w:spacing w:before="0" w:line="241" w:lineRule="exact"/>
            </w:pPr>
            <w:r>
              <w:rPr>
                <w:rStyle w:val="Teksttreci2TimesNewRoman95ptBezkursywy"/>
                <w:rFonts w:eastAsia="Courier New"/>
              </w:rPr>
              <w:t>Liczba i lokalizacja</w:t>
            </w:r>
          </w:p>
          <w:p w:rsidR="000147D4" w:rsidRDefault="004E4C1A">
            <w:pPr>
              <w:pStyle w:val="Teksttreci20"/>
              <w:framePr w:w="14918" w:wrap="notBeside" w:vAnchor="text" w:hAnchor="text" w:xAlign="center" w:y="1"/>
              <w:shd w:val="clear" w:color="auto" w:fill="auto"/>
              <w:spacing w:before="0" w:line="241" w:lineRule="exact"/>
            </w:pPr>
            <w:r>
              <w:rPr>
                <w:rStyle w:val="Teksttreci2TimesNewRoman95ptBezkursywy"/>
                <w:rFonts w:eastAsia="Courier New"/>
              </w:rPr>
              <w:t>ośrodków</w:t>
            </w:r>
          </w:p>
          <w:p w:rsidR="000147D4" w:rsidRDefault="004E4C1A">
            <w:pPr>
              <w:pStyle w:val="Teksttreci20"/>
              <w:framePr w:w="14918" w:wrap="notBeside" w:vAnchor="text" w:hAnchor="text" w:xAlign="center" w:y="1"/>
              <w:shd w:val="clear" w:color="auto" w:fill="auto"/>
              <w:spacing w:before="0" w:line="241" w:lineRule="exact"/>
            </w:pPr>
            <w:r>
              <w:rPr>
                <w:rStyle w:val="Teksttreci2TimesNewRoman95ptBezkursywy"/>
                <w:rFonts w:eastAsia="Courier New"/>
              </w:rPr>
              <w:t>zapewniających</w:t>
            </w:r>
          </w:p>
          <w:p w:rsidR="000147D4" w:rsidRDefault="004E4C1A">
            <w:pPr>
              <w:pStyle w:val="Teksttreci20"/>
              <w:framePr w:w="14918" w:wrap="notBeside" w:vAnchor="text" w:hAnchor="text" w:xAlign="center" w:y="1"/>
              <w:shd w:val="clear" w:color="auto" w:fill="auto"/>
              <w:spacing w:before="0" w:line="241" w:lineRule="exact"/>
            </w:pPr>
            <w:r>
              <w:rPr>
                <w:rStyle w:val="Teksttreci2TimesNewRoman95ptBezkursywy"/>
                <w:rFonts w:eastAsia="Courier New"/>
              </w:rPr>
              <w:t>kompleksowe</w:t>
            </w:r>
          </w:p>
          <w:p w:rsidR="000147D4" w:rsidRDefault="004E4C1A">
            <w:pPr>
              <w:pStyle w:val="Teksttreci20"/>
              <w:framePr w:w="14918" w:wrap="notBeside" w:vAnchor="text" w:hAnchor="text" w:xAlign="center" w:y="1"/>
              <w:shd w:val="clear" w:color="auto" w:fill="auto"/>
              <w:spacing w:before="0" w:after="420" w:line="241" w:lineRule="exact"/>
            </w:pPr>
            <w:r>
              <w:rPr>
                <w:rStyle w:val="Teksttreci2TimesNewRoman95ptBezkursywy"/>
                <w:rFonts w:eastAsia="Courier New"/>
              </w:rPr>
              <w:t>leczenie.</w:t>
            </w:r>
          </w:p>
          <w:p w:rsidR="000147D4" w:rsidRDefault="004E4C1A">
            <w:pPr>
              <w:pStyle w:val="Teksttreci20"/>
              <w:framePr w:w="14918" w:wrap="notBeside" w:vAnchor="text" w:hAnchor="text" w:xAlign="center" w:y="1"/>
              <w:shd w:val="clear" w:color="auto" w:fill="auto"/>
              <w:spacing w:line="241" w:lineRule="exact"/>
            </w:pPr>
            <w:r>
              <w:rPr>
                <w:rStyle w:val="Teksttreci2TimesNewRoman95ptBezkursywy"/>
                <w:rFonts w:eastAsia="Courier New"/>
              </w:rPr>
              <w:t>Liczba</w:t>
            </w:r>
          </w:p>
          <w:p w:rsidR="000147D4" w:rsidRDefault="004E4C1A">
            <w:pPr>
              <w:pStyle w:val="Teksttreci20"/>
              <w:framePr w:w="14918" w:wrap="notBeside" w:vAnchor="text" w:hAnchor="text" w:xAlign="center" w:y="1"/>
              <w:shd w:val="clear" w:color="auto" w:fill="auto"/>
              <w:spacing w:before="0" w:line="241" w:lineRule="exact"/>
            </w:pPr>
            <w:r>
              <w:rPr>
                <w:rStyle w:val="Teksttreci2TimesNewRoman95ptBezkursywy"/>
                <w:rFonts w:eastAsia="Courier New"/>
              </w:rPr>
              <w:t>poradni/oddziałów i</w:t>
            </w:r>
          </w:p>
          <w:p w:rsidR="000147D4" w:rsidRDefault="004E4C1A">
            <w:pPr>
              <w:pStyle w:val="Teksttreci20"/>
              <w:framePr w:w="14918" w:wrap="notBeside" w:vAnchor="text" w:hAnchor="text" w:xAlign="center" w:y="1"/>
              <w:shd w:val="clear" w:color="auto" w:fill="auto"/>
              <w:spacing w:before="0" w:line="241" w:lineRule="exact"/>
            </w:pPr>
            <w:r>
              <w:rPr>
                <w:rStyle w:val="Teksttreci2TimesNewRoman95ptBezkursywy"/>
                <w:rFonts w:eastAsia="Courier New"/>
              </w:rPr>
              <w:t>łóżek.</w:t>
            </w:r>
          </w:p>
        </w:tc>
        <w:tc>
          <w:tcPr>
            <w:tcW w:w="2617" w:type="dxa"/>
            <w:tcBorders>
              <w:top w:val="single" w:sz="4" w:space="0" w:color="auto"/>
              <w:left w:val="single" w:sz="4" w:space="0" w:color="auto"/>
              <w:right w:val="single" w:sz="4" w:space="0" w:color="auto"/>
            </w:tcBorders>
            <w:shd w:val="clear" w:color="auto" w:fill="FFFFFF"/>
            <w:vAlign w:val="bottom"/>
          </w:tcPr>
          <w:p w:rsidR="000147D4" w:rsidRDefault="004E4C1A">
            <w:pPr>
              <w:pStyle w:val="Teksttreci20"/>
              <w:framePr w:w="14918" w:wrap="notBeside" w:vAnchor="text" w:hAnchor="text" w:xAlign="center" w:y="1"/>
              <w:shd w:val="clear" w:color="auto" w:fill="auto"/>
              <w:spacing w:before="0" w:line="241" w:lineRule="exact"/>
            </w:pPr>
            <w:r>
              <w:rPr>
                <w:rStyle w:val="Teksttreci2TimesNewRoman95ptBezkursywy"/>
                <w:rFonts w:eastAsia="Courier New"/>
              </w:rPr>
              <w:t xml:space="preserve">skoordynowanie szybkiego procesu leczenia zapewni skuteczność leczenia i może zmniejszyć koszty leczenia. Kompleksowe leczenie pozwoli na polepszenie efektów zdrowotnych oraz na poprawę jakości opieki zdrowotnej nad pacjentem. Powinna być zachowana ciągłość leczenia. Pacjenta onkologicznego należy objąć całościową opieką: ambulatoryjną, szpitalną i rehabilitacyjną. Zapewnienie kompleksowej opieki zdrowotnej nad pacjentem z chorobą </w:t>
            </w:r>
            <w:proofErr w:type="spellStart"/>
            <w:r>
              <w:rPr>
                <w:rStyle w:val="Teksttreci2TimesNewRoman95ptBezkursywy"/>
                <w:rFonts w:eastAsia="Courier New"/>
              </w:rPr>
              <w:t>hematoonkologiczną</w:t>
            </w:r>
            <w:proofErr w:type="spellEnd"/>
            <w:r>
              <w:rPr>
                <w:rStyle w:val="Teksttreci2TimesNewRoman95ptBezkursywy"/>
                <w:rFonts w:eastAsia="Courier New"/>
              </w:rPr>
              <w:t xml:space="preserve"> wpłynie na zwiększenie dostępności do procesu diagnostyczno- terapeutycznego, świadczeń szpitalnych i ambulatoryjnych.</w:t>
            </w:r>
          </w:p>
        </w:tc>
      </w:tr>
      <w:tr w:rsidR="000147D4">
        <w:trPr>
          <w:trHeight w:hRule="exact" w:val="1001"/>
          <w:jc w:val="center"/>
        </w:trPr>
        <w:tc>
          <w:tcPr>
            <w:tcW w:w="583"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8" w:wrap="notBeside" w:vAnchor="text" w:hAnchor="text" w:xAlign="center" w:y="1"/>
              <w:shd w:val="clear" w:color="auto" w:fill="auto"/>
              <w:spacing w:before="0" w:line="210" w:lineRule="exact"/>
              <w:ind w:left="240"/>
            </w:pPr>
            <w:r>
              <w:rPr>
                <w:rStyle w:val="PogrubienieTeksttreci2TimesNewRoman105ptBezkursywy"/>
                <w:rFonts w:eastAsia="Courier New"/>
              </w:rPr>
              <w:t>2.</w:t>
            </w:r>
          </w:p>
        </w:tc>
        <w:tc>
          <w:tcPr>
            <w:tcW w:w="2970" w:type="dxa"/>
            <w:tcBorders>
              <w:top w:val="single" w:sz="4" w:space="0" w:color="auto"/>
              <w:left w:val="single" w:sz="4" w:space="0" w:color="auto"/>
              <w:bottom w:val="single" w:sz="4" w:space="0" w:color="auto"/>
            </w:tcBorders>
            <w:shd w:val="clear" w:color="auto" w:fill="FFFFFF"/>
            <w:vAlign w:val="bottom"/>
          </w:tcPr>
          <w:p w:rsidR="000147D4" w:rsidRDefault="004E4C1A">
            <w:pPr>
              <w:pStyle w:val="Teksttreci20"/>
              <w:framePr w:w="14918" w:wrap="notBeside" w:vAnchor="text" w:hAnchor="text" w:xAlign="center" w:y="1"/>
              <w:shd w:val="clear" w:color="auto" w:fill="auto"/>
              <w:spacing w:before="0" w:line="245" w:lineRule="exact"/>
            </w:pPr>
            <w:r>
              <w:rPr>
                <w:rStyle w:val="PogrubienieTeksttreci2TimesNewRoman105ptBezkursywy"/>
                <w:rFonts w:eastAsia="Courier New"/>
              </w:rPr>
              <w:t>Zapewnienie kompleksowej opieki nad pacjentami z zaburzeniami psychicznymi ze szczególnym</w:t>
            </w:r>
          </w:p>
        </w:tc>
        <w:tc>
          <w:tcPr>
            <w:tcW w:w="2174"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8" w:wrap="notBeside" w:vAnchor="text" w:hAnchor="text" w:xAlign="center" w:y="1"/>
              <w:shd w:val="clear" w:color="auto" w:fill="auto"/>
              <w:spacing w:before="0" w:line="245" w:lineRule="exact"/>
            </w:pPr>
            <w:r>
              <w:rPr>
                <w:rStyle w:val="Teksttreci2TimesNewRoman95ptBezkursywy"/>
                <w:rFonts w:eastAsia="Courier New"/>
              </w:rPr>
              <w:t>Poprawa dostępności do kompleksowej opieki psychiatrycznej</w:t>
            </w:r>
          </w:p>
        </w:tc>
        <w:tc>
          <w:tcPr>
            <w:tcW w:w="1728"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8" w:wrap="notBeside" w:vAnchor="text" w:hAnchor="text" w:xAlign="center" w:y="1"/>
              <w:shd w:val="clear" w:color="auto" w:fill="auto"/>
              <w:spacing w:before="0" w:line="190" w:lineRule="exact"/>
            </w:pPr>
            <w:r>
              <w:rPr>
                <w:rStyle w:val="Teksttreci2TimesNewRoman95ptBezkursywy"/>
                <w:rFonts w:eastAsia="Courier New"/>
              </w:rPr>
              <w:t>Długoterminowy</w:t>
            </w:r>
          </w:p>
        </w:tc>
        <w:tc>
          <w:tcPr>
            <w:tcW w:w="2956" w:type="dxa"/>
            <w:tcBorders>
              <w:top w:val="single" w:sz="4" w:space="0" w:color="auto"/>
              <w:left w:val="single" w:sz="4" w:space="0" w:color="auto"/>
              <w:bottom w:val="single" w:sz="4" w:space="0" w:color="auto"/>
            </w:tcBorders>
            <w:shd w:val="clear" w:color="auto" w:fill="FFFFFF"/>
            <w:vAlign w:val="bottom"/>
          </w:tcPr>
          <w:p w:rsidR="000147D4" w:rsidRDefault="004E4C1A">
            <w:pPr>
              <w:pStyle w:val="Teksttreci20"/>
              <w:framePr w:w="14918" w:wrap="notBeside" w:vAnchor="text" w:hAnchor="text" w:xAlign="center" w:y="1"/>
              <w:shd w:val="clear" w:color="auto" w:fill="auto"/>
              <w:spacing w:before="0" w:line="245" w:lineRule="exact"/>
            </w:pPr>
            <w:r>
              <w:rPr>
                <w:rStyle w:val="Teksttreci2TimesNewRoman95ptBezkursywy"/>
                <w:rFonts w:eastAsia="Courier New"/>
              </w:rPr>
              <w:t>Tworzenie Centrów Zdrowia Psychicznego dla osób dorosłych, dzieci i młodzieży z zaburzeniami psychicznymi</w:t>
            </w:r>
          </w:p>
        </w:tc>
        <w:tc>
          <w:tcPr>
            <w:tcW w:w="1890" w:type="dxa"/>
            <w:tcBorders>
              <w:top w:val="single" w:sz="4" w:space="0" w:color="auto"/>
              <w:left w:val="single" w:sz="4" w:space="0" w:color="auto"/>
              <w:bottom w:val="single" w:sz="4" w:space="0" w:color="auto"/>
            </w:tcBorders>
            <w:shd w:val="clear" w:color="auto" w:fill="FFFFFF"/>
            <w:vAlign w:val="bottom"/>
          </w:tcPr>
          <w:p w:rsidR="000147D4" w:rsidRDefault="004E4C1A">
            <w:pPr>
              <w:pStyle w:val="Teksttreci20"/>
              <w:framePr w:w="14918" w:wrap="notBeside" w:vAnchor="text" w:hAnchor="text" w:xAlign="center" w:y="1"/>
              <w:shd w:val="clear" w:color="auto" w:fill="auto"/>
              <w:spacing w:before="0" w:line="245" w:lineRule="exact"/>
            </w:pPr>
            <w:r>
              <w:rPr>
                <w:rStyle w:val="Teksttreci2TimesNewRoman95ptBezkursywy"/>
                <w:rFonts w:eastAsia="Courier New"/>
              </w:rPr>
              <w:t>Liczba</w:t>
            </w:r>
          </w:p>
          <w:p w:rsidR="000147D4" w:rsidRDefault="004E4C1A">
            <w:pPr>
              <w:pStyle w:val="Teksttreci20"/>
              <w:framePr w:w="14918" w:wrap="notBeside" w:vAnchor="text" w:hAnchor="text" w:xAlign="center" w:y="1"/>
              <w:shd w:val="clear" w:color="auto" w:fill="auto"/>
              <w:spacing w:before="0" w:line="245" w:lineRule="exact"/>
            </w:pPr>
            <w:r>
              <w:rPr>
                <w:rStyle w:val="Teksttreci2TimesNewRoman95ptBezkursywy"/>
                <w:rFonts w:eastAsia="Courier New"/>
              </w:rPr>
              <w:t>utworzonych CZP Liczba</w:t>
            </w:r>
          </w:p>
          <w:p w:rsidR="000147D4" w:rsidRDefault="004E4C1A">
            <w:pPr>
              <w:pStyle w:val="Teksttreci20"/>
              <w:framePr w:w="14918" w:wrap="notBeside" w:vAnchor="text" w:hAnchor="text" w:xAlign="center" w:y="1"/>
              <w:shd w:val="clear" w:color="auto" w:fill="auto"/>
              <w:spacing w:before="0" w:line="245" w:lineRule="exact"/>
            </w:pPr>
            <w:r>
              <w:rPr>
                <w:rStyle w:val="Teksttreci2TimesNewRoman95ptBezkursywy"/>
                <w:rFonts w:eastAsia="Courier New"/>
              </w:rPr>
              <w:t>utworzonych CZP</w:t>
            </w:r>
          </w:p>
        </w:tc>
        <w:tc>
          <w:tcPr>
            <w:tcW w:w="2617" w:type="dxa"/>
            <w:tcBorders>
              <w:top w:val="single" w:sz="4" w:space="0" w:color="auto"/>
              <w:left w:val="single" w:sz="4" w:space="0" w:color="auto"/>
              <w:bottom w:val="single" w:sz="4" w:space="0" w:color="auto"/>
              <w:right w:val="single" w:sz="4" w:space="0" w:color="auto"/>
            </w:tcBorders>
            <w:shd w:val="clear" w:color="auto" w:fill="FFFFFF"/>
            <w:vAlign w:val="bottom"/>
          </w:tcPr>
          <w:p w:rsidR="000147D4" w:rsidRDefault="004E4C1A">
            <w:pPr>
              <w:pStyle w:val="Teksttreci20"/>
              <w:framePr w:w="14918" w:wrap="notBeside" w:vAnchor="text" w:hAnchor="text" w:xAlign="center" w:y="1"/>
              <w:shd w:val="clear" w:color="auto" w:fill="auto"/>
              <w:spacing w:before="0" w:line="241" w:lineRule="exact"/>
            </w:pPr>
            <w:r>
              <w:rPr>
                <w:rStyle w:val="Teksttreci2TimesNewRoman95ptBezkursywy"/>
                <w:rFonts w:eastAsia="Courier New"/>
              </w:rPr>
              <w:t>Trendy demograficzno- epidemiologiczne oraz zalecenia zawarte w Narodowym Programie</w:t>
            </w:r>
          </w:p>
        </w:tc>
      </w:tr>
    </w:tbl>
    <w:p w:rsidR="000147D4" w:rsidRDefault="000147D4">
      <w:pPr>
        <w:framePr w:w="14918" w:wrap="notBeside" w:vAnchor="text" w:hAnchor="text" w:xAlign="center" w:y="1"/>
        <w:rPr>
          <w:sz w:val="2"/>
          <w:szCs w:val="2"/>
        </w:rPr>
      </w:pPr>
    </w:p>
    <w:p w:rsidR="000147D4" w:rsidRDefault="000147D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2"/>
        <w:gridCol w:w="2974"/>
        <w:gridCol w:w="2174"/>
        <w:gridCol w:w="1732"/>
        <w:gridCol w:w="2948"/>
        <w:gridCol w:w="1901"/>
        <w:gridCol w:w="2599"/>
      </w:tblGrid>
      <w:tr w:rsidR="000147D4">
        <w:trPr>
          <w:trHeight w:hRule="exact" w:val="835"/>
          <w:jc w:val="center"/>
        </w:trPr>
        <w:tc>
          <w:tcPr>
            <w:tcW w:w="572"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10" w:lineRule="exact"/>
            </w:pPr>
            <w:r>
              <w:rPr>
                <w:rStyle w:val="PogrubienieTeksttreci2TimesNewRoman105ptBezkursywy"/>
                <w:rFonts w:eastAsia="Courier New"/>
              </w:rPr>
              <w:lastRenderedPageBreak/>
              <w:t>Lp.</w:t>
            </w:r>
          </w:p>
        </w:tc>
        <w:tc>
          <w:tcPr>
            <w:tcW w:w="2974"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10" w:lineRule="exact"/>
              <w:jc w:val="center"/>
            </w:pPr>
            <w:r>
              <w:rPr>
                <w:rStyle w:val="PogrubienieTeksttreci2TimesNewRoman105ptBezkursywy"/>
                <w:rFonts w:eastAsia="Courier New"/>
              </w:rPr>
              <w:t>Priorytet</w:t>
            </w:r>
          </w:p>
        </w:tc>
        <w:tc>
          <w:tcPr>
            <w:tcW w:w="2174"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10" w:lineRule="exact"/>
              <w:jc w:val="center"/>
            </w:pPr>
            <w:r>
              <w:rPr>
                <w:rStyle w:val="PogrubienieTeksttreci2TimesNewRoman105ptBezkursywy"/>
                <w:rFonts w:eastAsia="Courier New"/>
              </w:rPr>
              <w:t>Cel</w:t>
            </w:r>
          </w:p>
        </w:tc>
        <w:tc>
          <w:tcPr>
            <w:tcW w:w="1732"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after="60" w:line="210" w:lineRule="exact"/>
              <w:jc w:val="center"/>
            </w:pPr>
            <w:r>
              <w:rPr>
                <w:rStyle w:val="PogrubienieTeksttreci2TimesNewRoman105ptBezkursywy"/>
                <w:rFonts w:eastAsia="Courier New"/>
              </w:rPr>
              <w:t>Czas</w:t>
            </w:r>
          </w:p>
          <w:p w:rsidR="000147D4" w:rsidRDefault="004E4C1A">
            <w:pPr>
              <w:pStyle w:val="Teksttreci20"/>
              <w:framePr w:w="14900" w:wrap="notBeside" w:vAnchor="text" w:hAnchor="text" w:xAlign="center" w:y="1"/>
              <w:shd w:val="clear" w:color="auto" w:fill="auto"/>
              <w:spacing w:before="60" w:line="210" w:lineRule="exact"/>
              <w:jc w:val="center"/>
            </w:pPr>
            <w:r>
              <w:rPr>
                <w:rStyle w:val="PogrubienieTeksttreci2TimesNewRoman105ptBezkursywy"/>
                <w:rFonts w:eastAsia="Courier New"/>
              </w:rPr>
              <w:t>realizacji</w:t>
            </w:r>
          </w:p>
        </w:tc>
        <w:tc>
          <w:tcPr>
            <w:tcW w:w="2948"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70" w:lineRule="exact"/>
              <w:jc w:val="center"/>
            </w:pPr>
            <w:r>
              <w:rPr>
                <w:rStyle w:val="PogrubienieTeksttreci2TimesNewRoman105ptBezkursywy"/>
                <w:rFonts w:eastAsia="Courier New"/>
              </w:rPr>
              <w:t>Preferowane sposoby realizacji</w:t>
            </w:r>
          </w:p>
        </w:tc>
        <w:tc>
          <w:tcPr>
            <w:tcW w:w="1901" w:type="dxa"/>
            <w:tcBorders>
              <w:top w:val="single" w:sz="4" w:space="0" w:color="auto"/>
              <w:lef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266" w:lineRule="exact"/>
              <w:ind w:left="280"/>
            </w:pPr>
            <w:r>
              <w:rPr>
                <w:rStyle w:val="PogrubienieTeksttreci2TimesNewRoman105ptBezkursywy"/>
                <w:rFonts w:eastAsia="Courier New"/>
              </w:rPr>
              <w:t>Proponowane</w:t>
            </w:r>
          </w:p>
          <w:p w:rsidR="000147D4" w:rsidRDefault="004E4C1A">
            <w:pPr>
              <w:pStyle w:val="Teksttreci20"/>
              <w:framePr w:w="14900" w:wrap="notBeside" w:vAnchor="text" w:hAnchor="text" w:xAlign="center" w:y="1"/>
              <w:shd w:val="clear" w:color="auto" w:fill="auto"/>
              <w:spacing w:before="0" w:line="266" w:lineRule="exact"/>
              <w:jc w:val="center"/>
            </w:pPr>
            <w:r>
              <w:rPr>
                <w:rStyle w:val="PogrubienieTeksttreci2TimesNewRoman105ptBezkursywy"/>
                <w:rFonts w:eastAsia="Courier New"/>
              </w:rPr>
              <w:t>mierniki</w:t>
            </w:r>
          </w:p>
          <w:p w:rsidR="000147D4" w:rsidRDefault="004E4C1A">
            <w:pPr>
              <w:pStyle w:val="Teksttreci20"/>
              <w:framePr w:w="14900" w:wrap="notBeside" w:vAnchor="text" w:hAnchor="text" w:xAlign="center" w:y="1"/>
              <w:shd w:val="clear" w:color="auto" w:fill="auto"/>
              <w:spacing w:before="0" w:line="266" w:lineRule="exact"/>
              <w:jc w:val="center"/>
            </w:pPr>
            <w:r>
              <w:rPr>
                <w:rStyle w:val="PogrubienieTeksttreci2TimesNewRoman105ptBezkursywy"/>
                <w:rFonts w:eastAsia="Courier New"/>
              </w:rPr>
              <w:t>i czas oceny</w:t>
            </w:r>
          </w:p>
        </w:tc>
        <w:tc>
          <w:tcPr>
            <w:tcW w:w="2599" w:type="dxa"/>
            <w:tcBorders>
              <w:top w:val="single" w:sz="4" w:space="0" w:color="auto"/>
              <w:left w:val="single" w:sz="4" w:space="0" w:color="auto"/>
              <w:righ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10" w:lineRule="exact"/>
              <w:jc w:val="center"/>
            </w:pPr>
            <w:r>
              <w:rPr>
                <w:rStyle w:val="PogrubienieTeksttreci2TimesNewRoman105ptBezkursywy"/>
                <w:rFonts w:eastAsia="Courier New"/>
              </w:rPr>
              <w:t>Uzasadnienie</w:t>
            </w:r>
          </w:p>
        </w:tc>
      </w:tr>
      <w:tr w:rsidR="000147D4">
        <w:trPr>
          <w:trHeight w:hRule="exact" w:val="7088"/>
          <w:jc w:val="center"/>
        </w:trPr>
        <w:tc>
          <w:tcPr>
            <w:tcW w:w="572" w:type="dxa"/>
            <w:tcBorders>
              <w:top w:val="single" w:sz="4" w:space="0" w:color="auto"/>
              <w:left w:val="single" w:sz="4" w:space="0" w:color="auto"/>
              <w:bottom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245" w:lineRule="exact"/>
            </w:pPr>
            <w:r>
              <w:rPr>
                <w:rStyle w:val="PogrubienieTeksttreci2TimesNewRoman105ptBezkursywy"/>
                <w:rFonts w:eastAsia="Courier New"/>
              </w:rPr>
              <w:t>uwzględnieniem dzieci i młodzieży</w:t>
            </w:r>
          </w:p>
        </w:tc>
        <w:tc>
          <w:tcPr>
            <w:tcW w:w="2174"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241" w:lineRule="exact"/>
            </w:pPr>
            <w:r>
              <w:rPr>
                <w:rStyle w:val="Teksttreci2TimesNewRoman95ptBezkursywy"/>
                <w:rFonts w:eastAsia="Courier New"/>
              </w:rPr>
              <w:t>Zapewnienie równomiernego dostępu do</w:t>
            </w:r>
          </w:p>
          <w:p w:rsidR="000147D4" w:rsidRDefault="004E4C1A">
            <w:pPr>
              <w:pStyle w:val="Teksttreci20"/>
              <w:framePr w:w="14900" w:wrap="notBeside" w:vAnchor="text" w:hAnchor="text" w:xAlign="center" w:y="1"/>
              <w:shd w:val="clear" w:color="auto" w:fill="auto"/>
              <w:spacing w:before="0" w:line="241" w:lineRule="exact"/>
            </w:pPr>
            <w:r>
              <w:rPr>
                <w:rStyle w:val="Teksttreci2TimesNewRoman95ptBezkursywy"/>
                <w:rFonts w:eastAsia="Courier New"/>
              </w:rPr>
              <w:t>środowiskowej opieki psychiatrycznej</w:t>
            </w:r>
          </w:p>
        </w:tc>
        <w:tc>
          <w:tcPr>
            <w:tcW w:w="1732" w:type="dxa"/>
            <w:tcBorders>
              <w:top w:val="single" w:sz="4" w:space="0" w:color="auto"/>
              <w:left w:val="single" w:sz="4" w:space="0" w:color="auto"/>
              <w:bottom w:val="single" w:sz="4" w:space="0" w:color="auto"/>
            </w:tcBorders>
            <w:shd w:val="clear" w:color="auto" w:fill="FFFFFF"/>
          </w:tcPr>
          <w:p w:rsidR="000147D4" w:rsidRDefault="000147D4">
            <w:pPr>
              <w:framePr w:w="14900" w:wrap="notBeside" w:vAnchor="text" w:hAnchor="text" w:xAlign="center" w:y="1"/>
              <w:rPr>
                <w:sz w:val="10"/>
                <w:szCs w:val="10"/>
              </w:rPr>
            </w:pPr>
          </w:p>
        </w:tc>
        <w:tc>
          <w:tcPr>
            <w:tcW w:w="2948" w:type="dxa"/>
            <w:tcBorders>
              <w:top w:val="single" w:sz="4" w:space="0" w:color="auto"/>
              <w:left w:val="single" w:sz="4" w:space="0" w:color="auto"/>
              <w:bottom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after="3600" w:line="241" w:lineRule="exact"/>
            </w:pPr>
            <w:r>
              <w:rPr>
                <w:rStyle w:val="Teksttreci2TimesNewRoman95ptBezkursywy"/>
                <w:rFonts w:eastAsia="Courier New"/>
              </w:rPr>
              <w:t>Rozwijanie form środowiskowej opieki psychiatrycznej</w:t>
            </w:r>
          </w:p>
          <w:p w:rsidR="000147D4" w:rsidRDefault="004E4C1A">
            <w:pPr>
              <w:pStyle w:val="Teksttreci20"/>
              <w:framePr w:w="14900" w:wrap="notBeside" w:vAnchor="text" w:hAnchor="text" w:xAlign="center" w:y="1"/>
              <w:shd w:val="clear" w:color="auto" w:fill="auto"/>
              <w:spacing w:before="3600" w:line="241" w:lineRule="exact"/>
            </w:pPr>
            <w:r>
              <w:rPr>
                <w:rStyle w:val="Teksttreci2TimesNewRoman95ptBezkursywy"/>
                <w:rFonts w:eastAsia="Courier New"/>
              </w:rPr>
              <w:t>Zwiększanie liczby łóżek na oddziałach psychiatrycznych dla dzieci i młodzieży.</w:t>
            </w:r>
          </w:p>
          <w:p w:rsidR="000147D4" w:rsidRDefault="004E4C1A">
            <w:pPr>
              <w:pStyle w:val="Teksttreci20"/>
              <w:framePr w:w="14900" w:wrap="notBeside" w:vAnchor="text" w:hAnchor="text" w:xAlign="center" w:y="1"/>
              <w:shd w:val="clear" w:color="auto" w:fill="auto"/>
              <w:spacing w:before="0" w:after="180" w:line="241" w:lineRule="exact"/>
            </w:pPr>
            <w:r>
              <w:rPr>
                <w:rStyle w:val="Teksttreci2TimesNewRoman95ptBezkursywy"/>
                <w:rFonts w:eastAsia="Courier New"/>
              </w:rPr>
              <w:t>Utworzenie dziennych oddziałów opieki psychiatrycznej dla dzieci i młodzieży</w:t>
            </w:r>
          </w:p>
          <w:p w:rsidR="000147D4" w:rsidRDefault="004E4C1A">
            <w:pPr>
              <w:pStyle w:val="Teksttreci20"/>
              <w:framePr w:w="14900" w:wrap="notBeside" w:vAnchor="text" w:hAnchor="text" w:xAlign="center" w:y="1"/>
              <w:shd w:val="clear" w:color="auto" w:fill="auto"/>
              <w:spacing w:before="180" w:line="190" w:lineRule="exact"/>
            </w:pPr>
            <w:r>
              <w:rPr>
                <w:rStyle w:val="Teksttreci2TimesNewRoman95ptBezkursywy"/>
                <w:rFonts w:eastAsia="Courier New"/>
              </w:rPr>
              <w:t>Tworzenie poradni zdrowia</w:t>
            </w:r>
          </w:p>
        </w:tc>
        <w:tc>
          <w:tcPr>
            <w:tcW w:w="1901"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after="180" w:line="241" w:lineRule="exact"/>
            </w:pPr>
            <w:r>
              <w:rPr>
                <w:rStyle w:val="Teksttreci2TimesNewRoman95ptBezkursywy"/>
                <w:rFonts w:eastAsia="Courier New"/>
              </w:rPr>
              <w:t>dla dzieci i młodzieży</w:t>
            </w:r>
          </w:p>
          <w:p w:rsidR="000147D4" w:rsidRDefault="004E4C1A">
            <w:pPr>
              <w:pStyle w:val="Teksttreci20"/>
              <w:framePr w:w="14900" w:wrap="notBeside" w:vAnchor="text" w:hAnchor="text" w:xAlign="center" w:y="1"/>
              <w:shd w:val="clear" w:color="auto" w:fill="auto"/>
              <w:spacing w:before="180" w:line="241" w:lineRule="exact"/>
            </w:pPr>
            <w:r>
              <w:rPr>
                <w:rStyle w:val="Teksttreci2TimesNewRoman95ptBezkursywy"/>
                <w:rFonts w:eastAsia="Courier New"/>
              </w:rPr>
              <w:t>Liczba zespołów</w:t>
            </w:r>
          </w:p>
          <w:p w:rsidR="000147D4" w:rsidRDefault="004E4C1A">
            <w:pPr>
              <w:pStyle w:val="Teksttreci20"/>
              <w:framePr w:w="14900" w:wrap="notBeside" w:vAnchor="text" w:hAnchor="text" w:xAlign="center" w:y="1"/>
              <w:shd w:val="clear" w:color="auto" w:fill="auto"/>
              <w:spacing w:before="0" w:line="241" w:lineRule="exact"/>
            </w:pPr>
            <w:r>
              <w:rPr>
                <w:rStyle w:val="Teksttreci2TimesNewRoman95ptBezkursywy"/>
                <w:rFonts w:eastAsia="Courier New"/>
              </w:rPr>
              <w:t>środowiskowej</w:t>
            </w:r>
          </w:p>
          <w:p w:rsidR="000147D4" w:rsidRDefault="004E4C1A">
            <w:pPr>
              <w:pStyle w:val="Teksttreci20"/>
              <w:framePr w:w="14900" w:wrap="notBeside" w:vAnchor="text" w:hAnchor="text" w:xAlign="center" w:y="1"/>
              <w:shd w:val="clear" w:color="auto" w:fill="auto"/>
              <w:spacing w:before="0" w:line="241" w:lineRule="exact"/>
            </w:pPr>
            <w:r>
              <w:rPr>
                <w:rStyle w:val="Teksttreci2TimesNewRoman95ptBezkursywy"/>
                <w:rFonts w:eastAsia="Courier New"/>
              </w:rPr>
              <w:t>opieki</w:t>
            </w:r>
          </w:p>
          <w:p w:rsidR="000147D4" w:rsidRDefault="004E4C1A">
            <w:pPr>
              <w:pStyle w:val="Teksttreci20"/>
              <w:framePr w:w="14900" w:wrap="notBeside" w:vAnchor="text" w:hAnchor="text" w:xAlign="center" w:y="1"/>
              <w:shd w:val="clear" w:color="auto" w:fill="auto"/>
              <w:spacing w:before="0" w:line="241" w:lineRule="exact"/>
            </w:pPr>
            <w:r>
              <w:rPr>
                <w:rStyle w:val="Teksttreci2TimesNewRoman95ptBezkursywy"/>
                <w:rFonts w:eastAsia="Courier New"/>
              </w:rPr>
              <w:t>psychiatrycznej Liczba zespołów środowiskowej opieki</w:t>
            </w:r>
          </w:p>
          <w:p w:rsidR="000147D4" w:rsidRDefault="004E4C1A">
            <w:pPr>
              <w:pStyle w:val="Teksttreci20"/>
              <w:framePr w:w="14900" w:wrap="notBeside" w:vAnchor="text" w:hAnchor="text" w:xAlign="center" w:y="1"/>
              <w:shd w:val="clear" w:color="auto" w:fill="auto"/>
              <w:spacing w:before="0" w:line="241" w:lineRule="exact"/>
            </w:pPr>
            <w:r>
              <w:rPr>
                <w:rStyle w:val="Teksttreci2TimesNewRoman95ptBezkursywy"/>
                <w:rFonts w:eastAsia="Courier New"/>
              </w:rPr>
              <w:t>psychiatrycznej dla dzieci i młodzieży Liczba osób objętych środowiskową opieką</w:t>
            </w:r>
          </w:p>
          <w:p w:rsidR="000147D4" w:rsidRDefault="004E4C1A">
            <w:pPr>
              <w:pStyle w:val="Teksttreci20"/>
              <w:framePr w:w="14900" w:wrap="notBeside" w:vAnchor="text" w:hAnchor="text" w:xAlign="center" w:y="1"/>
              <w:shd w:val="clear" w:color="auto" w:fill="auto"/>
              <w:spacing w:before="0" w:after="180" w:line="241" w:lineRule="exact"/>
            </w:pPr>
            <w:r>
              <w:rPr>
                <w:rStyle w:val="Teksttreci2TimesNewRoman95ptBezkursywy"/>
                <w:rFonts w:eastAsia="Courier New"/>
              </w:rPr>
              <w:t>psychiatryczną</w:t>
            </w:r>
          </w:p>
          <w:p w:rsidR="000147D4" w:rsidRDefault="004E4C1A">
            <w:pPr>
              <w:pStyle w:val="Teksttreci20"/>
              <w:framePr w:w="14900" w:wrap="notBeside" w:vAnchor="text" w:hAnchor="text" w:xAlign="center" w:y="1"/>
              <w:shd w:val="clear" w:color="auto" w:fill="auto"/>
              <w:spacing w:before="180" w:after="300" w:line="190" w:lineRule="exact"/>
            </w:pPr>
            <w:r>
              <w:rPr>
                <w:rStyle w:val="Teksttreci2TimesNewRoman95ptBezkursywy"/>
                <w:rFonts w:eastAsia="Courier New"/>
              </w:rPr>
              <w:t>Liczba łóżek</w:t>
            </w:r>
          </w:p>
          <w:p w:rsidR="000147D4" w:rsidRDefault="004E4C1A">
            <w:pPr>
              <w:pStyle w:val="Teksttreci20"/>
              <w:framePr w:w="14900" w:wrap="notBeside" w:vAnchor="text" w:hAnchor="text" w:xAlign="center" w:y="1"/>
              <w:shd w:val="clear" w:color="auto" w:fill="auto"/>
              <w:spacing w:before="300" w:line="245" w:lineRule="exact"/>
            </w:pPr>
            <w:r>
              <w:rPr>
                <w:rStyle w:val="Teksttreci2TimesNewRoman95ptBezkursywy"/>
                <w:rFonts w:eastAsia="Courier New"/>
              </w:rPr>
              <w:t>Liczba dziennych oddziałów</w:t>
            </w:r>
          </w:p>
        </w:tc>
        <w:tc>
          <w:tcPr>
            <w:tcW w:w="2599" w:type="dxa"/>
            <w:tcBorders>
              <w:top w:val="single" w:sz="4" w:space="0" w:color="auto"/>
              <w:left w:val="single" w:sz="4" w:space="0" w:color="auto"/>
              <w:bottom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241" w:lineRule="exact"/>
            </w:pPr>
            <w:r>
              <w:rPr>
                <w:rStyle w:val="Teksttreci2TimesNewRoman95ptBezkursywy"/>
                <w:rFonts w:eastAsia="Courier New"/>
              </w:rPr>
              <w:t>Ochrony Zdrowia Psychicznego 2017-2022, wskazują na konieczność koordynacji opieki nad pacjentami z zaburzeniami psychicznymi. W celu poprawy dostępności do kompleksowej opieki psychiatrycznej zaleca się tworzenie Centrów Zdrowia Psychicznego dla dorosłych, dzieci i młodzieży oraz rozwijanie modelu środowiskowej opieki psychiatrycznej. Działania te przyczynią się do zwiększenia udziału podstawowej opieki zdrowotnej i ambulatoryjnej opieki specjalistycznej, co umożliwi odciążenie stacjonarnej opieki psychiatrycznej</w:t>
            </w:r>
          </w:p>
        </w:tc>
      </w:tr>
    </w:tbl>
    <w:p w:rsidR="000147D4" w:rsidRDefault="000147D4">
      <w:pPr>
        <w:framePr w:w="14900" w:wrap="notBeside" w:vAnchor="text" w:hAnchor="text" w:xAlign="center" w:y="1"/>
        <w:rPr>
          <w:sz w:val="2"/>
          <w:szCs w:val="2"/>
        </w:rPr>
      </w:pPr>
    </w:p>
    <w:p w:rsidR="000147D4" w:rsidRDefault="000147D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0"/>
        <w:gridCol w:w="2977"/>
        <w:gridCol w:w="2182"/>
        <w:gridCol w:w="1724"/>
        <w:gridCol w:w="2945"/>
        <w:gridCol w:w="1897"/>
        <w:gridCol w:w="2606"/>
      </w:tblGrid>
      <w:tr w:rsidR="000147D4">
        <w:trPr>
          <w:trHeight w:hRule="exact" w:val="832"/>
          <w:jc w:val="center"/>
        </w:trPr>
        <w:tc>
          <w:tcPr>
            <w:tcW w:w="580" w:type="dxa"/>
            <w:tcBorders>
              <w:top w:val="single" w:sz="4" w:space="0" w:color="auto"/>
              <w:left w:val="single" w:sz="4" w:space="0" w:color="auto"/>
            </w:tcBorders>
            <w:shd w:val="clear" w:color="auto" w:fill="FFFFFF"/>
            <w:vAlign w:val="center"/>
          </w:tcPr>
          <w:p w:rsidR="000147D4" w:rsidRDefault="004E4C1A">
            <w:pPr>
              <w:pStyle w:val="Teksttreci20"/>
              <w:framePr w:w="14911" w:wrap="notBeside" w:vAnchor="text" w:hAnchor="text" w:xAlign="center" w:y="1"/>
              <w:shd w:val="clear" w:color="auto" w:fill="auto"/>
              <w:spacing w:before="0" w:line="210" w:lineRule="exact"/>
            </w:pPr>
            <w:r>
              <w:rPr>
                <w:rStyle w:val="PogrubienieTeksttreci2TimesNewRoman105ptBezkursywy"/>
                <w:rFonts w:eastAsia="Courier New"/>
              </w:rPr>
              <w:lastRenderedPageBreak/>
              <w:t>Lp.</w:t>
            </w:r>
          </w:p>
        </w:tc>
        <w:tc>
          <w:tcPr>
            <w:tcW w:w="2977" w:type="dxa"/>
            <w:tcBorders>
              <w:top w:val="single" w:sz="4" w:space="0" w:color="auto"/>
              <w:left w:val="single" w:sz="4" w:space="0" w:color="auto"/>
            </w:tcBorders>
            <w:shd w:val="clear" w:color="auto" w:fill="FFFFFF"/>
            <w:vAlign w:val="center"/>
          </w:tcPr>
          <w:p w:rsidR="000147D4" w:rsidRDefault="004E4C1A">
            <w:pPr>
              <w:pStyle w:val="Teksttreci20"/>
              <w:framePr w:w="14911" w:wrap="notBeside" w:vAnchor="text" w:hAnchor="text" w:xAlign="center" w:y="1"/>
              <w:shd w:val="clear" w:color="auto" w:fill="auto"/>
              <w:spacing w:before="0" w:line="210" w:lineRule="exact"/>
              <w:jc w:val="center"/>
            </w:pPr>
            <w:r>
              <w:rPr>
                <w:rStyle w:val="PogrubienieTeksttreci2TimesNewRoman105ptBezkursywy"/>
                <w:rFonts w:eastAsia="Courier New"/>
              </w:rPr>
              <w:t>Priorytet</w:t>
            </w:r>
          </w:p>
        </w:tc>
        <w:tc>
          <w:tcPr>
            <w:tcW w:w="2182" w:type="dxa"/>
            <w:tcBorders>
              <w:top w:val="single" w:sz="4" w:space="0" w:color="auto"/>
              <w:left w:val="single" w:sz="4" w:space="0" w:color="auto"/>
            </w:tcBorders>
            <w:shd w:val="clear" w:color="auto" w:fill="FFFFFF"/>
            <w:vAlign w:val="center"/>
          </w:tcPr>
          <w:p w:rsidR="000147D4" w:rsidRDefault="004E4C1A">
            <w:pPr>
              <w:pStyle w:val="Teksttreci20"/>
              <w:framePr w:w="14911" w:wrap="notBeside" w:vAnchor="text" w:hAnchor="text" w:xAlign="center" w:y="1"/>
              <w:shd w:val="clear" w:color="auto" w:fill="auto"/>
              <w:spacing w:before="0" w:line="210" w:lineRule="exact"/>
              <w:jc w:val="center"/>
            </w:pPr>
            <w:r>
              <w:rPr>
                <w:rStyle w:val="PogrubienieTeksttreci2TimesNewRoman105ptBezkursywy"/>
                <w:rFonts w:eastAsia="Courier New"/>
              </w:rPr>
              <w:t>Cel</w:t>
            </w:r>
          </w:p>
        </w:tc>
        <w:tc>
          <w:tcPr>
            <w:tcW w:w="1724" w:type="dxa"/>
            <w:tcBorders>
              <w:top w:val="single" w:sz="4" w:space="0" w:color="auto"/>
              <w:left w:val="single" w:sz="4" w:space="0" w:color="auto"/>
            </w:tcBorders>
            <w:shd w:val="clear" w:color="auto" w:fill="FFFFFF"/>
            <w:vAlign w:val="center"/>
          </w:tcPr>
          <w:p w:rsidR="000147D4" w:rsidRDefault="004E4C1A">
            <w:pPr>
              <w:pStyle w:val="Teksttreci20"/>
              <w:framePr w:w="14911" w:wrap="notBeside" w:vAnchor="text" w:hAnchor="text" w:xAlign="center" w:y="1"/>
              <w:shd w:val="clear" w:color="auto" w:fill="auto"/>
              <w:spacing w:before="0" w:after="60" w:line="210" w:lineRule="exact"/>
              <w:jc w:val="center"/>
            </w:pPr>
            <w:r>
              <w:rPr>
                <w:rStyle w:val="PogrubienieTeksttreci2TimesNewRoman105ptBezkursywy"/>
                <w:rFonts w:eastAsia="Courier New"/>
              </w:rPr>
              <w:t>Czas</w:t>
            </w:r>
          </w:p>
          <w:p w:rsidR="000147D4" w:rsidRDefault="004E4C1A">
            <w:pPr>
              <w:pStyle w:val="Teksttreci20"/>
              <w:framePr w:w="14911" w:wrap="notBeside" w:vAnchor="text" w:hAnchor="text" w:xAlign="center" w:y="1"/>
              <w:shd w:val="clear" w:color="auto" w:fill="auto"/>
              <w:spacing w:before="60" w:line="210" w:lineRule="exact"/>
              <w:jc w:val="center"/>
            </w:pPr>
            <w:r>
              <w:rPr>
                <w:rStyle w:val="PogrubienieTeksttreci2TimesNewRoman105ptBezkursywy"/>
                <w:rFonts w:eastAsia="Courier New"/>
              </w:rPr>
              <w:t>realizacji</w:t>
            </w:r>
          </w:p>
        </w:tc>
        <w:tc>
          <w:tcPr>
            <w:tcW w:w="2945" w:type="dxa"/>
            <w:tcBorders>
              <w:top w:val="single" w:sz="4" w:space="0" w:color="auto"/>
              <w:left w:val="single" w:sz="4" w:space="0" w:color="auto"/>
            </w:tcBorders>
            <w:shd w:val="clear" w:color="auto" w:fill="FFFFFF"/>
            <w:vAlign w:val="center"/>
          </w:tcPr>
          <w:p w:rsidR="000147D4" w:rsidRDefault="004E4C1A">
            <w:pPr>
              <w:pStyle w:val="Teksttreci20"/>
              <w:framePr w:w="14911" w:wrap="notBeside" w:vAnchor="text" w:hAnchor="text" w:xAlign="center" w:y="1"/>
              <w:shd w:val="clear" w:color="auto" w:fill="auto"/>
              <w:spacing w:before="0" w:line="266" w:lineRule="exact"/>
              <w:jc w:val="center"/>
            </w:pPr>
            <w:r>
              <w:rPr>
                <w:rStyle w:val="PogrubienieTeksttreci2TimesNewRoman105ptBezkursywy"/>
                <w:rFonts w:eastAsia="Courier New"/>
              </w:rPr>
              <w:t>Preferowane sposoby realizacji</w:t>
            </w:r>
          </w:p>
        </w:tc>
        <w:tc>
          <w:tcPr>
            <w:tcW w:w="1897" w:type="dxa"/>
            <w:tcBorders>
              <w:top w:val="single" w:sz="4" w:space="0" w:color="auto"/>
              <w:left w:val="single" w:sz="4" w:space="0" w:color="auto"/>
            </w:tcBorders>
            <w:shd w:val="clear" w:color="auto" w:fill="FFFFFF"/>
            <w:vAlign w:val="bottom"/>
          </w:tcPr>
          <w:p w:rsidR="000147D4" w:rsidRDefault="004E4C1A">
            <w:pPr>
              <w:pStyle w:val="Teksttreci20"/>
              <w:framePr w:w="14911" w:wrap="notBeside" w:vAnchor="text" w:hAnchor="text" w:xAlign="center" w:y="1"/>
              <w:shd w:val="clear" w:color="auto" w:fill="auto"/>
              <w:spacing w:before="0" w:line="263" w:lineRule="exact"/>
              <w:ind w:left="280"/>
            </w:pPr>
            <w:r>
              <w:rPr>
                <w:rStyle w:val="PogrubienieTeksttreci2TimesNewRoman105ptBezkursywy"/>
                <w:rFonts w:eastAsia="Courier New"/>
              </w:rPr>
              <w:t>Proponowane</w:t>
            </w:r>
          </w:p>
          <w:p w:rsidR="000147D4" w:rsidRDefault="004E4C1A">
            <w:pPr>
              <w:pStyle w:val="Teksttreci20"/>
              <w:framePr w:w="14911" w:wrap="notBeside" w:vAnchor="text" w:hAnchor="text" w:xAlign="center" w:y="1"/>
              <w:shd w:val="clear" w:color="auto" w:fill="auto"/>
              <w:spacing w:before="0" w:line="263" w:lineRule="exact"/>
              <w:jc w:val="center"/>
            </w:pPr>
            <w:r>
              <w:rPr>
                <w:rStyle w:val="PogrubienieTeksttreci2TimesNewRoman105ptBezkursywy"/>
                <w:rFonts w:eastAsia="Courier New"/>
              </w:rPr>
              <w:t>mierniki</w:t>
            </w:r>
          </w:p>
          <w:p w:rsidR="000147D4" w:rsidRDefault="004E4C1A">
            <w:pPr>
              <w:pStyle w:val="Teksttreci20"/>
              <w:framePr w:w="14911" w:wrap="notBeside" w:vAnchor="text" w:hAnchor="text" w:xAlign="center" w:y="1"/>
              <w:shd w:val="clear" w:color="auto" w:fill="auto"/>
              <w:spacing w:before="0" w:line="263" w:lineRule="exact"/>
              <w:jc w:val="center"/>
            </w:pPr>
            <w:r>
              <w:rPr>
                <w:rStyle w:val="PogrubienieTeksttreci2TimesNewRoman105ptBezkursywy"/>
                <w:rFonts w:eastAsia="Courier New"/>
              </w:rPr>
              <w:t>i czas oceny</w:t>
            </w:r>
          </w:p>
        </w:tc>
        <w:tc>
          <w:tcPr>
            <w:tcW w:w="2606" w:type="dxa"/>
            <w:tcBorders>
              <w:top w:val="single" w:sz="4" w:space="0" w:color="auto"/>
              <w:left w:val="single" w:sz="4" w:space="0" w:color="auto"/>
              <w:right w:val="single" w:sz="4" w:space="0" w:color="auto"/>
            </w:tcBorders>
            <w:shd w:val="clear" w:color="auto" w:fill="FFFFFF"/>
            <w:vAlign w:val="center"/>
          </w:tcPr>
          <w:p w:rsidR="000147D4" w:rsidRDefault="004E4C1A">
            <w:pPr>
              <w:pStyle w:val="Teksttreci20"/>
              <w:framePr w:w="14911" w:wrap="notBeside" w:vAnchor="text" w:hAnchor="text" w:xAlign="center" w:y="1"/>
              <w:shd w:val="clear" w:color="auto" w:fill="auto"/>
              <w:spacing w:before="0" w:line="210" w:lineRule="exact"/>
              <w:jc w:val="center"/>
            </w:pPr>
            <w:r>
              <w:rPr>
                <w:rStyle w:val="PogrubienieTeksttreci2TimesNewRoman105ptBezkursywy"/>
                <w:rFonts w:eastAsia="Courier New"/>
              </w:rPr>
              <w:t>Uzasadnienie</w:t>
            </w:r>
          </w:p>
        </w:tc>
      </w:tr>
      <w:tr w:rsidR="000147D4">
        <w:trPr>
          <w:trHeight w:hRule="exact" w:val="500"/>
          <w:jc w:val="center"/>
        </w:trPr>
        <w:tc>
          <w:tcPr>
            <w:tcW w:w="580" w:type="dxa"/>
            <w:tcBorders>
              <w:top w:val="single" w:sz="4" w:space="0" w:color="auto"/>
              <w:left w:val="single" w:sz="4" w:space="0" w:color="auto"/>
            </w:tcBorders>
            <w:shd w:val="clear" w:color="auto" w:fill="FFFFFF"/>
          </w:tcPr>
          <w:p w:rsidR="000147D4" w:rsidRDefault="000147D4">
            <w:pPr>
              <w:framePr w:w="14911" w:wrap="notBeside" w:vAnchor="text" w:hAnchor="text" w:xAlign="center" w:y="1"/>
              <w:rPr>
                <w:sz w:val="10"/>
                <w:szCs w:val="10"/>
              </w:rPr>
            </w:pPr>
          </w:p>
        </w:tc>
        <w:tc>
          <w:tcPr>
            <w:tcW w:w="2977" w:type="dxa"/>
            <w:tcBorders>
              <w:top w:val="single" w:sz="4" w:space="0" w:color="auto"/>
              <w:left w:val="single" w:sz="4" w:space="0" w:color="auto"/>
            </w:tcBorders>
            <w:shd w:val="clear" w:color="auto" w:fill="FFFFFF"/>
          </w:tcPr>
          <w:p w:rsidR="000147D4" w:rsidRDefault="000147D4">
            <w:pPr>
              <w:framePr w:w="14911" w:wrap="notBeside" w:vAnchor="text" w:hAnchor="text" w:xAlign="center" w:y="1"/>
              <w:rPr>
                <w:sz w:val="10"/>
                <w:szCs w:val="10"/>
              </w:rPr>
            </w:pPr>
          </w:p>
        </w:tc>
        <w:tc>
          <w:tcPr>
            <w:tcW w:w="2182" w:type="dxa"/>
            <w:tcBorders>
              <w:top w:val="single" w:sz="4" w:space="0" w:color="auto"/>
              <w:left w:val="single" w:sz="4" w:space="0" w:color="auto"/>
            </w:tcBorders>
            <w:shd w:val="clear" w:color="auto" w:fill="FFFFFF"/>
          </w:tcPr>
          <w:p w:rsidR="000147D4" w:rsidRDefault="000147D4">
            <w:pPr>
              <w:framePr w:w="14911" w:wrap="notBeside" w:vAnchor="text" w:hAnchor="text" w:xAlign="center" w:y="1"/>
              <w:rPr>
                <w:sz w:val="10"/>
                <w:szCs w:val="10"/>
              </w:rPr>
            </w:pPr>
          </w:p>
        </w:tc>
        <w:tc>
          <w:tcPr>
            <w:tcW w:w="1724" w:type="dxa"/>
            <w:tcBorders>
              <w:top w:val="single" w:sz="4" w:space="0" w:color="auto"/>
              <w:left w:val="single" w:sz="4" w:space="0" w:color="auto"/>
            </w:tcBorders>
            <w:shd w:val="clear" w:color="auto" w:fill="FFFFFF"/>
          </w:tcPr>
          <w:p w:rsidR="000147D4" w:rsidRDefault="000147D4">
            <w:pPr>
              <w:framePr w:w="14911" w:wrap="notBeside" w:vAnchor="text" w:hAnchor="text" w:xAlign="center" w:y="1"/>
              <w:rPr>
                <w:sz w:val="10"/>
                <w:szCs w:val="10"/>
              </w:rPr>
            </w:pPr>
          </w:p>
        </w:tc>
        <w:tc>
          <w:tcPr>
            <w:tcW w:w="2945" w:type="dxa"/>
            <w:tcBorders>
              <w:top w:val="single" w:sz="4" w:space="0" w:color="auto"/>
              <w:left w:val="single" w:sz="4" w:space="0" w:color="auto"/>
            </w:tcBorders>
            <w:shd w:val="clear" w:color="auto" w:fill="FFFFFF"/>
            <w:vAlign w:val="bottom"/>
          </w:tcPr>
          <w:p w:rsidR="000147D4" w:rsidRDefault="004E4C1A">
            <w:pPr>
              <w:pStyle w:val="Teksttreci20"/>
              <w:framePr w:w="14911" w:wrap="notBeside" w:vAnchor="text" w:hAnchor="text" w:xAlign="center" w:y="1"/>
              <w:shd w:val="clear" w:color="auto" w:fill="auto"/>
              <w:spacing w:before="0" w:line="241" w:lineRule="exact"/>
            </w:pPr>
            <w:r>
              <w:rPr>
                <w:rStyle w:val="Teksttreci2TimesNewRoman95ptBezkursywy"/>
                <w:rFonts w:eastAsia="Courier New"/>
              </w:rPr>
              <w:t>psychicznego dla dzieci i młodzieży</w:t>
            </w:r>
          </w:p>
        </w:tc>
        <w:tc>
          <w:tcPr>
            <w:tcW w:w="1897" w:type="dxa"/>
            <w:tcBorders>
              <w:top w:val="single" w:sz="4" w:space="0" w:color="auto"/>
              <w:left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line="190" w:lineRule="exact"/>
            </w:pPr>
            <w:r>
              <w:rPr>
                <w:rStyle w:val="Teksttreci2TimesNewRoman95ptBezkursywy"/>
                <w:rFonts w:eastAsia="Courier New"/>
              </w:rPr>
              <w:t>Liczba poradni</w:t>
            </w:r>
          </w:p>
        </w:tc>
        <w:tc>
          <w:tcPr>
            <w:tcW w:w="2606" w:type="dxa"/>
            <w:tcBorders>
              <w:top w:val="single" w:sz="4" w:space="0" w:color="auto"/>
              <w:left w:val="single" w:sz="4" w:space="0" w:color="auto"/>
              <w:right w:val="single" w:sz="4" w:space="0" w:color="auto"/>
            </w:tcBorders>
            <w:shd w:val="clear" w:color="auto" w:fill="FFFFFF"/>
          </w:tcPr>
          <w:p w:rsidR="000147D4" w:rsidRDefault="000147D4">
            <w:pPr>
              <w:framePr w:w="14911" w:wrap="notBeside" w:vAnchor="text" w:hAnchor="text" w:xAlign="center" w:y="1"/>
              <w:rPr>
                <w:sz w:val="10"/>
                <w:szCs w:val="10"/>
              </w:rPr>
            </w:pPr>
          </w:p>
        </w:tc>
      </w:tr>
      <w:tr w:rsidR="000147D4">
        <w:trPr>
          <w:trHeight w:hRule="exact" w:val="3416"/>
          <w:jc w:val="center"/>
        </w:trPr>
        <w:tc>
          <w:tcPr>
            <w:tcW w:w="580" w:type="dxa"/>
            <w:tcBorders>
              <w:top w:val="single" w:sz="4" w:space="0" w:color="auto"/>
              <w:left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line="210" w:lineRule="exact"/>
              <w:ind w:left="220"/>
            </w:pPr>
            <w:r>
              <w:rPr>
                <w:rStyle w:val="PogrubienieTeksttreci2TimesNewRoman105ptBezkursywy"/>
                <w:rFonts w:eastAsia="Courier New"/>
              </w:rPr>
              <w:t>3.</w:t>
            </w:r>
          </w:p>
        </w:tc>
        <w:tc>
          <w:tcPr>
            <w:tcW w:w="2977" w:type="dxa"/>
            <w:tcBorders>
              <w:top w:val="single" w:sz="4" w:space="0" w:color="auto"/>
              <w:left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line="241" w:lineRule="exact"/>
            </w:pPr>
            <w:r>
              <w:rPr>
                <w:rStyle w:val="PogrubienieTeksttreci2TimesNewRoman105ptBezkursywy"/>
                <w:rFonts w:eastAsia="Courier New"/>
              </w:rPr>
              <w:t>Zwiększenie dostępności do oddziałów wewnętrznych, wzmocnienie opieki długoterminowej i rozwój opieki środowiskowej</w:t>
            </w:r>
          </w:p>
        </w:tc>
        <w:tc>
          <w:tcPr>
            <w:tcW w:w="2182" w:type="dxa"/>
            <w:tcBorders>
              <w:top w:val="single" w:sz="4" w:space="0" w:color="auto"/>
              <w:left w:val="single" w:sz="4" w:space="0" w:color="auto"/>
            </w:tcBorders>
            <w:shd w:val="clear" w:color="auto" w:fill="FFFFFF"/>
            <w:vAlign w:val="bottom"/>
          </w:tcPr>
          <w:p w:rsidR="000147D4" w:rsidRDefault="004E4C1A">
            <w:pPr>
              <w:pStyle w:val="Teksttreci20"/>
              <w:framePr w:w="14911" w:wrap="notBeside" w:vAnchor="text" w:hAnchor="text" w:xAlign="center" w:y="1"/>
              <w:shd w:val="clear" w:color="auto" w:fill="auto"/>
              <w:spacing w:before="0" w:after="180" w:line="241" w:lineRule="exact"/>
            </w:pPr>
            <w:r>
              <w:rPr>
                <w:rStyle w:val="Teksttreci2TimesNewRoman95ptBezkursywy"/>
                <w:rFonts w:eastAsia="Courier New"/>
              </w:rPr>
              <w:t>Optymalizacja funkcjonowania oddziałów wewnętrznych oraz poprawa dostępności do opieki w środowisku pacjenta w tym do dziennych form opieki dla osób starszych</w:t>
            </w:r>
          </w:p>
          <w:p w:rsidR="000147D4" w:rsidRDefault="004E4C1A">
            <w:pPr>
              <w:pStyle w:val="Teksttreci20"/>
              <w:framePr w:w="14911" w:wrap="notBeside" w:vAnchor="text" w:hAnchor="text" w:xAlign="center" w:y="1"/>
              <w:shd w:val="clear" w:color="auto" w:fill="auto"/>
              <w:spacing w:before="180" w:line="241" w:lineRule="exact"/>
            </w:pPr>
            <w:r>
              <w:rPr>
                <w:rStyle w:val="Teksttreci2TimesNewRoman95ptBezkursywy"/>
                <w:rFonts w:eastAsia="Courier New"/>
              </w:rPr>
              <w:t>Rozwój stacjonarnej oraz domowej opieki długoterminowej</w:t>
            </w:r>
          </w:p>
        </w:tc>
        <w:tc>
          <w:tcPr>
            <w:tcW w:w="1724" w:type="dxa"/>
            <w:tcBorders>
              <w:top w:val="single" w:sz="4" w:space="0" w:color="auto"/>
              <w:left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line="190" w:lineRule="exact"/>
            </w:pPr>
            <w:r>
              <w:rPr>
                <w:rStyle w:val="Teksttreci2TimesNewRoman95ptBezkursywy"/>
                <w:rFonts w:eastAsia="Courier New"/>
              </w:rPr>
              <w:t>Długoterminowy</w:t>
            </w:r>
          </w:p>
        </w:tc>
        <w:tc>
          <w:tcPr>
            <w:tcW w:w="2945" w:type="dxa"/>
            <w:tcBorders>
              <w:top w:val="single" w:sz="4" w:space="0" w:color="auto"/>
              <w:left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after="180" w:line="241" w:lineRule="exact"/>
            </w:pPr>
            <w:r>
              <w:rPr>
                <w:rStyle w:val="Teksttreci2TimesNewRoman95ptBezkursywy"/>
                <w:rFonts w:eastAsia="Courier New"/>
              </w:rPr>
              <w:t>Zwiększenie liczby miejsc dziennej opieki nad osobami starszymi oraz rozwój opieki środowiskowej</w:t>
            </w:r>
          </w:p>
          <w:p w:rsidR="000147D4" w:rsidRDefault="004E4C1A">
            <w:pPr>
              <w:pStyle w:val="Teksttreci20"/>
              <w:framePr w:w="14911" w:wrap="notBeside" w:vAnchor="text" w:hAnchor="text" w:xAlign="center" w:y="1"/>
              <w:shd w:val="clear" w:color="auto" w:fill="auto"/>
              <w:spacing w:before="180" w:line="241" w:lineRule="exact"/>
            </w:pPr>
            <w:r>
              <w:rPr>
                <w:rStyle w:val="Teksttreci2TimesNewRoman95ptBezkursywy"/>
                <w:rFonts w:eastAsia="Courier New"/>
              </w:rPr>
              <w:t xml:space="preserve">Zapewnienie opieki poszpitalnej w zakładach opiekuńczo- leczniczych i zakładach </w:t>
            </w:r>
            <w:proofErr w:type="spellStart"/>
            <w:r>
              <w:rPr>
                <w:rStyle w:val="Teksttreci2TimesNewRoman95ptBezkursywy"/>
                <w:rFonts w:eastAsia="Courier New"/>
              </w:rPr>
              <w:t>pielęgnacyjno</w:t>
            </w:r>
            <w:proofErr w:type="spellEnd"/>
            <w:r>
              <w:rPr>
                <w:rStyle w:val="Teksttreci2TimesNewRoman95ptBezkursywy"/>
                <w:rFonts w:eastAsia="Courier New"/>
              </w:rPr>
              <w:t xml:space="preserve"> - opiekuńczych oraz opieki domowej</w:t>
            </w:r>
          </w:p>
        </w:tc>
        <w:tc>
          <w:tcPr>
            <w:tcW w:w="1897" w:type="dxa"/>
            <w:tcBorders>
              <w:top w:val="single" w:sz="4" w:space="0" w:color="auto"/>
              <w:left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after="660" w:line="241" w:lineRule="exact"/>
            </w:pPr>
            <w:r>
              <w:rPr>
                <w:rStyle w:val="Teksttreci2TimesNewRoman95ptBezkursywy"/>
                <w:rFonts w:eastAsia="Courier New"/>
              </w:rPr>
              <w:t>Liczba ośrodków dziennej opieki</w:t>
            </w:r>
          </w:p>
          <w:p w:rsidR="000147D4" w:rsidRDefault="004E4C1A">
            <w:pPr>
              <w:pStyle w:val="Teksttreci20"/>
              <w:framePr w:w="14911" w:wrap="notBeside" w:vAnchor="text" w:hAnchor="text" w:xAlign="center" w:y="1"/>
              <w:shd w:val="clear" w:color="auto" w:fill="auto"/>
              <w:spacing w:before="660" w:after="180" w:line="245" w:lineRule="exact"/>
            </w:pPr>
            <w:r>
              <w:rPr>
                <w:rStyle w:val="Teksttreci2TimesNewRoman95ptBezkursywy"/>
                <w:rFonts w:eastAsia="Courier New"/>
              </w:rPr>
              <w:t>Liczba pacjentów objętych opieka środowiskową (POZ), rehabilitacja domowa</w:t>
            </w:r>
          </w:p>
          <w:p w:rsidR="000147D4" w:rsidRDefault="004E4C1A">
            <w:pPr>
              <w:pStyle w:val="Teksttreci20"/>
              <w:framePr w:w="14911" w:wrap="notBeside" w:vAnchor="text" w:hAnchor="text" w:xAlign="center" w:y="1"/>
              <w:shd w:val="clear" w:color="auto" w:fill="auto"/>
              <w:spacing w:before="180" w:line="190" w:lineRule="exact"/>
            </w:pPr>
            <w:r>
              <w:rPr>
                <w:rStyle w:val="Teksttreci2TimesNewRoman95ptBezkursywy"/>
                <w:rFonts w:eastAsia="Courier New"/>
              </w:rPr>
              <w:t>Liczba łóżek</w:t>
            </w:r>
          </w:p>
        </w:tc>
        <w:tc>
          <w:tcPr>
            <w:tcW w:w="2606" w:type="dxa"/>
            <w:tcBorders>
              <w:top w:val="single" w:sz="4" w:space="0" w:color="auto"/>
              <w:left w:val="single" w:sz="4" w:space="0" w:color="auto"/>
              <w:right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line="241" w:lineRule="exact"/>
            </w:pPr>
            <w:r>
              <w:rPr>
                <w:rStyle w:val="Teksttreci2TimesNewRoman95ptBezkursywy"/>
                <w:rFonts w:eastAsia="Courier New"/>
              </w:rPr>
              <w:t>Proces starzenia się populacji wskazuje na konieczność wzmocnienia działań na rzecz opieki nad osobami starszymi. Opieka nad osobami starszymi na poziomie podstawowej opieki zdrowotnej i w jego środowisku pozwoli na optymalizację funkcjonowania oddziałów wewnętrznych</w:t>
            </w:r>
          </w:p>
        </w:tc>
      </w:tr>
      <w:tr w:rsidR="000147D4">
        <w:trPr>
          <w:trHeight w:hRule="exact" w:val="3193"/>
          <w:jc w:val="center"/>
        </w:trPr>
        <w:tc>
          <w:tcPr>
            <w:tcW w:w="580"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line="210" w:lineRule="exact"/>
              <w:ind w:left="220"/>
            </w:pPr>
            <w:r>
              <w:rPr>
                <w:rStyle w:val="PogrubienieTeksttreci2TimesNewRoman105ptBezkursywy"/>
                <w:rFonts w:eastAsia="Courier New"/>
              </w:rPr>
              <w:t>4.</w:t>
            </w:r>
          </w:p>
        </w:tc>
        <w:tc>
          <w:tcPr>
            <w:tcW w:w="2977"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line="245" w:lineRule="exact"/>
            </w:pPr>
            <w:r>
              <w:rPr>
                <w:rStyle w:val="PogrubienieTeksttreci2TimesNewRoman105ptBezkursywy"/>
                <w:rFonts w:eastAsia="Courier New"/>
              </w:rPr>
              <w:t>Zapewnienie kompleksowej opieki rehabilitacyjnej</w:t>
            </w:r>
          </w:p>
        </w:tc>
        <w:tc>
          <w:tcPr>
            <w:tcW w:w="2182" w:type="dxa"/>
            <w:tcBorders>
              <w:top w:val="single" w:sz="4" w:space="0" w:color="auto"/>
              <w:left w:val="single" w:sz="4" w:space="0" w:color="auto"/>
              <w:bottom w:val="single" w:sz="4" w:space="0" w:color="auto"/>
            </w:tcBorders>
            <w:shd w:val="clear" w:color="auto" w:fill="FFFFFF"/>
            <w:vAlign w:val="bottom"/>
          </w:tcPr>
          <w:p w:rsidR="000147D4" w:rsidRDefault="004E4C1A">
            <w:pPr>
              <w:pStyle w:val="Teksttreci20"/>
              <w:framePr w:w="14911" w:wrap="notBeside" w:vAnchor="text" w:hAnchor="text" w:xAlign="center" w:y="1"/>
              <w:shd w:val="clear" w:color="auto" w:fill="auto"/>
              <w:spacing w:before="0" w:after="180" w:line="241" w:lineRule="exact"/>
            </w:pPr>
            <w:r>
              <w:rPr>
                <w:rStyle w:val="Teksttreci2TimesNewRoman95ptBezkursywy"/>
                <w:rFonts w:eastAsia="Courier New"/>
              </w:rPr>
              <w:t>Zwiększenie liczby stacjonarnych łóżek rehabilitacyjnych</w:t>
            </w:r>
          </w:p>
          <w:p w:rsidR="000147D4" w:rsidRDefault="004E4C1A">
            <w:pPr>
              <w:pStyle w:val="Teksttreci20"/>
              <w:framePr w:w="14911" w:wrap="notBeside" w:vAnchor="text" w:hAnchor="text" w:xAlign="center" w:y="1"/>
              <w:shd w:val="clear" w:color="auto" w:fill="auto"/>
              <w:spacing w:before="180" w:after="180" w:line="241" w:lineRule="exact"/>
            </w:pPr>
            <w:r>
              <w:rPr>
                <w:rStyle w:val="Teksttreci2TimesNewRoman95ptBezkursywy"/>
                <w:rFonts w:eastAsia="Courier New"/>
              </w:rPr>
              <w:t>Zwiększenie dostępności do świadczeń rehabilitacyjnych</w:t>
            </w:r>
          </w:p>
          <w:p w:rsidR="000147D4" w:rsidRDefault="004E4C1A">
            <w:pPr>
              <w:pStyle w:val="Teksttreci20"/>
              <w:framePr w:w="14911" w:wrap="notBeside" w:vAnchor="text" w:hAnchor="text" w:xAlign="center" w:y="1"/>
              <w:shd w:val="clear" w:color="auto" w:fill="auto"/>
              <w:spacing w:before="180" w:line="241" w:lineRule="exact"/>
            </w:pPr>
            <w:r>
              <w:rPr>
                <w:rStyle w:val="Teksttreci2TimesNewRoman95ptBezkursywy"/>
                <w:rFonts w:eastAsia="Courier New"/>
              </w:rPr>
              <w:t>Wykonywanie świadczeń kompleksowo (leczenie szpitalne,</w:t>
            </w:r>
          </w:p>
        </w:tc>
        <w:tc>
          <w:tcPr>
            <w:tcW w:w="1724"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line="190" w:lineRule="exact"/>
            </w:pPr>
            <w:r>
              <w:rPr>
                <w:rStyle w:val="Teksttreci2TimesNewRoman95ptBezkursywy"/>
                <w:rFonts w:eastAsia="Courier New"/>
              </w:rPr>
              <w:t>Długoterminowy</w:t>
            </w:r>
          </w:p>
        </w:tc>
        <w:tc>
          <w:tcPr>
            <w:tcW w:w="2945"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1" w:wrap="notBeside" w:vAnchor="text" w:hAnchor="text" w:xAlign="center" w:y="1"/>
              <w:shd w:val="clear" w:color="auto" w:fill="auto"/>
              <w:spacing w:before="0" w:line="241" w:lineRule="exact"/>
            </w:pPr>
            <w:r>
              <w:rPr>
                <w:rStyle w:val="Teksttreci2TimesNewRoman95ptBezkursywy"/>
                <w:rFonts w:eastAsia="Courier New"/>
              </w:rPr>
              <w:t>Tworzenie oddziałów rehabilitacyjnych ze szczególnym uwzględnieniem szpitali, które posiadają w swojej strukturze oddziały: neurologii, neurochirurgii, kardiologii, kardiochirurgii, ortopedii i traumatologii</w:t>
            </w:r>
          </w:p>
        </w:tc>
        <w:tc>
          <w:tcPr>
            <w:tcW w:w="1897" w:type="dxa"/>
            <w:tcBorders>
              <w:top w:val="single" w:sz="4" w:space="0" w:color="auto"/>
              <w:left w:val="single" w:sz="4" w:space="0" w:color="auto"/>
              <w:bottom w:val="single" w:sz="4" w:space="0" w:color="auto"/>
            </w:tcBorders>
            <w:shd w:val="clear" w:color="auto" w:fill="FFFFFF"/>
            <w:vAlign w:val="bottom"/>
          </w:tcPr>
          <w:p w:rsidR="000147D4" w:rsidRDefault="004E4C1A">
            <w:pPr>
              <w:pStyle w:val="Teksttreci20"/>
              <w:framePr w:w="14911" w:wrap="notBeside" w:vAnchor="text" w:hAnchor="text" w:xAlign="center" w:y="1"/>
              <w:shd w:val="clear" w:color="auto" w:fill="auto"/>
              <w:spacing w:before="0" w:after="180" w:line="241" w:lineRule="exact"/>
            </w:pPr>
            <w:r>
              <w:rPr>
                <w:rStyle w:val="Teksttreci2TimesNewRoman95ptBezkursywy"/>
                <w:rFonts w:eastAsia="Courier New"/>
              </w:rPr>
              <w:t>% liczby osób rehabilitowanych w stosunku do osób hospitalizowanych</w:t>
            </w:r>
          </w:p>
          <w:p w:rsidR="000147D4" w:rsidRDefault="004E4C1A">
            <w:pPr>
              <w:pStyle w:val="Teksttreci20"/>
              <w:framePr w:w="14911" w:wrap="notBeside" w:vAnchor="text" w:hAnchor="text" w:xAlign="center" w:y="1"/>
              <w:shd w:val="clear" w:color="auto" w:fill="auto"/>
              <w:spacing w:before="180" w:line="245" w:lineRule="exact"/>
            </w:pPr>
            <w:r>
              <w:rPr>
                <w:rStyle w:val="Teksttreci2TimesNewRoman95ptBezkursywy"/>
                <w:rFonts w:eastAsia="Courier New"/>
              </w:rPr>
              <w:t>Liczba nowych</w:t>
            </w:r>
          </w:p>
          <w:p w:rsidR="000147D4" w:rsidRDefault="004E4C1A">
            <w:pPr>
              <w:pStyle w:val="Teksttreci20"/>
              <w:framePr w:w="14911" w:wrap="notBeside" w:vAnchor="text" w:hAnchor="text" w:xAlign="center" w:y="1"/>
              <w:shd w:val="clear" w:color="auto" w:fill="auto"/>
              <w:spacing w:before="0" w:line="245" w:lineRule="exact"/>
            </w:pPr>
            <w:r>
              <w:rPr>
                <w:rStyle w:val="Teksttreci2TimesNewRoman95ptBezkursywy"/>
                <w:rFonts w:eastAsia="Courier New"/>
              </w:rPr>
              <w:t>oddziałów</w:t>
            </w:r>
          </w:p>
          <w:p w:rsidR="000147D4" w:rsidRDefault="004E4C1A">
            <w:pPr>
              <w:pStyle w:val="Teksttreci20"/>
              <w:framePr w:w="14911" w:wrap="notBeside" w:vAnchor="text" w:hAnchor="text" w:xAlign="center" w:y="1"/>
              <w:shd w:val="clear" w:color="auto" w:fill="auto"/>
              <w:spacing w:before="0" w:after="180" w:line="245" w:lineRule="exact"/>
            </w:pPr>
            <w:r>
              <w:rPr>
                <w:rStyle w:val="Teksttreci2TimesNewRoman95ptBezkursywy"/>
                <w:rFonts w:eastAsia="Courier New"/>
              </w:rPr>
              <w:t>rehabilitacyjnych</w:t>
            </w:r>
          </w:p>
          <w:p w:rsidR="000147D4" w:rsidRDefault="004E4C1A">
            <w:pPr>
              <w:pStyle w:val="Teksttreci20"/>
              <w:framePr w:w="14911" w:wrap="notBeside" w:vAnchor="text" w:hAnchor="text" w:xAlign="center" w:y="1"/>
              <w:shd w:val="clear" w:color="auto" w:fill="auto"/>
              <w:spacing w:before="180" w:line="241" w:lineRule="exact"/>
            </w:pPr>
            <w:r>
              <w:rPr>
                <w:rStyle w:val="Teksttreci2TimesNewRoman95ptBezkursywy"/>
                <w:rFonts w:eastAsia="Courier New"/>
              </w:rPr>
              <w:t>Liczba nowych dziennych ośrodków rehabilitacyjnych</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bottom"/>
          </w:tcPr>
          <w:p w:rsidR="000147D4" w:rsidRDefault="004E4C1A">
            <w:pPr>
              <w:pStyle w:val="Teksttreci20"/>
              <w:framePr w:w="14911" w:wrap="notBeside" w:vAnchor="text" w:hAnchor="text" w:xAlign="center" w:y="1"/>
              <w:shd w:val="clear" w:color="auto" w:fill="auto"/>
              <w:spacing w:before="0" w:line="241" w:lineRule="exact"/>
            </w:pPr>
            <w:r>
              <w:rPr>
                <w:rStyle w:val="Teksttreci2TimesNewRoman95ptBezkursywy"/>
                <w:rFonts w:eastAsia="Courier New"/>
              </w:rPr>
              <w:t>Wzrasta zapotrzebowanie na szpitalne łóżka rehabilitacyjne dla pacjentów wymagających wczesnej rehabilitacji pourazowej oraz pooperacyjnej. Poddanie pacjenta wczesnej rehabilitacji zmniejszy również śmiertelność. Przywrócenie osobie pełnej sprawności fizycznej lub samodzielności w zakresie</w:t>
            </w:r>
          </w:p>
        </w:tc>
      </w:tr>
    </w:tbl>
    <w:p w:rsidR="000147D4" w:rsidRDefault="000147D4">
      <w:pPr>
        <w:framePr w:w="14911" w:wrap="notBeside" w:vAnchor="text" w:hAnchor="text" w:xAlign="center" w:y="1"/>
        <w:rPr>
          <w:sz w:val="2"/>
          <w:szCs w:val="2"/>
        </w:rPr>
      </w:pPr>
    </w:p>
    <w:p w:rsidR="000147D4" w:rsidRDefault="000147D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9"/>
        <w:gridCol w:w="2974"/>
        <w:gridCol w:w="2182"/>
        <w:gridCol w:w="1732"/>
        <w:gridCol w:w="2945"/>
        <w:gridCol w:w="1886"/>
        <w:gridCol w:w="2614"/>
      </w:tblGrid>
      <w:tr w:rsidR="000147D4">
        <w:trPr>
          <w:trHeight w:hRule="exact" w:val="832"/>
          <w:jc w:val="center"/>
        </w:trPr>
        <w:tc>
          <w:tcPr>
            <w:tcW w:w="569"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10" w:lineRule="exact"/>
            </w:pPr>
            <w:r>
              <w:rPr>
                <w:rStyle w:val="PogrubienieTeksttreci2TimesNewRoman105ptBezkursywy"/>
                <w:rFonts w:eastAsia="Courier New"/>
              </w:rPr>
              <w:lastRenderedPageBreak/>
              <w:t>Lp.</w:t>
            </w:r>
          </w:p>
        </w:tc>
        <w:tc>
          <w:tcPr>
            <w:tcW w:w="2974"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10" w:lineRule="exact"/>
              <w:jc w:val="center"/>
            </w:pPr>
            <w:r>
              <w:rPr>
                <w:rStyle w:val="PogrubienieTeksttreci2TimesNewRoman105ptBezkursywy"/>
                <w:rFonts w:eastAsia="Courier New"/>
              </w:rPr>
              <w:t>Priorytet</w:t>
            </w:r>
          </w:p>
        </w:tc>
        <w:tc>
          <w:tcPr>
            <w:tcW w:w="2182"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10" w:lineRule="exact"/>
              <w:jc w:val="center"/>
            </w:pPr>
            <w:r>
              <w:rPr>
                <w:rStyle w:val="PogrubienieTeksttreci2TimesNewRoman105ptBezkursywy"/>
                <w:rFonts w:eastAsia="Courier New"/>
              </w:rPr>
              <w:t>Cel</w:t>
            </w:r>
          </w:p>
        </w:tc>
        <w:tc>
          <w:tcPr>
            <w:tcW w:w="1732"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after="60" w:line="210" w:lineRule="exact"/>
              <w:jc w:val="center"/>
            </w:pPr>
            <w:r>
              <w:rPr>
                <w:rStyle w:val="PogrubienieTeksttreci2TimesNewRoman105ptBezkursywy"/>
                <w:rFonts w:eastAsia="Courier New"/>
              </w:rPr>
              <w:t>Czas</w:t>
            </w:r>
          </w:p>
          <w:p w:rsidR="000147D4" w:rsidRDefault="004E4C1A">
            <w:pPr>
              <w:pStyle w:val="Teksttreci20"/>
              <w:framePr w:w="14900" w:wrap="notBeside" w:vAnchor="text" w:hAnchor="text" w:xAlign="center" w:y="1"/>
              <w:shd w:val="clear" w:color="auto" w:fill="auto"/>
              <w:spacing w:before="60" w:line="210" w:lineRule="exact"/>
              <w:jc w:val="center"/>
            </w:pPr>
            <w:r>
              <w:rPr>
                <w:rStyle w:val="PogrubienieTeksttreci2TimesNewRoman105ptBezkursywy"/>
                <w:rFonts w:eastAsia="Courier New"/>
              </w:rPr>
              <w:t>realizacji</w:t>
            </w:r>
          </w:p>
        </w:tc>
        <w:tc>
          <w:tcPr>
            <w:tcW w:w="2945" w:type="dxa"/>
            <w:tcBorders>
              <w:top w:val="single" w:sz="4" w:space="0" w:color="auto"/>
              <w:lef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70" w:lineRule="exact"/>
              <w:jc w:val="center"/>
            </w:pPr>
            <w:r>
              <w:rPr>
                <w:rStyle w:val="PogrubienieTeksttreci2TimesNewRoman105ptBezkursywy"/>
                <w:rFonts w:eastAsia="Courier New"/>
              </w:rPr>
              <w:t>Preferowane sposoby realizacji</w:t>
            </w:r>
          </w:p>
        </w:tc>
        <w:tc>
          <w:tcPr>
            <w:tcW w:w="1886" w:type="dxa"/>
            <w:tcBorders>
              <w:top w:val="single" w:sz="4" w:space="0" w:color="auto"/>
              <w:lef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266" w:lineRule="exact"/>
              <w:jc w:val="center"/>
            </w:pPr>
            <w:r>
              <w:rPr>
                <w:rStyle w:val="PogrubienieTeksttreci2TimesNewRoman105ptBezkursywy"/>
                <w:rFonts w:eastAsia="Courier New"/>
              </w:rPr>
              <w:t>Proponowane mierniki i czas oceny</w:t>
            </w:r>
          </w:p>
        </w:tc>
        <w:tc>
          <w:tcPr>
            <w:tcW w:w="2614" w:type="dxa"/>
            <w:tcBorders>
              <w:top w:val="single" w:sz="4" w:space="0" w:color="auto"/>
              <w:left w:val="single" w:sz="4" w:space="0" w:color="auto"/>
              <w:right w:val="single" w:sz="4" w:space="0" w:color="auto"/>
            </w:tcBorders>
            <w:shd w:val="clear" w:color="auto" w:fill="FFFFFF"/>
            <w:vAlign w:val="center"/>
          </w:tcPr>
          <w:p w:rsidR="000147D4" w:rsidRDefault="004E4C1A">
            <w:pPr>
              <w:pStyle w:val="Teksttreci20"/>
              <w:framePr w:w="14900" w:wrap="notBeside" w:vAnchor="text" w:hAnchor="text" w:xAlign="center" w:y="1"/>
              <w:shd w:val="clear" w:color="auto" w:fill="auto"/>
              <w:spacing w:before="0" w:line="210" w:lineRule="exact"/>
              <w:jc w:val="center"/>
            </w:pPr>
            <w:r>
              <w:rPr>
                <w:rStyle w:val="PogrubienieTeksttreci2TimesNewRoman105ptBezkursywy"/>
                <w:rFonts w:eastAsia="Courier New"/>
              </w:rPr>
              <w:t>Uzasadnienie</w:t>
            </w:r>
          </w:p>
        </w:tc>
      </w:tr>
      <w:tr w:rsidR="000147D4">
        <w:trPr>
          <w:trHeight w:hRule="exact" w:val="277"/>
          <w:jc w:val="center"/>
        </w:trPr>
        <w:tc>
          <w:tcPr>
            <w:tcW w:w="569" w:type="dxa"/>
            <w:tcBorders>
              <w:top w:val="single" w:sz="4" w:space="0" w:color="auto"/>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top w:val="single" w:sz="4" w:space="0" w:color="auto"/>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top w:val="single" w:sz="4" w:space="0" w:color="auto"/>
              <w:lef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opieka ambulatoryjna i</w:t>
            </w:r>
          </w:p>
        </w:tc>
        <w:tc>
          <w:tcPr>
            <w:tcW w:w="1732" w:type="dxa"/>
            <w:tcBorders>
              <w:top w:val="single" w:sz="4" w:space="0" w:color="auto"/>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top w:val="single" w:sz="4" w:space="0" w:color="auto"/>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1886" w:type="dxa"/>
            <w:tcBorders>
              <w:top w:val="single" w:sz="4" w:space="0" w:color="auto"/>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614" w:type="dxa"/>
            <w:tcBorders>
              <w:top w:val="single" w:sz="4" w:space="0" w:color="auto"/>
              <w:left w:val="single" w:sz="4" w:space="0" w:color="auto"/>
              <w:righ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wykonywania najprostszych</w:t>
            </w:r>
          </w:p>
        </w:tc>
      </w:tr>
      <w:tr w:rsidR="000147D4">
        <w:trPr>
          <w:trHeight w:hRule="exact" w:val="241"/>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rehabilitacyjna)</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1886"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Liczba łóżek</w:t>
            </w: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czynności bez udziału</w:t>
            </w:r>
          </w:p>
        </w:tc>
      </w:tr>
      <w:tr w:rsidR="000147D4">
        <w:trPr>
          <w:trHeight w:hRule="exact" w:val="252"/>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Zapewnienie</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Tworzenie ośrodków</w:t>
            </w:r>
          </w:p>
        </w:tc>
        <w:tc>
          <w:tcPr>
            <w:tcW w:w="1886"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rehabilitacyjnych</w:t>
            </w: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innych osób przyczyni się</w:t>
            </w:r>
          </w:p>
        </w:tc>
      </w:tr>
      <w:tr w:rsidR="000147D4">
        <w:trPr>
          <w:trHeight w:hRule="exact" w:val="241"/>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równomiernego</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rehabilitacji ze szczególnym</w:t>
            </w:r>
          </w:p>
        </w:tc>
        <w:tc>
          <w:tcPr>
            <w:tcW w:w="1886"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do zmniejszenia</w:t>
            </w:r>
          </w:p>
        </w:tc>
      </w:tr>
      <w:tr w:rsidR="000147D4">
        <w:trPr>
          <w:trHeight w:hRule="exact" w:val="245"/>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dostępu do</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uwzględnieniem wczesnej</w:t>
            </w:r>
          </w:p>
        </w:tc>
        <w:tc>
          <w:tcPr>
            <w:tcW w:w="1886"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Liczba nowych</w:t>
            </w: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wykluczenia społecznego,</w:t>
            </w:r>
          </w:p>
        </w:tc>
      </w:tr>
      <w:tr w:rsidR="000147D4">
        <w:trPr>
          <w:trHeight w:hRule="exact" w:val="238"/>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rehabilitacji</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interwencji dla dzieci</w:t>
            </w:r>
          </w:p>
        </w:tc>
        <w:tc>
          <w:tcPr>
            <w:tcW w:w="1886"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ośrodków dla</w:t>
            </w: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do brania czynnego udziału</w:t>
            </w:r>
          </w:p>
        </w:tc>
      </w:tr>
      <w:tr w:rsidR="000147D4">
        <w:trPr>
          <w:trHeight w:hRule="exact" w:val="245"/>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ze szczególnym</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1886" w:type="dxa"/>
            <w:tcBorders>
              <w:lef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dorosłych i dzieci</w:t>
            </w:r>
          </w:p>
        </w:tc>
        <w:tc>
          <w:tcPr>
            <w:tcW w:w="2614" w:type="dxa"/>
            <w:tcBorders>
              <w:left w:val="single" w:sz="4" w:space="0" w:color="auto"/>
              <w:righ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w życiu społecznym, a także</w:t>
            </w:r>
          </w:p>
        </w:tc>
      </w:tr>
      <w:tr w:rsidR="000147D4">
        <w:trPr>
          <w:trHeight w:hRule="exact" w:val="241"/>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uwzględnieniem dzieci</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1886"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614" w:type="dxa"/>
            <w:tcBorders>
              <w:left w:val="single" w:sz="4" w:space="0" w:color="auto"/>
              <w:righ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umożliwi powrót na rynek</w:t>
            </w:r>
          </w:p>
        </w:tc>
      </w:tr>
      <w:tr w:rsidR="000147D4">
        <w:trPr>
          <w:trHeight w:hRule="exact" w:val="266"/>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z zaburzeniami</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1886"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pracy. Lepszy dostęp</w:t>
            </w:r>
          </w:p>
        </w:tc>
      </w:tr>
      <w:tr w:rsidR="000147D4">
        <w:trPr>
          <w:trHeight w:hRule="exact" w:val="472"/>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rozwojowymi</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1886" w:type="dxa"/>
            <w:tcBorders>
              <w:lef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Liczba</w:t>
            </w: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241" w:lineRule="exact"/>
            </w:pPr>
            <w:r>
              <w:rPr>
                <w:rStyle w:val="Teksttreci2TimesNewRoman95ptBezkursywy"/>
                <w:rFonts w:eastAsia="Courier New"/>
              </w:rPr>
              <w:t>pacjenta do wczesnej rehabilitacji spowoduje</w:t>
            </w:r>
          </w:p>
        </w:tc>
      </w:tr>
      <w:tr w:rsidR="000147D4">
        <w:trPr>
          <w:trHeight w:hRule="exact" w:val="241"/>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Poprawa dostępności</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Wspieranie inicjatyw mających</w:t>
            </w:r>
          </w:p>
        </w:tc>
        <w:tc>
          <w:tcPr>
            <w:tcW w:w="1886"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rehabilitowanych</w:t>
            </w: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zmniejszenie liczby osób</w:t>
            </w:r>
          </w:p>
        </w:tc>
      </w:tr>
      <w:tr w:rsidR="000147D4">
        <w:trPr>
          <w:trHeight w:hRule="exact" w:val="241"/>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do świadczeń</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na celu zapewnienie</w:t>
            </w:r>
          </w:p>
        </w:tc>
        <w:tc>
          <w:tcPr>
            <w:tcW w:w="1886"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osób z orzeczeniem</w:t>
            </w: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potrzebujących kosztownej</w:t>
            </w:r>
          </w:p>
        </w:tc>
      </w:tr>
      <w:tr w:rsidR="000147D4">
        <w:trPr>
          <w:trHeight w:hRule="exact" w:val="248"/>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proofErr w:type="spellStart"/>
            <w:r>
              <w:rPr>
                <w:rStyle w:val="Teksttreci2TimesNewRoman95ptBezkursywy"/>
                <w:rFonts w:eastAsia="Courier New"/>
              </w:rPr>
              <w:t>rehab</w:t>
            </w:r>
            <w:proofErr w:type="spellEnd"/>
            <w:r>
              <w:rPr>
                <w:rStyle w:val="Teksttreci2TimesNewRoman95ptBezkursywy"/>
                <w:rFonts w:eastAsia="Courier New"/>
              </w:rPr>
              <w:t xml:space="preserve"> i 1 </w:t>
            </w:r>
            <w:proofErr w:type="spellStart"/>
            <w:r>
              <w:rPr>
                <w:rStyle w:val="Teksttreci2TimesNewRoman95ptBezkursywy"/>
                <w:rFonts w:eastAsia="Courier New"/>
              </w:rPr>
              <w:t>itacyj</w:t>
            </w:r>
            <w:proofErr w:type="spellEnd"/>
            <w:r>
              <w:rPr>
                <w:rStyle w:val="Teksttreci2TimesNewRoman95ptBezkursywy"/>
                <w:rFonts w:eastAsia="Courier New"/>
              </w:rPr>
              <w:t xml:space="preserve"> </w:t>
            </w:r>
            <w:proofErr w:type="spellStart"/>
            <w:r>
              <w:rPr>
                <w:rStyle w:val="Teksttreci2TimesNewRoman95ptBezkursywy"/>
                <w:rFonts w:eastAsia="Courier New"/>
              </w:rPr>
              <w:t>nych</w:t>
            </w:r>
            <w:proofErr w:type="spellEnd"/>
            <w:r>
              <w:rPr>
                <w:rStyle w:val="Teksttreci2TimesNewRoman95ptBezkursywy"/>
                <w:rFonts w:eastAsia="Courier New"/>
              </w:rPr>
              <w:t xml:space="preserve"> d I a</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rehabilitacji osobom z</w:t>
            </w:r>
          </w:p>
        </w:tc>
        <w:tc>
          <w:tcPr>
            <w:tcW w:w="1886" w:type="dxa"/>
            <w:tcBorders>
              <w:left w:val="single" w:sz="4" w:space="0" w:color="auto"/>
            </w:tcBorders>
            <w:shd w:val="clear" w:color="auto" w:fill="FFFFFF"/>
            <w:vAlign w:val="bottom"/>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0</w:t>
            </w: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powtórnej hospitalizacji,</w:t>
            </w:r>
          </w:p>
        </w:tc>
      </w:tr>
      <w:tr w:rsidR="000147D4">
        <w:trPr>
          <w:trHeight w:hRule="exact" w:val="241"/>
          <w:jc w:val="center"/>
        </w:trPr>
        <w:tc>
          <w:tcPr>
            <w:tcW w:w="569"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osób</w:t>
            </w:r>
          </w:p>
        </w:tc>
        <w:tc>
          <w:tcPr>
            <w:tcW w:w="1732" w:type="dxa"/>
            <w:tcBorders>
              <w:left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orzeczeniem</w:t>
            </w:r>
          </w:p>
        </w:tc>
        <w:tc>
          <w:tcPr>
            <w:tcW w:w="1886" w:type="dxa"/>
            <w:tcBorders>
              <w:lef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niepełnosprawności</w:t>
            </w:r>
          </w:p>
        </w:tc>
        <w:tc>
          <w:tcPr>
            <w:tcW w:w="2614" w:type="dxa"/>
            <w:tcBorders>
              <w:left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pozwoli na szybszy powrót</w:t>
            </w:r>
          </w:p>
        </w:tc>
      </w:tr>
      <w:tr w:rsidR="000147D4">
        <w:trPr>
          <w:trHeight w:hRule="exact" w:val="3395"/>
          <w:jc w:val="center"/>
        </w:trPr>
        <w:tc>
          <w:tcPr>
            <w:tcW w:w="569" w:type="dxa"/>
            <w:tcBorders>
              <w:left w:val="single" w:sz="4" w:space="0" w:color="auto"/>
              <w:bottom w:val="single" w:sz="4" w:space="0" w:color="auto"/>
            </w:tcBorders>
            <w:shd w:val="clear" w:color="auto" w:fill="FFFFFF"/>
          </w:tcPr>
          <w:p w:rsidR="000147D4" w:rsidRDefault="000147D4">
            <w:pPr>
              <w:framePr w:w="14900" w:wrap="notBeside" w:vAnchor="text" w:hAnchor="text" w:xAlign="center" w:y="1"/>
              <w:rPr>
                <w:sz w:val="10"/>
                <w:szCs w:val="10"/>
              </w:rPr>
            </w:pPr>
          </w:p>
        </w:tc>
        <w:tc>
          <w:tcPr>
            <w:tcW w:w="2974" w:type="dxa"/>
            <w:tcBorders>
              <w:left w:val="single" w:sz="4" w:space="0" w:color="auto"/>
              <w:bottom w:val="single" w:sz="4" w:space="0" w:color="auto"/>
            </w:tcBorders>
            <w:shd w:val="clear" w:color="auto" w:fill="FFFFFF"/>
          </w:tcPr>
          <w:p w:rsidR="000147D4" w:rsidRDefault="000147D4">
            <w:pPr>
              <w:framePr w:w="14900" w:wrap="notBeside" w:vAnchor="text" w:hAnchor="text" w:xAlign="center" w:y="1"/>
              <w:rPr>
                <w:sz w:val="10"/>
                <w:szCs w:val="10"/>
              </w:rPr>
            </w:pPr>
          </w:p>
        </w:tc>
        <w:tc>
          <w:tcPr>
            <w:tcW w:w="2182" w:type="dxa"/>
            <w:tcBorders>
              <w:left w:val="single" w:sz="4" w:space="0" w:color="auto"/>
              <w:bottom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niepełnosprawnych</w:t>
            </w:r>
          </w:p>
        </w:tc>
        <w:tc>
          <w:tcPr>
            <w:tcW w:w="1732" w:type="dxa"/>
            <w:tcBorders>
              <w:left w:val="single" w:sz="4" w:space="0" w:color="auto"/>
              <w:bottom w:val="single" w:sz="4" w:space="0" w:color="auto"/>
            </w:tcBorders>
            <w:shd w:val="clear" w:color="auto" w:fill="FFFFFF"/>
          </w:tcPr>
          <w:p w:rsidR="000147D4" w:rsidRDefault="000147D4">
            <w:pPr>
              <w:framePr w:w="14900" w:wrap="notBeside" w:vAnchor="text" w:hAnchor="text" w:xAlign="center" w:y="1"/>
              <w:rPr>
                <w:sz w:val="10"/>
                <w:szCs w:val="10"/>
              </w:rPr>
            </w:pPr>
          </w:p>
        </w:tc>
        <w:tc>
          <w:tcPr>
            <w:tcW w:w="2945" w:type="dxa"/>
            <w:tcBorders>
              <w:left w:val="single" w:sz="4" w:space="0" w:color="auto"/>
              <w:bottom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190" w:lineRule="exact"/>
            </w:pPr>
            <w:r>
              <w:rPr>
                <w:rStyle w:val="Teksttreci2TimesNewRoman95ptBezkursywy"/>
                <w:rFonts w:eastAsia="Courier New"/>
              </w:rPr>
              <w:t>niepełnosprawności</w:t>
            </w:r>
          </w:p>
        </w:tc>
        <w:tc>
          <w:tcPr>
            <w:tcW w:w="1886" w:type="dxa"/>
            <w:tcBorders>
              <w:left w:val="single" w:sz="4" w:space="0" w:color="auto"/>
              <w:bottom w:val="single" w:sz="4" w:space="0" w:color="auto"/>
            </w:tcBorders>
            <w:shd w:val="clear" w:color="auto" w:fill="FFFFFF"/>
          </w:tcPr>
          <w:p w:rsidR="000147D4" w:rsidRDefault="000147D4">
            <w:pPr>
              <w:framePr w:w="14900" w:wrap="notBeside" w:vAnchor="text" w:hAnchor="text" w:xAlign="center" w:y="1"/>
              <w:rPr>
                <w:sz w:val="10"/>
                <w:szCs w:val="10"/>
              </w:rPr>
            </w:pPr>
          </w:p>
        </w:tc>
        <w:tc>
          <w:tcPr>
            <w:tcW w:w="2614" w:type="dxa"/>
            <w:tcBorders>
              <w:left w:val="single" w:sz="4" w:space="0" w:color="auto"/>
              <w:bottom w:val="single" w:sz="4" w:space="0" w:color="auto"/>
              <w:right w:val="single" w:sz="4" w:space="0" w:color="auto"/>
            </w:tcBorders>
            <w:shd w:val="clear" w:color="auto" w:fill="FFFFFF"/>
          </w:tcPr>
          <w:p w:rsidR="000147D4" w:rsidRDefault="004E4C1A">
            <w:pPr>
              <w:pStyle w:val="Teksttreci20"/>
              <w:framePr w:w="14900" w:wrap="notBeside" w:vAnchor="text" w:hAnchor="text" w:xAlign="center" w:y="1"/>
              <w:shd w:val="clear" w:color="auto" w:fill="auto"/>
              <w:spacing w:before="0" w:line="241" w:lineRule="exact"/>
            </w:pPr>
            <w:r>
              <w:rPr>
                <w:rStyle w:val="Teksttreci2TimesNewRoman95ptBezkursywy"/>
                <w:rFonts w:eastAsia="Courier New"/>
              </w:rPr>
              <w:t>do zdrowia i pełnosprawności oraz pozwoli zapobiec rozwojowi choroby. Brak w strukturach szpitali oddziałów wczesnej rehabilitacji uniemożliwia objęcie pacjenta kompleksową opieką. Wczesna interwencja u dzieci jest konieczna ze względu na specyfikę rozwijającego się plastycznego mózgu. Profil</w:t>
            </w:r>
          </w:p>
        </w:tc>
      </w:tr>
    </w:tbl>
    <w:p w:rsidR="000147D4" w:rsidRDefault="000147D4">
      <w:pPr>
        <w:framePr w:w="14900" w:wrap="notBeside" w:vAnchor="text" w:hAnchor="text" w:xAlign="center" w:y="1"/>
        <w:rPr>
          <w:sz w:val="2"/>
          <w:szCs w:val="2"/>
        </w:rPr>
      </w:pPr>
    </w:p>
    <w:p w:rsidR="000147D4" w:rsidRDefault="000147D4">
      <w:pPr>
        <w:rPr>
          <w:sz w:val="2"/>
          <w:szCs w:val="2"/>
        </w:rPr>
      </w:pPr>
    </w:p>
    <w:p w:rsidR="000147D4" w:rsidRDefault="000147D4">
      <w:pPr>
        <w:rPr>
          <w:sz w:val="2"/>
          <w:szCs w:val="2"/>
        </w:rPr>
        <w:sectPr w:rsidR="000147D4">
          <w:pgSz w:w="16840" w:h="11900" w:orient="landscape"/>
          <w:pgMar w:top="1971" w:right="826" w:bottom="1784" w:left="1096" w:header="0" w:footer="3" w:gutter="0"/>
          <w:cols w:space="720"/>
          <w:noEndnote/>
          <w:docGrid w:linePitch="360"/>
        </w:sectPr>
      </w:pPr>
    </w:p>
    <w:p w:rsidR="000147D4" w:rsidRDefault="000147D4">
      <w:pPr>
        <w:framePr w:h="1829" w:wrap="notBeside" w:vAnchor="text" w:hAnchor="text" w:y="1"/>
        <w:rPr>
          <w:sz w:val="2"/>
          <w:szCs w:val="2"/>
        </w:rPr>
      </w:pPr>
    </w:p>
    <w:p w:rsidR="000147D4" w:rsidRDefault="000147D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0"/>
        <w:gridCol w:w="2974"/>
        <w:gridCol w:w="2192"/>
        <w:gridCol w:w="1714"/>
        <w:gridCol w:w="2952"/>
        <w:gridCol w:w="1904"/>
        <w:gridCol w:w="2606"/>
      </w:tblGrid>
      <w:tr w:rsidR="000147D4">
        <w:trPr>
          <w:trHeight w:hRule="exact" w:val="828"/>
          <w:jc w:val="center"/>
        </w:trPr>
        <w:tc>
          <w:tcPr>
            <w:tcW w:w="580"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10" w:lineRule="exact"/>
            </w:pPr>
            <w:r>
              <w:rPr>
                <w:rStyle w:val="PogrubienieTeksttreci2TimesNewRoman105ptBezkursywy"/>
                <w:rFonts w:eastAsia="Courier New"/>
              </w:rPr>
              <w:t>Lp.</w:t>
            </w:r>
          </w:p>
        </w:tc>
        <w:tc>
          <w:tcPr>
            <w:tcW w:w="2974"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10" w:lineRule="exact"/>
              <w:jc w:val="center"/>
            </w:pPr>
            <w:r>
              <w:rPr>
                <w:rStyle w:val="PogrubienieTeksttreci2TimesNewRoman105ptBezkursywy"/>
                <w:rFonts w:eastAsia="Courier New"/>
              </w:rPr>
              <w:t>Priorytet</w:t>
            </w:r>
          </w:p>
        </w:tc>
        <w:tc>
          <w:tcPr>
            <w:tcW w:w="2192"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10" w:lineRule="exact"/>
              <w:jc w:val="center"/>
            </w:pPr>
            <w:r>
              <w:rPr>
                <w:rStyle w:val="PogrubienieTeksttreci2TimesNewRoman105ptBezkursywy"/>
                <w:rFonts w:eastAsia="Courier New"/>
              </w:rPr>
              <w:t>Cel</w:t>
            </w:r>
          </w:p>
        </w:tc>
        <w:tc>
          <w:tcPr>
            <w:tcW w:w="1714"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after="60" w:line="210" w:lineRule="exact"/>
              <w:jc w:val="center"/>
            </w:pPr>
            <w:r>
              <w:rPr>
                <w:rStyle w:val="PogrubienieTeksttreci2TimesNewRoman105ptBezkursywy"/>
                <w:rFonts w:eastAsia="Courier New"/>
              </w:rPr>
              <w:t>Czas</w:t>
            </w:r>
          </w:p>
          <w:p w:rsidR="000147D4" w:rsidRDefault="004E4C1A">
            <w:pPr>
              <w:pStyle w:val="Teksttreci20"/>
              <w:framePr w:w="14922" w:wrap="notBeside" w:vAnchor="text" w:hAnchor="text" w:xAlign="center" w:y="1"/>
              <w:shd w:val="clear" w:color="auto" w:fill="auto"/>
              <w:spacing w:before="60" w:line="210" w:lineRule="exact"/>
              <w:jc w:val="center"/>
            </w:pPr>
            <w:r>
              <w:rPr>
                <w:rStyle w:val="PogrubienieTeksttreci2TimesNewRoman105ptBezkursywy"/>
                <w:rFonts w:eastAsia="Courier New"/>
              </w:rPr>
              <w:t>realizacji</w:t>
            </w:r>
          </w:p>
        </w:tc>
        <w:tc>
          <w:tcPr>
            <w:tcW w:w="2952"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66" w:lineRule="exact"/>
              <w:jc w:val="center"/>
            </w:pPr>
            <w:r>
              <w:rPr>
                <w:rStyle w:val="PogrubienieTeksttreci2TimesNewRoman105ptBezkursywy"/>
                <w:rFonts w:eastAsia="Courier New"/>
              </w:rPr>
              <w:t>Preferowane sposoby realizacji</w:t>
            </w:r>
          </w:p>
        </w:tc>
        <w:tc>
          <w:tcPr>
            <w:tcW w:w="1904" w:type="dxa"/>
            <w:tcBorders>
              <w:top w:val="single" w:sz="4" w:space="0" w:color="auto"/>
              <w:left w:val="single" w:sz="4" w:space="0" w:color="auto"/>
            </w:tcBorders>
            <w:shd w:val="clear" w:color="auto" w:fill="FFFFFF"/>
            <w:vAlign w:val="bottom"/>
          </w:tcPr>
          <w:p w:rsidR="000147D4" w:rsidRDefault="004E4C1A">
            <w:pPr>
              <w:pStyle w:val="Teksttreci20"/>
              <w:framePr w:w="14922" w:wrap="notBeside" w:vAnchor="text" w:hAnchor="text" w:xAlign="center" w:y="1"/>
              <w:shd w:val="clear" w:color="auto" w:fill="auto"/>
              <w:spacing w:before="0" w:line="266" w:lineRule="exact"/>
              <w:ind w:left="280"/>
            </w:pPr>
            <w:r>
              <w:rPr>
                <w:rStyle w:val="PogrubienieTeksttreci2TimesNewRoman105ptBezkursywy"/>
                <w:rFonts w:eastAsia="Courier New"/>
              </w:rPr>
              <w:t>Proponowane</w:t>
            </w:r>
          </w:p>
          <w:p w:rsidR="000147D4" w:rsidRDefault="004E4C1A">
            <w:pPr>
              <w:pStyle w:val="Teksttreci20"/>
              <w:framePr w:w="14922" w:wrap="notBeside" w:vAnchor="text" w:hAnchor="text" w:xAlign="center" w:y="1"/>
              <w:shd w:val="clear" w:color="auto" w:fill="auto"/>
              <w:spacing w:before="0" w:line="266" w:lineRule="exact"/>
              <w:jc w:val="center"/>
            </w:pPr>
            <w:r>
              <w:rPr>
                <w:rStyle w:val="PogrubienieTeksttreci2TimesNewRoman105ptBezkursywy"/>
                <w:rFonts w:eastAsia="Courier New"/>
              </w:rPr>
              <w:t>mierniki</w:t>
            </w:r>
          </w:p>
          <w:p w:rsidR="000147D4" w:rsidRDefault="004E4C1A">
            <w:pPr>
              <w:pStyle w:val="Teksttreci20"/>
              <w:framePr w:w="14922" w:wrap="notBeside" w:vAnchor="text" w:hAnchor="text" w:xAlign="center" w:y="1"/>
              <w:shd w:val="clear" w:color="auto" w:fill="auto"/>
              <w:spacing w:before="0" w:line="266" w:lineRule="exact"/>
              <w:jc w:val="center"/>
            </w:pPr>
            <w:r>
              <w:rPr>
                <w:rStyle w:val="PogrubienieTeksttreci2TimesNewRoman105ptBezkursywy"/>
                <w:rFonts w:eastAsia="Courier New"/>
              </w:rPr>
              <w:t>i czas oceny</w:t>
            </w:r>
          </w:p>
        </w:tc>
        <w:tc>
          <w:tcPr>
            <w:tcW w:w="2606" w:type="dxa"/>
            <w:tcBorders>
              <w:top w:val="single" w:sz="4" w:space="0" w:color="auto"/>
              <w:left w:val="single" w:sz="4" w:space="0" w:color="auto"/>
              <w:righ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10" w:lineRule="exact"/>
              <w:jc w:val="center"/>
            </w:pPr>
            <w:r>
              <w:rPr>
                <w:rStyle w:val="PogrubienieTeksttreci2TimesNewRoman105ptBezkursywy"/>
                <w:rFonts w:eastAsia="Courier New"/>
              </w:rPr>
              <w:t>Uzasadnienie</w:t>
            </w:r>
          </w:p>
        </w:tc>
      </w:tr>
      <w:tr w:rsidR="000147D4">
        <w:trPr>
          <w:trHeight w:hRule="exact" w:val="990"/>
          <w:jc w:val="center"/>
        </w:trPr>
        <w:tc>
          <w:tcPr>
            <w:tcW w:w="580"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2974"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2192"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1714"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2952"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1904"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2606" w:type="dxa"/>
            <w:tcBorders>
              <w:top w:val="single" w:sz="4" w:space="0" w:color="auto"/>
              <w:left w:val="single" w:sz="4" w:space="0" w:color="auto"/>
              <w:right w:val="single" w:sz="4" w:space="0" w:color="auto"/>
            </w:tcBorders>
            <w:shd w:val="clear" w:color="auto" w:fill="FFFFFF"/>
            <w:vAlign w:val="bottom"/>
          </w:tcPr>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ośrodków powinien obejmować wszystkie zaburzenia neurologiczne u dzieci</w:t>
            </w:r>
          </w:p>
        </w:tc>
      </w:tr>
      <w:tr w:rsidR="000147D4">
        <w:trPr>
          <w:trHeight w:hRule="exact" w:val="6106"/>
          <w:jc w:val="center"/>
        </w:trPr>
        <w:tc>
          <w:tcPr>
            <w:tcW w:w="580"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line="210" w:lineRule="exact"/>
              <w:ind w:left="220"/>
            </w:pPr>
            <w:r>
              <w:rPr>
                <w:rStyle w:val="PogrubienieTeksttreci2TimesNewRoman105ptBezkursywy"/>
                <w:rFonts w:eastAsia="Courier New"/>
              </w:rPr>
              <w:t>5.</w:t>
            </w:r>
          </w:p>
        </w:tc>
        <w:tc>
          <w:tcPr>
            <w:tcW w:w="2974"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line="241" w:lineRule="exact"/>
            </w:pPr>
            <w:r>
              <w:rPr>
                <w:rStyle w:val="PogrubienieTeksttreci2TimesNewRoman105ptBezkursywy"/>
                <w:rFonts w:eastAsia="Courier New"/>
              </w:rPr>
              <w:t>Przekierowanie świadczeń zdrowotnych z lecznictwa szpitalnego do ambulatoryjnej opieki zdrowotnej (AOS)</w:t>
            </w:r>
          </w:p>
        </w:tc>
        <w:tc>
          <w:tcPr>
            <w:tcW w:w="2192"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line="245" w:lineRule="exact"/>
            </w:pPr>
            <w:r>
              <w:rPr>
                <w:rStyle w:val="Teksttreci2TimesNewRoman95ptBezkursywy"/>
                <w:rFonts w:eastAsia="Courier New"/>
              </w:rPr>
              <w:t>Wzrost dostępności do badań</w:t>
            </w:r>
          </w:p>
          <w:p w:rsidR="000147D4" w:rsidRDefault="004E4C1A">
            <w:pPr>
              <w:pStyle w:val="Teksttreci20"/>
              <w:framePr w:w="14922" w:wrap="notBeside" w:vAnchor="text" w:hAnchor="text" w:xAlign="center" w:y="1"/>
              <w:shd w:val="clear" w:color="auto" w:fill="auto"/>
              <w:spacing w:before="0" w:after="180" w:line="241" w:lineRule="exact"/>
            </w:pPr>
            <w:r>
              <w:rPr>
                <w:rStyle w:val="Teksttreci2TimesNewRoman95ptBezkursywy"/>
                <w:rFonts w:eastAsia="Courier New"/>
              </w:rPr>
              <w:t>kosztochłonnych realizowanych w trybie ambulatoryjnym w celu odciążenia lecznictwa szpitalnego.</w:t>
            </w:r>
          </w:p>
          <w:p w:rsidR="000147D4" w:rsidRDefault="004E4C1A">
            <w:pPr>
              <w:pStyle w:val="Teksttreci20"/>
              <w:framePr w:w="14922" w:wrap="notBeside" w:vAnchor="text" w:hAnchor="text" w:xAlign="center" w:y="1"/>
              <w:shd w:val="clear" w:color="auto" w:fill="auto"/>
              <w:spacing w:before="180" w:after="1380" w:line="241" w:lineRule="exact"/>
            </w:pPr>
            <w:r>
              <w:rPr>
                <w:rStyle w:val="Teksttreci2TimesNewRoman95ptBezkursywy"/>
                <w:rFonts w:eastAsia="Courier New"/>
              </w:rPr>
              <w:t>Kompleksowość i skoordynowanie opieki nad pacjentem.</w:t>
            </w:r>
          </w:p>
          <w:p w:rsidR="000147D4" w:rsidRDefault="004E4C1A">
            <w:pPr>
              <w:pStyle w:val="Teksttreci20"/>
              <w:framePr w:w="14922" w:wrap="notBeside" w:vAnchor="text" w:hAnchor="text" w:xAlign="center" w:y="1"/>
              <w:shd w:val="clear" w:color="auto" w:fill="auto"/>
              <w:spacing w:before="1380" w:line="241" w:lineRule="exact"/>
            </w:pPr>
            <w:r>
              <w:rPr>
                <w:rStyle w:val="Teksttreci2TimesNewRoman95ptBezkursywy"/>
                <w:rFonts w:eastAsia="Courier New"/>
              </w:rPr>
              <w:t>Poprawa dostępności do świadczeń ambulatoryjnej opieki specjalistycznej (AOS) w celu zapobiegania i ograniczania negatywnych skutków chorób i konieczności</w:t>
            </w:r>
          </w:p>
        </w:tc>
        <w:tc>
          <w:tcPr>
            <w:tcW w:w="1714"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after="1440" w:line="245" w:lineRule="exact"/>
              <w:jc w:val="center"/>
            </w:pPr>
            <w:r>
              <w:rPr>
                <w:rStyle w:val="Teksttreci2TimesNewRoman95ptBezkursywy"/>
                <w:rFonts w:eastAsia="Courier New"/>
              </w:rPr>
              <w:t>Krótkoterminowy do 202Ir.</w:t>
            </w:r>
          </w:p>
          <w:p w:rsidR="000147D4" w:rsidRDefault="004E4C1A">
            <w:pPr>
              <w:pStyle w:val="Teksttreci20"/>
              <w:framePr w:w="14922" w:wrap="notBeside" w:vAnchor="text" w:hAnchor="text" w:xAlign="center" w:y="1"/>
              <w:shd w:val="clear" w:color="auto" w:fill="auto"/>
              <w:spacing w:before="1440" w:after="1980" w:line="190" w:lineRule="exact"/>
            </w:pPr>
            <w:r>
              <w:rPr>
                <w:rStyle w:val="Teksttreci2TimesNewRoman95ptBezkursywy"/>
                <w:rFonts w:eastAsia="Courier New"/>
              </w:rPr>
              <w:t>Długoterminowy</w:t>
            </w:r>
          </w:p>
          <w:p w:rsidR="000147D4" w:rsidRDefault="004E4C1A">
            <w:pPr>
              <w:pStyle w:val="Teksttreci20"/>
              <w:framePr w:w="14922" w:wrap="notBeside" w:vAnchor="text" w:hAnchor="text" w:xAlign="center" w:y="1"/>
              <w:shd w:val="clear" w:color="auto" w:fill="auto"/>
              <w:spacing w:before="1980" w:line="190" w:lineRule="exact"/>
            </w:pPr>
            <w:r>
              <w:rPr>
                <w:rStyle w:val="Teksttreci2TimesNewRoman95ptBezkursywy"/>
                <w:rFonts w:eastAsia="Courier New"/>
              </w:rPr>
              <w:t>Krótkoterminowy</w:t>
            </w:r>
          </w:p>
        </w:tc>
        <w:tc>
          <w:tcPr>
            <w:tcW w:w="2952"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after="1200" w:line="241" w:lineRule="exact"/>
              <w:jc w:val="both"/>
            </w:pPr>
            <w:r>
              <w:rPr>
                <w:rStyle w:val="Teksttreci2TimesNewRoman95ptBezkursywy"/>
                <w:rFonts w:eastAsia="Courier New"/>
              </w:rPr>
              <w:t>Reorganizacja podmiotów leczniczych zwiększająca potencjał udzielania świadczeń</w:t>
            </w:r>
          </w:p>
          <w:p w:rsidR="000147D4" w:rsidRDefault="004E4C1A">
            <w:pPr>
              <w:pStyle w:val="Teksttreci20"/>
              <w:framePr w:w="14922" w:wrap="notBeside" w:vAnchor="text" w:hAnchor="text" w:xAlign="center" w:y="1"/>
              <w:shd w:val="clear" w:color="auto" w:fill="auto"/>
              <w:spacing w:before="1200" w:after="180" w:line="241" w:lineRule="exact"/>
            </w:pPr>
            <w:r>
              <w:rPr>
                <w:rStyle w:val="Teksttreci2TimesNewRoman95ptBezkursywy"/>
                <w:rFonts w:eastAsia="Courier New"/>
              </w:rPr>
              <w:t>Tworzenie nowych podmiotów leczniczych lub komórek organizacyjnych podmiotów leczniczych w zakresie ambulatoryjnej opieki specjalistycznej (AOS) zastępujących formy leczenia szpitalnego</w:t>
            </w:r>
          </w:p>
          <w:p w:rsidR="000147D4" w:rsidRDefault="004E4C1A">
            <w:pPr>
              <w:pStyle w:val="Teksttreci20"/>
              <w:framePr w:w="14922" w:wrap="notBeside" w:vAnchor="text" w:hAnchor="text" w:xAlign="center" w:y="1"/>
              <w:shd w:val="clear" w:color="auto" w:fill="auto"/>
              <w:spacing w:before="180" w:line="241" w:lineRule="exact"/>
            </w:pPr>
            <w:r>
              <w:rPr>
                <w:rStyle w:val="Teksttreci2TimesNewRoman95ptBezkursywy"/>
                <w:rFonts w:eastAsia="Courier New"/>
              </w:rPr>
              <w:t>Reorganizacja lub tworzenie komórek organizacyjnych podmiotów leczniczych</w:t>
            </w:r>
          </w:p>
        </w:tc>
        <w:tc>
          <w:tcPr>
            <w:tcW w:w="1904"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after="1740" w:line="190" w:lineRule="exact"/>
            </w:pPr>
            <w:r>
              <w:rPr>
                <w:rStyle w:val="Teksttreci2TimesNewRoman95ptBezkursywy"/>
                <w:rFonts w:eastAsia="Courier New"/>
              </w:rPr>
              <w:t>Czas oczekiwania</w:t>
            </w:r>
          </w:p>
          <w:p w:rsidR="000147D4" w:rsidRDefault="004E4C1A">
            <w:pPr>
              <w:pStyle w:val="Teksttreci20"/>
              <w:framePr w:w="14922" w:wrap="notBeside" w:vAnchor="text" w:hAnchor="text" w:xAlign="center" w:y="1"/>
              <w:shd w:val="clear" w:color="auto" w:fill="auto"/>
              <w:spacing w:before="1740" w:line="241" w:lineRule="exact"/>
            </w:pPr>
            <w:r>
              <w:rPr>
                <w:rStyle w:val="Teksttreci2TimesNewRoman95ptBezkursywy"/>
                <w:rFonts w:eastAsia="Courier New"/>
              </w:rPr>
              <w:t>Liczba podmiotów</w:t>
            </w:r>
          </w:p>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leczących</w:t>
            </w:r>
          </w:p>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kompleksowo</w:t>
            </w: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 xml:space="preserve">W związku z wzrastającymi kosztami leczenia szpitalnego dąży się do ich zmniejszenia poprzez umożliwienie wykonywania badań kosztochłonnych np. TK, MRI czy </w:t>
            </w:r>
            <w:proofErr w:type="spellStart"/>
            <w:r>
              <w:rPr>
                <w:rStyle w:val="Teksttreci2TimesNewRoman95ptBezkursywy"/>
                <w:rFonts w:eastAsia="Courier New"/>
              </w:rPr>
              <w:t>kolonoskopii</w:t>
            </w:r>
            <w:proofErr w:type="spellEnd"/>
            <w:r>
              <w:rPr>
                <w:rStyle w:val="Teksttreci2TimesNewRoman95ptBezkursywy"/>
                <w:rFonts w:eastAsia="Courier New"/>
              </w:rPr>
              <w:t>, jak i szerszej diagnostyki w ramach AOS i POZ. Zwiększenie dostępności na poziomie AOS i POZ przyczyni się to nie tylko do zmniejszenia kosztów leczenia szpitalnego ale również wpłynie na zmniejszenie kolejek do szpitali. Tym samym uniknie się niepotrzebnych hospitalizacji mających na celu wykonanie diagnostyki. Docelowo ciężar leczenia pacjentów powinien zostać przesunięty w kierunku POZ i AOS</w:t>
            </w:r>
          </w:p>
        </w:tc>
      </w:tr>
    </w:tbl>
    <w:p w:rsidR="000147D4" w:rsidRDefault="000147D4">
      <w:pPr>
        <w:framePr w:w="14922" w:wrap="notBeside" w:vAnchor="text" w:hAnchor="text" w:xAlign="center" w:y="1"/>
        <w:rPr>
          <w:sz w:val="2"/>
          <w:szCs w:val="2"/>
        </w:rPr>
      </w:pPr>
    </w:p>
    <w:p w:rsidR="000147D4" w:rsidRDefault="000147D4">
      <w:pPr>
        <w:rPr>
          <w:sz w:val="2"/>
          <w:szCs w:val="2"/>
        </w:rPr>
      </w:pPr>
    </w:p>
    <w:p w:rsidR="000147D4" w:rsidRDefault="000147D4">
      <w:pPr>
        <w:rPr>
          <w:sz w:val="2"/>
          <w:szCs w:val="2"/>
        </w:rPr>
        <w:sectPr w:rsidR="000147D4">
          <w:headerReference w:type="default" r:id="rId13"/>
          <w:footerReference w:type="default" r:id="rId14"/>
          <w:headerReference w:type="first" r:id="rId15"/>
          <w:footerReference w:type="first" r:id="rId16"/>
          <w:pgSz w:w="16840" w:h="11900" w:orient="landscape"/>
          <w:pgMar w:top="120" w:right="818" w:bottom="144" w:left="963"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0"/>
        <w:gridCol w:w="2966"/>
        <w:gridCol w:w="2185"/>
        <w:gridCol w:w="1717"/>
        <w:gridCol w:w="2956"/>
        <w:gridCol w:w="1894"/>
        <w:gridCol w:w="2617"/>
      </w:tblGrid>
      <w:tr w:rsidR="000147D4">
        <w:trPr>
          <w:trHeight w:hRule="exact" w:val="828"/>
          <w:jc w:val="center"/>
        </w:trPr>
        <w:tc>
          <w:tcPr>
            <w:tcW w:w="580" w:type="dxa"/>
            <w:tcBorders>
              <w:top w:val="single" w:sz="4" w:space="0" w:color="auto"/>
              <w:left w:val="single" w:sz="4" w:space="0" w:color="auto"/>
            </w:tcBorders>
            <w:shd w:val="clear" w:color="auto" w:fill="FFFFFF"/>
            <w:vAlign w:val="center"/>
          </w:tcPr>
          <w:p w:rsidR="000147D4" w:rsidRDefault="004E4C1A">
            <w:pPr>
              <w:pStyle w:val="Teksttreci20"/>
              <w:framePr w:w="14915" w:wrap="notBeside" w:vAnchor="text" w:hAnchor="text" w:xAlign="center" w:y="1"/>
              <w:shd w:val="clear" w:color="auto" w:fill="auto"/>
              <w:spacing w:before="0" w:line="210" w:lineRule="exact"/>
            </w:pPr>
            <w:r>
              <w:rPr>
                <w:rStyle w:val="PogrubienieTeksttreci2TimesNewRoman105ptBezkursywy"/>
                <w:rFonts w:eastAsia="Courier New"/>
              </w:rPr>
              <w:lastRenderedPageBreak/>
              <w:t>Lp.</w:t>
            </w:r>
          </w:p>
        </w:tc>
        <w:tc>
          <w:tcPr>
            <w:tcW w:w="2966" w:type="dxa"/>
            <w:tcBorders>
              <w:top w:val="single" w:sz="4" w:space="0" w:color="auto"/>
              <w:left w:val="single" w:sz="4" w:space="0" w:color="auto"/>
            </w:tcBorders>
            <w:shd w:val="clear" w:color="auto" w:fill="FFFFFF"/>
            <w:vAlign w:val="center"/>
          </w:tcPr>
          <w:p w:rsidR="000147D4" w:rsidRDefault="004E4C1A">
            <w:pPr>
              <w:pStyle w:val="Teksttreci20"/>
              <w:framePr w:w="14915" w:wrap="notBeside" w:vAnchor="text" w:hAnchor="text" w:xAlign="center" w:y="1"/>
              <w:shd w:val="clear" w:color="auto" w:fill="auto"/>
              <w:spacing w:before="0" w:line="210" w:lineRule="exact"/>
              <w:jc w:val="center"/>
            </w:pPr>
            <w:r>
              <w:rPr>
                <w:rStyle w:val="PogrubienieTeksttreci2TimesNewRoman105ptBezkursywy"/>
                <w:rFonts w:eastAsia="Courier New"/>
              </w:rPr>
              <w:t>Priorytet</w:t>
            </w:r>
          </w:p>
        </w:tc>
        <w:tc>
          <w:tcPr>
            <w:tcW w:w="2185" w:type="dxa"/>
            <w:tcBorders>
              <w:top w:val="single" w:sz="4" w:space="0" w:color="auto"/>
              <w:left w:val="single" w:sz="4" w:space="0" w:color="auto"/>
            </w:tcBorders>
            <w:shd w:val="clear" w:color="auto" w:fill="FFFFFF"/>
            <w:vAlign w:val="center"/>
          </w:tcPr>
          <w:p w:rsidR="000147D4" w:rsidRDefault="004E4C1A">
            <w:pPr>
              <w:pStyle w:val="Teksttreci20"/>
              <w:framePr w:w="14915" w:wrap="notBeside" w:vAnchor="text" w:hAnchor="text" w:xAlign="center" w:y="1"/>
              <w:shd w:val="clear" w:color="auto" w:fill="auto"/>
              <w:spacing w:before="0" w:line="210" w:lineRule="exact"/>
              <w:jc w:val="center"/>
            </w:pPr>
            <w:r>
              <w:rPr>
                <w:rStyle w:val="PogrubienieTeksttreci2TimesNewRoman105ptBezkursywy"/>
                <w:rFonts w:eastAsia="Courier New"/>
              </w:rPr>
              <w:t>Cel</w:t>
            </w:r>
          </w:p>
        </w:tc>
        <w:tc>
          <w:tcPr>
            <w:tcW w:w="1717" w:type="dxa"/>
            <w:tcBorders>
              <w:top w:val="single" w:sz="4" w:space="0" w:color="auto"/>
              <w:left w:val="single" w:sz="4" w:space="0" w:color="auto"/>
            </w:tcBorders>
            <w:shd w:val="clear" w:color="auto" w:fill="FFFFFF"/>
            <w:vAlign w:val="center"/>
          </w:tcPr>
          <w:p w:rsidR="000147D4" w:rsidRDefault="004E4C1A">
            <w:pPr>
              <w:pStyle w:val="Teksttreci20"/>
              <w:framePr w:w="14915" w:wrap="notBeside" w:vAnchor="text" w:hAnchor="text" w:xAlign="center" w:y="1"/>
              <w:shd w:val="clear" w:color="auto" w:fill="auto"/>
              <w:spacing w:before="0" w:after="60" w:line="210" w:lineRule="exact"/>
              <w:jc w:val="center"/>
            </w:pPr>
            <w:r>
              <w:rPr>
                <w:rStyle w:val="PogrubienieTeksttreci2TimesNewRoman105ptBezkursywy"/>
                <w:rFonts w:eastAsia="Courier New"/>
              </w:rPr>
              <w:t>Czas</w:t>
            </w:r>
          </w:p>
          <w:p w:rsidR="000147D4" w:rsidRDefault="004E4C1A">
            <w:pPr>
              <w:pStyle w:val="Teksttreci20"/>
              <w:framePr w:w="14915" w:wrap="notBeside" w:vAnchor="text" w:hAnchor="text" w:xAlign="center" w:y="1"/>
              <w:shd w:val="clear" w:color="auto" w:fill="auto"/>
              <w:spacing w:before="60" w:line="210" w:lineRule="exact"/>
              <w:jc w:val="center"/>
            </w:pPr>
            <w:r>
              <w:rPr>
                <w:rStyle w:val="PogrubienieTeksttreci2TimesNewRoman105ptBezkursywy"/>
                <w:rFonts w:eastAsia="Courier New"/>
              </w:rPr>
              <w:t>realizacji</w:t>
            </w:r>
          </w:p>
        </w:tc>
        <w:tc>
          <w:tcPr>
            <w:tcW w:w="2956" w:type="dxa"/>
            <w:tcBorders>
              <w:top w:val="single" w:sz="4" w:space="0" w:color="auto"/>
              <w:left w:val="single" w:sz="4" w:space="0" w:color="auto"/>
            </w:tcBorders>
            <w:shd w:val="clear" w:color="auto" w:fill="FFFFFF"/>
            <w:vAlign w:val="center"/>
          </w:tcPr>
          <w:p w:rsidR="000147D4" w:rsidRDefault="004E4C1A">
            <w:pPr>
              <w:pStyle w:val="Teksttreci20"/>
              <w:framePr w:w="14915" w:wrap="notBeside" w:vAnchor="text" w:hAnchor="text" w:xAlign="center" w:y="1"/>
              <w:shd w:val="clear" w:color="auto" w:fill="auto"/>
              <w:spacing w:before="0" w:line="266" w:lineRule="exact"/>
              <w:jc w:val="center"/>
            </w:pPr>
            <w:r>
              <w:rPr>
                <w:rStyle w:val="PogrubienieTeksttreci2TimesNewRoman105ptBezkursywy"/>
                <w:rFonts w:eastAsia="Courier New"/>
              </w:rPr>
              <w:t>Preferowane sposoby realizacji</w:t>
            </w:r>
          </w:p>
        </w:tc>
        <w:tc>
          <w:tcPr>
            <w:tcW w:w="1894" w:type="dxa"/>
            <w:tcBorders>
              <w:top w:val="single" w:sz="4" w:space="0" w:color="auto"/>
              <w:left w:val="single" w:sz="4" w:space="0" w:color="auto"/>
            </w:tcBorders>
            <w:shd w:val="clear" w:color="auto" w:fill="FFFFFF"/>
            <w:vAlign w:val="bottom"/>
          </w:tcPr>
          <w:p w:rsidR="000147D4" w:rsidRDefault="004E4C1A">
            <w:pPr>
              <w:pStyle w:val="Teksttreci20"/>
              <w:framePr w:w="14915" w:wrap="notBeside" w:vAnchor="text" w:hAnchor="text" w:xAlign="center" w:y="1"/>
              <w:shd w:val="clear" w:color="auto" w:fill="auto"/>
              <w:spacing w:before="0" w:line="266" w:lineRule="exact"/>
              <w:ind w:left="280"/>
            </w:pPr>
            <w:r>
              <w:rPr>
                <w:rStyle w:val="PogrubienieTeksttreci2TimesNewRoman105ptBezkursywy"/>
                <w:rFonts w:eastAsia="Courier New"/>
              </w:rPr>
              <w:t>Proponowane</w:t>
            </w:r>
          </w:p>
          <w:p w:rsidR="000147D4" w:rsidRDefault="004E4C1A">
            <w:pPr>
              <w:pStyle w:val="Teksttreci20"/>
              <w:framePr w:w="14915" w:wrap="notBeside" w:vAnchor="text" w:hAnchor="text" w:xAlign="center" w:y="1"/>
              <w:shd w:val="clear" w:color="auto" w:fill="auto"/>
              <w:spacing w:before="0" w:line="266" w:lineRule="exact"/>
              <w:jc w:val="center"/>
            </w:pPr>
            <w:r>
              <w:rPr>
                <w:rStyle w:val="PogrubienieTeksttreci2TimesNewRoman105ptBezkursywy"/>
                <w:rFonts w:eastAsia="Courier New"/>
              </w:rPr>
              <w:t>mierniki</w:t>
            </w:r>
          </w:p>
          <w:p w:rsidR="000147D4" w:rsidRDefault="004E4C1A">
            <w:pPr>
              <w:pStyle w:val="Teksttreci20"/>
              <w:framePr w:w="14915" w:wrap="notBeside" w:vAnchor="text" w:hAnchor="text" w:xAlign="center" w:y="1"/>
              <w:shd w:val="clear" w:color="auto" w:fill="auto"/>
              <w:spacing w:before="0" w:line="266" w:lineRule="exact"/>
              <w:jc w:val="center"/>
            </w:pPr>
            <w:r>
              <w:rPr>
                <w:rStyle w:val="PogrubienieTeksttreci2TimesNewRoman105ptBezkursywy"/>
                <w:rFonts w:eastAsia="Courier New"/>
              </w:rPr>
              <w:t>i czas oceny</w:t>
            </w:r>
          </w:p>
        </w:tc>
        <w:tc>
          <w:tcPr>
            <w:tcW w:w="2617" w:type="dxa"/>
            <w:tcBorders>
              <w:top w:val="single" w:sz="4" w:space="0" w:color="auto"/>
              <w:left w:val="single" w:sz="4" w:space="0" w:color="auto"/>
              <w:right w:val="single" w:sz="4" w:space="0" w:color="auto"/>
            </w:tcBorders>
            <w:shd w:val="clear" w:color="auto" w:fill="FFFFFF"/>
            <w:vAlign w:val="center"/>
          </w:tcPr>
          <w:p w:rsidR="000147D4" w:rsidRDefault="004E4C1A">
            <w:pPr>
              <w:pStyle w:val="Teksttreci20"/>
              <w:framePr w:w="14915" w:wrap="notBeside" w:vAnchor="text" w:hAnchor="text" w:xAlign="center" w:y="1"/>
              <w:shd w:val="clear" w:color="auto" w:fill="auto"/>
              <w:spacing w:before="0" w:line="210" w:lineRule="exact"/>
              <w:jc w:val="center"/>
            </w:pPr>
            <w:r>
              <w:rPr>
                <w:rStyle w:val="PogrubienieTeksttreci2TimesNewRoman105ptBezkursywy"/>
                <w:rFonts w:eastAsia="Courier New"/>
              </w:rPr>
              <w:t>Uzasadnienie</w:t>
            </w:r>
          </w:p>
        </w:tc>
      </w:tr>
      <w:tr w:rsidR="000147D4">
        <w:trPr>
          <w:trHeight w:hRule="exact" w:val="252"/>
          <w:jc w:val="center"/>
        </w:trPr>
        <w:tc>
          <w:tcPr>
            <w:tcW w:w="580" w:type="dxa"/>
            <w:tcBorders>
              <w:top w:val="single" w:sz="4" w:space="0" w:color="auto"/>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966" w:type="dxa"/>
            <w:tcBorders>
              <w:top w:val="single" w:sz="4" w:space="0" w:color="auto"/>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185" w:type="dxa"/>
            <w:tcBorders>
              <w:top w:val="single" w:sz="4" w:space="0" w:color="auto"/>
              <w:left w:val="single" w:sz="4" w:space="0" w:color="auto"/>
            </w:tcBorders>
            <w:shd w:val="clear" w:color="auto" w:fill="FFFFFF"/>
            <w:vAlign w:val="bottom"/>
          </w:tcPr>
          <w:p w:rsidR="000147D4" w:rsidRDefault="004E4C1A">
            <w:pPr>
              <w:pStyle w:val="Teksttreci20"/>
              <w:framePr w:w="14915" w:wrap="notBeside" w:vAnchor="text" w:hAnchor="text" w:xAlign="center" w:y="1"/>
              <w:shd w:val="clear" w:color="auto" w:fill="auto"/>
              <w:spacing w:before="0" w:line="190" w:lineRule="exact"/>
            </w:pPr>
            <w:r>
              <w:rPr>
                <w:rStyle w:val="Teksttreci2TimesNewRoman95ptBezkursywy"/>
                <w:rFonts w:eastAsia="Courier New"/>
              </w:rPr>
              <w:t>hospitalizacji</w:t>
            </w:r>
          </w:p>
        </w:tc>
        <w:tc>
          <w:tcPr>
            <w:tcW w:w="1717" w:type="dxa"/>
            <w:tcBorders>
              <w:top w:val="single" w:sz="4" w:space="0" w:color="auto"/>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956" w:type="dxa"/>
            <w:tcBorders>
              <w:top w:val="single" w:sz="4" w:space="0" w:color="auto"/>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1894" w:type="dxa"/>
            <w:tcBorders>
              <w:top w:val="single" w:sz="4" w:space="0" w:color="auto"/>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617" w:type="dxa"/>
            <w:tcBorders>
              <w:top w:val="single" w:sz="4" w:space="0" w:color="auto"/>
              <w:left w:val="single" w:sz="4" w:space="0" w:color="auto"/>
              <w:right w:val="single" w:sz="4" w:space="0" w:color="auto"/>
            </w:tcBorders>
            <w:shd w:val="clear" w:color="auto" w:fill="FFFFFF"/>
          </w:tcPr>
          <w:p w:rsidR="000147D4" w:rsidRDefault="000147D4">
            <w:pPr>
              <w:framePr w:w="14915" w:wrap="notBeside" w:vAnchor="text" w:hAnchor="text" w:xAlign="center" w:y="1"/>
              <w:rPr>
                <w:sz w:val="10"/>
                <w:szCs w:val="10"/>
              </w:rPr>
            </w:pPr>
          </w:p>
        </w:tc>
      </w:tr>
      <w:tr w:rsidR="000147D4">
        <w:trPr>
          <w:trHeight w:hRule="exact" w:val="2837"/>
          <w:jc w:val="center"/>
        </w:trPr>
        <w:tc>
          <w:tcPr>
            <w:tcW w:w="580" w:type="dxa"/>
            <w:tcBorders>
              <w:top w:val="single" w:sz="4" w:space="0" w:color="auto"/>
              <w:left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10" w:lineRule="exact"/>
              <w:ind w:left="240"/>
            </w:pPr>
            <w:r>
              <w:rPr>
                <w:rStyle w:val="PogrubienieTeksttreci2TimesNewRoman105ptBezkursywy"/>
                <w:rFonts w:eastAsia="Courier New"/>
              </w:rPr>
              <w:t>6.</w:t>
            </w:r>
          </w:p>
        </w:tc>
        <w:tc>
          <w:tcPr>
            <w:tcW w:w="2966" w:type="dxa"/>
            <w:tcBorders>
              <w:top w:val="single" w:sz="4" w:space="0" w:color="auto"/>
              <w:left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41" w:lineRule="exact"/>
            </w:pPr>
            <w:r>
              <w:rPr>
                <w:rStyle w:val="PogrubienieTeksttreci2TimesNewRoman105ptBezkursywy"/>
                <w:rFonts w:eastAsia="Courier New"/>
              </w:rPr>
              <w:t>Zwiększenie dostępności do oddziałów neurologicznych w tym udarowych, wzmocnienie opieki rehabilitacyjnej</w:t>
            </w:r>
          </w:p>
        </w:tc>
        <w:tc>
          <w:tcPr>
            <w:tcW w:w="2185" w:type="dxa"/>
            <w:tcBorders>
              <w:top w:val="single" w:sz="4" w:space="0" w:color="auto"/>
              <w:left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Zapewnienie dostępności do oddziałów neurologicznych ze szczególnym uwzględnieniem oddziałów udarowych</w:t>
            </w:r>
          </w:p>
        </w:tc>
        <w:tc>
          <w:tcPr>
            <w:tcW w:w="1717" w:type="dxa"/>
            <w:tcBorders>
              <w:top w:val="single" w:sz="4" w:space="0" w:color="auto"/>
              <w:left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190" w:lineRule="exact"/>
            </w:pPr>
            <w:r>
              <w:rPr>
                <w:rStyle w:val="Teksttreci2TimesNewRoman95ptBezkursywy"/>
                <w:rFonts w:eastAsia="Courier New"/>
              </w:rPr>
              <w:t>Długoterminowy</w:t>
            </w:r>
          </w:p>
        </w:tc>
        <w:tc>
          <w:tcPr>
            <w:tcW w:w="2956" w:type="dxa"/>
            <w:tcBorders>
              <w:top w:val="single" w:sz="4" w:space="0" w:color="auto"/>
              <w:left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Tworzenie oddziałów neurologicznych/ zwiększenie liczby łóżek</w:t>
            </w:r>
          </w:p>
        </w:tc>
        <w:tc>
          <w:tcPr>
            <w:tcW w:w="1894" w:type="dxa"/>
            <w:tcBorders>
              <w:top w:val="single" w:sz="4" w:space="0" w:color="auto"/>
              <w:left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 pacjentów rehabilitowanych w stosunku do liczby osób</w:t>
            </w:r>
          </w:p>
          <w:p w:rsidR="000147D4" w:rsidRDefault="004E4C1A">
            <w:pPr>
              <w:pStyle w:val="Teksttreci20"/>
              <w:framePr w:w="14915" w:wrap="notBeside" w:vAnchor="text" w:hAnchor="text" w:xAlign="center" w:y="1"/>
              <w:shd w:val="clear" w:color="auto" w:fill="auto"/>
              <w:spacing w:before="0" w:after="180" w:line="241" w:lineRule="exact"/>
            </w:pPr>
            <w:r>
              <w:rPr>
                <w:rStyle w:val="Teksttreci2TimesNewRoman95ptBezkursywy"/>
                <w:rFonts w:eastAsia="Courier New"/>
              </w:rPr>
              <w:t>hospitalizowanych w oddziale udarowym</w:t>
            </w:r>
          </w:p>
          <w:p w:rsidR="000147D4" w:rsidRDefault="004E4C1A">
            <w:pPr>
              <w:pStyle w:val="Teksttreci20"/>
              <w:framePr w:w="14915" w:wrap="notBeside" w:vAnchor="text" w:hAnchor="text" w:xAlign="center" w:y="1"/>
              <w:shd w:val="clear" w:color="auto" w:fill="auto"/>
              <w:spacing w:before="180" w:line="245" w:lineRule="exact"/>
            </w:pPr>
            <w:r>
              <w:rPr>
                <w:rStyle w:val="Teksttreci2TimesNewRoman95ptBezkursywy"/>
                <w:rFonts w:eastAsia="Courier New"/>
              </w:rPr>
              <w:t>Liczba nowych</w:t>
            </w:r>
          </w:p>
          <w:p w:rsidR="000147D4" w:rsidRDefault="004E4C1A">
            <w:pPr>
              <w:pStyle w:val="Teksttreci20"/>
              <w:framePr w:w="14915" w:wrap="notBeside" w:vAnchor="text" w:hAnchor="text" w:xAlign="center" w:y="1"/>
              <w:shd w:val="clear" w:color="auto" w:fill="auto"/>
              <w:spacing w:before="0" w:line="245" w:lineRule="exact"/>
            </w:pPr>
            <w:r>
              <w:rPr>
                <w:rStyle w:val="Teksttreci2TimesNewRoman95ptBezkursywy"/>
                <w:rFonts w:eastAsia="Courier New"/>
              </w:rPr>
              <w:t>oddziałów</w:t>
            </w:r>
          </w:p>
          <w:p w:rsidR="000147D4" w:rsidRDefault="004E4C1A">
            <w:pPr>
              <w:pStyle w:val="Teksttreci20"/>
              <w:framePr w:w="14915" w:wrap="notBeside" w:vAnchor="text" w:hAnchor="text" w:xAlign="center" w:y="1"/>
              <w:shd w:val="clear" w:color="auto" w:fill="auto"/>
              <w:spacing w:before="0" w:line="245" w:lineRule="exact"/>
            </w:pPr>
            <w:r>
              <w:rPr>
                <w:rStyle w:val="Teksttreci2TimesNewRoman95ptBezkursywy"/>
                <w:rFonts w:eastAsia="Courier New"/>
              </w:rPr>
              <w:t>neurologicznych</w:t>
            </w:r>
          </w:p>
        </w:tc>
        <w:tc>
          <w:tcPr>
            <w:tcW w:w="2617" w:type="dxa"/>
            <w:tcBorders>
              <w:top w:val="single" w:sz="4" w:space="0" w:color="auto"/>
              <w:left w:val="single" w:sz="4" w:space="0" w:color="auto"/>
              <w:right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Z powodu starzejącego się społeczeństwa należy zwiększyć liczbę łóżek na oddziałach neurologicznych. Ze względu na długi czas oczekiwania na przyjęcie do oddziału oraz jego wysokie obłożenia należy zwiększyć dostępność do oddziałów neurologicznych</w:t>
            </w:r>
          </w:p>
        </w:tc>
      </w:tr>
      <w:tr w:rsidR="000147D4">
        <w:trPr>
          <w:trHeight w:hRule="exact" w:val="727"/>
          <w:jc w:val="center"/>
        </w:trPr>
        <w:tc>
          <w:tcPr>
            <w:tcW w:w="580" w:type="dxa"/>
            <w:tcBorders>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966" w:type="dxa"/>
            <w:tcBorders>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185" w:type="dxa"/>
            <w:tcBorders>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1717" w:type="dxa"/>
            <w:tcBorders>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956" w:type="dxa"/>
            <w:tcBorders>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1894" w:type="dxa"/>
            <w:tcBorders>
              <w:left w:val="single" w:sz="4" w:space="0" w:color="auto"/>
            </w:tcBorders>
            <w:shd w:val="clear" w:color="auto" w:fill="FFFFFF"/>
            <w:vAlign w:val="center"/>
          </w:tcPr>
          <w:p w:rsidR="000147D4" w:rsidRDefault="004E4C1A">
            <w:pPr>
              <w:pStyle w:val="Teksttreci20"/>
              <w:framePr w:w="14915" w:wrap="notBeside" w:vAnchor="text" w:hAnchor="text" w:xAlign="center" w:y="1"/>
              <w:shd w:val="clear" w:color="auto" w:fill="auto"/>
              <w:spacing w:before="0" w:line="245" w:lineRule="exact"/>
            </w:pPr>
            <w:r>
              <w:rPr>
                <w:rStyle w:val="Teksttreci2TimesNewRoman95ptBezkursywy"/>
                <w:rFonts w:eastAsia="Courier New"/>
              </w:rPr>
              <w:t>Liczba łóżek neurologicznych</w:t>
            </w:r>
          </w:p>
        </w:tc>
        <w:tc>
          <w:tcPr>
            <w:tcW w:w="2617" w:type="dxa"/>
            <w:tcBorders>
              <w:left w:val="single" w:sz="4" w:space="0" w:color="auto"/>
              <w:right w:val="single" w:sz="4" w:space="0" w:color="auto"/>
            </w:tcBorders>
            <w:shd w:val="clear" w:color="auto" w:fill="FFFFFF"/>
          </w:tcPr>
          <w:p w:rsidR="000147D4" w:rsidRDefault="000147D4">
            <w:pPr>
              <w:framePr w:w="14915" w:wrap="notBeside" w:vAnchor="text" w:hAnchor="text" w:xAlign="center" w:y="1"/>
              <w:rPr>
                <w:sz w:val="10"/>
                <w:szCs w:val="10"/>
              </w:rPr>
            </w:pPr>
          </w:p>
        </w:tc>
      </w:tr>
      <w:tr w:rsidR="000147D4">
        <w:trPr>
          <w:trHeight w:hRule="exact" w:val="1310"/>
          <w:jc w:val="center"/>
        </w:trPr>
        <w:tc>
          <w:tcPr>
            <w:tcW w:w="580" w:type="dxa"/>
            <w:tcBorders>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966" w:type="dxa"/>
            <w:tcBorders>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185" w:type="dxa"/>
            <w:tcBorders>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1717" w:type="dxa"/>
            <w:tcBorders>
              <w:left w:val="single" w:sz="4" w:space="0" w:color="auto"/>
            </w:tcBorders>
            <w:shd w:val="clear" w:color="auto" w:fill="FFFFFF"/>
          </w:tcPr>
          <w:p w:rsidR="000147D4" w:rsidRDefault="000147D4">
            <w:pPr>
              <w:framePr w:w="14915" w:wrap="notBeside" w:vAnchor="text" w:hAnchor="text" w:xAlign="center" w:y="1"/>
              <w:rPr>
                <w:sz w:val="10"/>
                <w:szCs w:val="10"/>
              </w:rPr>
            </w:pPr>
          </w:p>
        </w:tc>
        <w:tc>
          <w:tcPr>
            <w:tcW w:w="2956" w:type="dxa"/>
            <w:tcBorders>
              <w:left w:val="single" w:sz="4" w:space="0" w:color="auto"/>
            </w:tcBorders>
            <w:shd w:val="clear" w:color="auto" w:fill="FFFFFF"/>
            <w:vAlign w:val="bottom"/>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Tworzenie oddziałów stacjonarnej rehabilitacji ze szczególnym uwzględnieniem szpitali posiadających oddziały neurologiczne i udarowe</w:t>
            </w:r>
          </w:p>
        </w:tc>
        <w:tc>
          <w:tcPr>
            <w:tcW w:w="1894" w:type="dxa"/>
            <w:tcBorders>
              <w:left w:val="single" w:sz="4" w:space="0" w:color="auto"/>
            </w:tcBorders>
            <w:shd w:val="clear" w:color="auto" w:fill="FFFFFF"/>
            <w:vAlign w:val="bottom"/>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Liczba łóżek na</w:t>
            </w:r>
          </w:p>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oddziałach</w:t>
            </w:r>
          </w:p>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stacjonarnej</w:t>
            </w:r>
          </w:p>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rehabilitacji</w:t>
            </w:r>
          </w:p>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neurologicznej</w:t>
            </w:r>
          </w:p>
        </w:tc>
        <w:tc>
          <w:tcPr>
            <w:tcW w:w="2617" w:type="dxa"/>
            <w:tcBorders>
              <w:left w:val="single" w:sz="4" w:space="0" w:color="auto"/>
              <w:right w:val="single" w:sz="4" w:space="0" w:color="auto"/>
            </w:tcBorders>
            <w:shd w:val="clear" w:color="auto" w:fill="FFFFFF"/>
          </w:tcPr>
          <w:p w:rsidR="000147D4" w:rsidRDefault="000147D4">
            <w:pPr>
              <w:framePr w:w="14915" w:wrap="notBeside" w:vAnchor="text" w:hAnchor="text" w:xAlign="center" w:y="1"/>
              <w:rPr>
                <w:sz w:val="10"/>
                <w:szCs w:val="10"/>
              </w:rPr>
            </w:pPr>
          </w:p>
        </w:tc>
      </w:tr>
      <w:tr w:rsidR="000147D4">
        <w:trPr>
          <w:trHeight w:hRule="exact" w:val="1976"/>
          <w:jc w:val="center"/>
        </w:trPr>
        <w:tc>
          <w:tcPr>
            <w:tcW w:w="580"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10" w:lineRule="exact"/>
              <w:ind w:left="240"/>
            </w:pPr>
            <w:r>
              <w:rPr>
                <w:rStyle w:val="PogrubienieTeksttreci2TimesNewRoman105ptBezkursywy"/>
                <w:rFonts w:eastAsia="Courier New"/>
              </w:rPr>
              <w:t>7.</w:t>
            </w:r>
          </w:p>
        </w:tc>
        <w:tc>
          <w:tcPr>
            <w:tcW w:w="2966" w:type="dxa"/>
            <w:tcBorders>
              <w:top w:val="single" w:sz="4" w:space="0" w:color="auto"/>
              <w:left w:val="single" w:sz="4" w:space="0" w:color="auto"/>
              <w:bottom w:val="single" w:sz="4" w:space="0" w:color="auto"/>
            </w:tcBorders>
            <w:shd w:val="clear" w:color="auto" w:fill="FFFFFF"/>
            <w:vAlign w:val="bottom"/>
          </w:tcPr>
          <w:p w:rsidR="000147D4" w:rsidRDefault="004E4C1A">
            <w:pPr>
              <w:pStyle w:val="Teksttreci20"/>
              <w:framePr w:w="14915" w:wrap="notBeside" w:vAnchor="text" w:hAnchor="text" w:xAlign="center" w:y="1"/>
              <w:shd w:val="clear" w:color="auto" w:fill="auto"/>
              <w:spacing w:before="0" w:line="241" w:lineRule="exact"/>
            </w:pPr>
            <w:r>
              <w:rPr>
                <w:rStyle w:val="PogrubienieTeksttreci2TimesNewRoman105ptBezkursywy"/>
                <w:rFonts w:eastAsia="Courier New"/>
              </w:rPr>
              <w:t>Modernizacja obiektów poprzez bieżącą wymianę wyeksploatowanej aparatury a także inwestycji w zakresie nowych rozwiązań technologicznych wykorzystywanych w realizacji świadczeń</w:t>
            </w:r>
          </w:p>
        </w:tc>
        <w:tc>
          <w:tcPr>
            <w:tcW w:w="2185"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Zapewnienie funkcjonowania ośrodków na najwyższym poziomie, zgodnie z obowiązującymi wymaganiami</w:t>
            </w:r>
          </w:p>
        </w:tc>
        <w:tc>
          <w:tcPr>
            <w:tcW w:w="1717"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190" w:lineRule="exact"/>
            </w:pPr>
            <w:r>
              <w:rPr>
                <w:rStyle w:val="Teksttreci2TimesNewRoman95ptBezkursywy"/>
                <w:rFonts w:eastAsia="Courier New"/>
              </w:rPr>
              <w:t>Krótkoterminowy</w:t>
            </w:r>
          </w:p>
        </w:tc>
        <w:tc>
          <w:tcPr>
            <w:tcW w:w="2956"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 xml:space="preserve">Modernizacja infrastruktury poprzez dostosowanie pomieszczeń do wymogów określonych przepisami prawa oraz poprawę </w:t>
            </w:r>
            <w:proofErr w:type="spellStart"/>
            <w:r>
              <w:rPr>
                <w:rStyle w:val="Teksttreci2TimesNewRoman95ptBezkursywy"/>
                <w:rFonts w:eastAsia="Courier New"/>
              </w:rPr>
              <w:t>infrastruktuiy</w:t>
            </w:r>
            <w:proofErr w:type="spellEnd"/>
            <w:r>
              <w:rPr>
                <w:rStyle w:val="Teksttreci2TimesNewRoman95ptBezkursywy"/>
                <w:rFonts w:eastAsia="Courier New"/>
              </w:rPr>
              <w:t xml:space="preserve"> telekomunikacyjnej podmiotów</w:t>
            </w:r>
          </w:p>
        </w:tc>
        <w:tc>
          <w:tcPr>
            <w:tcW w:w="1894"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Liczba</w:t>
            </w:r>
          </w:p>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zmodernizowanych</w:t>
            </w:r>
          </w:p>
          <w:p w:rsidR="000147D4" w:rsidRDefault="004E4C1A">
            <w:pPr>
              <w:pStyle w:val="Teksttreci20"/>
              <w:framePr w:w="14915" w:wrap="notBeside" w:vAnchor="text" w:hAnchor="text" w:xAlign="center" w:y="1"/>
              <w:shd w:val="clear" w:color="auto" w:fill="auto"/>
              <w:spacing w:before="0" w:after="180" w:line="241" w:lineRule="exact"/>
            </w:pPr>
            <w:r>
              <w:rPr>
                <w:rStyle w:val="Teksttreci2TimesNewRoman95ptBezkursywy"/>
                <w:rFonts w:eastAsia="Courier New"/>
              </w:rPr>
              <w:t>obiektów</w:t>
            </w:r>
          </w:p>
          <w:p w:rsidR="000147D4" w:rsidRDefault="004E4C1A">
            <w:pPr>
              <w:pStyle w:val="Teksttreci20"/>
              <w:framePr w:w="14915" w:wrap="notBeside" w:vAnchor="text" w:hAnchor="text" w:xAlign="center" w:y="1"/>
              <w:shd w:val="clear" w:color="auto" w:fill="auto"/>
              <w:spacing w:before="180" w:line="245" w:lineRule="exact"/>
            </w:pPr>
            <w:r>
              <w:rPr>
                <w:rStyle w:val="Teksttreci2TimesNewRoman95ptBezkursywy"/>
                <w:rFonts w:eastAsia="Courier New"/>
              </w:rPr>
              <w:t>Liczba zakupionej nowej aparatury medycznej</w:t>
            </w:r>
          </w:p>
        </w:tc>
        <w:tc>
          <w:tcPr>
            <w:tcW w:w="2617" w:type="dxa"/>
            <w:tcBorders>
              <w:top w:val="single" w:sz="4" w:space="0" w:color="auto"/>
              <w:left w:val="single" w:sz="4" w:space="0" w:color="auto"/>
              <w:bottom w:val="single" w:sz="4" w:space="0" w:color="auto"/>
              <w:right w:val="single" w:sz="4" w:space="0" w:color="auto"/>
            </w:tcBorders>
            <w:shd w:val="clear" w:color="auto" w:fill="FFFFFF"/>
            <w:vAlign w:val="bottom"/>
          </w:tcPr>
          <w:p w:rsidR="000147D4" w:rsidRDefault="004E4C1A">
            <w:pPr>
              <w:pStyle w:val="Teksttreci20"/>
              <w:framePr w:w="14915" w:wrap="notBeside" w:vAnchor="text" w:hAnchor="text" w:xAlign="center" w:y="1"/>
              <w:shd w:val="clear" w:color="auto" w:fill="auto"/>
              <w:spacing w:before="0" w:line="241" w:lineRule="exact"/>
            </w:pPr>
            <w:r>
              <w:rPr>
                <w:rStyle w:val="Teksttreci2TimesNewRoman95ptBezkursywy"/>
                <w:rFonts w:eastAsia="Courier New"/>
              </w:rPr>
              <w:t>Utrzymanie jakości kompleksowego leczenia jest warunkowane systematyczną modernizacją posiadanej aparatury, a także rozwojem poprzez inwestowanie w zakresie nowo wprowadzanych</w:t>
            </w:r>
          </w:p>
        </w:tc>
      </w:tr>
    </w:tbl>
    <w:p w:rsidR="000147D4" w:rsidRDefault="000147D4">
      <w:pPr>
        <w:framePr w:w="14915" w:wrap="notBeside" w:vAnchor="text" w:hAnchor="text" w:xAlign="center" w:y="1"/>
        <w:rPr>
          <w:sz w:val="2"/>
          <w:szCs w:val="2"/>
        </w:rPr>
      </w:pPr>
    </w:p>
    <w:p w:rsidR="000147D4" w:rsidRDefault="000147D4">
      <w:pPr>
        <w:rPr>
          <w:sz w:val="2"/>
          <w:szCs w:val="2"/>
        </w:rPr>
      </w:pPr>
    </w:p>
    <w:p w:rsidR="000147D4" w:rsidRDefault="000147D4">
      <w:pPr>
        <w:rPr>
          <w:sz w:val="2"/>
          <w:szCs w:val="2"/>
        </w:rPr>
        <w:sectPr w:rsidR="000147D4">
          <w:pgSz w:w="16840" w:h="11900" w:orient="landscape"/>
          <w:pgMar w:top="2035" w:right="836" w:bottom="1823" w:left="1090" w:header="0" w:footer="3" w:gutter="0"/>
          <w:cols w:space="720"/>
          <w:noEndnote/>
          <w:docGrid w:linePitch="360"/>
        </w:sectPr>
      </w:pPr>
    </w:p>
    <w:p w:rsidR="000147D4" w:rsidRDefault="000147D4">
      <w:pPr>
        <w:framePr w:h="1130" w:wrap="notBeside" w:vAnchor="text" w:hAnchor="text" w:y="1"/>
        <w:rPr>
          <w:sz w:val="2"/>
          <w:szCs w:val="2"/>
        </w:rPr>
      </w:pPr>
    </w:p>
    <w:p w:rsidR="000147D4" w:rsidRDefault="000147D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0"/>
        <w:gridCol w:w="2981"/>
        <w:gridCol w:w="2171"/>
        <w:gridCol w:w="1728"/>
        <w:gridCol w:w="2952"/>
        <w:gridCol w:w="1904"/>
        <w:gridCol w:w="2606"/>
      </w:tblGrid>
      <w:tr w:rsidR="000147D4">
        <w:trPr>
          <w:trHeight w:hRule="exact" w:val="832"/>
          <w:jc w:val="center"/>
        </w:trPr>
        <w:tc>
          <w:tcPr>
            <w:tcW w:w="580"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10" w:lineRule="exact"/>
            </w:pPr>
            <w:r>
              <w:rPr>
                <w:rStyle w:val="PogrubienieTeksttreci2TimesNewRoman105ptBezkursywy"/>
                <w:rFonts w:eastAsia="Courier New"/>
              </w:rPr>
              <w:t>Lp.</w:t>
            </w:r>
          </w:p>
        </w:tc>
        <w:tc>
          <w:tcPr>
            <w:tcW w:w="2981"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10" w:lineRule="exact"/>
              <w:jc w:val="center"/>
            </w:pPr>
            <w:r>
              <w:rPr>
                <w:rStyle w:val="PogrubienieTeksttreci2TimesNewRoman105ptBezkursywy"/>
                <w:rFonts w:eastAsia="Courier New"/>
              </w:rPr>
              <w:t>Priorytet</w:t>
            </w:r>
          </w:p>
        </w:tc>
        <w:tc>
          <w:tcPr>
            <w:tcW w:w="2171"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10" w:lineRule="exact"/>
              <w:jc w:val="center"/>
            </w:pPr>
            <w:r>
              <w:rPr>
                <w:rStyle w:val="PogrubienieTeksttreci2TimesNewRoman105ptBezkursywy"/>
                <w:rFonts w:eastAsia="Courier New"/>
              </w:rPr>
              <w:t>Cel</w:t>
            </w:r>
          </w:p>
        </w:tc>
        <w:tc>
          <w:tcPr>
            <w:tcW w:w="1728"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after="60" w:line="210" w:lineRule="exact"/>
              <w:jc w:val="center"/>
            </w:pPr>
            <w:r>
              <w:rPr>
                <w:rStyle w:val="PogrubienieTeksttreci2TimesNewRoman105ptBezkursywy"/>
                <w:rFonts w:eastAsia="Courier New"/>
              </w:rPr>
              <w:t>Czas</w:t>
            </w:r>
          </w:p>
          <w:p w:rsidR="000147D4" w:rsidRDefault="004E4C1A">
            <w:pPr>
              <w:pStyle w:val="Teksttreci20"/>
              <w:framePr w:w="14922" w:wrap="notBeside" w:vAnchor="text" w:hAnchor="text" w:xAlign="center" w:y="1"/>
              <w:shd w:val="clear" w:color="auto" w:fill="auto"/>
              <w:spacing w:before="60" w:line="210" w:lineRule="exact"/>
              <w:jc w:val="center"/>
            </w:pPr>
            <w:r>
              <w:rPr>
                <w:rStyle w:val="PogrubienieTeksttreci2TimesNewRoman105ptBezkursywy"/>
                <w:rFonts w:eastAsia="Courier New"/>
              </w:rPr>
              <w:t>realizacji</w:t>
            </w:r>
          </w:p>
        </w:tc>
        <w:tc>
          <w:tcPr>
            <w:tcW w:w="2952" w:type="dxa"/>
            <w:tcBorders>
              <w:top w:val="single" w:sz="4" w:space="0" w:color="auto"/>
              <w:lef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66" w:lineRule="exact"/>
              <w:jc w:val="center"/>
            </w:pPr>
            <w:r>
              <w:rPr>
                <w:rStyle w:val="PogrubienieTeksttreci2TimesNewRoman105ptBezkursywy"/>
                <w:rFonts w:eastAsia="Courier New"/>
              </w:rPr>
              <w:t>Preferowane sposoby realizacji</w:t>
            </w:r>
          </w:p>
        </w:tc>
        <w:tc>
          <w:tcPr>
            <w:tcW w:w="1904" w:type="dxa"/>
            <w:tcBorders>
              <w:top w:val="single" w:sz="4" w:space="0" w:color="auto"/>
              <w:left w:val="single" w:sz="4" w:space="0" w:color="auto"/>
            </w:tcBorders>
            <w:shd w:val="clear" w:color="auto" w:fill="FFFFFF"/>
            <w:vAlign w:val="bottom"/>
          </w:tcPr>
          <w:p w:rsidR="000147D4" w:rsidRDefault="004E4C1A">
            <w:pPr>
              <w:pStyle w:val="Teksttreci20"/>
              <w:framePr w:w="14922" w:wrap="notBeside" w:vAnchor="text" w:hAnchor="text" w:xAlign="center" w:y="1"/>
              <w:shd w:val="clear" w:color="auto" w:fill="auto"/>
              <w:spacing w:before="0" w:line="266" w:lineRule="exact"/>
              <w:jc w:val="center"/>
            </w:pPr>
            <w:r>
              <w:rPr>
                <w:rStyle w:val="PogrubienieTeksttreci2TimesNewRoman105ptBezkursywy"/>
                <w:rFonts w:eastAsia="Courier New"/>
              </w:rPr>
              <w:t>Proponowane mierniki i czas oceny</w:t>
            </w:r>
          </w:p>
        </w:tc>
        <w:tc>
          <w:tcPr>
            <w:tcW w:w="2606" w:type="dxa"/>
            <w:tcBorders>
              <w:top w:val="single" w:sz="4" w:space="0" w:color="auto"/>
              <w:left w:val="single" w:sz="4" w:space="0" w:color="auto"/>
              <w:right w:val="single" w:sz="4" w:space="0" w:color="auto"/>
            </w:tcBorders>
            <w:shd w:val="clear" w:color="auto" w:fill="FFFFFF"/>
            <w:vAlign w:val="center"/>
          </w:tcPr>
          <w:p w:rsidR="000147D4" w:rsidRDefault="004E4C1A">
            <w:pPr>
              <w:pStyle w:val="Teksttreci20"/>
              <w:framePr w:w="14922" w:wrap="notBeside" w:vAnchor="text" w:hAnchor="text" w:xAlign="center" w:y="1"/>
              <w:shd w:val="clear" w:color="auto" w:fill="auto"/>
              <w:spacing w:before="0" w:line="210" w:lineRule="exact"/>
              <w:jc w:val="center"/>
            </w:pPr>
            <w:r>
              <w:rPr>
                <w:rStyle w:val="PogrubienieTeksttreci2TimesNewRoman105ptBezkursywy"/>
                <w:rFonts w:eastAsia="Courier New"/>
              </w:rPr>
              <w:t>Uzasadnienie</w:t>
            </w:r>
          </w:p>
        </w:tc>
      </w:tr>
      <w:tr w:rsidR="000147D4">
        <w:trPr>
          <w:trHeight w:hRule="exact" w:val="5850"/>
          <w:jc w:val="center"/>
        </w:trPr>
        <w:tc>
          <w:tcPr>
            <w:tcW w:w="580"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2981" w:type="dxa"/>
            <w:tcBorders>
              <w:top w:val="single" w:sz="4" w:space="0" w:color="auto"/>
              <w:left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line="245" w:lineRule="exact"/>
            </w:pPr>
            <w:r>
              <w:rPr>
                <w:rStyle w:val="PogrubienieTeksttreci2TimesNewRoman105ptBezkursywy"/>
                <w:rFonts w:eastAsia="Courier New"/>
              </w:rPr>
              <w:t>Finansowanych ze środków publicznych</w:t>
            </w:r>
          </w:p>
        </w:tc>
        <w:tc>
          <w:tcPr>
            <w:tcW w:w="2171"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1728"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2952"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1904" w:type="dxa"/>
            <w:tcBorders>
              <w:top w:val="single" w:sz="4" w:space="0" w:color="auto"/>
              <w:left w:val="single" w:sz="4" w:space="0" w:color="auto"/>
            </w:tcBorders>
            <w:shd w:val="clear" w:color="auto" w:fill="FFFFFF"/>
          </w:tcPr>
          <w:p w:rsidR="000147D4" w:rsidRDefault="000147D4">
            <w:pPr>
              <w:framePr w:w="14922" w:wrap="notBeside" w:vAnchor="text" w:hAnchor="text" w:xAlign="center" w:y="1"/>
              <w:rPr>
                <w:sz w:val="10"/>
                <w:szCs w:val="10"/>
              </w:rPr>
            </w:pPr>
          </w:p>
        </w:tc>
        <w:tc>
          <w:tcPr>
            <w:tcW w:w="2606" w:type="dxa"/>
            <w:tcBorders>
              <w:top w:val="single" w:sz="4" w:space="0" w:color="auto"/>
              <w:left w:val="single" w:sz="4" w:space="0" w:color="auto"/>
              <w:right w:val="single" w:sz="4" w:space="0" w:color="auto"/>
            </w:tcBorders>
            <w:shd w:val="clear" w:color="auto" w:fill="FFFFFF"/>
            <w:vAlign w:val="bottom"/>
          </w:tcPr>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technologii medycznych. Ograniczy to także ryzyko wykluczenia społecznego spowodowanego dysproporcjami w dostępie do usług medycznych. Wprowadzenie rozwiązań innowacyjnych pozwoli na wzrost dostępności oraz jakości usług medycznych. Niektóre podmioty lecznicze zlokalizowane są w przestarzałych budynkach o niefunkcjonalnym układzie i posiadają wyeksploatowaną i przestarzałą aparaturę medyczną co ma wpływ na działania diagnostyczne i terapeutyczne, powodując tym samym gorsze wyniki leczenia pacjentów i wydłużanie czasu hospitalizacji</w:t>
            </w:r>
          </w:p>
        </w:tc>
      </w:tr>
      <w:tr w:rsidR="000147D4">
        <w:trPr>
          <w:trHeight w:hRule="exact" w:val="1246"/>
          <w:jc w:val="center"/>
        </w:trPr>
        <w:tc>
          <w:tcPr>
            <w:tcW w:w="580"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line="210" w:lineRule="exact"/>
              <w:ind w:left="240"/>
            </w:pPr>
            <w:r>
              <w:rPr>
                <w:rStyle w:val="PogrubienieTeksttreci2TimesNewRoman105ptBezkursywy"/>
                <w:rFonts w:eastAsia="Courier New"/>
              </w:rPr>
              <w:t>8.</w:t>
            </w:r>
          </w:p>
        </w:tc>
        <w:tc>
          <w:tcPr>
            <w:tcW w:w="2981" w:type="dxa"/>
            <w:tcBorders>
              <w:top w:val="single" w:sz="4" w:space="0" w:color="auto"/>
              <w:left w:val="single" w:sz="4" w:space="0" w:color="auto"/>
              <w:bottom w:val="single" w:sz="4" w:space="0" w:color="auto"/>
            </w:tcBorders>
            <w:shd w:val="clear" w:color="auto" w:fill="FFFFFF"/>
            <w:vAlign w:val="bottom"/>
          </w:tcPr>
          <w:p w:rsidR="000147D4" w:rsidRDefault="004E4C1A">
            <w:pPr>
              <w:pStyle w:val="Teksttreci20"/>
              <w:framePr w:w="14922" w:wrap="notBeside" w:vAnchor="text" w:hAnchor="text" w:xAlign="center" w:y="1"/>
              <w:shd w:val="clear" w:color="auto" w:fill="auto"/>
              <w:spacing w:before="0" w:line="241" w:lineRule="exact"/>
            </w:pPr>
            <w:r>
              <w:rPr>
                <w:rStyle w:val="PogrubienieTeksttreci2TimesNewRoman105ptBezkursywy"/>
                <w:rFonts w:eastAsia="Courier New"/>
              </w:rPr>
              <w:t>Długofalowa profilaktyka poprzez wdrożenie programów polityki zdrowotnej oraz programów zdrowotnych</w:t>
            </w:r>
          </w:p>
        </w:tc>
        <w:tc>
          <w:tcPr>
            <w:tcW w:w="2171" w:type="dxa"/>
            <w:tcBorders>
              <w:top w:val="single" w:sz="4" w:space="0" w:color="auto"/>
              <w:left w:val="single" w:sz="4" w:space="0" w:color="auto"/>
              <w:bottom w:val="single" w:sz="4" w:space="0" w:color="auto"/>
            </w:tcBorders>
            <w:shd w:val="clear" w:color="auto" w:fill="FFFFFF"/>
            <w:vAlign w:val="bottom"/>
          </w:tcPr>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Wydłużenie i poprawa</w:t>
            </w:r>
          </w:p>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jakości życia oraz ograniczanie społecznych nierówności w</w:t>
            </w:r>
          </w:p>
        </w:tc>
        <w:tc>
          <w:tcPr>
            <w:tcW w:w="1728"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line="190" w:lineRule="exact"/>
            </w:pPr>
            <w:r>
              <w:rPr>
                <w:rStyle w:val="Teksttreci2TimesNewRoman95ptBezkursywy"/>
                <w:rFonts w:eastAsia="Courier New"/>
              </w:rPr>
              <w:t>Długoterminowy</w:t>
            </w:r>
          </w:p>
        </w:tc>
        <w:tc>
          <w:tcPr>
            <w:tcW w:w="2952"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line="245" w:lineRule="exact"/>
            </w:pPr>
            <w:r>
              <w:rPr>
                <w:rStyle w:val="Teksttreci2TimesNewRoman95ptBezkursywy"/>
                <w:rFonts w:eastAsia="Courier New"/>
              </w:rPr>
              <w:t>Opracowanie i realizacja programów polityki zdrowotnej i programów zdrowotnych</w:t>
            </w:r>
          </w:p>
        </w:tc>
        <w:tc>
          <w:tcPr>
            <w:tcW w:w="1904"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Liczba</w:t>
            </w:r>
          </w:p>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realizowanych programów polityki zdrowotnej</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bottom"/>
          </w:tcPr>
          <w:p w:rsidR="000147D4" w:rsidRDefault="004E4C1A">
            <w:pPr>
              <w:pStyle w:val="Teksttreci20"/>
              <w:framePr w:w="14922" w:wrap="notBeside" w:vAnchor="text" w:hAnchor="text" w:xAlign="center" w:y="1"/>
              <w:shd w:val="clear" w:color="auto" w:fill="auto"/>
              <w:spacing w:before="0" w:line="241" w:lineRule="exact"/>
            </w:pPr>
            <w:r>
              <w:rPr>
                <w:rStyle w:val="Teksttreci2TimesNewRoman95ptBezkursywy"/>
                <w:rFonts w:eastAsia="Courier New"/>
              </w:rPr>
              <w:t>Zgodnie z Narodowym Programem Zdrowia na lata 2016-2020 opracowanym na podstawie ustawy o zdrowiu publicznym należy dążyć do</w:t>
            </w:r>
          </w:p>
        </w:tc>
      </w:tr>
    </w:tbl>
    <w:p w:rsidR="000147D4" w:rsidRDefault="000147D4">
      <w:pPr>
        <w:framePr w:w="14922" w:wrap="notBeside" w:vAnchor="text" w:hAnchor="text" w:xAlign="center" w:y="1"/>
        <w:rPr>
          <w:sz w:val="2"/>
          <w:szCs w:val="2"/>
        </w:rPr>
      </w:pPr>
    </w:p>
    <w:p w:rsidR="000147D4" w:rsidRDefault="000147D4">
      <w:pPr>
        <w:rPr>
          <w:sz w:val="2"/>
          <w:szCs w:val="2"/>
        </w:rPr>
      </w:pPr>
    </w:p>
    <w:p w:rsidR="000147D4" w:rsidRDefault="000147D4">
      <w:pPr>
        <w:rPr>
          <w:sz w:val="2"/>
          <w:szCs w:val="2"/>
        </w:rPr>
        <w:sectPr w:rsidR="000147D4">
          <w:headerReference w:type="default" r:id="rId17"/>
          <w:footerReference w:type="default" r:id="rId18"/>
          <w:headerReference w:type="first" r:id="rId19"/>
          <w:footerReference w:type="first" r:id="rId20"/>
          <w:pgSz w:w="16840" w:h="11900" w:orient="landscape"/>
          <w:pgMar w:top="816" w:right="823" w:bottom="816" w:left="1096" w:header="0" w:footer="3" w:gutter="0"/>
          <w:cols w:space="720"/>
          <w:noEndnote/>
          <w:titlePg/>
          <w:docGrid w:linePitch="360"/>
        </w:sectPr>
      </w:pPr>
    </w:p>
    <w:p w:rsidR="000147D4" w:rsidRDefault="000147D4">
      <w:pPr>
        <w:framePr w:h="1840" w:wrap="notBeside" w:vAnchor="text" w:hAnchor="text" w:y="1"/>
        <w:rPr>
          <w:sz w:val="2"/>
          <w:szCs w:val="2"/>
        </w:rPr>
      </w:pPr>
    </w:p>
    <w:p w:rsidR="000147D4" w:rsidRDefault="000147D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0"/>
        <w:gridCol w:w="2984"/>
        <w:gridCol w:w="2182"/>
        <w:gridCol w:w="1714"/>
        <w:gridCol w:w="2952"/>
        <w:gridCol w:w="1897"/>
        <w:gridCol w:w="2621"/>
      </w:tblGrid>
      <w:tr w:rsidR="000147D4">
        <w:trPr>
          <w:trHeight w:hRule="exact" w:val="835"/>
          <w:jc w:val="center"/>
        </w:trPr>
        <w:tc>
          <w:tcPr>
            <w:tcW w:w="580" w:type="dxa"/>
            <w:tcBorders>
              <w:top w:val="single" w:sz="4" w:space="0" w:color="auto"/>
              <w:left w:val="single" w:sz="4" w:space="0" w:color="auto"/>
            </w:tcBorders>
            <w:shd w:val="clear" w:color="auto" w:fill="FFFFFF"/>
            <w:vAlign w:val="center"/>
          </w:tcPr>
          <w:p w:rsidR="000147D4" w:rsidRDefault="004E4C1A">
            <w:pPr>
              <w:pStyle w:val="Teksttreci20"/>
              <w:framePr w:w="14929" w:wrap="notBeside" w:vAnchor="text" w:hAnchor="text" w:xAlign="center" w:y="1"/>
              <w:shd w:val="clear" w:color="auto" w:fill="auto"/>
              <w:spacing w:before="0" w:line="210" w:lineRule="exact"/>
            </w:pPr>
            <w:r>
              <w:rPr>
                <w:rStyle w:val="PogrubienieTeksttreci2TimesNewRoman105ptBezkursywy"/>
                <w:rFonts w:eastAsia="Courier New"/>
              </w:rPr>
              <w:t>Lp.</w:t>
            </w:r>
          </w:p>
        </w:tc>
        <w:tc>
          <w:tcPr>
            <w:tcW w:w="2984" w:type="dxa"/>
            <w:tcBorders>
              <w:top w:val="single" w:sz="4" w:space="0" w:color="auto"/>
              <w:left w:val="single" w:sz="4" w:space="0" w:color="auto"/>
            </w:tcBorders>
            <w:shd w:val="clear" w:color="auto" w:fill="FFFFFF"/>
            <w:vAlign w:val="center"/>
          </w:tcPr>
          <w:p w:rsidR="000147D4" w:rsidRDefault="004E4C1A">
            <w:pPr>
              <w:pStyle w:val="Teksttreci20"/>
              <w:framePr w:w="14929" w:wrap="notBeside" w:vAnchor="text" w:hAnchor="text" w:xAlign="center" w:y="1"/>
              <w:shd w:val="clear" w:color="auto" w:fill="auto"/>
              <w:spacing w:before="0" w:line="210" w:lineRule="exact"/>
              <w:jc w:val="center"/>
            </w:pPr>
            <w:r>
              <w:rPr>
                <w:rStyle w:val="PogrubienieTeksttreci2TimesNewRoman105ptBezkursywy"/>
                <w:rFonts w:eastAsia="Courier New"/>
              </w:rPr>
              <w:t>Priorytet</w:t>
            </w:r>
          </w:p>
        </w:tc>
        <w:tc>
          <w:tcPr>
            <w:tcW w:w="2182" w:type="dxa"/>
            <w:tcBorders>
              <w:top w:val="single" w:sz="4" w:space="0" w:color="auto"/>
              <w:left w:val="single" w:sz="4" w:space="0" w:color="auto"/>
            </w:tcBorders>
            <w:shd w:val="clear" w:color="auto" w:fill="FFFFFF"/>
            <w:vAlign w:val="center"/>
          </w:tcPr>
          <w:p w:rsidR="000147D4" w:rsidRDefault="004E4C1A">
            <w:pPr>
              <w:pStyle w:val="Teksttreci20"/>
              <w:framePr w:w="14929" w:wrap="notBeside" w:vAnchor="text" w:hAnchor="text" w:xAlign="center" w:y="1"/>
              <w:shd w:val="clear" w:color="auto" w:fill="auto"/>
              <w:spacing w:before="0" w:line="210" w:lineRule="exact"/>
              <w:jc w:val="center"/>
            </w:pPr>
            <w:r>
              <w:rPr>
                <w:rStyle w:val="PogrubienieTeksttreci2TimesNewRoman105ptBezkursywy"/>
                <w:rFonts w:eastAsia="Courier New"/>
              </w:rPr>
              <w:t>Cel</w:t>
            </w:r>
          </w:p>
        </w:tc>
        <w:tc>
          <w:tcPr>
            <w:tcW w:w="1714" w:type="dxa"/>
            <w:tcBorders>
              <w:top w:val="single" w:sz="4" w:space="0" w:color="auto"/>
              <w:left w:val="single" w:sz="4" w:space="0" w:color="auto"/>
            </w:tcBorders>
            <w:shd w:val="clear" w:color="auto" w:fill="FFFFFF"/>
            <w:vAlign w:val="bottom"/>
          </w:tcPr>
          <w:p w:rsidR="000147D4" w:rsidRDefault="004E4C1A">
            <w:pPr>
              <w:pStyle w:val="Teksttreci20"/>
              <w:framePr w:w="14929" w:wrap="notBeside" w:vAnchor="text" w:hAnchor="text" w:xAlign="center" w:y="1"/>
              <w:shd w:val="clear" w:color="auto" w:fill="auto"/>
              <w:spacing w:before="0" w:after="60" w:line="210" w:lineRule="exact"/>
              <w:jc w:val="center"/>
            </w:pPr>
            <w:r>
              <w:rPr>
                <w:rStyle w:val="PogrubienieTeksttreci2TimesNewRoman105ptBezkursywy"/>
                <w:rFonts w:eastAsia="Courier New"/>
              </w:rPr>
              <w:t>Czas</w:t>
            </w:r>
          </w:p>
          <w:p w:rsidR="000147D4" w:rsidRDefault="004E4C1A">
            <w:pPr>
              <w:pStyle w:val="Teksttreci20"/>
              <w:framePr w:w="14929" w:wrap="notBeside" w:vAnchor="text" w:hAnchor="text" w:xAlign="center" w:y="1"/>
              <w:shd w:val="clear" w:color="auto" w:fill="auto"/>
              <w:spacing w:before="60" w:line="210" w:lineRule="exact"/>
              <w:jc w:val="center"/>
            </w:pPr>
            <w:r>
              <w:rPr>
                <w:rStyle w:val="PogrubienieTeksttreci2TimesNewRoman105ptBezkursywy"/>
                <w:rFonts w:eastAsia="Courier New"/>
              </w:rPr>
              <w:t>realizacji</w:t>
            </w:r>
          </w:p>
        </w:tc>
        <w:tc>
          <w:tcPr>
            <w:tcW w:w="2952" w:type="dxa"/>
            <w:tcBorders>
              <w:top w:val="single" w:sz="4" w:space="0" w:color="auto"/>
              <w:left w:val="single" w:sz="4" w:space="0" w:color="auto"/>
            </w:tcBorders>
            <w:shd w:val="clear" w:color="auto" w:fill="FFFFFF"/>
            <w:vAlign w:val="bottom"/>
          </w:tcPr>
          <w:p w:rsidR="000147D4" w:rsidRDefault="004E4C1A">
            <w:pPr>
              <w:pStyle w:val="Teksttreci20"/>
              <w:framePr w:w="14929" w:wrap="notBeside" w:vAnchor="text" w:hAnchor="text" w:xAlign="center" w:y="1"/>
              <w:shd w:val="clear" w:color="auto" w:fill="auto"/>
              <w:spacing w:before="0" w:line="266" w:lineRule="exact"/>
              <w:jc w:val="center"/>
            </w:pPr>
            <w:r>
              <w:rPr>
                <w:rStyle w:val="PogrubienieTeksttreci2TimesNewRoman105ptBezkursywy"/>
                <w:rFonts w:eastAsia="Courier New"/>
              </w:rPr>
              <w:t>Preferowane sposoby realizacji</w:t>
            </w:r>
          </w:p>
        </w:tc>
        <w:tc>
          <w:tcPr>
            <w:tcW w:w="1897" w:type="dxa"/>
            <w:tcBorders>
              <w:top w:val="single" w:sz="4" w:space="0" w:color="auto"/>
              <w:left w:val="single" w:sz="4" w:space="0" w:color="auto"/>
            </w:tcBorders>
            <w:shd w:val="clear" w:color="auto" w:fill="FFFFFF"/>
          </w:tcPr>
          <w:p w:rsidR="000147D4" w:rsidRDefault="004E4C1A">
            <w:pPr>
              <w:pStyle w:val="Teksttreci20"/>
              <w:framePr w:w="14929" w:wrap="notBeside" w:vAnchor="text" w:hAnchor="text" w:xAlign="center" w:y="1"/>
              <w:shd w:val="clear" w:color="auto" w:fill="auto"/>
              <w:spacing w:before="0" w:line="266" w:lineRule="exact"/>
              <w:ind w:left="280"/>
            </w:pPr>
            <w:r>
              <w:rPr>
                <w:rStyle w:val="PogrubienieTeksttreci2TimesNewRoman105ptBezkursywy"/>
                <w:rFonts w:eastAsia="Courier New"/>
              </w:rPr>
              <w:t>Proponowane</w:t>
            </w:r>
          </w:p>
          <w:p w:rsidR="000147D4" w:rsidRDefault="004E4C1A">
            <w:pPr>
              <w:pStyle w:val="Teksttreci20"/>
              <w:framePr w:w="14929" w:wrap="notBeside" w:vAnchor="text" w:hAnchor="text" w:xAlign="center" w:y="1"/>
              <w:shd w:val="clear" w:color="auto" w:fill="auto"/>
              <w:spacing w:before="0" w:line="266" w:lineRule="exact"/>
              <w:jc w:val="center"/>
            </w:pPr>
            <w:r>
              <w:rPr>
                <w:rStyle w:val="PogrubienieTeksttreci2TimesNewRoman105ptBezkursywy"/>
                <w:rFonts w:eastAsia="Courier New"/>
              </w:rPr>
              <w:t>mierniki</w:t>
            </w:r>
          </w:p>
          <w:p w:rsidR="000147D4" w:rsidRDefault="004E4C1A">
            <w:pPr>
              <w:pStyle w:val="Teksttreci20"/>
              <w:framePr w:w="14929" w:wrap="notBeside" w:vAnchor="text" w:hAnchor="text" w:xAlign="center" w:y="1"/>
              <w:shd w:val="clear" w:color="auto" w:fill="auto"/>
              <w:spacing w:before="0" w:line="266" w:lineRule="exact"/>
              <w:jc w:val="center"/>
            </w:pPr>
            <w:r>
              <w:rPr>
                <w:rStyle w:val="PogrubienieTeksttreci2TimesNewRoman105ptBezkursywy"/>
                <w:rFonts w:eastAsia="Courier New"/>
              </w:rPr>
              <w:t>i czas oceny</w:t>
            </w:r>
          </w:p>
        </w:tc>
        <w:tc>
          <w:tcPr>
            <w:tcW w:w="2621" w:type="dxa"/>
            <w:tcBorders>
              <w:top w:val="single" w:sz="4" w:space="0" w:color="auto"/>
              <w:left w:val="single" w:sz="4" w:space="0" w:color="auto"/>
              <w:right w:val="single" w:sz="4" w:space="0" w:color="auto"/>
            </w:tcBorders>
            <w:shd w:val="clear" w:color="auto" w:fill="FFFFFF"/>
            <w:vAlign w:val="center"/>
          </w:tcPr>
          <w:p w:rsidR="000147D4" w:rsidRDefault="004E4C1A">
            <w:pPr>
              <w:pStyle w:val="Teksttreci20"/>
              <w:framePr w:w="14929" w:wrap="notBeside" w:vAnchor="text" w:hAnchor="text" w:xAlign="center" w:y="1"/>
              <w:shd w:val="clear" w:color="auto" w:fill="auto"/>
              <w:spacing w:before="0" w:line="210" w:lineRule="exact"/>
              <w:jc w:val="center"/>
            </w:pPr>
            <w:r>
              <w:rPr>
                <w:rStyle w:val="PogrubienieTeksttreci2TimesNewRoman105ptBezkursywy"/>
                <w:rFonts w:eastAsia="Courier New"/>
              </w:rPr>
              <w:t>Uzasadnienie</w:t>
            </w:r>
          </w:p>
        </w:tc>
      </w:tr>
      <w:tr w:rsidR="000147D4">
        <w:trPr>
          <w:trHeight w:hRule="exact" w:val="4417"/>
          <w:jc w:val="center"/>
        </w:trPr>
        <w:tc>
          <w:tcPr>
            <w:tcW w:w="580" w:type="dxa"/>
            <w:tcBorders>
              <w:top w:val="single" w:sz="4" w:space="0" w:color="auto"/>
              <w:left w:val="single" w:sz="4" w:space="0" w:color="auto"/>
              <w:bottom w:val="single" w:sz="4" w:space="0" w:color="auto"/>
            </w:tcBorders>
            <w:shd w:val="clear" w:color="auto" w:fill="FFFFFF"/>
          </w:tcPr>
          <w:p w:rsidR="000147D4" w:rsidRDefault="000147D4">
            <w:pPr>
              <w:framePr w:w="14929" w:wrap="notBeside" w:vAnchor="text" w:hAnchor="text" w:xAlign="center" w:y="1"/>
              <w:rPr>
                <w:sz w:val="10"/>
                <w:szCs w:val="10"/>
              </w:rPr>
            </w:pPr>
          </w:p>
        </w:tc>
        <w:tc>
          <w:tcPr>
            <w:tcW w:w="2984" w:type="dxa"/>
            <w:tcBorders>
              <w:top w:val="single" w:sz="4" w:space="0" w:color="auto"/>
              <w:left w:val="single" w:sz="4" w:space="0" w:color="auto"/>
              <w:bottom w:val="single" w:sz="4" w:space="0" w:color="auto"/>
            </w:tcBorders>
            <w:shd w:val="clear" w:color="auto" w:fill="FFFFFF"/>
          </w:tcPr>
          <w:p w:rsidR="000147D4" w:rsidRDefault="000147D4">
            <w:pPr>
              <w:framePr w:w="14929" w:wrap="notBeside" w:vAnchor="text" w:hAnchor="text" w:xAlign="center" w:y="1"/>
              <w:rPr>
                <w:sz w:val="10"/>
                <w:szCs w:val="10"/>
              </w:rPr>
            </w:pPr>
          </w:p>
        </w:tc>
        <w:tc>
          <w:tcPr>
            <w:tcW w:w="2182"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9" w:wrap="notBeside" w:vAnchor="text" w:hAnchor="text" w:xAlign="center" w:y="1"/>
              <w:shd w:val="clear" w:color="auto" w:fill="auto"/>
              <w:spacing w:before="0" w:line="190" w:lineRule="exact"/>
            </w:pPr>
            <w:r>
              <w:rPr>
                <w:rStyle w:val="Teksttreci2TimesNewRoman95ptBezkursywy"/>
                <w:rFonts w:eastAsia="Courier New"/>
              </w:rPr>
              <w:t>zdrowiu</w:t>
            </w:r>
          </w:p>
        </w:tc>
        <w:tc>
          <w:tcPr>
            <w:tcW w:w="1714" w:type="dxa"/>
            <w:tcBorders>
              <w:top w:val="single" w:sz="4" w:space="0" w:color="auto"/>
              <w:left w:val="single" w:sz="4" w:space="0" w:color="auto"/>
              <w:bottom w:val="single" w:sz="4" w:space="0" w:color="auto"/>
            </w:tcBorders>
            <w:shd w:val="clear" w:color="auto" w:fill="FFFFFF"/>
          </w:tcPr>
          <w:p w:rsidR="000147D4" w:rsidRDefault="000147D4">
            <w:pPr>
              <w:framePr w:w="14929" w:wrap="notBeside" w:vAnchor="text" w:hAnchor="text" w:xAlign="center" w:y="1"/>
              <w:rPr>
                <w:sz w:val="10"/>
                <w:szCs w:val="10"/>
              </w:rPr>
            </w:pPr>
          </w:p>
        </w:tc>
        <w:tc>
          <w:tcPr>
            <w:tcW w:w="2952" w:type="dxa"/>
            <w:tcBorders>
              <w:top w:val="single" w:sz="4" w:space="0" w:color="auto"/>
              <w:left w:val="single" w:sz="4" w:space="0" w:color="auto"/>
              <w:bottom w:val="single" w:sz="4" w:space="0" w:color="auto"/>
            </w:tcBorders>
            <w:shd w:val="clear" w:color="auto" w:fill="FFFFFF"/>
          </w:tcPr>
          <w:p w:rsidR="000147D4" w:rsidRDefault="000147D4">
            <w:pPr>
              <w:framePr w:w="14929" w:wrap="notBeside" w:vAnchor="text" w:hAnchor="text" w:xAlign="center" w:y="1"/>
              <w:rPr>
                <w:sz w:val="10"/>
                <w:szCs w:val="10"/>
              </w:rPr>
            </w:pPr>
          </w:p>
        </w:tc>
        <w:tc>
          <w:tcPr>
            <w:tcW w:w="1897" w:type="dxa"/>
            <w:tcBorders>
              <w:top w:val="single" w:sz="4" w:space="0" w:color="auto"/>
              <w:left w:val="single" w:sz="4" w:space="0" w:color="auto"/>
              <w:bottom w:val="single" w:sz="4" w:space="0" w:color="auto"/>
            </w:tcBorders>
            <w:shd w:val="clear" w:color="auto" w:fill="FFFFFF"/>
          </w:tcPr>
          <w:p w:rsidR="000147D4" w:rsidRDefault="004E4C1A">
            <w:pPr>
              <w:pStyle w:val="Teksttreci20"/>
              <w:framePr w:w="14929" w:wrap="notBeside" w:vAnchor="text" w:hAnchor="text" w:xAlign="center" w:y="1"/>
              <w:shd w:val="clear" w:color="auto" w:fill="auto"/>
              <w:spacing w:before="0" w:line="241" w:lineRule="exact"/>
            </w:pPr>
            <w:r>
              <w:rPr>
                <w:rStyle w:val="Teksttreci2TimesNewRoman95ptBezkursywy"/>
                <w:rFonts w:eastAsia="Courier New"/>
              </w:rPr>
              <w:t>Liczba</w:t>
            </w:r>
          </w:p>
          <w:p w:rsidR="000147D4" w:rsidRDefault="004E4C1A">
            <w:pPr>
              <w:pStyle w:val="Teksttreci20"/>
              <w:framePr w:w="14929" w:wrap="notBeside" w:vAnchor="text" w:hAnchor="text" w:xAlign="center" w:y="1"/>
              <w:shd w:val="clear" w:color="auto" w:fill="auto"/>
              <w:spacing w:before="0" w:line="241" w:lineRule="exact"/>
            </w:pPr>
            <w:r>
              <w:rPr>
                <w:rStyle w:val="Teksttreci2TimesNewRoman95ptBezkursywy"/>
                <w:rFonts w:eastAsia="Courier New"/>
              </w:rPr>
              <w:t>realizowanych</w:t>
            </w:r>
          </w:p>
          <w:p w:rsidR="000147D4" w:rsidRDefault="004E4C1A">
            <w:pPr>
              <w:pStyle w:val="Teksttreci20"/>
              <w:framePr w:w="14929" w:wrap="notBeside" w:vAnchor="text" w:hAnchor="text" w:xAlign="center" w:y="1"/>
              <w:shd w:val="clear" w:color="auto" w:fill="auto"/>
              <w:spacing w:before="0" w:line="241" w:lineRule="exact"/>
            </w:pPr>
            <w:r>
              <w:rPr>
                <w:rStyle w:val="Teksttreci2TimesNewRoman95ptBezkursywy"/>
                <w:rFonts w:eastAsia="Courier New"/>
              </w:rPr>
              <w:t>programów</w:t>
            </w:r>
          </w:p>
          <w:p w:rsidR="000147D4" w:rsidRDefault="004E4C1A">
            <w:pPr>
              <w:pStyle w:val="Teksttreci20"/>
              <w:framePr w:w="14929" w:wrap="notBeside" w:vAnchor="text" w:hAnchor="text" w:xAlign="center" w:y="1"/>
              <w:shd w:val="clear" w:color="auto" w:fill="auto"/>
              <w:spacing w:before="0" w:after="180" w:line="241" w:lineRule="exact"/>
            </w:pPr>
            <w:r>
              <w:rPr>
                <w:rStyle w:val="Teksttreci2TimesNewRoman95ptBezkursywy"/>
                <w:rFonts w:eastAsia="Courier New"/>
              </w:rPr>
              <w:t>zdrowotnych</w:t>
            </w:r>
          </w:p>
          <w:p w:rsidR="000147D4" w:rsidRDefault="004E4C1A">
            <w:pPr>
              <w:pStyle w:val="Teksttreci20"/>
              <w:framePr w:w="14929" w:wrap="notBeside" w:vAnchor="text" w:hAnchor="text" w:xAlign="center" w:y="1"/>
              <w:shd w:val="clear" w:color="auto" w:fill="auto"/>
              <w:spacing w:before="180" w:after="180" w:line="241" w:lineRule="exact"/>
            </w:pPr>
            <w:r>
              <w:rPr>
                <w:rStyle w:val="Teksttreci2TimesNewRoman95ptBezkursywy"/>
                <w:rFonts w:eastAsia="Courier New"/>
              </w:rPr>
              <w:t>Liczba osób objętych programami polityki zdrowotnej</w:t>
            </w:r>
          </w:p>
          <w:p w:rsidR="000147D4" w:rsidRDefault="004E4C1A">
            <w:pPr>
              <w:pStyle w:val="Teksttreci20"/>
              <w:framePr w:w="14929" w:wrap="notBeside" w:vAnchor="text" w:hAnchor="text" w:xAlign="center" w:y="1"/>
              <w:shd w:val="clear" w:color="auto" w:fill="auto"/>
              <w:spacing w:before="180" w:line="241" w:lineRule="exact"/>
            </w:pPr>
            <w:r>
              <w:rPr>
                <w:rStyle w:val="Teksttreci2TimesNewRoman95ptBezkursywy"/>
                <w:rFonts w:eastAsia="Courier New"/>
              </w:rPr>
              <w:t>Liczba osób objętych programami zdrowotnymi</w:t>
            </w:r>
          </w:p>
        </w:tc>
        <w:tc>
          <w:tcPr>
            <w:tcW w:w="2621" w:type="dxa"/>
            <w:tcBorders>
              <w:top w:val="single" w:sz="4" w:space="0" w:color="auto"/>
              <w:left w:val="single" w:sz="4" w:space="0" w:color="auto"/>
              <w:bottom w:val="single" w:sz="4" w:space="0" w:color="auto"/>
              <w:right w:val="single" w:sz="4" w:space="0" w:color="auto"/>
            </w:tcBorders>
            <w:shd w:val="clear" w:color="auto" w:fill="FFFFFF"/>
            <w:vAlign w:val="bottom"/>
          </w:tcPr>
          <w:p w:rsidR="000147D4" w:rsidRDefault="004E4C1A">
            <w:pPr>
              <w:pStyle w:val="Teksttreci20"/>
              <w:framePr w:w="14929" w:wrap="notBeside" w:vAnchor="text" w:hAnchor="text" w:xAlign="center" w:y="1"/>
              <w:shd w:val="clear" w:color="auto" w:fill="auto"/>
              <w:spacing w:before="0" w:line="241" w:lineRule="exact"/>
            </w:pPr>
            <w:r>
              <w:rPr>
                <w:rStyle w:val="Teksttreci2TimesNewRoman95ptBezkursywy"/>
                <w:rFonts w:eastAsia="Courier New"/>
              </w:rPr>
              <w:t xml:space="preserve">wydłużenia i popraw)' jakości życia. Niska świadomość zdrowotna społeczeństwa oraz wykrywalność chorób w zaawansowanych stadiach rozwojowych zmniejsza szanse na całkowite wyleczenie. Niedostateczna wiedza społeczna w zakresie chorobotwórczych czynników ryzyka, konieczności podejmowania </w:t>
            </w:r>
            <w:proofErr w:type="spellStart"/>
            <w:r>
              <w:rPr>
                <w:rStyle w:val="Teksttreci2TimesNewRoman95ptBezkursywy"/>
                <w:rFonts w:eastAsia="Courier New"/>
              </w:rPr>
              <w:t>zachowań</w:t>
            </w:r>
            <w:proofErr w:type="spellEnd"/>
            <w:r>
              <w:rPr>
                <w:rStyle w:val="Teksttreci2TimesNewRoman95ptBezkursywy"/>
                <w:rFonts w:eastAsia="Courier New"/>
              </w:rPr>
              <w:t xml:space="preserve"> prozdrowotnych i zdrowego stylu życia przyczynia się do zwiększenia częstotliwości hospitalizacji</w:t>
            </w:r>
          </w:p>
        </w:tc>
      </w:tr>
    </w:tbl>
    <w:p w:rsidR="000147D4" w:rsidRDefault="000147D4">
      <w:pPr>
        <w:framePr w:w="14929" w:wrap="notBeside" w:vAnchor="text" w:hAnchor="text" w:xAlign="center" w:y="1"/>
        <w:rPr>
          <w:sz w:val="2"/>
          <w:szCs w:val="2"/>
        </w:rPr>
      </w:pPr>
    </w:p>
    <w:p w:rsidR="000147D4" w:rsidRDefault="000147D4">
      <w:pPr>
        <w:rPr>
          <w:sz w:val="2"/>
          <w:szCs w:val="2"/>
        </w:rPr>
      </w:pPr>
    </w:p>
    <w:p w:rsidR="000147D4" w:rsidRDefault="000147D4">
      <w:pPr>
        <w:rPr>
          <w:sz w:val="2"/>
          <w:szCs w:val="2"/>
        </w:rPr>
      </w:pPr>
    </w:p>
    <w:sectPr w:rsidR="000147D4">
      <w:pgSz w:w="16840" w:h="11900" w:orient="landscape"/>
      <w:pgMar w:top="116" w:right="810" w:bottom="144" w:left="9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8C" w:rsidRDefault="00A0728C">
      <w:r>
        <w:separator/>
      </w:r>
    </w:p>
  </w:endnote>
  <w:endnote w:type="continuationSeparator" w:id="0">
    <w:p w:rsidR="00A0728C" w:rsidRDefault="00A0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A32DEB">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9542780</wp:posOffset>
              </wp:positionH>
              <wp:positionV relativeFrom="page">
                <wp:posOffset>6700520</wp:posOffset>
              </wp:positionV>
              <wp:extent cx="70485" cy="154940"/>
              <wp:effectExtent l="0" t="4445"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5</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751.4pt;margin-top:527.6pt;width:5.55pt;height:12.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" filled="f" stroked="f">
              <v:textbox style="mso-fit-shape-to-text:t" inset="0,0,0,0">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5</w:t>
                    </w:r>
                    <w:r>
                      <w:rPr>
                        <w:rStyle w:val="Nagweklubstopka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A32DEB">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9542780</wp:posOffset>
              </wp:positionH>
              <wp:positionV relativeFrom="page">
                <wp:posOffset>6700520</wp:posOffset>
              </wp:positionV>
              <wp:extent cx="70485" cy="154940"/>
              <wp:effectExtent l="0" t="4445"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7</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751.4pt;margin-top:527.6pt;width:5.55pt;height:12.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" filled="f" stroked="f">
              <v:textbox style="mso-fit-shape-to-text:t" inset="0,0,0,0">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7</w:t>
                    </w:r>
                    <w:r>
                      <w:rPr>
                        <w:rStyle w:val="Nagweklubstopka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A32DEB">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9549765</wp:posOffset>
              </wp:positionH>
              <wp:positionV relativeFrom="page">
                <wp:posOffset>6692900</wp:posOffset>
              </wp:positionV>
              <wp:extent cx="70485" cy="154940"/>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6</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751.95pt;margin-top:527pt;width:5.55pt;height:12.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" filled="f" stroked="f">
              <v:textbox style="mso-fit-shape-to-text:t" inset="0,0,0,0">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6</w:t>
                    </w:r>
                    <w:r>
                      <w:rPr>
                        <w:rStyle w:val="Nagweklubstopka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A32DEB">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9549765</wp:posOffset>
              </wp:positionH>
              <wp:positionV relativeFrom="page">
                <wp:posOffset>6692900</wp:posOffset>
              </wp:positionV>
              <wp:extent cx="70485" cy="15494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9</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751.95pt;margin-top:527pt;width:5.55pt;height:12.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" filled="f" stroked="f">
              <v:textbox style="mso-fit-shape-to-text:t" inset="0,0,0,0">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9</w:t>
                    </w:r>
                    <w:r>
                      <w:rPr>
                        <w:rStyle w:val="Nagweklubstopka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A32DEB">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9542780</wp:posOffset>
              </wp:positionH>
              <wp:positionV relativeFrom="page">
                <wp:posOffset>6700520</wp:posOffset>
              </wp:positionV>
              <wp:extent cx="70485" cy="154940"/>
              <wp:effectExtent l="0" t="444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8</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751.4pt;margin-top:527.6pt;width:5.55pt;height:12.2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" filled="f" stroked="f">
              <v:textbox style="mso-fit-shape-to-text:t" inset="0,0,0,0">
                <w:txbxContent>
                  <w:p w:rsidR="000147D4" w:rsidRDefault="004E4C1A">
                    <w:pPr>
                      <w:pStyle w:val="Nagweklubstopka0"/>
                      <w:shd w:val="clear" w:color="auto" w:fill="auto"/>
                      <w:spacing w:line="240" w:lineRule="auto"/>
                    </w:pPr>
                    <w:r>
                      <w:fldChar w:fldCharType="begin"/>
                    </w:r>
                    <w:r>
                      <w:instrText xml:space="preserve"> PAGE \* MERGEFORMAT </w:instrText>
                    </w:r>
                    <w:r>
                      <w:fldChar w:fldCharType="separate"/>
                    </w:r>
                    <w:r w:rsidR="004556F4" w:rsidRPr="004556F4">
                      <w:rPr>
                        <w:rStyle w:val="Nagweklubstopka1"/>
                        <w:noProof/>
                      </w:rPr>
                      <w:t>8</w:t>
                    </w:r>
                    <w:r>
                      <w:rPr>
                        <w:rStyle w:val="Nagweklubstopk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8C" w:rsidRDefault="00A0728C"/>
  </w:footnote>
  <w:footnote w:type="continuationSeparator" w:id="0">
    <w:p w:rsidR="00A0728C" w:rsidRDefault="00A072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4556F4">
    <w:pPr>
      <w:rPr>
        <w:sz w:val="2"/>
        <w:szCs w:val="2"/>
      </w:rPr>
    </w:pPr>
    <w:r>
      <w:rPr>
        <w:noProof/>
        <w:sz w:val="2"/>
        <w:szCs w:val="2"/>
        <w:lang w:bidi="ar-SA"/>
      </w:rPr>
      <w:drawing>
        <wp:anchor distT="0" distB="0" distL="114300" distR="114300" simplePos="0" relativeHeight="314575496" behindDoc="0" locked="0" layoutInCell="1" allowOverlap="1" wp14:anchorId="6F42A7AD" wp14:editId="6B278910">
          <wp:simplePos x="0" y="0"/>
          <wp:positionH relativeFrom="column">
            <wp:posOffset>0</wp:posOffset>
          </wp:positionH>
          <wp:positionV relativeFrom="paragraph">
            <wp:posOffset>12700</wp:posOffset>
          </wp:positionV>
          <wp:extent cx="3662680" cy="1104900"/>
          <wp:effectExtent l="0" t="0" r="0" b="0"/>
          <wp:wrapTopAndBottom/>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GB__UM_podstawowa_poziom_tło_biel.jpg"/>
                  <pic:cNvPicPr/>
                </pic:nvPicPr>
                <pic:blipFill rotWithShape="1">
                  <a:blip r:embed="rId1" cstate="print">
                    <a:extLst>
                      <a:ext uri="{28A0092B-C50C-407E-A947-70E740481C1C}">
                        <a14:useLocalDpi xmlns:a14="http://schemas.microsoft.com/office/drawing/2010/main" val="0"/>
                      </a:ext>
                    </a:extLst>
                  </a:blip>
                  <a:srcRect t="30184" b="27111"/>
                  <a:stretch/>
                </pic:blipFill>
                <pic:spPr bwMode="auto">
                  <a:xfrm>
                    <a:off x="0" y="0"/>
                    <a:ext cx="3662680" cy="11049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6F4" w:rsidRDefault="004556F4">
    <w:pPr>
      <w:rPr>
        <w:noProof/>
        <w:sz w:val="2"/>
        <w:szCs w:val="2"/>
        <w:lang w:bidi="ar-SA"/>
      </w:rPr>
    </w:pPr>
  </w:p>
  <w:p w:rsidR="000147D4" w:rsidRDefault="004556F4">
    <w:pPr>
      <w:rPr>
        <w:sz w:val="2"/>
        <w:szCs w:val="2"/>
      </w:rPr>
    </w:pPr>
    <w:r>
      <w:rPr>
        <w:noProof/>
        <w:sz w:val="2"/>
        <w:szCs w:val="2"/>
        <w:lang w:bidi="ar-SA"/>
      </w:rPr>
      <w:drawing>
        <wp:anchor distT="0" distB="0" distL="114300" distR="114300" simplePos="0" relativeHeight="314573448" behindDoc="0" locked="0" layoutInCell="1" allowOverlap="1">
          <wp:simplePos x="0" y="0"/>
          <wp:positionH relativeFrom="column">
            <wp:posOffset>1905</wp:posOffset>
          </wp:positionH>
          <wp:positionV relativeFrom="paragraph">
            <wp:posOffset>302895</wp:posOffset>
          </wp:positionV>
          <wp:extent cx="3662680" cy="1104900"/>
          <wp:effectExtent l="0" t="0" r="0" b="0"/>
          <wp:wrapTopAndBottom/>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GB__UM_podstawowa_poziom_tło_biel.jpg"/>
                  <pic:cNvPicPr/>
                </pic:nvPicPr>
                <pic:blipFill rotWithShape="1">
                  <a:blip r:embed="rId1" cstate="print">
                    <a:extLst>
                      <a:ext uri="{28A0092B-C50C-407E-A947-70E740481C1C}">
                        <a14:useLocalDpi xmlns:a14="http://schemas.microsoft.com/office/drawing/2010/main" val="0"/>
                      </a:ext>
                    </a:extLst>
                  </a:blip>
                  <a:srcRect t="30184" b="27111"/>
                  <a:stretch/>
                </pic:blipFill>
                <pic:spPr bwMode="auto">
                  <a:xfrm>
                    <a:off x="0" y="0"/>
                    <a:ext cx="3662680" cy="11049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4556F4">
    <w:pPr>
      <w:rPr>
        <w:sz w:val="2"/>
        <w:szCs w:val="2"/>
      </w:rPr>
    </w:pPr>
    <w:r>
      <w:rPr>
        <w:noProof/>
        <w:sz w:val="2"/>
        <w:szCs w:val="2"/>
        <w:lang w:bidi="ar-SA"/>
      </w:rPr>
      <w:drawing>
        <wp:anchor distT="0" distB="0" distL="114300" distR="114300" simplePos="0" relativeHeight="314579592" behindDoc="0" locked="0" layoutInCell="1" allowOverlap="1" wp14:anchorId="6DFE7C50" wp14:editId="56F3FF99">
          <wp:simplePos x="0" y="0"/>
          <wp:positionH relativeFrom="column">
            <wp:posOffset>0</wp:posOffset>
          </wp:positionH>
          <wp:positionV relativeFrom="paragraph">
            <wp:posOffset>12700</wp:posOffset>
          </wp:positionV>
          <wp:extent cx="3662680" cy="1104900"/>
          <wp:effectExtent l="0" t="0" r="0" b="0"/>
          <wp:wrapTopAndBottom/>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GB__UM_podstawowa_poziom_tło_biel.jpg"/>
                  <pic:cNvPicPr/>
                </pic:nvPicPr>
                <pic:blipFill rotWithShape="1">
                  <a:blip r:embed="rId1" cstate="print">
                    <a:extLst>
                      <a:ext uri="{28A0092B-C50C-407E-A947-70E740481C1C}">
                        <a14:useLocalDpi xmlns:a14="http://schemas.microsoft.com/office/drawing/2010/main" val="0"/>
                      </a:ext>
                    </a:extLst>
                  </a:blip>
                  <a:srcRect t="30184" b="27111"/>
                  <a:stretch/>
                </pic:blipFill>
                <pic:spPr bwMode="auto">
                  <a:xfrm>
                    <a:off x="0" y="0"/>
                    <a:ext cx="3662680" cy="11049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4556F4">
    <w:r>
      <w:rPr>
        <w:noProof/>
        <w:sz w:val="2"/>
        <w:szCs w:val="2"/>
        <w:lang w:bidi="ar-SA"/>
      </w:rPr>
      <w:drawing>
        <wp:anchor distT="0" distB="0" distL="114300" distR="114300" simplePos="0" relativeHeight="314577544" behindDoc="0" locked="0" layoutInCell="1" allowOverlap="1" wp14:anchorId="6DFE7C50" wp14:editId="56F3FF99">
          <wp:simplePos x="0" y="0"/>
          <wp:positionH relativeFrom="column">
            <wp:posOffset>0</wp:posOffset>
          </wp:positionH>
          <wp:positionV relativeFrom="paragraph">
            <wp:posOffset>260350</wp:posOffset>
          </wp:positionV>
          <wp:extent cx="3662680" cy="1104900"/>
          <wp:effectExtent l="0" t="0" r="0" b="0"/>
          <wp:wrapTopAndBottom/>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GB__UM_podstawowa_poziom_tło_biel.jpg"/>
                  <pic:cNvPicPr/>
                </pic:nvPicPr>
                <pic:blipFill rotWithShape="1">
                  <a:blip r:embed="rId1" cstate="print">
                    <a:extLst>
                      <a:ext uri="{28A0092B-C50C-407E-A947-70E740481C1C}">
                        <a14:useLocalDpi xmlns:a14="http://schemas.microsoft.com/office/drawing/2010/main" val="0"/>
                      </a:ext>
                    </a:extLst>
                  </a:blip>
                  <a:srcRect t="30184" b="27111"/>
                  <a:stretch/>
                </pic:blipFill>
                <pic:spPr bwMode="auto">
                  <a:xfrm>
                    <a:off x="0" y="0"/>
                    <a:ext cx="3662680" cy="11049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4556F4">
    <w:r>
      <w:rPr>
        <w:noProof/>
        <w:sz w:val="2"/>
        <w:szCs w:val="2"/>
        <w:lang w:bidi="ar-SA"/>
      </w:rPr>
      <w:drawing>
        <wp:anchor distT="0" distB="0" distL="114300" distR="114300" simplePos="0" relativeHeight="314583688" behindDoc="0" locked="0" layoutInCell="1" allowOverlap="1" wp14:anchorId="6DFE7C50" wp14:editId="56F3FF99">
          <wp:simplePos x="0" y="0"/>
          <wp:positionH relativeFrom="column">
            <wp:posOffset>0</wp:posOffset>
          </wp:positionH>
          <wp:positionV relativeFrom="paragraph">
            <wp:posOffset>12700</wp:posOffset>
          </wp:positionV>
          <wp:extent cx="3662680" cy="1104900"/>
          <wp:effectExtent l="0" t="0" r="0" b="0"/>
          <wp:wrapTopAndBottom/>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GB__UM_podstawowa_poziom_tło_biel.jpg"/>
                  <pic:cNvPicPr/>
                </pic:nvPicPr>
                <pic:blipFill rotWithShape="1">
                  <a:blip r:embed="rId1" cstate="print">
                    <a:extLst>
                      <a:ext uri="{28A0092B-C50C-407E-A947-70E740481C1C}">
                        <a14:useLocalDpi xmlns:a14="http://schemas.microsoft.com/office/drawing/2010/main" val="0"/>
                      </a:ext>
                    </a:extLst>
                  </a:blip>
                  <a:srcRect t="30184" b="27111"/>
                  <a:stretch/>
                </pic:blipFill>
                <pic:spPr bwMode="auto">
                  <a:xfrm>
                    <a:off x="0" y="0"/>
                    <a:ext cx="3662680" cy="11049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4" w:rsidRDefault="004556F4">
    <w:pPr>
      <w:rPr>
        <w:sz w:val="2"/>
        <w:szCs w:val="2"/>
      </w:rPr>
    </w:pPr>
    <w:r>
      <w:rPr>
        <w:noProof/>
        <w:sz w:val="2"/>
        <w:szCs w:val="2"/>
        <w:lang w:bidi="ar-SA"/>
      </w:rPr>
      <w:drawing>
        <wp:anchor distT="0" distB="0" distL="114300" distR="114300" simplePos="0" relativeHeight="314581640" behindDoc="0" locked="0" layoutInCell="1" allowOverlap="1" wp14:anchorId="6DFE7C50" wp14:editId="56F3FF99">
          <wp:simplePos x="0" y="0"/>
          <wp:positionH relativeFrom="column">
            <wp:posOffset>0</wp:posOffset>
          </wp:positionH>
          <wp:positionV relativeFrom="paragraph">
            <wp:posOffset>95250</wp:posOffset>
          </wp:positionV>
          <wp:extent cx="3662680" cy="1104900"/>
          <wp:effectExtent l="0" t="0" r="0" b="0"/>
          <wp:wrapTopAndBottom/>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GB__UM_podstawowa_poziom_tło_biel.jpg"/>
                  <pic:cNvPicPr/>
                </pic:nvPicPr>
                <pic:blipFill rotWithShape="1">
                  <a:blip r:embed="rId1" cstate="print">
                    <a:extLst>
                      <a:ext uri="{28A0092B-C50C-407E-A947-70E740481C1C}">
                        <a14:useLocalDpi xmlns:a14="http://schemas.microsoft.com/office/drawing/2010/main" val="0"/>
                      </a:ext>
                    </a:extLst>
                  </a:blip>
                  <a:srcRect t="30184" b="27111"/>
                  <a:stretch/>
                </pic:blipFill>
                <pic:spPr bwMode="auto">
                  <a:xfrm>
                    <a:off x="0" y="0"/>
                    <a:ext cx="3662680" cy="110490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D4"/>
    <w:rsid w:val="000147D4"/>
    <w:rsid w:val="000A0870"/>
    <w:rsid w:val="001603DD"/>
    <w:rsid w:val="004556F4"/>
    <w:rsid w:val="004E4C1A"/>
    <w:rsid w:val="00A0728C"/>
    <w:rsid w:val="00A27C1B"/>
    <w:rsid w:val="00A32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3FA7F"/>
  <w15:docId w15:val="{9DAE2149-37AE-4451-939D-A2AB867C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2Exact">
    <w:name w:val="Nagłówek #2 Exact"/>
    <w:basedOn w:val="Domylnaczcionkaakapitu"/>
    <w:link w:val="Nagwek2"/>
    <w:rPr>
      <w:rFonts w:ascii="Trebuchet MS" w:eastAsia="Trebuchet MS" w:hAnsi="Trebuchet MS" w:cs="Trebuchet MS"/>
      <w:b w:val="0"/>
      <w:bCs w:val="0"/>
      <w:i w:val="0"/>
      <w:iCs w:val="0"/>
      <w:smallCaps w:val="0"/>
      <w:strike w:val="0"/>
      <w:sz w:val="19"/>
      <w:szCs w:val="19"/>
      <w:u w:val="none"/>
    </w:rPr>
  </w:style>
  <w:style w:type="character" w:customStyle="1" w:styleId="Nagwek2Exact0">
    <w:name w:val="Nagłówek #2 Exact"/>
    <w:basedOn w:val="Nagwek2Exact"/>
    <w:rPr>
      <w:rFonts w:ascii="Trebuchet MS" w:eastAsia="Trebuchet MS" w:hAnsi="Trebuchet MS" w:cs="Trebuchet MS"/>
      <w:b w:val="0"/>
      <w:bCs w:val="0"/>
      <w:i w:val="0"/>
      <w:iCs w:val="0"/>
      <w:smallCaps w:val="0"/>
      <w:strike w:val="0"/>
      <w:color w:val="000000"/>
      <w:spacing w:val="0"/>
      <w:w w:val="100"/>
      <w:position w:val="0"/>
      <w:sz w:val="19"/>
      <w:szCs w:val="19"/>
      <w:u w:val="none"/>
      <w:lang w:val="pl-PL" w:eastAsia="pl-PL" w:bidi="pl-PL"/>
    </w:rPr>
  </w:style>
  <w:style w:type="character" w:customStyle="1" w:styleId="Nagwek2KursywaExact">
    <w:name w:val="Nagłówek #2 + Kursywa Exact"/>
    <w:basedOn w:val="Nagwek2Exact"/>
    <w:rPr>
      <w:rFonts w:ascii="Trebuchet MS" w:eastAsia="Trebuchet MS" w:hAnsi="Trebuchet MS" w:cs="Trebuchet MS"/>
      <w:b w:val="0"/>
      <w:bCs w:val="0"/>
      <w:i/>
      <w:iCs/>
      <w:smallCaps w:val="0"/>
      <w:strike w:val="0"/>
      <w:color w:val="000000"/>
      <w:spacing w:val="0"/>
      <w:w w:val="100"/>
      <w:position w:val="0"/>
      <w:sz w:val="19"/>
      <w:szCs w:val="19"/>
      <w:u w:val="none"/>
      <w:lang w:val="pl-PL" w:eastAsia="pl-PL" w:bidi="pl-PL"/>
    </w:rPr>
  </w:style>
  <w:style w:type="character" w:customStyle="1" w:styleId="Nagwek2KursywaExact0">
    <w:name w:val="Nagłówek #2 + Kursywa Exact"/>
    <w:basedOn w:val="Nagwek2Exact"/>
    <w:rPr>
      <w:rFonts w:ascii="Trebuchet MS" w:eastAsia="Trebuchet MS" w:hAnsi="Trebuchet MS" w:cs="Trebuchet MS"/>
      <w:b w:val="0"/>
      <w:bCs w:val="0"/>
      <w:i/>
      <w:iCs/>
      <w:smallCaps w:val="0"/>
      <w:strike w:val="0"/>
      <w:color w:val="000000"/>
      <w:spacing w:val="0"/>
      <w:w w:val="100"/>
      <w:position w:val="0"/>
      <w:sz w:val="19"/>
      <w:szCs w:val="19"/>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bCs/>
      <w:i/>
      <w:iCs/>
      <w:smallCaps w:val="0"/>
      <w:strike w:val="0"/>
      <w:spacing w:val="0"/>
      <w:sz w:val="46"/>
      <w:szCs w:val="46"/>
      <w:u w:val="none"/>
    </w:rPr>
  </w:style>
  <w:style w:type="character" w:customStyle="1" w:styleId="Nagweklubstopka">
    <w:name w:val="Nagłówek lub stopka_"/>
    <w:basedOn w:val="Domylnaczcionkaakapitu"/>
    <w:link w:val="Nagweklubstopka0"/>
    <w:rPr>
      <w:rFonts w:ascii="Trebuchet MS" w:eastAsia="Trebuchet MS" w:hAnsi="Trebuchet MS" w:cs="Trebuchet MS"/>
      <w:b w:val="0"/>
      <w:bCs w:val="0"/>
      <w:i w:val="0"/>
      <w:iCs w:val="0"/>
      <w:smallCaps w:val="0"/>
      <w:strike w:val="0"/>
      <w:sz w:val="21"/>
      <w:szCs w:val="21"/>
      <w:u w:val="none"/>
    </w:rPr>
  </w:style>
  <w:style w:type="character" w:customStyle="1" w:styleId="PogrubienieNagweklubstopka18pt">
    <w:name w:val="Pogrubienie;Nagłówek lub stopka + 18 pt"/>
    <w:basedOn w:val="Nagweklubstopka"/>
    <w:rPr>
      <w:rFonts w:ascii="Trebuchet MS" w:eastAsia="Trebuchet MS" w:hAnsi="Trebuchet MS" w:cs="Trebuchet MS"/>
      <w:b/>
      <w:bCs/>
      <w:i w:val="0"/>
      <w:iCs w:val="0"/>
      <w:smallCaps w:val="0"/>
      <w:strike w:val="0"/>
      <w:color w:val="000000"/>
      <w:spacing w:val="0"/>
      <w:w w:val="100"/>
      <w:position w:val="0"/>
      <w:sz w:val="36"/>
      <w:szCs w:val="36"/>
      <w:u w:val="none"/>
      <w:lang w:val="pl-PL" w:eastAsia="pl-PL" w:bidi="pl-PL"/>
    </w:rPr>
  </w:style>
  <w:style w:type="character" w:customStyle="1" w:styleId="Nagweklubstopka1">
    <w:name w:val="Nagłówek lub stopka"/>
    <w:basedOn w:val="Nagweklubstopka"/>
    <w:rPr>
      <w:rFonts w:ascii="Trebuchet MS" w:eastAsia="Trebuchet MS" w:hAnsi="Trebuchet MS" w:cs="Trebuchet MS"/>
      <w:b w:val="0"/>
      <w:bCs w:val="0"/>
      <w:i w:val="0"/>
      <w:iCs w:val="0"/>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Pr>
      <w:rFonts w:ascii="Courier New" w:eastAsia="Courier New" w:hAnsi="Courier New" w:cs="Courier New"/>
      <w:b w:val="0"/>
      <w:bCs w:val="0"/>
      <w:i/>
      <w:iCs/>
      <w:smallCaps w:val="0"/>
      <w:strike w:val="0"/>
      <w:sz w:val="22"/>
      <w:szCs w:val="22"/>
      <w:u w:val="none"/>
    </w:rPr>
  </w:style>
  <w:style w:type="character" w:customStyle="1" w:styleId="PogrubienieTeksttreci2TimesNewRoman105ptBezkursywy">
    <w:name w:val="Pogrubienie;Tekst treści (2) + Times New Roman;10;5 pt;Bez kursywy"/>
    <w:basedOn w:val="Teksttreci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PalatinoLinotype105ptBezkursywy">
    <w:name w:val="Tekst treści (2) + Palatino Linotype;10;5 pt;Bez kursywy"/>
    <w:basedOn w:val="Teksttreci2"/>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2Arial13ptBezkursywy">
    <w:name w:val="Pogrubienie;Tekst treści (2) + Arial;13 pt;Bez kursywy"/>
    <w:basedOn w:val="Teksttreci2"/>
    <w:rPr>
      <w:rFonts w:ascii="Arial" w:eastAsia="Arial" w:hAnsi="Arial" w:cs="Arial"/>
      <w:b/>
      <w:bCs/>
      <w:i/>
      <w:iCs/>
      <w:smallCaps w:val="0"/>
      <w:strike w:val="0"/>
      <w:color w:val="000000"/>
      <w:spacing w:val="0"/>
      <w:w w:val="100"/>
      <w:position w:val="0"/>
      <w:sz w:val="26"/>
      <w:szCs w:val="26"/>
      <w:u w:val="none"/>
      <w:lang w:val="pl-PL" w:eastAsia="pl-PL" w:bidi="pl-PL"/>
    </w:rPr>
  </w:style>
  <w:style w:type="character" w:customStyle="1" w:styleId="Teksttreci2TimesNewRoman95ptBezkursywy">
    <w:name w:val="Tekst treści (2) + Times New Roman;9;5 pt;Bez kursywy"/>
    <w:basedOn w:val="Teksttreci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paragraph" w:customStyle="1" w:styleId="Nagwek2">
    <w:name w:val="Nagłówek #2"/>
    <w:basedOn w:val="Normalny"/>
    <w:link w:val="Nagwek2Exact"/>
    <w:pPr>
      <w:shd w:val="clear" w:color="auto" w:fill="FFFFFF"/>
      <w:spacing w:after="360" w:line="0" w:lineRule="atLeast"/>
      <w:outlineLvl w:val="1"/>
    </w:pPr>
    <w:rPr>
      <w:rFonts w:ascii="Trebuchet MS" w:eastAsia="Trebuchet MS" w:hAnsi="Trebuchet MS" w:cs="Trebuchet MS"/>
      <w:sz w:val="19"/>
      <w:szCs w:val="19"/>
    </w:rPr>
  </w:style>
  <w:style w:type="paragraph" w:customStyle="1" w:styleId="Nagwek10">
    <w:name w:val="Nagłówek #1"/>
    <w:basedOn w:val="Normalny"/>
    <w:link w:val="Nagwek1"/>
    <w:pPr>
      <w:shd w:val="clear" w:color="auto" w:fill="FFFFFF"/>
      <w:spacing w:after="300" w:line="0" w:lineRule="atLeast"/>
      <w:jc w:val="both"/>
      <w:outlineLvl w:val="0"/>
    </w:pPr>
    <w:rPr>
      <w:rFonts w:ascii="Times New Roman" w:eastAsia="Times New Roman" w:hAnsi="Times New Roman" w:cs="Times New Roman"/>
      <w:b/>
      <w:bCs/>
      <w:i/>
      <w:iCs/>
      <w:sz w:val="46"/>
      <w:szCs w:val="46"/>
    </w:rPr>
  </w:style>
  <w:style w:type="paragraph" w:customStyle="1" w:styleId="Nagweklubstopka0">
    <w:name w:val="Nagłówek lub stopka"/>
    <w:basedOn w:val="Normalny"/>
    <w:link w:val="Nagweklubstopka"/>
    <w:pPr>
      <w:shd w:val="clear" w:color="auto" w:fill="FFFFFF"/>
      <w:spacing w:line="0" w:lineRule="atLeast"/>
    </w:pPr>
    <w:rPr>
      <w:rFonts w:ascii="Trebuchet MS" w:eastAsia="Trebuchet MS" w:hAnsi="Trebuchet MS" w:cs="Trebuchet MS"/>
      <w:sz w:val="21"/>
      <w:szCs w:val="21"/>
    </w:rPr>
  </w:style>
  <w:style w:type="paragraph" w:customStyle="1" w:styleId="Teksttreci20">
    <w:name w:val="Tekst treści (2)"/>
    <w:basedOn w:val="Normalny"/>
    <w:link w:val="Teksttreci2"/>
    <w:pPr>
      <w:shd w:val="clear" w:color="auto" w:fill="FFFFFF"/>
      <w:spacing w:before="420" w:line="0" w:lineRule="atLeast"/>
    </w:pPr>
    <w:rPr>
      <w:rFonts w:ascii="Courier New" w:eastAsia="Courier New" w:hAnsi="Courier New" w:cs="Courier New"/>
      <w:i/>
      <w:iCs/>
      <w:sz w:val="22"/>
      <w:szCs w:val="22"/>
    </w:rPr>
  </w:style>
  <w:style w:type="paragraph" w:styleId="Nagwek">
    <w:name w:val="header"/>
    <w:basedOn w:val="Normalny"/>
    <w:link w:val="NagwekZnak"/>
    <w:uiPriority w:val="99"/>
    <w:unhideWhenUsed/>
    <w:rsid w:val="00A32DEB"/>
    <w:pPr>
      <w:tabs>
        <w:tab w:val="center" w:pos="4536"/>
        <w:tab w:val="right" w:pos="9072"/>
      </w:tabs>
    </w:pPr>
  </w:style>
  <w:style w:type="character" w:customStyle="1" w:styleId="NagwekZnak">
    <w:name w:val="Nagłówek Znak"/>
    <w:basedOn w:val="Domylnaczcionkaakapitu"/>
    <w:link w:val="Nagwek"/>
    <w:uiPriority w:val="99"/>
    <w:rsid w:val="00A32DEB"/>
    <w:rPr>
      <w:color w:val="000000"/>
    </w:rPr>
  </w:style>
  <w:style w:type="paragraph" w:styleId="Stopka">
    <w:name w:val="footer"/>
    <w:basedOn w:val="Normalny"/>
    <w:link w:val="StopkaZnak"/>
    <w:uiPriority w:val="99"/>
    <w:unhideWhenUsed/>
    <w:rsid w:val="00A32DEB"/>
    <w:pPr>
      <w:tabs>
        <w:tab w:val="center" w:pos="4536"/>
        <w:tab w:val="right" w:pos="9072"/>
      </w:tabs>
    </w:pPr>
  </w:style>
  <w:style w:type="character" w:customStyle="1" w:styleId="StopkaZnak">
    <w:name w:val="Stopka Znak"/>
    <w:basedOn w:val="Domylnaczcionkaakapitu"/>
    <w:link w:val="Stopka"/>
    <w:uiPriority w:val="99"/>
    <w:rsid w:val="00A32DE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996F-88BF-428D-B8B9-BD671794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1752</Words>
  <Characters>10515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nazwisko imie</dc:creator>
  <cp:lastModifiedBy>Joanna Bereda</cp:lastModifiedBy>
  <cp:revision>2</cp:revision>
  <dcterms:created xsi:type="dcterms:W3CDTF">2021-01-12T12:47:00Z</dcterms:created>
  <dcterms:modified xsi:type="dcterms:W3CDTF">2021-01-12T12:47:00Z</dcterms:modified>
</cp:coreProperties>
</file>