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DFACA" w14:textId="4B735215" w:rsidR="00462637" w:rsidRPr="00B744C4" w:rsidRDefault="00F1391C" w:rsidP="007523CB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907A90">
        <w:rPr>
          <w:rFonts w:ascii="Arial" w:hAnsi="Arial" w:cs="Arial"/>
          <w:sz w:val="21"/>
          <w:szCs w:val="21"/>
        </w:rPr>
        <w:t>21</w:t>
      </w:r>
      <w:r w:rsidRPr="00B744C4">
        <w:rPr>
          <w:rFonts w:ascii="Arial" w:hAnsi="Arial" w:cs="Arial"/>
          <w:sz w:val="21"/>
          <w:szCs w:val="21"/>
        </w:rPr>
        <w:t>.202</w:t>
      </w:r>
      <w:r w:rsidR="00CA5E1C">
        <w:rPr>
          <w:rFonts w:ascii="Arial" w:hAnsi="Arial" w:cs="Arial"/>
          <w:sz w:val="21"/>
          <w:szCs w:val="21"/>
        </w:rPr>
        <w:t>3</w:t>
      </w:r>
      <w:r w:rsidRPr="00B744C4">
        <w:rPr>
          <w:rFonts w:ascii="Arial" w:hAnsi="Arial" w:cs="Arial"/>
          <w:sz w:val="21"/>
          <w:szCs w:val="21"/>
        </w:rPr>
        <w:t>.</w:t>
      </w:r>
      <w:r w:rsidR="00D612F2">
        <w:rPr>
          <w:rFonts w:ascii="Arial" w:hAnsi="Arial" w:cs="Arial"/>
          <w:sz w:val="21"/>
          <w:szCs w:val="21"/>
        </w:rPr>
        <w:t>MR</w:t>
      </w:r>
      <w:r w:rsidRPr="00B744C4">
        <w:rPr>
          <w:rFonts w:ascii="Arial" w:hAnsi="Arial" w:cs="Arial"/>
          <w:sz w:val="21"/>
          <w:szCs w:val="21"/>
        </w:rPr>
        <w:t>.</w:t>
      </w:r>
      <w:r w:rsidR="000E02BE">
        <w:rPr>
          <w:rFonts w:ascii="Arial" w:hAnsi="Arial" w:cs="Arial"/>
          <w:sz w:val="21"/>
          <w:szCs w:val="21"/>
        </w:rPr>
        <w:t>7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  </w:t>
      </w:r>
      <w:r w:rsidR="00700337">
        <w:rPr>
          <w:rFonts w:ascii="Arial" w:hAnsi="Arial" w:cs="Arial"/>
          <w:sz w:val="21"/>
          <w:szCs w:val="21"/>
        </w:rPr>
        <w:t>0</w:t>
      </w:r>
      <w:r w:rsidR="00907A90">
        <w:rPr>
          <w:rFonts w:ascii="Arial" w:hAnsi="Arial" w:cs="Arial"/>
          <w:sz w:val="21"/>
          <w:szCs w:val="21"/>
        </w:rPr>
        <w:t>6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CA5E1C">
        <w:rPr>
          <w:rFonts w:ascii="Arial" w:hAnsi="Arial" w:cs="Arial"/>
          <w:sz w:val="21"/>
          <w:szCs w:val="21"/>
        </w:rPr>
        <w:t>3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566AF485" w14:textId="77777777" w:rsidR="00462637" w:rsidRPr="00B744C4" w:rsidRDefault="00462637" w:rsidP="007523CB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603363B0" w14:textId="77777777" w:rsidR="00B4699C" w:rsidRPr="00B4699C" w:rsidRDefault="00462637" w:rsidP="007523CB">
      <w:pPr>
        <w:pStyle w:val="Bezodstpw"/>
        <w:spacing w:line="276" w:lineRule="auto"/>
        <w:rPr>
          <w:rFonts w:ascii="Arial" w:hAnsi="Arial" w:cs="Arial"/>
          <w:b/>
          <w:sz w:val="21"/>
          <w:szCs w:val="21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2E843AD1" w14:textId="77777777" w:rsidR="00B4699C" w:rsidRPr="00B4699C" w:rsidRDefault="00B4699C" w:rsidP="007523CB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21D142A3" w14:textId="77777777" w:rsidR="00B4699C" w:rsidRPr="00B4699C" w:rsidRDefault="00B4699C" w:rsidP="007523CB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6670EDC2" w14:textId="347CD03B" w:rsidR="00B4699C" w:rsidRDefault="00B4699C" w:rsidP="007523CB">
      <w:pPr>
        <w:spacing w:after="120"/>
        <w:rPr>
          <w:rFonts w:ascii="Arial" w:hAnsi="Arial" w:cs="Arial"/>
          <w:sz w:val="21"/>
          <w:szCs w:val="21"/>
        </w:rPr>
      </w:pPr>
      <w:r w:rsidRPr="00B4699C">
        <w:rPr>
          <w:rFonts w:ascii="Arial" w:hAnsi="Arial" w:cs="Arial"/>
          <w:sz w:val="21"/>
          <w:szCs w:val="21"/>
        </w:rPr>
        <w:t xml:space="preserve">Działając na podstawie art. 49 </w:t>
      </w:r>
      <w:r w:rsidRPr="00B4699C">
        <w:rPr>
          <w:rFonts w:ascii="Arial" w:hAnsi="Arial" w:cs="Arial"/>
          <w:i/>
          <w:sz w:val="21"/>
          <w:szCs w:val="21"/>
        </w:rPr>
        <w:t>ustawy z dnia 14 czerwca 1960 r.</w:t>
      </w:r>
      <w:r w:rsidRPr="00B4699C">
        <w:rPr>
          <w:rFonts w:ascii="Arial" w:hAnsi="Arial" w:cs="Arial"/>
          <w:sz w:val="21"/>
          <w:szCs w:val="21"/>
        </w:rPr>
        <w:t xml:space="preserve"> </w:t>
      </w:r>
      <w:r w:rsidRPr="00B4699C">
        <w:rPr>
          <w:rFonts w:ascii="Arial" w:hAnsi="Arial" w:cs="Arial"/>
          <w:i/>
          <w:sz w:val="21"/>
          <w:szCs w:val="21"/>
        </w:rPr>
        <w:t>Kodeks postępowania administracyjnego (</w:t>
      </w:r>
      <w:r w:rsidRPr="00B4699C">
        <w:rPr>
          <w:rFonts w:ascii="Arial" w:hAnsi="Arial" w:cs="Arial"/>
          <w:sz w:val="21"/>
          <w:szCs w:val="21"/>
        </w:rPr>
        <w:t>tekst jedn. Dz. U. z 202</w:t>
      </w:r>
      <w:r w:rsidR="00907A90">
        <w:rPr>
          <w:rFonts w:ascii="Arial" w:hAnsi="Arial" w:cs="Arial"/>
          <w:sz w:val="21"/>
          <w:szCs w:val="21"/>
        </w:rPr>
        <w:t>3</w:t>
      </w:r>
      <w:r w:rsidRPr="00B4699C">
        <w:rPr>
          <w:rFonts w:ascii="Arial" w:hAnsi="Arial" w:cs="Arial"/>
          <w:sz w:val="21"/>
          <w:szCs w:val="21"/>
        </w:rPr>
        <w:t xml:space="preserve"> r., poz. </w:t>
      </w:r>
      <w:r w:rsidR="00907A90">
        <w:rPr>
          <w:rFonts w:ascii="Arial" w:hAnsi="Arial" w:cs="Arial"/>
          <w:sz w:val="21"/>
          <w:szCs w:val="21"/>
        </w:rPr>
        <w:t>775</w:t>
      </w:r>
      <w:r w:rsidR="007A17FF">
        <w:rPr>
          <w:rFonts w:ascii="Arial" w:hAnsi="Arial" w:cs="Arial"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 xml:space="preserve">) </w:t>
      </w:r>
      <w:r w:rsidRPr="00B4699C">
        <w:rPr>
          <w:rFonts w:ascii="Arial" w:hAnsi="Arial" w:cs="Arial"/>
          <w:sz w:val="21"/>
          <w:szCs w:val="21"/>
        </w:rPr>
        <w:t xml:space="preserve">dalej </w:t>
      </w:r>
      <w:r w:rsidRPr="00B4699C">
        <w:rPr>
          <w:rFonts w:ascii="Arial" w:hAnsi="Arial" w:cs="Arial"/>
          <w:i/>
          <w:sz w:val="21"/>
          <w:szCs w:val="21"/>
        </w:rPr>
        <w:t>kpa</w:t>
      </w:r>
      <w:r w:rsidR="00AD67D2">
        <w:rPr>
          <w:rFonts w:ascii="Arial" w:hAnsi="Arial" w:cs="Arial"/>
          <w:sz w:val="21"/>
          <w:szCs w:val="21"/>
        </w:rPr>
        <w:t>, w </w:t>
      </w:r>
      <w:r w:rsidRPr="00B4699C">
        <w:rPr>
          <w:rFonts w:ascii="Arial" w:hAnsi="Arial" w:cs="Arial"/>
          <w:sz w:val="21"/>
          <w:szCs w:val="21"/>
        </w:rPr>
        <w:t xml:space="preserve">związku z art. 74 ust. 3 </w:t>
      </w:r>
      <w:r w:rsidRPr="00B4699C">
        <w:rPr>
          <w:rFonts w:ascii="Arial" w:hAnsi="Arial" w:cs="Arial"/>
          <w:i/>
          <w:sz w:val="21"/>
          <w:szCs w:val="21"/>
        </w:rPr>
        <w:t>ustawy z dnia 3 paź</w:t>
      </w:r>
      <w:r w:rsidR="00AD67D2">
        <w:rPr>
          <w:rFonts w:ascii="Arial" w:hAnsi="Arial" w:cs="Arial"/>
          <w:i/>
          <w:sz w:val="21"/>
          <w:szCs w:val="21"/>
        </w:rPr>
        <w:t>dziernika 2008 r. o </w:t>
      </w:r>
      <w:r w:rsidRPr="00B4699C">
        <w:rPr>
          <w:rFonts w:ascii="Arial" w:hAnsi="Arial" w:cs="Arial"/>
          <w:i/>
          <w:sz w:val="21"/>
          <w:szCs w:val="21"/>
        </w:rPr>
        <w:t>udostępnianiu informacji o środowisku i jego ochronie, udziale społeczeństwa w ochronie środowiska oraz o ocenach oddziaływania na środowisko (tekst jedn. Dz. U. z 202</w:t>
      </w:r>
      <w:r w:rsidR="00BE116E">
        <w:rPr>
          <w:rFonts w:ascii="Arial" w:hAnsi="Arial" w:cs="Arial"/>
          <w:i/>
          <w:sz w:val="21"/>
          <w:szCs w:val="21"/>
        </w:rPr>
        <w:t>2</w:t>
      </w:r>
      <w:r w:rsidRPr="00B4699C">
        <w:rPr>
          <w:rFonts w:ascii="Arial" w:hAnsi="Arial" w:cs="Arial"/>
          <w:i/>
          <w:sz w:val="21"/>
          <w:szCs w:val="21"/>
        </w:rPr>
        <w:t xml:space="preserve"> r., poz. </w:t>
      </w:r>
      <w:r w:rsidR="00BE116E">
        <w:rPr>
          <w:rFonts w:ascii="Arial" w:hAnsi="Arial" w:cs="Arial"/>
          <w:i/>
          <w:sz w:val="21"/>
          <w:szCs w:val="21"/>
        </w:rPr>
        <w:t>1029</w:t>
      </w:r>
      <w:r w:rsidR="007A17FF">
        <w:rPr>
          <w:rFonts w:ascii="Arial" w:hAnsi="Arial" w:cs="Arial"/>
          <w:i/>
          <w:sz w:val="21"/>
          <w:szCs w:val="21"/>
        </w:rPr>
        <w:t xml:space="preserve"> ze zm.</w:t>
      </w:r>
      <w:r w:rsidRPr="00B4699C">
        <w:rPr>
          <w:rFonts w:ascii="Arial" w:hAnsi="Arial" w:cs="Arial"/>
          <w:i/>
          <w:sz w:val="21"/>
          <w:szCs w:val="21"/>
        </w:rPr>
        <w:t>)</w:t>
      </w:r>
      <w:r w:rsidRPr="00B4699C">
        <w:rPr>
          <w:rFonts w:ascii="Arial" w:hAnsi="Arial" w:cs="Arial"/>
          <w:sz w:val="21"/>
          <w:szCs w:val="21"/>
        </w:rPr>
        <w:t xml:space="preserve">, zwanej dalej </w:t>
      </w:r>
      <w:r w:rsidRPr="00B4699C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B4699C">
        <w:rPr>
          <w:rFonts w:ascii="Arial" w:hAnsi="Arial" w:cs="Arial"/>
          <w:i/>
          <w:sz w:val="21"/>
          <w:szCs w:val="21"/>
        </w:rPr>
        <w:t>ooś</w:t>
      </w:r>
      <w:proofErr w:type="spellEnd"/>
      <w:r w:rsidRPr="00B4699C">
        <w:rPr>
          <w:rFonts w:ascii="Arial" w:hAnsi="Arial" w:cs="Arial"/>
          <w:sz w:val="21"/>
          <w:szCs w:val="21"/>
        </w:rPr>
        <w:t xml:space="preserve">, Regionalny Dyrektor Ochrony Środowiska w Gdańsku niniejszym zawiadamia Strony Postępowania, </w:t>
      </w:r>
      <w:r w:rsidR="00BE116E" w:rsidRPr="00BE116E">
        <w:rPr>
          <w:rFonts w:ascii="Arial" w:hAnsi="Arial" w:cs="Arial"/>
          <w:sz w:val="21"/>
          <w:szCs w:val="21"/>
        </w:rPr>
        <w:t xml:space="preserve">że na wniosek </w:t>
      </w:r>
      <w:r w:rsidR="00907A90" w:rsidRPr="00907A90">
        <w:rPr>
          <w:rFonts w:ascii="Arial" w:hAnsi="Arial" w:cs="Arial"/>
          <w:sz w:val="21"/>
          <w:szCs w:val="21"/>
        </w:rPr>
        <w:t xml:space="preserve">Rejonowego Zarządu Infrastruktury w Gdyni, działającego przez pełnomocnika Pana Piotra </w:t>
      </w:r>
      <w:proofErr w:type="spellStart"/>
      <w:r w:rsidR="00907A90" w:rsidRPr="00907A90">
        <w:rPr>
          <w:rFonts w:ascii="Arial" w:hAnsi="Arial" w:cs="Arial"/>
          <w:sz w:val="21"/>
          <w:szCs w:val="21"/>
        </w:rPr>
        <w:t>Zanozę</w:t>
      </w:r>
      <w:proofErr w:type="spellEnd"/>
      <w:r w:rsidR="00907A90" w:rsidRPr="00907A90">
        <w:rPr>
          <w:rFonts w:ascii="Arial" w:hAnsi="Arial" w:cs="Arial"/>
          <w:sz w:val="21"/>
          <w:szCs w:val="21"/>
        </w:rPr>
        <w:t>, z dnia 03.04.2023 r. (</w:t>
      </w:r>
      <w:r w:rsidR="00907A90" w:rsidRPr="00907A90">
        <w:rPr>
          <w:rFonts w:ascii="Arial" w:hAnsi="Arial" w:cs="Arial"/>
          <w:bCs/>
          <w:sz w:val="21"/>
          <w:szCs w:val="21"/>
        </w:rPr>
        <w:t>wpływ 05.04.2023 r.</w:t>
      </w:r>
      <w:r w:rsidR="00907A90" w:rsidRPr="00907A90">
        <w:rPr>
          <w:rFonts w:ascii="Arial" w:hAnsi="Arial" w:cs="Arial"/>
          <w:sz w:val="21"/>
          <w:szCs w:val="21"/>
        </w:rPr>
        <w:t xml:space="preserve">), uzupełniony w dniu 25.04.2023 r., o wydanie decyzji o środowiskowych uwarunkowaniach dla przedsięwzięcia pn.: </w:t>
      </w:r>
      <w:r w:rsidR="00907A90" w:rsidRPr="00907A90">
        <w:rPr>
          <w:rFonts w:ascii="Arial" w:hAnsi="Arial" w:cs="Arial"/>
          <w:b/>
          <w:sz w:val="21"/>
          <w:szCs w:val="21"/>
        </w:rPr>
        <w:t>„Budowa drogi patrolowej, odtworzenie istniejących dróg oraz przebudowa drogi dojazdowej na terenie kompleksu wojskowego w Redzikowie”</w:t>
      </w:r>
      <w:r w:rsidR="00907A90">
        <w:rPr>
          <w:rFonts w:ascii="Arial" w:hAnsi="Arial" w:cs="Arial"/>
          <w:bCs/>
          <w:sz w:val="21"/>
          <w:szCs w:val="21"/>
        </w:rPr>
        <w:t>,</w:t>
      </w:r>
      <w:r w:rsidR="00907A90" w:rsidRPr="00907A90">
        <w:rPr>
          <w:rFonts w:ascii="Arial" w:hAnsi="Arial" w:cs="Arial"/>
          <w:bCs/>
          <w:sz w:val="21"/>
          <w:szCs w:val="21"/>
        </w:rPr>
        <w:t xml:space="preserve"> </w:t>
      </w:r>
      <w:r w:rsidR="00BE116E">
        <w:rPr>
          <w:rFonts w:ascii="Arial" w:eastAsia="Times New Roman" w:hAnsi="Arial" w:cs="Arial"/>
          <w:sz w:val="21"/>
          <w:szCs w:val="21"/>
          <w:lang w:eastAsia="pl-PL"/>
        </w:rPr>
        <w:t>w</w:t>
      </w:r>
      <w:r w:rsidRPr="00B4699C">
        <w:rPr>
          <w:rFonts w:ascii="Arial" w:hAnsi="Arial" w:cs="Arial"/>
          <w:sz w:val="21"/>
          <w:szCs w:val="21"/>
        </w:rPr>
        <w:t xml:space="preserve">ystąpiono do </w:t>
      </w:r>
      <w:r w:rsidR="00907A90" w:rsidRPr="00907A90">
        <w:rPr>
          <w:rFonts w:ascii="Arial" w:hAnsi="Arial" w:cs="Arial"/>
          <w:sz w:val="21"/>
          <w:szCs w:val="21"/>
        </w:rPr>
        <w:t>Komendant</w:t>
      </w:r>
      <w:r w:rsidR="00907A90">
        <w:rPr>
          <w:rFonts w:ascii="Arial" w:hAnsi="Arial" w:cs="Arial"/>
          <w:sz w:val="21"/>
          <w:szCs w:val="21"/>
        </w:rPr>
        <w:t>a</w:t>
      </w:r>
      <w:r w:rsidR="00907A90" w:rsidRPr="00907A90">
        <w:rPr>
          <w:rFonts w:ascii="Arial" w:hAnsi="Arial" w:cs="Arial"/>
          <w:sz w:val="21"/>
          <w:szCs w:val="21"/>
        </w:rPr>
        <w:t xml:space="preserve"> Wojskowego Ośrodka Medycyny Prewencyjnej </w:t>
      </w:r>
      <w:r w:rsidR="00907A90">
        <w:rPr>
          <w:rFonts w:ascii="Arial" w:hAnsi="Arial" w:cs="Arial"/>
          <w:sz w:val="21"/>
          <w:szCs w:val="21"/>
        </w:rPr>
        <w:t>w</w:t>
      </w:r>
      <w:r w:rsidR="000E02BE">
        <w:rPr>
          <w:rFonts w:ascii="Arial" w:hAnsi="Arial" w:cs="Arial"/>
          <w:sz w:val="21"/>
          <w:szCs w:val="21"/>
        </w:rPr>
        <w:t xml:space="preserve"> Gdyni</w:t>
      </w:r>
      <w:r w:rsidR="00BE116E">
        <w:rPr>
          <w:rFonts w:ascii="Arial" w:hAnsi="Arial" w:cs="Arial"/>
          <w:sz w:val="21"/>
          <w:szCs w:val="21"/>
        </w:rPr>
        <w:t xml:space="preserve"> oraz do </w:t>
      </w:r>
      <w:r w:rsidR="00700337" w:rsidRPr="00700337">
        <w:rPr>
          <w:rFonts w:ascii="Arial" w:hAnsi="Arial" w:cs="Arial"/>
          <w:sz w:val="21"/>
          <w:szCs w:val="21"/>
        </w:rPr>
        <w:t xml:space="preserve">Dyrektora </w:t>
      </w:r>
      <w:r w:rsidR="00907A90" w:rsidRPr="00907A90">
        <w:rPr>
          <w:rFonts w:ascii="Arial" w:hAnsi="Arial" w:cs="Arial"/>
          <w:sz w:val="21"/>
          <w:szCs w:val="21"/>
        </w:rPr>
        <w:t>Regionalnego Zarządu Gospodarki Wodnej w Gdańsku</w:t>
      </w:r>
      <w:r w:rsidR="00700337" w:rsidRPr="00700337">
        <w:rPr>
          <w:rFonts w:ascii="Arial" w:hAnsi="Arial" w:cs="Arial"/>
          <w:sz w:val="21"/>
          <w:szCs w:val="21"/>
        </w:rPr>
        <w:t xml:space="preserve"> o opinię/uzgodnienie co do konieczności przeprowadzenia oceny oddziaływania </w:t>
      </w:r>
      <w:r w:rsidR="007D6FA1">
        <w:rPr>
          <w:rFonts w:ascii="Arial" w:hAnsi="Arial" w:cs="Arial"/>
          <w:sz w:val="21"/>
          <w:szCs w:val="21"/>
        </w:rPr>
        <w:t>przedsięwzięcia na środowisko i </w:t>
      </w:r>
      <w:r w:rsidR="00700337" w:rsidRPr="00700337">
        <w:rPr>
          <w:rFonts w:ascii="Arial" w:hAnsi="Arial" w:cs="Arial"/>
          <w:sz w:val="21"/>
          <w:szCs w:val="21"/>
        </w:rPr>
        <w:t>ewentualne określenie zakresu raportu</w:t>
      </w:r>
      <w:r w:rsidR="000E43B2">
        <w:rPr>
          <w:rFonts w:ascii="Arial" w:hAnsi="Arial" w:cs="Arial"/>
          <w:sz w:val="21"/>
          <w:szCs w:val="21"/>
        </w:rPr>
        <w:t>.</w:t>
      </w:r>
      <w:r w:rsidR="00A63C07">
        <w:rPr>
          <w:rFonts w:ascii="Arial" w:hAnsi="Arial" w:cs="Arial"/>
          <w:sz w:val="21"/>
          <w:szCs w:val="21"/>
        </w:rPr>
        <w:t xml:space="preserve"> </w:t>
      </w:r>
      <w:r w:rsidR="00907A90" w:rsidRPr="00907A90">
        <w:rPr>
          <w:rFonts w:ascii="Arial" w:hAnsi="Arial" w:cs="Arial"/>
          <w:bCs/>
          <w:sz w:val="21"/>
          <w:szCs w:val="21"/>
        </w:rPr>
        <w:t>Przedsięwzięcie planowane jest do realizacji na działkach nr: 43/24, 43/36, 43/65, 43/68, 43/70, 522/4, 522/5, 522/7, 522/9, 522/10, 522/13 i 522/17,KM 3 z obrębu 0021 Redzikowo, gmina 221208_2 Słupsk.</w:t>
      </w:r>
    </w:p>
    <w:p w14:paraId="155E0671" w14:textId="77777777" w:rsid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446DB5D" w14:textId="77777777" w:rsidR="00B4699C" w:rsidRP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od………………… do………………….</w:t>
      </w:r>
    </w:p>
    <w:p w14:paraId="1D5A4898" w14:textId="77777777" w:rsidR="00B4699C" w:rsidRP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B9F9F79" w14:textId="77777777" w:rsidR="00B4699C" w:rsidRP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25B5BDE6" w14:textId="77777777" w:rsidR="00B4699C" w:rsidRP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842EB55" w14:textId="77777777" w:rsidR="00B4699C" w:rsidRP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4A4B005C" w14:textId="47AF30C3" w:rsidR="00B4699C" w:rsidRDefault="00B4699C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6EE8D8C" w14:textId="28B8EC22" w:rsidR="00A63C07" w:rsidRDefault="00A63C07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594797A3" w14:textId="77777777" w:rsidR="00A63C07" w:rsidRDefault="00A63C07" w:rsidP="007523CB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5F44EA8" w14:textId="77777777" w:rsidR="000E02BE" w:rsidRDefault="000E02BE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96F0ED2" w14:textId="5EAF4B9A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szCs w:val="17"/>
          <w:u w:val="single"/>
          <w:lang w:eastAsia="pl-PL"/>
        </w:rPr>
        <w:t>Art. 49 kpa: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</w:t>
      </w:r>
    </w:p>
    <w:p w14:paraId="549844FC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1.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Jeżeli </w:t>
      </w:r>
      <w:hyperlink r:id="rId8" w:anchor="/search-hypertext/16784712_art%2849%29_1?pit=2018-04-03" w:history="1">
        <w:r w:rsidRPr="00B4699C">
          <w:rPr>
            <w:rFonts w:ascii="Arial" w:eastAsia="Times New Roman" w:hAnsi="Arial" w:cs="Arial"/>
            <w:sz w:val="17"/>
            <w:lang w:eastAsia="pl-PL"/>
          </w:rPr>
          <w:t>przepis</w:t>
        </w:r>
      </w:hyperlink>
      <w:r w:rsidRPr="00B4699C">
        <w:rPr>
          <w:rFonts w:ascii="Arial" w:eastAsia="Times New Roman" w:hAnsi="Arial" w:cs="Arial"/>
          <w:sz w:val="17"/>
          <w:szCs w:val="17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09B6850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sz w:val="17"/>
          <w:lang w:eastAsia="pl-PL"/>
        </w:rPr>
        <w:t xml:space="preserve">§ 2. </w:t>
      </w:r>
      <w:r w:rsidRPr="00B4699C">
        <w:rPr>
          <w:rFonts w:ascii="Arial" w:eastAsia="Times New Roman" w:hAnsi="Arial" w:cs="Arial"/>
          <w:sz w:val="17"/>
          <w:szCs w:val="17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FDAD11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</w:pPr>
      <w:r w:rsidRPr="00B4699C">
        <w:rPr>
          <w:rFonts w:ascii="Arial" w:eastAsia="Times New Roman" w:hAnsi="Arial" w:cs="Arial"/>
          <w:color w:val="000000" w:themeColor="text1"/>
          <w:sz w:val="17"/>
          <w:szCs w:val="17"/>
          <w:u w:val="single"/>
          <w:lang w:eastAsia="pl-PL"/>
        </w:rPr>
        <w:t>Art. 74 ust. 3</w:t>
      </w:r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</w:t>
      </w:r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 xml:space="preserve">ustawy </w:t>
      </w:r>
      <w:proofErr w:type="spellStart"/>
      <w:r w:rsidRPr="00B4699C">
        <w:rPr>
          <w:rFonts w:ascii="Arial" w:eastAsia="Times New Roman" w:hAnsi="Arial" w:cs="Arial"/>
          <w:i/>
          <w:color w:val="000000" w:themeColor="text1"/>
          <w:sz w:val="17"/>
          <w:szCs w:val="17"/>
          <w:lang w:eastAsia="pl-PL"/>
        </w:rPr>
        <w:t>ooś</w:t>
      </w:r>
      <w:proofErr w:type="spellEnd"/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B4699C">
          <w:rPr>
            <w:rFonts w:ascii="Arial" w:eastAsia="Times New Roman" w:hAnsi="Arial" w:cs="Arial"/>
            <w:color w:val="000000" w:themeColor="text1"/>
            <w:sz w:val="17"/>
            <w:lang w:eastAsia="pl-PL"/>
          </w:rPr>
          <w:t>art. 49</w:t>
        </w:r>
      </w:hyperlink>
      <w:r w:rsidRPr="00B4699C">
        <w:rPr>
          <w:rFonts w:ascii="Arial" w:eastAsia="Times New Roman" w:hAnsi="Arial" w:cs="Arial"/>
          <w:color w:val="000000" w:themeColor="text1"/>
          <w:sz w:val="17"/>
          <w:szCs w:val="17"/>
          <w:lang w:eastAsia="pl-PL"/>
        </w:rPr>
        <w:t xml:space="preserve"> Kodeksu postępowania administracyjnego.</w:t>
      </w:r>
    </w:p>
    <w:p w14:paraId="0A9C0895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1F020470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2B70FB08" w14:textId="77777777" w:rsidR="00B4699C" w:rsidRPr="00B4699C" w:rsidRDefault="00B4699C" w:rsidP="007523CB">
      <w:pPr>
        <w:spacing w:after="0" w:line="240" w:lineRule="auto"/>
        <w:rPr>
          <w:rFonts w:ascii="Arial" w:eastAsia="Times New Roman" w:hAnsi="Arial" w:cs="Arial"/>
          <w:sz w:val="17"/>
          <w:szCs w:val="17"/>
          <w:lang w:eastAsia="pl-PL"/>
        </w:rPr>
      </w:pPr>
    </w:p>
    <w:p w14:paraId="6DC10952" w14:textId="5F57BF2D" w:rsidR="00B4699C" w:rsidRPr="00A63C07" w:rsidRDefault="00B4699C" w:rsidP="007523CB">
      <w:pPr>
        <w:spacing w:after="0" w:line="24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u w:val="single"/>
          <w:lang w:eastAsia="pl-PL"/>
        </w:rPr>
        <w:t>Przekazuje się do upublicznienia:</w:t>
      </w:r>
    </w:p>
    <w:p w14:paraId="218F72BF" w14:textId="77777777" w:rsidR="00B4699C" w:rsidRPr="00A63C07" w:rsidRDefault="00B4699C" w:rsidP="007523C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 w 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>Gdańsku, https://www.gov.pl/web/rdos-gdansk</w:t>
      </w:r>
    </w:p>
    <w:p w14:paraId="1731C8DB" w14:textId="0A25E5E3" w:rsidR="00B4699C" w:rsidRDefault="00B4699C" w:rsidP="007523C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63C07">
        <w:rPr>
          <w:rFonts w:ascii="Arial" w:eastAsia="Times New Roman" w:hAnsi="Arial" w:cs="Arial"/>
          <w:sz w:val="21"/>
          <w:szCs w:val="21"/>
          <w:lang w:eastAsia="pl-PL"/>
        </w:rPr>
        <w:t>tablica ogłoszeń RDOŚ w Gdańsku</w:t>
      </w:r>
      <w:r w:rsidR="00AD07E0" w:rsidRPr="00A63C0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6A362DE6" w14:textId="1F3F41F4" w:rsidR="007D6FA1" w:rsidRPr="00A63C07" w:rsidRDefault="00907A90" w:rsidP="007523C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21"/>
          <w:szCs w:val="21"/>
          <w:lang w:eastAsia="pl-PL"/>
        </w:rPr>
      </w:pPr>
      <w:r w:rsidRPr="00907A90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14:paraId="1C159DF0" w14:textId="17B77C21" w:rsidR="00462637" w:rsidRPr="000E02BE" w:rsidRDefault="000A3855" w:rsidP="007523CB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 xml:space="preserve">aa    </w:t>
      </w:r>
      <w:bookmarkStart w:id="0" w:name="_Hlk137468410"/>
      <w:r w:rsidRPr="000A3855">
        <w:rPr>
          <w:rFonts w:ascii="Arial" w:eastAsia="Times New Roman" w:hAnsi="Arial" w:cs="Arial"/>
          <w:sz w:val="21"/>
          <w:szCs w:val="21"/>
          <w:lang w:eastAsia="pl-PL"/>
        </w:rPr>
        <w:t>Sprawę prowadzi: Marta Radwańska, tel.: 58 68 36 840</w:t>
      </w:r>
      <w:bookmarkEnd w:id="0"/>
      <w:r w:rsidR="00B4699C" w:rsidRPr="00FF3368">
        <w:rPr>
          <w:rFonts w:ascii="Arial" w:eastAsia="Times New Roman" w:hAnsi="Arial" w:cs="Arial"/>
          <w:lang w:eastAsia="pl-PL"/>
        </w:rPr>
        <w:tab/>
      </w:r>
    </w:p>
    <w:sectPr w:rsidR="00462637" w:rsidRPr="000E02BE" w:rsidSect="000E02B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4294" w14:textId="77777777" w:rsidR="00EF2D16" w:rsidRDefault="00EF2D16" w:rsidP="00A2514C">
      <w:pPr>
        <w:spacing w:after="0" w:line="240" w:lineRule="auto"/>
      </w:pPr>
      <w:r>
        <w:separator/>
      </w:r>
    </w:p>
  </w:endnote>
  <w:endnote w:type="continuationSeparator" w:id="0">
    <w:p w14:paraId="0E1ACB54" w14:textId="77777777" w:rsidR="00EF2D16" w:rsidRDefault="00EF2D16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327F" w14:textId="3CF08986" w:rsidR="00EF2D16" w:rsidRDefault="007523CB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>.2022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F2D16">
              <w:rPr>
                <w:rFonts w:ascii="Arial" w:hAnsi="Arial" w:cs="Arial"/>
                <w:sz w:val="18"/>
                <w:szCs w:val="18"/>
              </w:rPr>
              <w:t>MR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A63C07">
              <w:rPr>
                <w:rFonts w:ascii="Arial" w:hAnsi="Arial" w:cs="Arial"/>
                <w:sz w:val="18"/>
                <w:szCs w:val="18"/>
              </w:rPr>
              <w:t>9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762A1125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46E09E92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CFC46" w14:textId="166B9B56" w:rsidR="00EF2D16" w:rsidRPr="00425F85" w:rsidRDefault="00907A90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136B1960" wp14:editId="0EB92E6D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BF0E" w14:textId="77777777" w:rsidR="00EF2D16" w:rsidRDefault="00EF2D16" w:rsidP="00A2514C">
      <w:pPr>
        <w:spacing w:after="0" w:line="240" w:lineRule="auto"/>
      </w:pPr>
      <w:r>
        <w:separator/>
      </w:r>
    </w:p>
  </w:footnote>
  <w:footnote w:type="continuationSeparator" w:id="0">
    <w:p w14:paraId="13C2FEBC" w14:textId="77777777" w:rsidR="00EF2D16" w:rsidRDefault="00EF2D16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A39D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4557" w14:textId="77777777" w:rsidR="00EF2D16" w:rsidRDefault="00EF2D16" w:rsidP="00CB17D7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w:drawing>
        <wp:inline distT="0" distB="0" distL="0" distR="0" wp14:anchorId="37EC3D0F" wp14:editId="252158CA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8639983">
    <w:abstractNumId w:val="8"/>
  </w:num>
  <w:num w:numId="2" w16cid:durableId="1785348417">
    <w:abstractNumId w:val="14"/>
  </w:num>
  <w:num w:numId="3" w16cid:durableId="1091927402">
    <w:abstractNumId w:val="5"/>
  </w:num>
  <w:num w:numId="4" w16cid:durableId="693114274">
    <w:abstractNumId w:val="29"/>
  </w:num>
  <w:num w:numId="5" w16cid:durableId="1556117626">
    <w:abstractNumId w:val="29"/>
    <w:lvlOverride w:ilvl="0">
      <w:startOverride w:val="1"/>
    </w:lvlOverride>
  </w:num>
  <w:num w:numId="6" w16cid:durableId="1655523305">
    <w:abstractNumId w:val="24"/>
  </w:num>
  <w:num w:numId="7" w16cid:durableId="954561807">
    <w:abstractNumId w:val="28"/>
  </w:num>
  <w:num w:numId="8" w16cid:durableId="1196457078">
    <w:abstractNumId w:val="13"/>
  </w:num>
  <w:num w:numId="9" w16cid:durableId="309136385">
    <w:abstractNumId w:val="20"/>
  </w:num>
  <w:num w:numId="10" w16cid:durableId="154614364">
    <w:abstractNumId w:val="17"/>
  </w:num>
  <w:num w:numId="11" w16cid:durableId="147523430">
    <w:abstractNumId w:val="9"/>
  </w:num>
  <w:num w:numId="12" w16cid:durableId="2129930564">
    <w:abstractNumId w:val="30"/>
  </w:num>
  <w:num w:numId="13" w16cid:durableId="401411669">
    <w:abstractNumId w:val="10"/>
  </w:num>
  <w:num w:numId="14" w16cid:durableId="1374840120">
    <w:abstractNumId w:val="4"/>
  </w:num>
  <w:num w:numId="15" w16cid:durableId="1660040918">
    <w:abstractNumId w:val="19"/>
  </w:num>
  <w:num w:numId="16" w16cid:durableId="1238250150">
    <w:abstractNumId w:val="7"/>
  </w:num>
  <w:num w:numId="17" w16cid:durableId="1403602930">
    <w:abstractNumId w:val="1"/>
  </w:num>
  <w:num w:numId="18" w16cid:durableId="1572540415">
    <w:abstractNumId w:val="15"/>
  </w:num>
  <w:num w:numId="19" w16cid:durableId="65961286">
    <w:abstractNumId w:val="25"/>
  </w:num>
  <w:num w:numId="20" w16cid:durableId="1014653064">
    <w:abstractNumId w:val="22"/>
  </w:num>
  <w:num w:numId="21" w16cid:durableId="565606707">
    <w:abstractNumId w:val="16"/>
  </w:num>
  <w:num w:numId="22" w16cid:durableId="881939370">
    <w:abstractNumId w:val="0"/>
  </w:num>
  <w:num w:numId="23" w16cid:durableId="2033215569">
    <w:abstractNumId w:val="2"/>
  </w:num>
  <w:num w:numId="24" w16cid:durableId="1099063981">
    <w:abstractNumId w:val="6"/>
  </w:num>
  <w:num w:numId="25" w16cid:durableId="2079938449">
    <w:abstractNumId w:val="26"/>
  </w:num>
  <w:num w:numId="26" w16cid:durableId="1848474550">
    <w:abstractNumId w:val="12"/>
  </w:num>
  <w:num w:numId="27" w16cid:durableId="1641105640">
    <w:abstractNumId w:val="11"/>
  </w:num>
  <w:num w:numId="28" w16cid:durableId="945577640">
    <w:abstractNumId w:val="23"/>
  </w:num>
  <w:num w:numId="29" w16cid:durableId="1852067248">
    <w:abstractNumId w:val="21"/>
  </w:num>
  <w:num w:numId="30" w16cid:durableId="2034187335">
    <w:abstractNumId w:val="3"/>
  </w:num>
  <w:num w:numId="31" w16cid:durableId="1735083323">
    <w:abstractNumId w:val="27"/>
  </w:num>
  <w:num w:numId="32" w16cid:durableId="21036438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73A98"/>
    <w:rsid w:val="00075F7E"/>
    <w:rsid w:val="000A3855"/>
    <w:rsid w:val="000E02BE"/>
    <w:rsid w:val="000E43B2"/>
    <w:rsid w:val="000F0D13"/>
    <w:rsid w:val="00157436"/>
    <w:rsid w:val="00192185"/>
    <w:rsid w:val="001C4394"/>
    <w:rsid w:val="002C3AE5"/>
    <w:rsid w:val="002C4D87"/>
    <w:rsid w:val="00317464"/>
    <w:rsid w:val="00346B06"/>
    <w:rsid w:val="00357BCB"/>
    <w:rsid w:val="003A5509"/>
    <w:rsid w:val="003B3CAC"/>
    <w:rsid w:val="003C6880"/>
    <w:rsid w:val="003D1846"/>
    <w:rsid w:val="00414F69"/>
    <w:rsid w:val="00462637"/>
    <w:rsid w:val="004A784C"/>
    <w:rsid w:val="004B3D8B"/>
    <w:rsid w:val="004D3BC4"/>
    <w:rsid w:val="004F42C8"/>
    <w:rsid w:val="005719F7"/>
    <w:rsid w:val="005B53F0"/>
    <w:rsid w:val="005E1F45"/>
    <w:rsid w:val="005E5D64"/>
    <w:rsid w:val="0061163F"/>
    <w:rsid w:val="00667A9F"/>
    <w:rsid w:val="006846DA"/>
    <w:rsid w:val="006A3FDF"/>
    <w:rsid w:val="006D4BC6"/>
    <w:rsid w:val="006D5EB4"/>
    <w:rsid w:val="00700337"/>
    <w:rsid w:val="00730A7A"/>
    <w:rsid w:val="00731C47"/>
    <w:rsid w:val="007523CB"/>
    <w:rsid w:val="00753088"/>
    <w:rsid w:val="007A0548"/>
    <w:rsid w:val="007A17FF"/>
    <w:rsid w:val="007C04D9"/>
    <w:rsid w:val="007C1D07"/>
    <w:rsid w:val="007D6FA1"/>
    <w:rsid w:val="0080476B"/>
    <w:rsid w:val="00811766"/>
    <w:rsid w:val="008678D4"/>
    <w:rsid w:val="00882820"/>
    <w:rsid w:val="008A409C"/>
    <w:rsid w:val="008E246D"/>
    <w:rsid w:val="008F620A"/>
    <w:rsid w:val="00907A90"/>
    <w:rsid w:val="009504A0"/>
    <w:rsid w:val="009B24B8"/>
    <w:rsid w:val="009F734A"/>
    <w:rsid w:val="009F7504"/>
    <w:rsid w:val="00A2514C"/>
    <w:rsid w:val="00A37E3C"/>
    <w:rsid w:val="00A60F7B"/>
    <w:rsid w:val="00A63C07"/>
    <w:rsid w:val="00A85AF3"/>
    <w:rsid w:val="00A87B5C"/>
    <w:rsid w:val="00AB30BD"/>
    <w:rsid w:val="00AB7131"/>
    <w:rsid w:val="00AC496F"/>
    <w:rsid w:val="00AC6BFC"/>
    <w:rsid w:val="00AD07E0"/>
    <w:rsid w:val="00AD67D2"/>
    <w:rsid w:val="00B172A5"/>
    <w:rsid w:val="00B4699C"/>
    <w:rsid w:val="00B744C4"/>
    <w:rsid w:val="00B80AC6"/>
    <w:rsid w:val="00B978A6"/>
    <w:rsid w:val="00BE116E"/>
    <w:rsid w:val="00C120B6"/>
    <w:rsid w:val="00C2489C"/>
    <w:rsid w:val="00C53082"/>
    <w:rsid w:val="00CA5E1C"/>
    <w:rsid w:val="00CB17D7"/>
    <w:rsid w:val="00CD61FB"/>
    <w:rsid w:val="00D109C7"/>
    <w:rsid w:val="00D10B6D"/>
    <w:rsid w:val="00D15574"/>
    <w:rsid w:val="00D252C4"/>
    <w:rsid w:val="00D60972"/>
    <w:rsid w:val="00D612F2"/>
    <w:rsid w:val="00D7321B"/>
    <w:rsid w:val="00D87D89"/>
    <w:rsid w:val="00D95910"/>
    <w:rsid w:val="00DB3853"/>
    <w:rsid w:val="00DF762C"/>
    <w:rsid w:val="00E6530F"/>
    <w:rsid w:val="00EB4CD5"/>
    <w:rsid w:val="00EC098B"/>
    <w:rsid w:val="00EC1655"/>
    <w:rsid w:val="00EE2E09"/>
    <w:rsid w:val="00EF05FB"/>
    <w:rsid w:val="00EF2D16"/>
    <w:rsid w:val="00EF367C"/>
    <w:rsid w:val="00F1391C"/>
    <w:rsid w:val="00F16D57"/>
    <w:rsid w:val="00F24358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A7D0E27"/>
  <w15:docId w15:val="{5E71E26D-9CE7-4414-B4D0-6C8AE8A9E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table" w:customStyle="1" w:styleId="TableGrid">
    <w:name w:val="TableGrid"/>
    <w:rsid w:val="0075308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E02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2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2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2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2BE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</cp:revision>
  <cp:lastPrinted>2023-04-20T13:04:00Z</cp:lastPrinted>
  <dcterms:created xsi:type="dcterms:W3CDTF">2023-06-12T13:31:00Z</dcterms:created>
  <dcterms:modified xsi:type="dcterms:W3CDTF">2023-06-13T09:54:00Z</dcterms:modified>
</cp:coreProperties>
</file>