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9BABF" w14:textId="42C33D28" w:rsidR="000D7FD2" w:rsidRPr="000D7FD2" w:rsidRDefault="000D7FD2" w:rsidP="000D7FD2">
      <w:pPr>
        <w:spacing w:after="0"/>
        <w:jc w:val="right"/>
        <w:rPr>
          <w:rFonts w:ascii="Times New Roman" w:hAnsi="Times New Roman" w:cs="Times New Roman"/>
          <w:b/>
          <w:bCs/>
          <w:color w:val="000000" w:themeColor="text1"/>
        </w:rPr>
      </w:pPr>
      <w:r w:rsidRPr="000D7FD2">
        <w:rPr>
          <w:rFonts w:ascii="Times New Roman" w:hAnsi="Times New Roman" w:cs="Times New Roman"/>
          <w:b/>
          <w:bCs/>
          <w:color w:val="000000" w:themeColor="text1"/>
        </w:rPr>
        <w:t xml:space="preserve">Załącznik nr 1 do zapytania ofertowego </w:t>
      </w:r>
    </w:p>
    <w:p w14:paraId="1DA9085E" w14:textId="1A500158" w:rsidR="00397E6F" w:rsidRDefault="000D7FD2" w:rsidP="000D7FD2">
      <w:pPr>
        <w:spacing w:after="0"/>
        <w:jc w:val="right"/>
        <w:rPr>
          <w:rFonts w:ascii="Times New Roman" w:hAnsi="Times New Roman" w:cs="Times New Roman"/>
          <w:b/>
          <w:bCs/>
          <w:color w:val="000000" w:themeColor="text1"/>
        </w:rPr>
      </w:pPr>
      <w:r w:rsidRPr="000D7FD2">
        <w:rPr>
          <w:rFonts w:ascii="Times New Roman" w:hAnsi="Times New Roman" w:cs="Times New Roman"/>
          <w:b/>
          <w:bCs/>
          <w:color w:val="000000" w:themeColor="text1"/>
        </w:rPr>
        <w:t>Opis przedmiotu zamówienia</w:t>
      </w:r>
    </w:p>
    <w:p w14:paraId="0A5045FE" w14:textId="21C49D8C" w:rsidR="00823B23" w:rsidRPr="000D7FD2" w:rsidRDefault="00823B23" w:rsidP="000D7FD2">
      <w:pPr>
        <w:spacing w:after="0"/>
        <w:jc w:val="right"/>
        <w:rPr>
          <w:rFonts w:ascii="Times New Roman" w:hAnsi="Times New Roman" w:cs="Times New Roman"/>
          <w:b/>
          <w:bCs/>
          <w:color w:val="000000" w:themeColor="text1"/>
        </w:rPr>
      </w:pPr>
      <w:r>
        <w:rPr>
          <w:rFonts w:ascii="Times New Roman" w:hAnsi="Times New Roman" w:cs="Times New Roman"/>
          <w:b/>
          <w:bCs/>
          <w:color w:val="000000" w:themeColor="text1"/>
        </w:rPr>
        <w:t>Część I</w:t>
      </w:r>
    </w:p>
    <w:p w14:paraId="45195EB0" w14:textId="77777777" w:rsidR="000D7FD2" w:rsidRDefault="00414994" w:rsidP="000D7FD2">
      <w:pPr>
        <w:tabs>
          <w:tab w:val="left" w:pos="142"/>
          <w:tab w:val="right" w:pos="9356"/>
        </w:tabs>
        <w:spacing w:after="0"/>
        <w:rPr>
          <w:rFonts w:ascii="Times New Roman" w:hAnsi="Times New Roman" w:cs="Times New Roman"/>
          <w:b/>
          <w:bCs/>
          <w:color w:val="000000" w:themeColor="text1"/>
        </w:rPr>
      </w:pPr>
      <w:r>
        <w:rPr>
          <w:rFonts w:ascii="Times New Roman" w:hAnsi="Times New Roman" w:cs="Times New Roman"/>
          <w:b/>
          <w:bCs/>
          <w:color w:val="000000" w:themeColor="text1"/>
        </w:rPr>
        <w:tab/>
      </w:r>
    </w:p>
    <w:p w14:paraId="6C854A58" w14:textId="54C11545" w:rsidR="000D7FD2" w:rsidRPr="000D7FD2" w:rsidRDefault="00414994" w:rsidP="000D7FD2">
      <w:pPr>
        <w:tabs>
          <w:tab w:val="left" w:pos="142"/>
          <w:tab w:val="right" w:pos="9356"/>
        </w:tabs>
        <w:spacing w:after="0"/>
        <w:rPr>
          <w:rFonts w:ascii="Times New Roman" w:hAnsi="Times New Roman" w:cs="Times New Roman"/>
          <w:b/>
          <w:bCs/>
          <w:color w:val="000000" w:themeColor="text1"/>
        </w:rPr>
      </w:pPr>
      <w:r>
        <w:rPr>
          <w:rFonts w:ascii="Times New Roman" w:hAnsi="Times New Roman" w:cs="Times New Roman"/>
          <w:b/>
          <w:bCs/>
          <w:color w:val="000000" w:themeColor="text1"/>
        </w:rPr>
        <w:t>WA.2600.</w:t>
      </w:r>
      <w:r w:rsidR="00A1488A">
        <w:rPr>
          <w:rFonts w:ascii="Times New Roman" w:hAnsi="Times New Roman" w:cs="Times New Roman"/>
          <w:b/>
          <w:bCs/>
          <w:color w:val="000000" w:themeColor="text1"/>
        </w:rPr>
        <w:t>218.2023</w:t>
      </w:r>
      <w:r>
        <w:rPr>
          <w:rFonts w:ascii="Times New Roman" w:hAnsi="Times New Roman" w:cs="Times New Roman"/>
          <w:b/>
          <w:bCs/>
          <w:color w:val="000000" w:themeColor="text1"/>
        </w:rPr>
        <w:tab/>
      </w:r>
    </w:p>
    <w:p w14:paraId="5082122C" w14:textId="77777777" w:rsidR="000D7FD2" w:rsidRPr="000D7FD2" w:rsidRDefault="000D7FD2" w:rsidP="000D7FD2">
      <w:pPr>
        <w:tabs>
          <w:tab w:val="left" w:pos="142"/>
          <w:tab w:val="right" w:pos="9356"/>
        </w:tabs>
        <w:spacing w:after="0"/>
        <w:rPr>
          <w:rFonts w:ascii="Times New Roman" w:hAnsi="Times New Roman" w:cs="Times New Roman"/>
          <w:b/>
          <w:bCs/>
          <w:color w:val="000000" w:themeColor="text1"/>
        </w:rPr>
      </w:pPr>
    </w:p>
    <w:p w14:paraId="28FFF3BC" w14:textId="77777777" w:rsidR="000D7FD2" w:rsidRPr="000D7FD2" w:rsidRDefault="000D7FD2" w:rsidP="000D7FD2">
      <w:pPr>
        <w:tabs>
          <w:tab w:val="left" w:pos="142"/>
          <w:tab w:val="right" w:pos="9356"/>
        </w:tabs>
        <w:spacing w:after="0"/>
        <w:rPr>
          <w:rFonts w:ascii="Times New Roman" w:hAnsi="Times New Roman" w:cs="Times New Roman"/>
          <w:b/>
          <w:bCs/>
          <w:color w:val="000000" w:themeColor="text1"/>
        </w:rPr>
      </w:pPr>
    </w:p>
    <w:p w14:paraId="7F09829B" w14:textId="2EA128E6" w:rsidR="00E15AD8" w:rsidRDefault="00E15AD8" w:rsidP="000D7FD2">
      <w:pPr>
        <w:tabs>
          <w:tab w:val="left" w:pos="142"/>
          <w:tab w:val="right" w:pos="9356"/>
        </w:tabs>
        <w:spacing w:after="0"/>
        <w:rPr>
          <w:rFonts w:ascii="Century Gothic" w:hAnsi="Century Gothic"/>
          <w:color w:val="000000" w:themeColor="text1"/>
          <w:sz w:val="18"/>
          <w:szCs w:val="18"/>
        </w:rPr>
      </w:pPr>
    </w:p>
    <w:p w14:paraId="26F75BED" w14:textId="77777777" w:rsidR="00621D51" w:rsidRDefault="00621D51" w:rsidP="00621D51">
      <w:pPr>
        <w:jc w:val="center"/>
        <w:rPr>
          <w:rFonts w:ascii="Times New Roman" w:hAnsi="Times New Roman" w:cs="Times New Roman"/>
          <w:b/>
          <w:bCs/>
          <w:color w:val="000000" w:themeColor="text1"/>
          <w:sz w:val="24"/>
          <w:szCs w:val="24"/>
        </w:rPr>
      </w:pPr>
    </w:p>
    <w:p w14:paraId="2AE473C3" w14:textId="2333E680" w:rsidR="00E15AD8" w:rsidRPr="00621D51" w:rsidRDefault="00621D51" w:rsidP="00621D51">
      <w:pPr>
        <w:jc w:val="center"/>
        <w:rPr>
          <w:rFonts w:ascii="Times New Roman" w:hAnsi="Times New Roman" w:cs="Times New Roman"/>
          <w:b/>
          <w:bCs/>
          <w:color w:val="000000" w:themeColor="text1"/>
          <w:sz w:val="24"/>
          <w:szCs w:val="24"/>
        </w:rPr>
      </w:pPr>
      <w:r w:rsidRPr="00621D51">
        <w:rPr>
          <w:rFonts w:ascii="Times New Roman" w:hAnsi="Times New Roman" w:cs="Times New Roman"/>
          <w:b/>
          <w:bCs/>
          <w:color w:val="000000" w:themeColor="text1"/>
          <w:sz w:val="24"/>
          <w:szCs w:val="24"/>
        </w:rPr>
        <w:t>Opis przedmiotu zamówienia</w:t>
      </w:r>
    </w:p>
    <w:p w14:paraId="3884754B" w14:textId="1BEB1A1F" w:rsidR="003E3610" w:rsidRDefault="00414994" w:rsidP="003E3610">
      <w:pPr>
        <w:spacing w:after="0"/>
        <w:rPr>
          <w:rFonts w:ascii="Times New Roman" w:hAnsi="Times New Roman" w:cs="Times New Roman"/>
          <w:b/>
          <w:bCs/>
          <w:i/>
          <w:iCs/>
          <w:color w:val="000000" w:themeColor="text1"/>
          <w:sz w:val="24"/>
          <w:szCs w:val="24"/>
          <w:u w:val="single"/>
        </w:rPr>
      </w:pPr>
      <w:r w:rsidRPr="00414994">
        <w:rPr>
          <w:rFonts w:ascii="Times New Roman" w:hAnsi="Times New Roman" w:cs="Times New Roman"/>
          <w:b/>
          <w:bCs/>
          <w:i/>
          <w:iCs/>
          <w:color w:val="000000" w:themeColor="text1"/>
          <w:sz w:val="24"/>
          <w:szCs w:val="24"/>
          <w:u w:val="single"/>
        </w:rPr>
        <w:t>CZ</w:t>
      </w:r>
      <w:r w:rsidR="006215C1">
        <w:rPr>
          <w:rFonts w:ascii="Times New Roman" w:hAnsi="Times New Roman" w:cs="Times New Roman"/>
          <w:b/>
          <w:bCs/>
          <w:i/>
          <w:iCs/>
          <w:color w:val="000000" w:themeColor="text1"/>
          <w:sz w:val="24"/>
          <w:szCs w:val="24"/>
          <w:u w:val="single"/>
        </w:rPr>
        <w:t>Ę</w:t>
      </w:r>
      <w:r w:rsidRPr="00414994">
        <w:rPr>
          <w:rFonts w:ascii="Times New Roman" w:hAnsi="Times New Roman" w:cs="Times New Roman"/>
          <w:b/>
          <w:bCs/>
          <w:i/>
          <w:iCs/>
          <w:color w:val="000000" w:themeColor="text1"/>
          <w:sz w:val="24"/>
          <w:szCs w:val="24"/>
          <w:u w:val="single"/>
        </w:rPr>
        <w:t>ŚĆ I</w:t>
      </w:r>
      <w:r w:rsidR="003E3610">
        <w:rPr>
          <w:rFonts w:ascii="Times New Roman" w:hAnsi="Times New Roman" w:cs="Times New Roman"/>
          <w:b/>
          <w:bCs/>
          <w:i/>
          <w:iCs/>
          <w:color w:val="000000" w:themeColor="text1"/>
          <w:sz w:val="24"/>
          <w:szCs w:val="24"/>
          <w:u w:val="single"/>
        </w:rPr>
        <w:t>:</w:t>
      </w:r>
    </w:p>
    <w:p w14:paraId="4E779BB0" w14:textId="77777777" w:rsidR="00882C23" w:rsidRDefault="00882C23" w:rsidP="003E3610">
      <w:pPr>
        <w:spacing w:after="0"/>
        <w:rPr>
          <w:rFonts w:ascii="Times New Roman" w:hAnsi="Times New Roman" w:cs="Times New Roman"/>
          <w:b/>
          <w:bCs/>
          <w:i/>
          <w:iCs/>
          <w:color w:val="000000" w:themeColor="text1"/>
          <w:sz w:val="24"/>
          <w:szCs w:val="24"/>
          <w:u w:val="single"/>
        </w:rPr>
      </w:pPr>
    </w:p>
    <w:p w14:paraId="04EA1770" w14:textId="77777777" w:rsidR="00882C23" w:rsidRPr="00D5673E" w:rsidRDefault="00882C23" w:rsidP="00882C23">
      <w:pPr>
        <w:pStyle w:val="Akapitzlist"/>
        <w:numPr>
          <w:ilvl w:val="0"/>
          <w:numId w:val="7"/>
        </w:numPr>
        <w:spacing w:after="0"/>
        <w:ind w:left="426"/>
        <w:rPr>
          <w:rFonts w:ascii="Times New Roman" w:hAnsi="Times New Roman" w:cs="Times New Roman"/>
          <w:b/>
          <w:bCs/>
          <w:color w:val="000000" w:themeColor="text1"/>
          <w:sz w:val="24"/>
          <w:szCs w:val="24"/>
        </w:rPr>
      </w:pPr>
      <w:r w:rsidRPr="00D5673E">
        <w:rPr>
          <w:rFonts w:ascii="Times New Roman" w:hAnsi="Times New Roman" w:cs="Times New Roman"/>
          <w:b/>
          <w:bCs/>
          <w:color w:val="000000" w:themeColor="text1"/>
          <w:sz w:val="24"/>
          <w:szCs w:val="24"/>
        </w:rPr>
        <w:t xml:space="preserve">Microsoft Windows Server 2022 Standard 64bit 16 </w:t>
      </w:r>
      <w:proofErr w:type="spellStart"/>
      <w:r w:rsidRPr="00D5673E">
        <w:rPr>
          <w:rFonts w:ascii="Times New Roman" w:hAnsi="Times New Roman" w:cs="Times New Roman"/>
          <w:b/>
          <w:bCs/>
          <w:color w:val="000000" w:themeColor="text1"/>
          <w:sz w:val="24"/>
          <w:szCs w:val="24"/>
        </w:rPr>
        <w:t>Core</w:t>
      </w:r>
      <w:proofErr w:type="spellEnd"/>
      <w:r w:rsidRPr="00D5673E">
        <w:rPr>
          <w:rFonts w:ascii="Times New Roman" w:hAnsi="Times New Roman" w:cs="Times New Roman"/>
          <w:b/>
          <w:bCs/>
          <w:color w:val="000000" w:themeColor="text1"/>
          <w:sz w:val="24"/>
          <w:szCs w:val="24"/>
        </w:rPr>
        <w:t xml:space="preserve"> PL, </w:t>
      </w:r>
      <w:r>
        <w:rPr>
          <w:rFonts w:ascii="Times New Roman" w:hAnsi="Times New Roman" w:cs="Times New Roman"/>
          <w:b/>
          <w:bCs/>
          <w:color w:val="000000" w:themeColor="text1"/>
          <w:sz w:val="24"/>
          <w:szCs w:val="24"/>
        </w:rPr>
        <w:t>2 szt.</w:t>
      </w:r>
    </w:p>
    <w:p w14:paraId="2391CA21" w14:textId="77777777" w:rsidR="00882C23" w:rsidRPr="00136A68" w:rsidRDefault="00882C23" w:rsidP="00882C23">
      <w:pPr>
        <w:pStyle w:val="Akapitzlist"/>
        <w:numPr>
          <w:ilvl w:val="0"/>
          <w:numId w:val="7"/>
        </w:numPr>
        <w:spacing w:after="0"/>
        <w:ind w:left="426"/>
        <w:rPr>
          <w:rFonts w:ascii="Times New Roman" w:hAnsi="Times New Roman" w:cs="Times New Roman"/>
          <w:b/>
          <w:bCs/>
          <w:color w:val="000000" w:themeColor="text1"/>
          <w:sz w:val="24"/>
          <w:szCs w:val="24"/>
        </w:rPr>
      </w:pPr>
      <w:r w:rsidRPr="00D5673E">
        <w:rPr>
          <w:rFonts w:ascii="Times New Roman" w:hAnsi="Times New Roman" w:cs="Times New Roman"/>
          <w:b/>
          <w:bCs/>
          <w:color w:val="000000" w:themeColor="text1"/>
          <w:sz w:val="24"/>
          <w:szCs w:val="24"/>
        </w:rPr>
        <w:t xml:space="preserve">Microsoft Office 2021 Home &amp; Business </w:t>
      </w:r>
      <w:proofErr w:type="gramStart"/>
      <w:r w:rsidRPr="00D5673E">
        <w:rPr>
          <w:rFonts w:ascii="Times New Roman" w:hAnsi="Times New Roman" w:cs="Times New Roman"/>
          <w:b/>
          <w:bCs/>
          <w:color w:val="000000" w:themeColor="text1"/>
          <w:sz w:val="24"/>
          <w:szCs w:val="24"/>
        </w:rPr>
        <w:t>PL  ESD</w:t>
      </w:r>
      <w:proofErr w:type="gramEnd"/>
      <w:r w:rsidRPr="00D5673E">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7 szt</w:t>
      </w:r>
      <w:r w:rsidRPr="00D5673E">
        <w:rPr>
          <w:rFonts w:ascii="Times New Roman" w:hAnsi="Times New Roman" w:cs="Times New Roman"/>
          <w:b/>
          <w:bCs/>
          <w:color w:val="000000" w:themeColor="text1"/>
          <w:sz w:val="24"/>
          <w:szCs w:val="24"/>
        </w:rPr>
        <w:t>.</w:t>
      </w:r>
    </w:p>
    <w:p w14:paraId="2B040E6F" w14:textId="77777777" w:rsidR="00882C23" w:rsidRPr="00D5673E" w:rsidRDefault="00882C23" w:rsidP="00882C23">
      <w:pPr>
        <w:pStyle w:val="Akapitzlist"/>
        <w:numPr>
          <w:ilvl w:val="0"/>
          <w:numId w:val="7"/>
        </w:numPr>
        <w:spacing w:after="0"/>
        <w:ind w:left="426"/>
        <w:rPr>
          <w:rFonts w:ascii="Times New Roman" w:hAnsi="Times New Roman" w:cs="Times New Roman"/>
          <w:b/>
          <w:bCs/>
          <w:i/>
          <w:iCs/>
          <w:color w:val="000000" w:themeColor="text1"/>
          <w:sz w:val="24"/>
          <w:szCs w:val="24"/>
        </w:rPr>
      </w:pPr>
      <w:r w:rsidRPr="00D5673E">
        <w:rPr>
          <w:rFonts w:ascii="Times New Roman" w:eastAsia="Calibri" w:hAnsi="Times New Roman" w:cs="Times New Roman"/>
          <w:b/>
          <w:bCs/>
          <w:sz w:val="24"/>
          <w:szCs w:val="24"/>
        </w:rPr>
        <w:t xml:space="preserve">Monitor komputery 23,8” klasy DELL E2424HS, </w:t>
      </w:r>
      <w:r>
        <w:rPr>
          <w:rFonts w:ascii="Times New Roman" w:eastAsia="Calibri" w:hAnsi="Times New Roman" w:cs="Times New Roman"/>
          <w:b/>
          <w:bCs/>
          <w:sz w:val="24"/>
          <w:szCs w:val="24"/>
        </w:rPr>
        <w:t>2 szt.</w:t>
      </w:r>
    </w:p>
    <w:p w14:paraId="55AA85E0" w14:textId="77777777" w:rsidR="00882C23" w:rsidRPr="00972618" w:rsidRDefault="00882C23" w:rsidP="00882C23">
      <w:pPr>
        <w:spacing w:after="0" w:line="240" w:lineRule="auto"/>
        <w:rPr>
          <w:rFonts w:ascii="Calibri" w:eastAsia="Calibri" w:hAnsi="Calibri" w:cs="Calibri"/>
        </w:rPr>
      </w:pPr>
    </w:p>
    <w:tbl>
      <w:tblPr>
        <w:tblpPr w:leftFromText="141" w:rightFromText="141" w:bottomFromText="115" w:vertAnchor="text"/>
        <w:tblW w:w="9346" w:type="dxa"/>
        <w:tblCellMar>
          <w:left w:w="0" w:type="dxa"/>
          <w:right w:w="0" w:type="dxa"/>
        </w:tblCellMar>
        <w:tblLook w:val="04A0" w:firstRow="1" w:lastRow="0" w:firstColumn="1" w:lastColumn="0" w:noHBand="0" w:noVBand="1"/>
      </w:tblPr>
      <w:tblGrid>
        <w:gridCol w:w="2117"/>
        <w:gridCol w:w="7229"/>
      </w:tblGrid>
      <w:tr w:rsidR="00882C23" w:rsidRPr="00972618" w14:paraId="186D852B" w14:textId="77777777" w:rsidTr="00BE5098">
        <w:trPr>
          <w:trHeight w:val="284"/>
        </w:trPr>
        <w:tc>
          <w:tcPr>
            <w:tcW w:w="211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71" w:type="dxa"/>
              <w:bottom w:w="0" w:type="dxa"/>
              <w:right w:w="71" w:type="dxa"/>
            </w:tcMar>
            <w:vAlign w:val="center"/>
            <w:hideMark/>
          </w:tcPr>
          <w:p w14:paraId="09DEBC25" w14:textId="77777777" w:rsidR="00882C23" w:rsidRPr="00972618" w:rsidRDefault="00882C23" w:rsidP="00BE5098">
            <w:pPr>
              <w:spacing w:after="0" w:line="240" w:lineRule="auto"/>
              <w:jc w:val="center"/>
              <w:rPr>
                <w:rFonts w:ascii="Times New Roman" w:eastAsia="Calibri" w:hAnsi="Times New Roman" w:cs="Times New Roman"/>
                <w:b/>
                <w:bCs/>
                <w:sz w:val="24"/>
                <w:szCs w:val="24"/>
              </w:rPr>
            </w:pPr>
            <w:r w:rsidRPr="00972618">
              <w:rPr>
                <w:rFonts w:ascii="Times New Roman" w:eastAsia="Calibri" w:hAnsi="Times New Roman" w:cs="Times New Roman"/>
                <w:b/>
                <w:bCs/>
                <w:sz w:val="24"/>
                <w:szCs w:val="24"/>
              </w:rPr>
              <w:t>Nazwa parametru</w:t>
            </w:r>
          </w:p>
        </w:tc>
        <w:tc>
          <w:tcPr>
            <w:tcW w:w="7229"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71" w:type="dxa"/>
              <w:bottom w:w="0" w:type="dxa"/>
              <w:right w:w="71" w:type="dxa"/>
            </w:tcMar>
            <w:vAlign w:val="center"/>
            <w:hideMark/>
          </w:tcPr>
          <w:p w14:paraId="40E47BC8" w14:textId="77777777" w:rsidR="00882C23" w:rsidRPr="00972618" w:rsidRDefault="00882C23" w:rsidP="00BE5098">
            <w:pPr>
              <w:spacing w:after="0" w:line="240" w:lineRule="auto"/>
              <w:ind w:left="-71"/>
              <w:jc w:val="center"/>
              <w:rPr>
                <w:rFonts w:ascii="Times New Roman" w:eastAsia="Calibri" w:hAnsi="Times New Roman" w:cs="Times New Roman"/>
                <w:b/>
                <w:bCs/>
                <w:sz w:val="24"/>
                <w:szCs w:val="24"/>
              </w:rPr>
            </w:pPr>
            <w:r w:rsidRPr="00972618">
              <w:rPr>
                <w:rFonts w:ascii="Times New Roman" w:eastAsia="Calibri" w:hAnsi="Times New Roman" w:cs="Times New Roman"/>
                <w:b/>
                <w:bCs/>
                <w:sz w:val="24"/>
                <w:szCs w:val="24"/>
              </w:rPr>
              <w:t>Wymagane parametry techniczne</w:t>
            </w:r>
          </w:p>
        </w:tc>
      </w:tr>
      <w:tr w:rsidR="00882C23" w:rsidRPr="00972618" w14:paraId="2EC45504" w14:textId="77777777" w:rsidTr="00BE5098">
        <w:trPr>
          <w:trHeight w:val="195"/>
        </w:trPr>
        <w:tc>
          <w:tcPr>
            <w:tcW w:w="211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71" w:type="dxa"/>
              <w:bottom w:w="0" w:type="dxa"/>
              <w:right w:w="71" w:type="dxa"/>
            </w:tcMar>
            <w:vAlign w:val="center"/>
            <w:hideMark/>
          </w:tcPr>
          <w:p w14:paraId="3C9A9079" w14:textId="77777777" w:rsidR="00882C23" w:rsidRPr="00972618" w:rsidRDefault="00882C23" w:rsidP="00BE5098">
            <w:pPr>
              <w:spacing w:after="0" w:line="240" w:lineRule="auto"/>
              <w:jc w:val="center"/>
              <w:rPr>
                <w:rFonts w:ascii="Times New Roman" w:eastAsia="Calibri" w:hAnsi="Times New Roman" w:cs="Times New Roman"/>
                <w:b/>
                <w:bCs/>
                <w:sz w:val="24"/>
                <w:szCs w:val="24"/>
              </w:rPr>
            </w:pPr>
            <w:r w:rsidRPr="00972618">
              <w:rPr>
                <w:rFonts w:ascii="Times New Roman" w:eastAsia="Calibri" w:hAnsi="Times New Roman" w:cs="Times New Roman"/>
                <w:b/>
                <w:bCs/>
                <w:sz w:val="24"/>
                <w:szCs w:val="24"/>
              </w:rPr>
              <w:t>1</w:t>
            </w:r>
          </w:p>
        </w:tc>
        <w:tc>
          <w:tcPr>
            <w:tcW w:w="7229"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71" w:type="dxa"/>
              <w:bottom w:w="0" w:type="dxa"/>
              <w:right w:w="71" w:type="dxa"/>
            </w:tcMar>
            <w:vAlign w:val="center"/>
            <w:hideMark/>
          </w:tcPr>
          <w:p w14:paraId="10A5413C" w14:textId="77777777" w:rsidR="00882C23" w:rsidRPr="00972618" w:rsidRDefault="00882C23" w:rsidP="00BE5098">
            <w:pPr>
              <w:spacing w:after="0" w:line="240" w:lineRule="auto"/>
              <w:ind w:left="-71"/>
              <w:jc w:val="center"/>
              <w:rPr>
                <w:rFonts w:ascii="Times New Roman" w:eastAsia="Calibri" w:hAnsi="Times New Roman" w:cs="Times New Roman"/>
                <w:b/>
                <w:bCs/>
                <w:sz w:val="24"/>
                <w:szCs w:val="24"/>
              </w:rPr>
            </w:pPr>
            <w:r w:rsidRPr="00972618">
              <w:rPr>
                <w:rFonts w:ascii="Times New Roman" w:eastAsia="Calibri" w:hAnsi="Times New Roman" w:cs="Times New Roman"/>
                <w:b/>
                <w:bCs/>
                <w:sz w:val="24"/>
                <w:szCs w:val="24"/>
              </w:rPr>
              <w:t>2</w:t>
            </w:r>
          </w:p>
        </w:tc>
      </w:tr>
      <w:tr w:rsidR="00882C23" w:rsidRPr="00972618" w14:paraId="11AFA538" w14:textId="77777777" w:rsidTr="00BE5098">
        <w:trPr>
          <w:trHeight w:val="521"/>
        </w:trPr>
        <w:tc>
          <w:tcPr>
            <w:tcW w:w="211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71" w:type="dxa"/>
              <w:bottom w:w="0" w:type="dxa"/>
              <w:right w:w="71" w:type="dxa"/>
            </w:tcMar>
            <w:vAlign w:val="center"/>
            <w:hideMark/>
          </w:tcPr>
          <w:p w14:paraId="3CFE5976" w14:textId="77777777" w:rsidR="00882C23" w:rsidRPr="00972618" w:rsidRDefault="00882C23" w:rsidP="00BE5098">
            <w:pPr>
              <w:spacing w:after="0" w:line="240" w:lineRule="auto"/>
              <w:rPr>
                <w:rFonts w:ascii="Times New Roman" w:eastAsia="Calibri" w:hAnsi="Times New Roman" w:cs="Times New Roman"/>
                <w:b/>
                <w:bCs/>
                <w:sz w:val="24"/>
                <w:szCs w:val="24"/>
              </w:rPr>
            </w:pPr>
            <w:r w:rsidRPr="00972618">
              <w:rPr>
                <w:rFonts w:ascii="Times New Roman" w:eastAsia="Calibri" w:hAnsi="Times New Roman" w:cs="Times New Roman"/>
                <w:b/>
                <w:bCs/>
                <w:sz w:val="24"/>
                <w:szCs w:val="24"/>
              </w:rPr>
              <w:t>Typ</w:t>
            </w:r>
          </w:p>
        </w:tc>
        <w:tc>
          <w:tcPr>
            <w:tcW w:w="7229"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04BAEA00" w14:textId="77777777" w:rsidR="00882C23" w:rsidRPr="00972618" w:rsidRDefault="00882C23" w:rsidP="00BE5098">
            <w:pPr>
              <w:spacing w:after="0" w:line="240" w:lineRule="auto"/>
              <w:rPr>
                <w:rFonts w:ascii="Times New Roman" w:eastAsia="Calibri" w:hAnsi="Times New Roman" w:cs="Times New Roman"/>
                <w:sz w:val="24"/>
                <w:szCs w:val="24"/>
              </w:rPr>
            </w:pPr>
            <w:r w:rsidRPr="00972618">
              <w:rPr>
                <w:rFonts w:ascii="Times New Roman" w:eastAsia="Calibri" w:hAnsi="Times New Roman" w:cs="Times New Roman"/>
                <w:sz w:val="24"/>
                <w:szCs w:val="24"/>
              </w:rPr>
              <w:t>Monitor komputerowy</w:t>
            </w:r>
          </w:p>
        </w:tc>
      </w:tr>
      <w:tr w:rsidR="00882C23" w:rsidRPr="00972618" w14:paraId="74411AFB" w14:textId="77777777" w:rsidTr="00BE5098">
        <w:trPr>
          <w:trHeight w:val="400"/>
        </w:trPr>
        <w:tc>
          <w:tcPr>
            <w:tcW w:w="211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71" w:type="dxa"/>
              <w:bottom w:w="0" w:type="dxa"/>
              <w:right w:w="71" w:type="dxa"/>
            </w:tcMar>
            <w:vAlign w:val="center"/>
            <w:hideMark/>
          </w:tcPr>
          <w:p w14:paraId="1A62170F" w14:textId="77777777" w:rsidR="00882C23" w:rsidRPr="00972618" w:rsidRDefault="00882C23" w:rsidP="00BE5098">
            <w:pPr>
              <w:spacing w:after="0" w:line="240" w:lineRule="auto"/>
              <w:rPr>
                <w:rFonts w:ascii="Times New Roman" w:eastAsia="Calibri" w:hAnsi="Times New Roman" w:cs="Times New Roman"/>
                <w:b/>
                <w:bCs/>
                <w:sz w:val="24"/>
                <w:szCs w:val="24"/>
              </w:rPr>
            </w:pPr>
            <w:r w:rsidRPr="00972618">
              <w:rPr>
                <w:rFonts w:ascii="Times New Roman" w:eastAsia="Calibri" w:hAnsi="Times New Roman" w:cs="Times New Roman"/>
                <w:b/>
                <w:bCs/>
                <w:sz w:val="24"/>
                <w:szCs w:val="24"/>
              </w:rPr>
              <w:t>Wymiar monitora</w:t>
            </w:r>
          </w:p>
        </w:tc>
        <w:tc>
          <w:tcPr>
            <w:tcW w:w="7229"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401B5964" w14:textId="77777777" w:rsidR="00882C23" w:rsidRPr="00972618" w:rsidRDefault="00882C23" w:rsidP="00BE5098">
            <w:pPr>
              <w:spacing w:after="0" w:line="240" w:lineRule="auto"/>
              <w:rPr>
                <w:rFonts w:ascii="Times New Roman" w:eastAsia="Calibri" w:hAnsi="Times New Roman" w:cs="Times New Roman"/>
                <w:sz w:val="24"/>
                <w:szCs w:val="24"/>
              </w:rPr>
            </w:pPr>
            <w:r w:rsidRPr="00972618">
              <w:rPr>
                <w:rFonts w:ascii="Times New Roman" w:eastAsia="Calibri" w:hAnsi="Times New Roman" w:cs="Times New Roman"/>
                <w:sz w:val="24"/>
                <w:szCs w:val="24"/>
              </w:rPr>
              <w:t>Przekątna ekranu: minimalna - 23,8’’</w:t>
            </w:r>
          </w:p>
        </w:tc>
      </w:tr>
      <w:tr w:rsidR="00882C23" w:rsidRPr="00972618" w14:paraId="553FBF62" w14:textId="77777777" w:rsidTr="00BE5098">
        <w:trPr>
          <w:trHeight w:val="406"/>
        </w:trPr>
        <w:tc>
          <w:tcPr>
            <w:tcW w:w="211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71" w:type="dxa"/>
              <w:bottom w:w="0" w:type="dxa"/>
              <w:right w:w="71" w:type="dxa"/>
            </w:tcMar>
            <w:vAlign w:val="center"/>
            <w:hideMark/>
          </w:tcPr>
          <w:p w14:paraId="00B4FE3B" w14:textId="77777777" w:rsidR="00882C23" w:rsidRPr="00972618" w:rsidRDefault="00882C23" w:rsidP="00BE5098">
            <w:pPr>
              <w:spacing w:after="0" w:line="240" w:lineRule="auto"/>
              <w:rPr>
                <w:rFonts w:ascii="Times New Roman" w:eastAsia="Calibri" w:hAnsi="Times New Roman" w:cs="Times New Roman"/>
                <w:b/>
                <w:bCs/>
                <w:sz w:val="24"/>
                <w:szCs w:val="24"/>
              </w:rPr>
            </w:pPr>
            <w:r w:rsidRPr="00972618">
              <w:rPr>
                <w:rFonts w:ascii="Times New Roman" w:eastAsia="Calibri" w:hAnsi="Times New Roman" w:cs="Times New Roman"/>
                <w:b/>
                <w:bCs/>
                <w:sz w:val="24"/>
                <w:szCs w:val="24"/>
              </w:rPr>
              <w:t>Rozdzielczość</w:t>
            </w:r>
          </w:p>
        </w:tc>
        <w:tc>
          <w:tcPr>
            <w:tcW w:w="7229"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3A89D867" w14:textId="77777777" w:rsidR="00882C23" w:rsidRPr="00972618" w:rsidRDefault="00882C23" w:rsidP="00BE5098">
            <w:pPr>
              <w:spacing w:after="0" w:line="240" w:lineRule="auto"/>
              <w:rPr>
                <w:rFonts w:ascii="Times New Roman" w:eastAsia="Calibri" w:hAnsi="Times New Roman" w:cs="Times New Roman"/>
                <w:sz w:val="24"/>
                <w:szCs w:val="24"/>
              </w:rPr>
            </w:pPr>
            <w:r w:rsidRPr="00972618">
              <w:rPr>
                <w:rFonts w:ascii="Times New Roman" w:eastAsia="Calibri" w:hAnsi="Times New Roman" w:cs="Times New Roman"/>
                <w:sz w:val="24"/>
                <w:szCs w:val="24"/>
              </w:rPr>
              <w:t>Deklarowana rozdzielczość nie mniejsza niż 1920 x 1080</w:t>
            </w:r>
          </w:p>
        </w:tc>
      </w:tr>
      <w:tr w:rsidR="00882C23" w:rsidRPr="00972618" w14:paraId="466F0617" w14:textId="77777777" w:rsidTr="00BE5098">
        <w:trPr>
          <w:trHeight w:val="412"/>
        </w:trPr>
        <w:tc>
          <w:tcPr>
            <w:tcW w:w="211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71" w:type="dxa"/>
              <w:bottom w:w="0" w:type="dxa"/>
              <w:right w:w="71" w:type="dxa"/>
            </w:tcMar>
            <w:vAlign w:val="center"/>
            <w:hideMark/>
          </w:tcPr>
          <w:p w14:paraId="099E0159" w14:textId="77777777" w:rsidR="00882C23" w:rsidRPr="00972618" w:rsidRDefault="00882C23" w:rsidP="00BE5098">
            <w:pPr>
              <w:spacing w:after="0" w:line="240" w:lineRule="auto"/>
              <w:rPr>
                <w:rFonts w:ascii="Times New Roman" w:eastAsia="Calibri" w:hAnsi="Times New Roman" w:cs="Times New Roman"/>
                <w:b/>
                <w:bCs/>
                <w:sz w:val="24"/>
                <w:szCs w:val="24"/>
              </w:rPr>
            </w:pPr>
            <w:r w:rsidRPr="00972618">
              <w:rPr>
                <w:rFonts w:ascii="Times New Roman" w:eastAsia="Calibri" w:hAnsi="Times New Roman" w:cs="Times New Roman"/>
                <w:b/>
                <w:bCs/>
                <w:sz w:val="24"/>
                <w:szCs w:val="24"/>
              </w:rPr>
              <w:t>Czas reakcji</w:t>
            </w:r>
          </w:p>
        </w:tc>
        <w:tc>
          <w:tcPr>
            <w:tcW w:w="7229"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0DA678A5" w14:textId="77777777" w:rsidR="00882C23" w:rsidRPr="00972618" w:rsidRDefault="00882C23" w:rsidP="00BE5098">
            <w:pPr>
              <w:spacing w:after="0" w:line="240" w:lineRule="auto"/>
              <w:rPr>
                <w:rFonts w:ascii="Times New Roman" w:eastAsia="Calibri" w:hAnsi="Times New Roman" w:cs="Times New Roman"/>
                <w:sz w:val="24"/>
                <w:szCs w:val="24"/>
              </w:rPr>
            </w:pPr>
            <w:r w:rsidRPr="00972618">
              <w:rPr>
                <w:rFonts w:ascii="Times New Roman" w:eastAsia="Calibri" w:hAnsi="Times New Roman" w:cs="Times New Roman"/>
                <w:sz w:val="24"/>
                <w:szCs w:val="24"/>
              </w:rPr>
              <w:t>Deklarowany czas reakcji nie większy niż 8 ms (</w:t>
            </w:r>
            <w:proofErr w:type="spellStart"/>
            <w:r w:rsidRPr="00972618">
              <w:rPr>
                <w:rFonts w:ascii="Times New Roman" w:eastAsia="Calibri" w:hAnsi="Times New Roman" w:cs="Times New Roman"/>
                <w:sz w:val="24"/>
                <w:szCs w:val="24"/>
              </w:rPr>
              <w:t>gray</w:t>
            </w:r>
            <w:proofErr w:type="spellEnd"/>
            <w:r w:rsidRPr="00972618">
              <w:rPr>
                <w:rFonts w:ascii="Times New Roman" w:eastAsia="Calibri" w:hAnsi="Times New Roman" w:cs="Times New Roman"/>
                <w:sz w:val="24"/>
                <w:szCs w:val="24"/>
              </w:rPr>
              <w:t xml:space="preserve"> to </w:t>
            </w:r>
            <w:proofErr w:type="spellStart"/>
            <w:r w:rsidRPr="00972618">
              <w:rPr>
                <w:rFonts w:ascii="Times New Roman" w:eastAsia="Calibri" w:hAnsi="Times New Roman" w:cs="Times New Roman"/>
                <w:sz w:val="24"/>
                <w:szCs w:val="24"/>
              </w:rPr>
              <w:t>gray</w:t>
            </w:r>
            <w:proofErr w:type="spellEnd"/>
            <w:r w:rsidRPr="00972618">
              <w:rPr>
                <w:rFonts w:ascii="Times New Roman" w:eastAsia="Calibri" w:hAnsi="Times New Roman" w:cs="Times New Roman"/>
                <w:sz w:val="24"/>
                <w:szCs w:val="24"/>
              </w:rPr>
              <w:t xml:space="preserve">) w trybie </w:t>
            </w:r>
            <w:proofErr w:type="spellStart"/>
            <w:r w:rsidRPr="00972618">
              <w:rPr>
                <w:rFonts w:ascii="Times New Roman" w:eastAsia="Calibri" w:hAnsi="Times New Roman" w:cs="Times New Roman"/>
                <w:sz w:val="24"/>
                <w:szCs w:val="24"/>
              </w:rPr>
              <w:t>normal</w:t>
            </w:r>
            <w:proofErr w:type="spellEnd"/>
          </w:p>
        </w:tc>
      </w:tr>
      <w:tr w:rsidR="00882C23" w:rsidRPr="00972618" w14:paraId="0B73C085" w14:textId="77777777" w:rsidTr="00BE5098">
        <w:trPr>
          <w:trHeight w:val="403"/>
        </w:trPr>
        <w:tc>
          <w:tcPr>
            <w:tcW w:w="211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71" w:type="dxa"/>
              <w:bottom w:w="0" w:type="dxa"/>
              <w:right w:w="71" w:type="dxa"/>
            </w:tcMar>
            <w:vAlign w:val="center"/>
            <w:hideMark/>
          </w:tcPr>
          <w:p w14:paraId="2C498A61" w14:textId="77777777" w:rsidR="00882C23" w:rsidRPr="00972618" w:rsidRDefault="00882C23" w:rsidP="00BE5098">
            <w:pPr>
              <w:spacing w:after="0" w:line="240" w:lineRule="auto"/>
              <w:rPr>
                <w:rFonts w:ascii="Times New Roman" w:eastAsia="Calibri" w:hAnsi="Times New Roman" w:cs="Times New Roman"/>
                <w:b/>
                <w:bCs/>
                <w:sz w:val="24"/>
                <w:szCs w:val="24"/>
              </w:rPr>
            </w:pPr>
            <w:r w:rsidRPr="00972618">
              <w:rPr>
                <w:rFonts w:ascii="Times New Roman" w:eastAsia="Calibri" w:hAnsi="Times New Roman" w:cs="Times New Roman"/>
                <w:b/>
                <w:bCs/>
                <w:sz w:val="24"/>
                <w:szCs w:val="24"/>
              </w:rPr>
              <w:t>Jasność</w:t>
            </w:r>
          </w:p>
        </w:tc>
        <w:tc>
          <w:tcPr>
            <w:tcW w:w="7229"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1C4E85E7" w14:textId="77777777" w:rsidR="00882C23" w:rsidRPr="00972618" w:rsidRDefault="00882C23" w:rsidP="00BE5098">
            <w:pPr>
              <w:spacing w:after="0" w:line="240" w:lineRule="auto"/>
              <w:rPr>
                <w:rFonts w:ascii="Times New Roman" w:eastAsia="Calibri" w:hAnsi="Times New Roman" w:cs="Times New Roman"/>
                <w:sz w:val="24"/>
                <w:szCs w:val="24"/>
              </w:rPr>
            </w:pPr>
            <w:r w:rsidRPr="00972618">
              <w:rPr>
                <w:rFonts w:ascii="Times New Roman" w:eastAsia="Calibri" w:hAnsi="Times New Roman" w:cs="Times New Roman"/>
                <w:sz w:val="24"/>
                <w:szCs w:val="24"/>
              </w:rPr>
              <w:t>Deklarowana jasność co najmniej 250 cd/m2</w:t>
            </w:r>
          </w:p>
        </w:tc>
      </w:tr>
      <w:tr w:rsidR="00882C23" w:rsidRPr="00972618" w14:paraId="29634129" w14:textId="77777777" w:rsidTr="00BE5098">
        <w:trPr>
          <w:trHeight w:val="410"/>
        </w:trPr>
        <w:tc>
          <w:tcPr>
            <w:tcW w:w="211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71" w:type="dxa"/>
              <w:bottom w:w="0" w:type="dxa"/>
              <w:right w:w="71" w:type="dxa"/>
            </w:tcMar>
            <w:vAlign w:val="center"/>
            <w:hideMark/>
          </w:tcPr>
          <w:p w14:paraId="72AD5A5F" w14:textId="77777777" w:rsidR="00882C23" w:rsidRPr="00972618" w:rsidRDefault="00882C23" w:rsidP="00BE5098">
            <w:pPr>
              <w:spacing w:after="0" w:line="240" w:lineRule="auto"/>
              <w:rPr>
                <w:rFonts w:ascii="Times New Roman" w:eastAsia="Calibri" w:hAnsi="Times New Roman" w:cs="Times New Roman"/>
                <w:b/>
                <w:bCs/>
                <w:sz w:val="24"/>
                <w:szCs w:val="24"/>
              </w:rPr>
            </w:pPr>
            <w:r w:rsidRPr="00972618">
              <w:rPr>
                <w:rFonts w:ascii="Times New Roman" w:eastAsia="Calibri" w:hAnsi="Times New Roman" w:cs="Times New Roman"/>
                <w:b/>
                <w:bCs/>
                <w:sz w:val="24"/>
                <w:szCs w:val="24"/>
              </w:rPr>
              <w:t>Plamka</w:t>
            </w:r>
          </w:p>
        </w:tc>
        <w:tc>
          <w:tcPr>
            <w:tcW w:w="7229"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7F70E738" w14:textId="77777777" w:rsidR="00882C23" w:rsidRPr="00972618" w:rsidRDefault="00882C23" w:rsidP="00BE5098">
            <w:pPr>
              <w:spacing w:after="0" w:line="240" w:lineRule="auto"/>
              <w:rPr>
                <w:rFonts w:ascii="Times New Roman" w:eastAsia="Calibri" w:hAnsi="Times New Roman" w:cs="Times New Roman"/>
                <w:sz w:val="24"/>
                <w:szCs w:val="24"/>
              </w:rPr>
            </w:pPr>
            <w:r w:rsidRPr="00972618">
              <w:rPr>
                <w:rFonts w:ascii="Times New Roman" w:eastAsia="Calibri" w:hAnsi="Times New Roman" w:cs="Times New Roman"/>
                <w:sz w:val="24"/>
                <w:szCs w:val="24"/>
              </w:rPr>
              <w:t>Maksimum 0.275 mm</w:t>
            </w:r>
          </w:p>
        </w:tc>
      </w:tr>
      <w:tr w:rsidR="00882C23" w:rsidRPr="00972618" w14:paraId="50B16C4B" w14:textId="77777777" w:rsidTr="00BE5098">
        <w:trPr>
          <w:trHeight w:val="544"/>
        </w:trPr>
        <w:tc>
          <w:tcPr>
            <w:tcW w:w="211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71" w:type="dxa"/>
              <w:bottom w:w="0" w:type="dxa"/>
              <w:right w:w="71" w:type="dxa"/>
            </w:tcMar>
            <w:vAlign w:val="center"/>
            <w:hideMark/>
          </w:tcPr>
          <w:p w14:paraId="5FC7986F" w14:textId="77777777" w:rsidR="00882C23" w:rsidRPr="00972618" w:rsidRDefault="00882C23" w:rsidP="00BE5098">
            <w:pPr>
              <w:spacing w:after="0" w:line="240" w:lineRule="auto"/>
              <w:rPr>
                <w:rFonts w:ascii="Times New Roman" w:eastAsia="Calibri" w:hAnsi="Times New Roman" w:cs="Times New Roman"/>
                <w:b/>
                <w:bCs/>
                <w:sz w:val="24"/>
                <w:szCs w:val="24"/>
              </w:rPr>
            </w:pPr>
            <w:r w:rsidRPr="00972618">
              <w:rPr>
                <w:rFonts w:ascii="Times New Roman" w:eastAsia="Calibri" w:hAnsi="Times New Roman" w:cs="Times New Roman"/>
                <w:b/>
                <w:bCs/>
                <w:sz w:val="24"/>
                <w:szCs w:val="24"/>
              </w:rPr>
              <w:t>Złącza video</w:t>
            </w:r>
          </w:p>
        </w:tc>
        <w:tc>
          <w:tcPr>
            <w:tcW w:w="7229"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072FD2AA" w14:textId="77777777" w:rsidR="00882C23" w:rsidRPr="00972618" w:rsidRDefault="00882C23" w:rsidP="00BE5098">
            <w:pPr>
              <w:spacing w:after="0" w:line="240" w:lineRule="auto"/>
              <w:rPr>
                <w:rFonts w:ascii="Times New Roman" w:eastAsia="Calibri" w:hAnsi="Times New Roman" w:cs="Times New Roman"/>
                <w:sz w:val="24"/>
                <w:szCs w:val="24"/>
              </w:rPr>
            </w:pPr>
            <w:r w:rsidRPr="00972618">
              <w:rPr>
                <w:rFonts w:ascii="Times New Roman" w:eastAsia="Calibri" w:hAnsi="Times New Roman" w:cs="Times New Roman"/>
                <w:sz w:val="24"/>
                <w:szCs w:val="24"/>
              </w:rPr>
              <w:t>Co najmniej trzy złącza umożliwiające jednoczesne podłączenie monitora do kart graficznych ze złączami: cyfrowym HDMI v1.4, analogowym D-</w:t>
            </w:r>
            <w:proofErr w:type="spellStart"/>
            <w:r w:rsidRPr="00972618">
              <w:rPr>
                <w:rFonts w:ascii="Times New Roman" w:eastAsia="Calibri" w:hAnsi="Times New Roman" w:cs="Times New Roman"/>
                <w:sz w:val="24"/>
                <w:szCs w:val="24"/>
              </w:rPr>
              <w:t>Sub</w:t>
            </w:r>
            <w:proofErr w:type="spellEnd"/>
            <w:r w:rsidRPr="00972618">
              <w:rPr>
                <w:rFonts w:ascii="Times New Roman" w:eastAsia="Calibri" w:hAnsi="Times New Roman" w:cs="Times New Roman"/>
                <w:sz w:val="24"/>
                <w:szCs w:val="24"/>
              </w:rPr>
              <w:t>, DP 1.2</w:t>
            </w:r>
          </w:p>
        </w:tc>
      </w:tr>
      <w:tr w:rsidR="00882C23" w:rsidRPr="00972618" w14:paraId="43B9B22B" w14:textId="77777777" w:rsidTr="00BE5098">
        <w:trPr>
          <w:trHeight w:val="694"/>
        </w:trPr>
        <w:tc>
          <w:tcPr>
            <w:tcW w:w="211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71" w:type="dxa"/>
              <w:bottom w:w="0" w:type="dxa"/>
              <w:right w:w="71" w:type="dxa"/>
            </w:tcMar>
            <w:vAlign w:val="center"/>
            <w:hideMark/>
          </w:tcPr>
          <w:p w14:paraId="41945D5A" w14:textId="77777777" w:rsidR="00882C23" w:rsidRPr="00972618" w:rsidRDefault="00882C23" w:rsidP="00BE5098">
            <w:pPr>
              <w:spacing w:after="0" w:line="240" w:lineRule="auto"/>
              <w:rPr>
                <w:rFonts w:ascii="Times New Roman" w:eastAsia="Calibri" w:hAnsi="Times New Roman" w:cs="Times New Roman"/>
                <w:b/>
                <w:bCs/>
                <w:sz w:val="24"/>
                <w:szCs w:val="24"/>
              </w:rPr>
            </w:pPr>
            <w:r w:rsidRPr="00972618">
              <w:rPr>
                <w:rFonts w:ascii="Times New Roman" w:eastAsia="Calibri" w:hAnsi="Times New Roman" w:cs="Times New Roman"/>
                <w:b/>
                <w:bCs/>
                <w:sz w:val="24"/>
                <w:szCs w:val="24"/>
              </w:rPr>
              <w:t>Zakres regulacji</w:t>
            </w:r>
          </w:p>
        </w:tc>
        <w:tc>
          <w:tcPr>
            <w:tcW w:w="7229"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73CE12F2" w14:textId="77777777" w:rsidR="00882C23" w:rsidRPr="00972618" w:rsidRDefault="00882C23" w:rsidP="00BE5098">
            <w:pPr>
              <w:spacing w:after="0" w:line="240" w:lineRule="auto"/>
              <w:rPr>
                <w:rFonts w:ascii="Times New Roman" w:eastAsia="Calibri" w:hAnsi="Times New Roman" w:cs="Times New Roman"/>
                <w:sz w:val="24"/>
                <w:szCs w:val="24"/>
              </w:rPr>
            </w:pPr>
            <w:r w:rsidRPr="00972618">
              <w:rPr>
                <w:rFonts w:ascii="Times New Roman" w:eastAsia="Calibri" w:hAnsi="Times New Roman" w:cs="Times New Roman"/>
                <w:sz w:val="24"/>
                <w:szCs w:val="24"/>
              </w:rPr>
              <w:t xml:space="preserve">Min. pochylenie (od -5° do 21°) </w:t>
            </w:r>
            <w:r w:rsidRPr="00972618">
              <w:rPr>
                <w:rFonts w:ascii="Times New Roman" w:eastAsia="Calibri" w:hAnsi="Times New Roman" w:cs="Times New Roman"/>
                <w:sz w:val="24"/>
                <w:szCs w:val="24"/>
              </w:rPr>
              <w:br/>
              <w:t>Min. regulacja wysokości 100mm</w:t>
            </w:r>
          </w:p>
        </w:tc>
      </w:tr>
      <w:tr w:rsidR="00882C23" w:rsidRPr="00972618" w14:paraId="2AEBAA56" w14:textId="77777777" w:rsidTr="00BE5098">
        <w:trPr>
          <w:trHeight w:val="392"/>
        </w:trPr>
        <w:tc>
          <w:tcPr>
            <w:tcW w:w="211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71" w:type="dxa"/>
              <w:bottom w:w="0" w:type="dxa"/>
              <w:right w:w="71" w:type="dxa"/>
            </w:tcMar>
            <w:vAlign w:val="center"/>
          </w:tcPr>
          <w:p w14:paraId="45F4F6F5" w14:textId="77777777" w:rsidR="00882C23" w:rsidRPr="00972618" w:rsidRDefault="00882C23" w:rsidP="00BE5098">
            <w:pPr>
              <w:spacing w:after="0" w:line="240" w:lineRule="auto"/>
              <w:rPr>
                <w:rFonts w:ascii="Times New Roman" w:eastAsia="Calibri" w:hAnsi="Times New Roman" w:cs="Times New Roman"/>
                <w:b/>
                <w:bCs/>
                <w:sz w:val="24"/>
                <w:szCs w:val="24"/>
              </w:rPr>
            </w:pPr>
            <w:r w:rsidRPr="00972618">
              <w:rPr>
                <w:rFonts w:ascii="Times New Roman" w:eastAsia="Calibri" w:hAnsi="Times New Roman" w:cs="Times New Roman"/>
                <w:b/>
                <w:bCs/>
                <w:sz w:val="24"/>
                <w:szCs w:val="24"/>
              </w:rPr>
              <w:t>Głośniki</w:t>
            </w:r>
          </w:p>
        </w:tc>
        <w:tc>
          <w:tcPr>
            <w:tcW w:w="7229" w:type="dxa"/>
            <w:tcBorders>
              <w:top w:val="nil"/>
              <w:left w:val="nil"/>
              <w:bottom w:val="single" w:sz="8" w:space="0" w:color="auto"/>
              <w:right w:val="single" w:sz="8" w:space="0" w:color="auto"/>
            </w:tcBorders>
            <w:tcMar>
              <w:top w:w="0" w:type="dxa"/>
              <w:left w:w="71" w:type="dxa"/>
              <w:bottom w:w="0" w:type="dxa"/>
              <w:right w:w="71" w:type="dxa"/>
            </w:tcMar>
            <w:vAlign w:val="center"/>
          </w:tcPr>
          <w:p w14:paraId="61B2FEF3" w14:textId="77777777" w:rsidR="00882C23" w:rsidRPr="00972618" w:rsidRDefault="00882C23" w:rsidP="00BE5098">
            <w:pPr>
              <w:spacing w:after="0" w:line="240" w:lineRule="auto"/>
              <w:rPr>
                <w:rFonts w:ascii="Times New Roman" w:eastAsia="Calibri" w:hAnsi="Times New Roman" w:cs="Times New Roman"/>
                <w:sz w:val="24"/>
                <w:szCs w:val="24"/>
              </w:rPr>
            </w:pPr>
            <w:r w:rsidRPr="00972618">
              <w:rPr>
                <w:rFonts w:ascii="Times New Roman" w:eastAsia="Calibri" w:hAnsi="Times New Roman" w:cs="Times New Roman"/>
                <w:sz w:val="24"/>
                <w:szCs w:val="24"/>
              </w:rPr>
              <w:t>Wbudowane głośniki o mocy co najmniej 2 x 1W</w:t>
            </w:r>
          </w:p>
        </w:tc>
      </w:tr>
      <w:tr w:rsidR="00882C23" w:rsidRPr="00972618" w14:paraId="341BE3DC" w14:textId="77777777" w:rsidTr="00BE5098">
        <w:trPr>
          <w:trHeight w:val="554"/>
        </w:trPr>
        <w:tc>
          <w:tcPr>
            <w:tcW w:w="211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71" w:type="dxa"/>
              <w:bottom w:w="0" w:type="dxa"/>
              <w:right w:w="71" w:type="dxa"/>
            </w:tcMar>
            <w:vAlign w:val="center"/>
            <w:hideMark/>
          </w:tcPr>
          <w:p w14:paraId="2DF27AF6" w14:textId="77777777" w:rsidR="00882C23" w:rsidRPr="00972618" w:rsidRDefault="00882C23" w:rsidP="00BE5098">
            <w:pPr>
              <w:spacing w:after="0" w:line="240" w:lineRule="auto"/>
              <w:rPr>
                <w:rFonts w:ascii="Times New Roman" w:eastAsia="Calibri" w:hAnsi="Times New Roman" w:cs="Times New Roman"/>
                <w:b/>
                <w:bCs/>
                <w:sz w:val="24"/>
                <w:szCs w:val="24"/>
              </w:rPr>
            </w:pPr>
            <w:r w:rsidRPr="00972618">
              <w:rPr>
                <w:rFonts w:ascii="Times New Roman" w:eastAsia="Calibri" w:hAnsi="Times New Roman" w:cs="Times New Roman"/>
                <w:b/>
                <w:bCs/>
                <w:sz w:val="24"/>
                <w:szCs w:val="24"/>
              </w:rPr>
              <w:t>Pobór mocy</w:t>
            </w:r>
          </w:p>
        </w:tc>
        <w:tc>
          <w:tcPr>
            <w:tcW w:w="7229"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4A64016A" w14:textId="77777777" w:rsidR="00882C23" w:rsidRPr="00972618" w:rsidRDefault="00882C23" w:rsidP="00BE5098">
            <w:pPr>
              <w:spacing w:after="0" w:line="240" w:lineRule="auto"/>
              <w:rPr>
                <w:rFonts w:ascii="Times New Roman" w:eastAsia="Calibri" w:hAnsi="Times New Roman" w:cs="Times New Roman"/>
                <w:sz w:val="24"/>
                <w:szCs w:val="24"/>
              </w:rPr>
            </w:pPr>
            <w:r w:rsidRPr="00972618">
              <w:rPr>
                <w:rFonts w:ascii="Times New Roman" w:eastAsia="Calibri" w:hAnsi="Times New Roman" w:cs="Times New Roman"/>
                <w:sz w:val="24"/>
                <w:szCs w:val="24"/>
              </w:rPr>
              <w:t>Max podczas pracy 28W</w:t>
            </w:r>
          </w:p>
          <w:p w14:paraId="7997155F" w14:textId="77777777" w:rsidR="00882C23" w:rsidRPr="00972618" w:rsidRDefault="00882C23" w:rsidP="00BE5098">
            <w:pPr>
              <w:spacing w:after="0" w:line="240" w:lineRule="auto"/>
              <w:rPr>
                <w:rFonts w:ascii="Times New Roman" w:eastAsia="Calibri" w:hAnsi="Times New Roman" w:cs="Times New Roman"/>
                <w:sz w:val="24"/>
                <w:szCs w:val="24"/>
              </w:rPr>
            </w:pPr>
            <w:r w:rsidRPr="00972618">
              <w:rPr>
                <w:rFonts w:ascii="Times New Roman" w:eastAsia="Calibri" w:hAnsi="Times New Roman" w:cs="Times New Roman"/>
                <w:sz w:val="24"/>
                <w:szCs w:val="24"/>
              </w:rPr>
              <w:t>Max podczas spoczynku 0,3W</w:t>
            </w:r>
          </w:p>
        </w:tc>
      </w:tr>
      <w:tr w:rsidR="00882C23" w:rsidRPr="00972618" w14:paraId="6E7CA2B0" w14:textId="77777777" w:rsidTr="00BE5098">
        <w:trPr>
          <w:trHeight w:val="534"/>
        </w:trPr>
        <w:tc>
          <w:tcPr>
            <w:tcW w:w="211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71" w:type="dxa"/>
              <w:bottom w:w="0" w:type="dxa"/>
              <w:right w:w="71" w:type="dxa"/>
            </w:tcMar>
            <w:vAlign w:val="center"/>
            <w:hideMark/>
          </w:tcPr>
          <w:p w14:paraId="2D013CA0" w14:textId="77777777" w:rsidR="00882C23" w:rsidRPr="00972618" w:rsidRDefault="00882C23" w:rsidP="00BE5098">
            <w:pPr>
              <w:spacing w:after="0" w:line="240" w:lineRule="auto"/>
              <w:rPr>
                <w:rFonts w:ascii="Times New Roman" w:eastAsia="Calibri" w:hAnsi="Times New Roman" w:cs="Times New Roman"/>
                <w:b/>
                <w:bCs/>
                <w:sz w:val="24"/>
                <w:szCs w:val="24"/>
              </w:rPr>
            </w:pPr>
            <w:r w:rsidRPr="00972618">
              <w:rPr>
                <w:rFonts w:ascii="Times New Roman" w:eastAsia="Calibri" w:hAnsi="Times New Roman" w:cs="Times New Roman"/>
                <w:b/>
                <w:bCs/>
                <w:sz w:val="24"/>
                <w:szCs w:val="24"/>
              </w:rPr>
              <w:t>Waga</w:t>
            </w:r>
          </w:p>
        </w:tc>
        <w:tc>
          <w:tcPr>
            <w:tcW w:w="7229"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237F8777" w14:textId="77777777" w:rsidR="00882C23" w:rsidRPr="00972618" w:rsidRDefault="00882C23" w:rsidP="00BE5098">
            <w:pPr>
              <w:spacing w:after="0" w:line="240" w:lineRule="auto"/>
              <w:rPr>
                <w:rFonts w:ascii="Times New Roman" w:eastAsia="Calibri" w:hAnsi="Times New Roman" w:cs="Times New Roman"/>
                <w:sz w:val="24"/>
                <w:szCs w:val="24"/>
              </w:rPr>
            </w:pPr>
            <w:r w:rsidRPr="00972618">
              <w:rPr>
                <w:rFonts w:ascii="Times New Roman" w:eastAsia="Calibri" w:hAnsi="Times New Roman" w:cs="Times New Roman"/>
                <w:sz w:val="24"/>
                <w:szCs w:val="24"/>
              </w:rPr>
              <w:t>Maksimum 5 kg (waga monitora z podstawą)</w:t>
            </w:r>
          </w:p>
        </w:tc>
      </w:tr>
      <w:tr w:rsidR="00882C23" w:rsidRPr="00972618" w14:paraId="46CBCE33" w14:textId="77777777" w:rsidTr="00BE5098">
        <w:trPr>
          <w:trHeight w:val="772"/>
        </w:trPr>
        <w:tc>
          <w:tcPr>
            <w:tcW w:w="211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71" w:type="dxa"/>
              <w:bottom w:w="0" w:type="dxa"/>
              <w:right w:w="71" w:type="dxa"/>
            </w:tcMar>
            <w:vAlign w:val="center"/>
            <w:hideMark/>
          </w:tcPr>
          <w:p w14:paraId="3E7A3E90" w14:textId="77777777" w:rsidR="00882C23" w:rsidRPr="00972618" w:rsidRDefault="00882C23" w:rsidP="00BE5098">
            <w:pPr>
              <w:spacing w:after="0" w:line="240" w:lineRule="auto"/>
              <w:rPr>
                <w:rFonts w:ascii="Times New Roman" w:eastAsia="Calibri" w:hAnsi="Times New Roman" w:cs="Times New Roman"/>
                <w:b/>
                <w:bCs/>
                <w:sz w:val="24"/>
                <w:szCs w:val="24"/>
              </w:rPr>
            </w:pPr>
            <w:r w:rsidRPr="00972618">
              <w:rPr>
                <w:rFonts w:ascii="Times New Roman" w:eastAsia="Calibri" w:hAnsi="Times New Roman" w:cs="Times New Roman"/>
                <w:b/>
                <w:bCs/>
                <w:sz w:val="24"/>
                <w:szCs w:val="24"/>
              </w:rPr>
              <w:t>Inne</w:t>
            </w:r>
          </w:p>
        </w:tc>
        <w:tc>
          <w:tcPr>
            <w:tcW w:w="7229"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72BEE144" w14:textId="77777777" w:rsidR="00882C23" w:rsidRPr="00972618" w:rsidRDefault="00882C23" w:rsidP="00BE5098">
            <w:pPr>
              <w:spacing w:after="0" w:line="240" w:lineRule="auto"/>
              <w:rPr>
                <w:rFonts w:ascii="Times New Roman" w:eastAsia="Calibri" w:hAnsi="Times New Roman" w:cs="Times New Roman"/>
                <w:sz w:val="24"/>
                <w:szCs w:val="24"/>
              </w:rPr>
            </w:pPr>
            <w:r w:rsidRPr="00972618">
              <w:rPr>
                <w:rFonts w:ascii="Times New Roman" w:eastAsia="Calibri" w:hAnsi="Times New Roman" w:cs="Times New Roman"/>
                <w:sz w:val="24"/>
                <w:szCs w:val="24"/>
              </w:rPr>
              <w:t xml:space="preserve">3 </w:t>
            </w:r>
            <w:r w:rsidRPr="00D5673E">
              <w:rPr>
                <w:rFonts w:ascii="Times New Roman" w:eastAsia="Calibri" w:hAnsi="Times New Roman" w:cs="Times New Roman"/>
                <w:sz w:val="24"/>
                <w:szCs w:val="24"/>
              </w:rPr>
              <w:t>lat gwarancji</w:t>
            </w:r>
            <w:r w:rsidRPr="00972618">
              <w:rPr>
                <w:rFonts w:ascii="Times New Roman" w:eastAsia="Calibri" w:hAnsi="Times New Roman" w:cs="Times New Roman"/>
                <w:sz w:val="24"/>
                <w:szCs w:val="24"/>
              </w:rPr>
              <w:t>.  Czas reakcji serwisu - do końca następnego dnia roboczego.</w:t>
            </w:r>
          </w:p>
          <w:p w14:paraId="1FD4EE6F" w14:textId="77777777" w:rsidR="00882C23" w:rsidRPr="00972618" w:rsidRDefault="00882C23" w:rsidP="00BE5098">
            <w:pPr>
              <w:spacing w:after="0" w:line="240" w:lineRule="auto"/>
              <w:rPr>
                <w:rFonts w:ascii="Times New Roman" w:eastAsia="Calibri" w:hAnsi="Times New Roman" w:cs="Times New Roman"/>
                <w:sz w:val="24"/>
                <w:szCs w:val="24"/>
              </w:rPr>
            </w:pPr>
            <w:r w:rsidRPr="00972618">
              <w:rPr>
                <w:rFonts w:ascii="Times New Roman" w:eastAsia="Calibri" w:hAnsi="Times New Roman" w:cs="Times New Roman"/>
                <w:sz w:val="24"/>
                <w:szCs w:val="24"/>
              </w:rPr>
              <w:t xml:space="preserve">Firma serwisująca posiada ISO 9001:2000 na świadczenie usług serwisowych oraz posiada autoryzacje producenta komputera </w:t>
            </w:r>
          </w:p>
        </w:tc>
      </w:tr>
    </w:tbl>
    <w:p w14:paraId="13B24502" w14:textId="77777777" w:rsidR="00882C23" w:rsidRDefault="00882C23" w:rsidP="00882C23">
      <w:pPr>
        <w:spacing w:after="0"/>
        <w:rPr>
          <w:rFonts w:ascii="Times New Roman" w:hAnsi="Times New Roman" w:cs="Times New Roman"/>
          <w:b/>
          <w:bCs/>
          <w:i/>
          <w:iCs/>
          <w:color w:val="000000" w:themeColor="text1"/>
          <w:sz w:val="24"/>
          <w:szCs w:val="24"/>
          <w:u w:val="single"/>
        </w:rPr>
      </w:pPr>
    </w:p>
    <w:p w14:paraId="390E2655" w14:textId="77777777" w:rsidR="00882C23" w:rsidRDefault="00882C23" w:rsidP="00882C23">
      <w:pPr>
        <w:spacing w:after="0"/>
        <w:rPr>
          <w:rFonts w:ascii="Times New Roman" w:hAnsi="Times New Roman" w:cs="Times New Roman"/>
          <w:b/>
          <w:bCs/>
          <w:i/>
          <w:iCs/>
          <w:color w:val="000000" w:themeColor="text1"/>
          <w:sz w:val="24"/>
          <w:szCs w:val="24"/>
          <w:u w:val="single"/>
        </w:rPr>
      </w:pPr>
    </w:p>
    <w:p w14:paraId="6EE16517" w14:textId="77777777" w:rsidR="00882C23" w:rsidRDefault="00882C23" w:rsidP="00882C23">
      <w:pPr>
        <w:spacing w:after="0"/>
        <w:rPr>
          <w:rFonts w:ascii="Times New Roman" w:hAnsi="Times New Roman" w:cs="Times New Roman"/>
          <w:b/>
          <w:bCs/>
          <w:i/>
          <w:iCs/>
          <w:color w:val="000000" w:themeColor="text1"/>
          <w:sz w:val="24"/>
          <w:szCs w:val="24"/>
          <w:u w:val="single"/>
        </w:rPr>
      </w:pPr>
    </w:p>
    <w:p w14:paraId="57F017DE" w14:textId="77777777" w:rsidR="00882C23" w:rsidRDefault="00882C23" w:rsidP="00882C23">
      <w:pPr>
        <w:spacing w:after="0"/>
        <w:rPr>
          <w:rFonts w:ascii="Times New Roman" w:hAnsi="Times New Roman" w:cs="Times New Roman"/>
          <w:b/>
          <w:bCs/>
          <w:i/>
          <w:iCs/>
          <w:color w:val="000000" w:themeColor="text1"/>
          <w:sz w:val="24"/>
          <w:szCs w:val="24"/>
          <w:u w:val="single"/>
        </w:rPr>
      </w:pPr>
    </w:p>
    <w:p w14:paraId="30D08ADF" w14:textId="77777777" w:rsidR="00882C23" w:rsidRPr="00D5673E" w:rsidRDefault="00882C23" w:rsidP="00882C23">
      <w:pPr>
        <w:pStyle w:val="Akapitzlist"/>
        <w:numPr>
          <w:ilvl w:val="0"/>
          <w:numId w:val="7"/>
        </w:numPr>
        <w:spacing w:after="200" w:line="276" w:lineRule="auto"/>
        <w:rPr>
          <w:rFonts w:ascii="Times New Roman" w:eastAsia="Calibri" w:hAnsi="Times New Roman" w:cs="Times New Roman"/>
          <w:b/>
          <w:bCs/>
          <w:sz w:val="24"/>
          <w:szCs w:val="24"/>
        </w:rPr>
      </w:pPr>
      <w:r w:rsidRPr="00D5673E">
        <w:rPr>
          <w:rFonts w:ascii="Times New Roman" w:eastAsia="Calibri" w:hAnsi="Times New Roman" w:cs="Times New Roman"/>
          <w:b/>
          <w:bCs/>
          <w:sz w:val="24"/>
          <w:szCs w:val="24"/>
        </w:rPr>
        <w:t xml:space="preserve">Komputer przenośny klasy DELL </w:t>
      </w:r>
      <w:proofErr w:type="spellStart"/>
      <w:r w:rsidRPr="00D5673E">
        <w:rPr>
          <w:rFonts w:ascii="Times New Roman" w:eastAsia="Calibri" w:hAnsi="Times New Roman" w:cs="Times New Roman"/>
          <w:b/>
          <w:bCs/>
          <w:sz w:val="24"/>
          <w:szCs w:val="24"/>
        </w:rPr>
        <w:t>Latitude</w:t>
      </w:r>
      <w:proofErr w:type="spellEnd"/>
      <w:r w:rsidRPr="00D5673E">
        <w:rPr>
          <w:rFonts w:ascii="Times New Roman" w:eastAsia="Calibri" w:hAnsi="Times New Roman" w:cs="Times New Roman"/>
          <w:b/>
          <w:bCs/>
          <w:sz w:val="24"/>
          <w:szCs w:val="24"/>
        </w:rPr>
        <w:t xml:space="preserve"> 5531, </w:t>
      </w:r>
      <w:r>
        <w:rPr>
          <w:rFonts w:ascii="Times New Roman" w:eastAsia="Calibri" w:hAnsi="Times New Roman" w:cs="Times New Roman"/>
          <w:b/>
          <w:bCs/>
          <w:sz w:val="24"/>
          <w:szCs w:val="24"/>
        </w:rPr>
        <w:t>7 szt</w:t>
      </w:r>
      <w:r w:rsidRPr="00D5673E">
        <w:rPr>
          <w:rFonts w:ascii="Times New Roman" w:eastAsia="Calibri" w:hAnsi="Times New Roman" w:cs="Times New Roman"/>
          <w:b/>
          <w:bCs/>
          <w:sz w:val="24"/>
          <w:szCs w:val="24"/>
        </w:rPr>
        <w:t xml:space="preserve">. </w:t>
      </w:r>
    </w:p>
    <w:tbl>
      <w:tblPr>
        <w:tblStyle w:val="Tabela-Siatka"/>
        <w:tblW w:w="9351" w:type="dxa"/>
        <w:tblLook w:val="04A0" w:firstRow="1" w:lastRow="0" w:firstColumn="1" w:lastColumn="0" w:noHBand="0" w:noVBand="1"/>
      </w:tblPr>
      <w:tblGrid>
        <w:gridCol w:w="2215"/>
        <w:gridCol w:w="7136"/>
      </w:tblGrid>
      <w:tr w:rsidR="00882C23" w:rsidRPr="00CA10D6" w14:paraId="2458F216" w14:textId="77777777" w:rsidTr="00BE5098">
        <w:trPr>
          <w:trHeight w:val="350"/>
        </w:trPr>
        <w:tc>
          <w:tcPr>
            <w:tcW w:w="2215" w:type="dxa"/>
            <w:shd w:val="clear" w:color="auto" w:fill="F2F2F2" w:themeFill="background1" w:themeFillShade="F2"/>
          </w:tcPr>
          <w:p w14:paraId="4B6C6414" w14:textId="77777777" w:rsidR="00882C23" w:rsidRPr="00CA10D6" w:rsidRDefault="00882C23" w:rsidP="00BE5098">
            <w:pPr>
              <w:jc w:val="center"/>
              <w:rPr>
                <w:rFonts w:ascii="Times New Roman" w:eastAsia="Calibri" w:hAnsi="Times New Roman" w:cs="Times New Roman"/>
                <w:b/>
                <w:sz w:val="24"/>
                <w:szCs w:val="24"/>
                <w:lang w:val="en-US"/>
              </w:rPr>
            </w:pPr>
            <w:r w:rsidRPr="00CA10D6">
              <w:rPr>
                <w:rFonts w:ascii="Times New Roman" w:eastAsia="Calibri" w:hAnsi="Times New Roman" w:cs="Times New Roman"/>
                <w:b/>
                <w:sz w:val="24"/>
                <w:szCs w:val="24"/>
                <w:lang w:val="en-US"/>
              </w:rPr>
              <w:t>Nazwa</w:t>
            </w:r>
          </w:p>
        </w:tc>
        <w:tc>
          <w:tcPr>
            <w:tcW w:w="7136" w:type="dxa"/>
            <w:shd w:val="clear" w:color="auto" w:fill="F2F2F2" w:themeFill="background1" w:themeFillShade="F2"/>
          </w:tcPr>
          <w:p w14:paraId="18482FA8" w14:textId="77777777" w:rsidR="00882C23" w:rsidRPr="00CA10D6" w:rsidRDefault="00882C23" w:rsidP="00BE5098">
            <w:pPr>
              <w:jc w:val="center"/>
              <w:rPr>
                <w:rFonts w:ascii="Times New Roman" w:eastAsia="Calibri" w:hAnsi="Times New Roman" w:cs="Times New Roman"/>
                <w:b/>
                <w:sz w:val="24"/>
                <w:szCs w:val="24"/>
                <w:lang w:val="en-US"/>
              </w:rPr>
            </w:pPr>
            <w:proofErr w:type="spellStart"/>
            <w:r w:rsidRPr="00CA10D6">
              <w:rPr>
                <w:rFonts w:ascii="Times New Roman" w:eastAsia="Calibri" w:hAnsi="Times New Roman" w:cs="Times New Roman"/>
                <w:b/>
                <w:sz w:val="24"/>
                <w:szCs w:val="24"/>
                <w:lang w:val="en-US"/>
              </w:rPr>
              <w:t>Wymagane</w:t>
            </w:r>
            <w:proofErr w:type="spellEnd"/>
            <w:r w:rsidRPr="00CA10D6">
              <w:rPr>
                <w:rFonts w:ascii="Times New Roman" w:eastAsia="Calibri" w:hAnsi="Times New Roman" w:cs="Times New Roman"/>
                <w:b/>
                <w:sz w:val="24"/>
                <w:szCs w:val="24"/>
                <w:lang w:val="en-US"/>
              </w:rPr>
              <w:t xml:space="preserve"> </w:t>
            </w:r>
            <w:proofErr w:type="spellStart"/>
            <w:r w:rsidRPr="00CA10D6">
              <w:rPr>
                <w:rFonts w:ascii="Times New Roman" w:eastAsia="Calibri" w:hAnsi="Times New Roman" w:cs="Times New Roman"/>
                <w:b/>
                <w:sz w:val="24"/>
                <w:szCs w:val="24"/>
                <w:lang w:val="en-US"/>
              </w:rPr>
              <w:t>parametry</w:t>
            </w:r>
            <w:proofErr w:type="spellEnd"/>
            <w:r w:rsidRPr="00CA10D6">
              <w:rPr>
                <w:rFonts w:ascii="Times New Roman" w:eastAsia="Calibri" w:hAnsi="Times New Roman" w:cs="Times New Roman"/>
                <w:b/>
                <w:sz w:val="24"/>
                <w:szCs w:val="24"/>
                <w:lang w:val="en-US"/>
              </w:rPr>
              <w:t xml:space="preserve"> </w:t>
            </w:r>
            <w:proofErr w:type="spellStart"/>
            <w:r w:rsidRPr="00CA10D6">
              <w:rPr>
                <w:rFonts w:ascii="Times New Roman" w:eastAsia="Calibri" w:hAnsi="Times New Roman" w:cs="Times New Roman"/>
                <w:b/>
                <w:sz w:val="24"/>
                <w:szCs w:val="24"/>
                <w:lang w:val="en-US"/>
              </w:rPr>
              <w:t>techniczne</w:t>
            </w:r>
            <w:proofErr w:type="spellEnd"/>
          </w:p>
        </w:tc>
      </w:tr>
      <w:tr w:rsidR="00882C23" w:rsidRPr="00CA10D6" w14:paraId="17A3994B" w14:textId="77777777" w:rsidTr="00BE5098">
        <w:tc>
          <w:tcPr>
            <w:tcW w:w="2215" w:type="dxa"/>
            <w:shd w:val="clear" w:color="auto" w:fill="F2F2F2"/>
          </w:tcPr>
          <w:p w14:paraId="034BF65C" w14:textId="77777777" w:rsidR="00882C23" w:rsidRPr="00CA10D6" w:rsidRDefault="00882C23" w:rsidP="00BE5098">
            <w:pPr>
              <w:jc w:val="center"/>
              <w:rPr>
                <w:rFonts w:ascii="Times New Roman" w:eastAsia="Calibri" w:hAnsi="Times New Roman" w:cs="Times New Roman"/>
                <w:b/>
                <w:sz w:val="24"/>
                <w:szCs w:val="24"/>
                <w:lang w:val="en-US"/>
              </w:rPr>
            </w:pPr>
            <w:r w:rsidRPr="00CA10D6">
              <w:rPr>
                <w:rFonts w:ascii="Times New Roman" w:eastAsia="Calibri" w:hAnsi="Times New Roman" w:cs="Times New Roman"/>
                <w:b/>
                <w:sz w:val="24"/>
                <w:szCs w:val="24"/>
                <w:lang w:val="en-US"/>
              </w:rPr>
              <w:t>1</w:t>
            </w:r>
          </w:p>
        </w:tc>
        <w:tc>
          <w:tcPr>
            <w:tcW w:w="7136" w:type="dxa"/>
            <w:shd w:val="clear" w:color="auto" w:fill="F2F2F2" w:themeFill="background1" w:themeFillShade="F2"/>
          </w:tcPr>
          <w:p w14:paraId="1436DC06" w14:textId="77777777" w:rsidR="00882C23" w:rsidRPr="00CA10D6" w:rsidRDefault="00882C23" w:rsidP="00BE5098">
            <w:pPr>
              <w:jc w:val="center"/>
              <w:rPr>
                <w:rFonts w:ascii="Times New Roman" w:eastAsia="Calibri" w:hAnsi="Times New Roman" w:cs="Times New Roman"/>
                <w:b/>
                <w:sz w:val="24"/>
                <w:szCs w:val="24"/>
              </w:rPr>
            </w:pPr>
            <w:r w:rsidRPr="00CA10D6">
              <w:rPr>
                <w:rFonts w:ascii="Times New Roman" w:eastAsia="Calibri" w:hAnsi="Times New Roman" w:cs="Times New Roman"/>
                <w:b/>
                <w:sz w:val="24"/>
                <w:szCs w:val="24"/>
              </w:rPr>
              <w:t>2</w:t>
            </w:r>
          </w:p>
        </w:tc>
      </w:tr>
      <w:tr w:rsidR="00882C23" w:rsidRPr="00CA10D6" w14:paraId="34CD2997" w14:textId="77777777" w:rsidTr="00BE5098">
        <w:tc>
          <w:tcPr>
            <w:tcW w:w="2215" w:type="dxa"/>
            <w:shd w:val="clear" w:color="auto" w:fill="F2F2F2"/>
          </w:tcPr>
          <w:p w14:paraId="7A3C84D2" w14:textId="77777777" w:rsidR="00882C23" w:rsidRPr="00CA10D6" w:rsidRDefault="00882C23" w:rsidP="00BE5098">
            <w:pPr>
              <w:jc w:val="center"/>
              <w:rPr>
                <w:rFonts w:ascii="Times New Roman" w:eastAsia="Calibri" w:hAnsi="Times New Roman" w:cs="Times New Roman"/>
                <w:b/>
                <w:sz w:val="24"/>
                <w:szCs w:val="24"/>
                <w:lang w:val="en-US"/>
              </w:rPr>
            </w:pPr>
            <w:proofErr w:type="spellStart"/>
            <w:r w:rsidRPr="00CA10D6">
              <w:rPr>
                <w:rFonts w:ascii="Times New Roman" w:eastAsia="Calibri" w:hAnsi="Times New Roman" w:cs="Times New Roman"/>
                <w:b/>
                <w:sz w:val="24"/>
                <w:szCs w:val="24"/>
                <w:lang w:val="en-US"/>
              </w:rPr>
              <w:t>Zastosowanie</w:t>
            </w:r>
            <w:proofErr w:type="spellEnd"/>
          </w:p>
        </w:tc>
        <w:tc>
          <w:tcPr>
            <w:tcW w:w="7136" w:type="dxa"/>
          </w:tcPr>
          <w:p w14:paraId="7EC05D6D"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Komputer mobilny będzie wykorzystywany dla potrzeb aplikacji biurowych, edukacyjnych, obliczeniowych, dostępu do Internetu oraz poczty elektronicznej.</w:t>
            </w:r>
          </w:p>
        </w:tc>
      </w:tr>
      <w:tr w:rsidR="00882C23" w:rsidRPr="00CA10D6" w14:paraId="666984B1" w14:textId="77777777" w:rsidTr="00BE5098">
        <w:tc>
          <w:tcPr>
            <w:tcW w:w="2215" w:type="dxa"/>
            <w:shd w:val="clear" w:color="auto" w:fill="F2F2F2"/>
          </w:tcPr>
          <w:p w14:paraId="3DC15D99" w14:textId="77777777" w:rsidR="00882C23" w:rsidRPr="00CA10D6" w:rsidRDefault="00882C23" w:rsidP="00BE5098">
            <w:pPr>
              <w:jc w:val="center"/>
              <w:rPr>
                <w:rFonts w:ascii="Times New Roman" w:eastAsia="Calibri" w:hAnsi="Times New Roman" w:cs="Times New Roman"/>
                <w:b/>
                <w:sz w:val="24"/>
                <w:szCs w:val="24"/>
                <w:lang w:val="en-US"/>
              </w:rPr>
            </w:pPr>
            <w:proofErr w:type="spellStart"/>
            <w:r w:rsidRPr="00CA10D6">
              <w:rPr>
                <w:rFonts w:ascii="Times New Roman" w:eastAsia="Calibri" w:hAnsi="Times New Roman" w:cs="Times New Roman"/>
                <w:b/>
                <w:sz w:val="24"/>
                <w:szCs w:val="24"/>
                <w:lang w:val="en-US"/>
              </w:rPr>
              <w:t>Matryca</w:t>
            </w:r>
            <w:proofErr w:type="spellEnd"/>
          </w:p>
        </w:tc>
        <w:tc>
          <w:tcPr>
            <w:tcW w:w="7136" w:type="dxa"/>
          </w:tcPr>
          <w:p w14:paraId="3E3084F5" w14:textId="77777777" w:rsidR="00882C23" w:rsidRPr="00CA10D6" w:rsidRDefault="00882C23" w:rsidP="00BE5098">
            <w:pPr>
              <w:jc w:val="both"/>
              <w:outlineLvl w:val="0"/>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15.6” FHD (1920 x 1080), powłoka przeciwodblaskową, bez dotyku, jasność 250 cd/m2, kontrast 700:1</w:t>
            </w:r>
          </w:p>
        </w:tc>
      </w:tr>
      <w:tr w:rsidR="00882C23" w:rsidRPr="00CA10D6" w14:paraId="196B513C" w14:textId="77777777" w:rsidTr="00BE5098">
        <w:tc>
          <w:tcPr>
            <w:tcW w:w="2215" w:type="dxa"/>
            <w:shd w:val="clear" w:color="auto" w:fill="F2F2F2"/>
          </w:tcPr>
          <w:p w14:paraId="79146465" w14:textId="77777777" w:rsidR="00882C23" w:rsidRPr="00CA10D6" w:rsidRDefault="00882C23" w:rsidP="00BE5098">
            <w:pPr>
              <w:jc w:val="both"/>
              <w:outlineLvl w:val="0"/>
              <w:rPr>
                <w:rFonts w:ascii="Times New Roman" w:eastAsia="Calibri" w:hAnsi="Times New Roman" w:cs="Times New Roman"/>
                <w:b/>
                <w:sz w:val="24"/>
                <w:szCs w:val="24"/>
              </w:rPr>
            </w:pPr>
            <w:r w:rsidRPr="00CA10D6">
              <w:rPr>
                <w:rFonts w:ascii="Times New Roman" w:eastAsia="Calibri" w:hAnsi="Times New Roman" w:cs="Times New Roman"/>
                <w:b/>
                <w:sz w:val="24"/>
                <w:szCs w:val="24"/>
              </w:rPr>
              <w:t>Bezpieczeństwo ekranu</w:t>
            </w:r>
          </w:p>
          <w:p w14:paraId="1E5C7EB0" w14:textId="77777777" w:rsidR="00882C23" w:rsidRPr="00CA10D6" w:rsidRDefault="00882C23" w:rsidP="00BE5098">
            <w:pPr>
              <w:jc w:val="center"/>
              <w:rPr>
                <w:rFonts w:ascii="Times New Roman" w:eastAsia="Calibri" w:hAnsi="Times New Roman" w:cs="Times New Roman"/>
                <w:b/>
                <w:sz w:val="24"/>
                <w:szCs w:val="24"/>
              </w:rPr>
            </w:pPr>
          </w:p>
        </w:tc>
        <w:tc>
          <w:tcPr>
            <w:tcW w:w="7136" w:type="dxa"/>
          </w:tcPr>
          <w:p w14:paraId="5D74F37D" w14:textId="77777777" w:rsidR="00882C23" w:rsidRPr="00CA10D6" w:rsidRDefault="00882C23" w:rsidP="00BE5098">
            <w:pPr>
              <w:jc w:val="both"/>
              <w:outlineLvl w:val="0"/>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Wbudowane sprzętowy mechanizm w matrycy oferujący bezpieczeństwo danych poprzez realizowanie </w:t>
            </w:r>
            <w:proofErr w:type="spellStart"/>
            <w:proofErr w:type="gramStart"/>
            <w:r w:rsidRPr="00CA10D6">
              <w:rPr>
                <w:rFonts w:ascii="Times New Roman" w:eastAsia="Calibri" w:hAnsi="Times New Roman" w:cs="Times New Roman"/>
                <w:bCs/>
                <w:sz w:val="24"/>
                <w:szCs w:val="24"/>
              </w:rPr>
              <w:t>funkcju</w:t>
            </w:r>
            <w:proofErr w:type="spellEnd"/>
            <w:r w:rsidRPr="00CA10D6">
              <w:rPr>
                <w:rFonts w:ascii="Times New Roman" w:eastAsia="Calibri" w:hAnsi="Times New Roman" w:cs="Times New Roman"/>
                <w:bCs/>
                <w:sz w:val="24"/>
                <w:szCs w:val="24"/>
              </w:rPr>
              <w:t xml:space="preserve"> :</w:t>
            </w:r>
            <w:proofErr w:type="gramEnd"/>
          </w:p>
          <w:p w14:paraId="6AADDC2C" w14:textId="77777777" w:rsidR="00882C23" w:rsidRPr="00CA10D6" w:rsidRDefault="00882C23" w:rsidP="00BE5098">
            <w:pPr>
              <w:jc w:val="both"/>
              <w:outlineLvl w:val="0"/>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 wykrywanie wzroku </w:t>
            </w:r>
            <w:proofErr w:type="spellStart"/>
            <w:r w:rsidRPr="00CA10D6">
              <w:rPr>
                <w:rFonts w:ascii="Times New Roman" w:eastAsia="Calibri" w:hAnsi="Times New Roman" w:cs="Times New Roman"/>
                <w:bCs/>
                <w:sz w:val="24"/>
                <w:szCs w:val="24"/>
              </w:rPr>
              <w:t>użytkownia</w:t>
            </w:r>
            <w:proofErr w:type="spellEnd"/>
            <w:r w:rsidRPr="00CA10D6">
              <w:rPr>
                <w:rFonts w:ascii="Times New Roman" w:eastAsia="Calibri" w:hAnsi="Times New Roman" w:cs="Times New Roman"/>
                <w:bCs/>
                <w:sz w:val="24"/>
                <w:szCs w:val="24"/>
              </w:rPr>
              <w:t xml:space="preserve">, sterowanie przyciemnianiem ekranu w celu zapewnienia większej prywatności i wydłużenia czasu pracy baterii, odwrócenie </w:t>
            </w:r>
            <w:proofErr w:type="spellStart"/>
            <w:r w:rsidRPr="00CA10D6">
              <w:rPr>
                <w:rFonts w:ascii="Times New Roman" w:eastAsia="Calibri" w:hAnsi="Times New Roman" w:cs="Times New Roman"/>
                <w:bCs/>
                <w:sz w:val="24"/>
                <w:szCs w:val="24"/>
              </w:rPr>
              <w:t>zwroku</w:t>
            </w:r>
            <w:proofErr w:type="spellEnd"/>
            <w:r w:rsidRPr="00CA10D6">
              <w:rPr>
                <w:rFonts w:ascii="Times New Roman" w:eastAsia="Calibri" w:hAnsi="Times New Roman" w:cs="Times New Roman"/>
                <w:bCs/>
                <w:sz w:val="24"/>
                <w:szCs w:val="24"/>
              </w:rPr>
              <w:t xml:space="preserve"> -&gt; przyciemnienie ekranu, </w:t>
            </w:r>
          </w:p>
          <w:p w14:paraId="2AE4750E"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 Wykrywanie osoby patrzącej: alarmuje, </w:t>
            </w:r>
            <w:proofErr w:type="spellStart"/>
            <w:r w:rsidRPr="00CA10D6">
              <w:rPr>
                <w:rFonts w:ascii="Times New Roman" w:eastAsia="Calibri" w:hAnsi="Times New Roman" w:cs="Times New Roman"/>
                <w:bCs/>
                <w:sz w:val="24"/>
                <w:szCs w:val="24"/>
              </w:rPr>
              <w:t>tekstuje</w:t>
            </w:r>
            <w:proofErr w:type="spellEnd"/>
            <w:r w:rsidRPr="00CA10D6">
              <w:rPr>
                <w:rFonts w:ascii="Times New Roman" w:eastAsia="Calibri" w:hAnsi="Times New Roman" w:cs="Times New Roman"/>
                <w:bCs/>
                <w:sz w:val="24"/>
                <w:szCs w:val="24"/>
              </w:rPr>
              <w:t xml:space="preserve">/rozmywa ekran lub włącza </w:t>
            </w:r>
            <w:proofErr w:type="spellStart"/>
            <w:r w:rsidRPr="00CA10D6">
              <w:rPr>
                <w:rFonts w:ascii="Times New Roman" w:eastAsia="Calibri" w:hAnsi="Times New Roman" w:cs="Times New Roman"/>
                <w:bCs/>
                <w:sz w:val="24"/>
                <w:szCs w:val="24"/>
              </w:rPr>
              <w:t>SafeScreen</w:t>
            </w:r>
            <w:proofErr w:type="spellEnd"/>
            <w:r w:rsidRPr="00CA10D6">
              <w:rPr>
                <w:rFonts w:ascii="Times New Roman" w:eastAsia="Calibri" w:hAnsi="Times New Roman" w:cs="Times New Roman"/>
                <w:bCs/>
                <w:sz w:val="24"/>
                <w:szCs w:val="24"/>
              </w:rPr>
              <w:t xml:space="preserve"> po wykryciu osoby patrzącej na ekran. </w:t>
            </w:r>
          </w:p>
        </w:tc>
      </w:tr>
      <w:tr w:rsidR="00882C23" w:rsidRPr="00CA10D6" w14:paraId="79299958" w14:textId="77777777" w:rsidTr="00BE5098">
        <w:tc>
          <w:tcPr>
            <w:tcW w:w="2215" w:type="dxa"/>
            <w:shd w:val="clear" w:color="auto" w:fill="F2F2F2"/>
          </w:tcPr>
          <w:p w14:paraId="451838A6" w14:textId="77777777" w:rsidR="00882C23" w:rsidRPr="00CA10D6" w:rsidRDefault="00882C23" w:rsidP="00BE5098">
            <w:pPr>
              <w:jc w:val="center"/>
              <w:rPr>
                <w:rFonts w:ascii="Times New Roman" w:eastAsia="Calibri" w:hAnsi="Times New Roman" w:cs="Times New Roman"/>
                <w:b/>
                <w:sz w:val="24"/>
                <w:szCs w:val="24"/>
                <w:lang w:val="en-US"/>
              </w:rPr>
            </w:pPr>
            <w:proofErr w:type="spellStart"/>
            <w:r w:rsidRPr="00CA10D6">
              <w:rPr>
                <w:rFonts w:ascii="Times New Roman" w:eastAsia="Calibri" w:hAnsi="Times New Roman" w:cs="Times New Roman"/>
                <w:b/>
                <w:sz w:val="24"/>
                <w:szCs w:val="24"/>
                <w:lang w:val="en-US"/>
              </w:rPr>
              <w:t>Procesor</w:t>
            </w:r>
            <w:proofErr w:type="spellEnd"/>
          </w:p>
        </w:tc>
        <w:tc>
          <w:tcPr>
            <w:tcW w:w="7136" w:type="dxa"/>
          </w:tcPr>
          <w:p w14:paraId="4D420794"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Procesor osiągający w teście </w:t>
            </w:r>
            <w:proofErr w:type="spellStart"/>
            <w:r w:rsidRPr="00CA10D6">
              <w:rPr>
                <w:rFonts w:ascii="Times New Roman" w:eastAsia="Calibri" w:hAnsi="Times New Roman" w:cs="Times New Roman"/>
                <w:bCs/>
                <w:sz w:val="24"/>
                <w:szCs w:val="24"/>
              </w:rPr>
              <w:t>PassMark</w:t>
            </w:r>
            <w:proofErr w:type="spellEnd"/>
            <w:r w:rsidRPr="00CA10D6">
              <w:rPr>
                <w:rFonts w:ascii="Times New Roman" w:eastAsia="Calibri" w:hAnsi="Times New Roman" w:cs="Times New Roman"/>
                <w:bCs/>
                <w:sz w:val="24"/>
                <w:szCs w:val="24"/>
              </w:rPr>
              <w:t xml:space="preserve"> Performance </w:t>
            </w:r>
            <w:proofErr w:type="gramStart"/>
            <w:r w:rsidRPr="00CA10D6">
              <w:rPr>
                <w:rFonts w:ascii="Times New Roman" w:eastAsia="Calibri" w:hAnsi="Times New Roman" w:cs="Times New Roman"/>
                <w:bCs/>
                <w:sz w:val="24"/>
                <w:szCs w:val="24"/>
              </w:rPr>
              <w:t>Test,  co</w:t>
            </w:r>
            <w:proofErr w:type="gramEnd"/>
            <w:r w:rsidRPr="00CA10D6">
              <w:rPr>
                <w:rFonts w:ascii="Times New Roman" w:eastAsia="Calibri" w:hAnsi="Times New Roman" w:cs="Times New Roman"/>
                <w:bCs/>
                <w:sz w:val="24"/>
                <w:szCs w:val="24"/>
              </w:rPr>
              <w:t xml:space="preserve"> najmniej 21000 punktów w kategorii </w:t>
            </w:r>
            <w:proofErr w:type="spellStart"/>
            <w:r w:rsidRPr="00CA10D6">
              <w:rPr>
                <w:rFonts w:ascii="Times New Roman" w:eastAsia="Calibri" w:hAnsi="Times New Roman" w:cs="Times New Roman"/>
                <w:bCs/>
                <w:sz w:val="24"/>
                <w:szCs w:val="24"/>
              </w:rPr>
              <w:t>Average</w:t>
            </w:r>
            <w:proofErr w:type="spellEnd"/>
            <w:r w:rsidRPr="00CA10D6">
              <w:rPr>
                <w:rFonts w:ascii="Times New Roman" w:eastAsia="Calibri" w:hAnsi="Times New Roman" w:cs="Times New Roman"/>
                <w:bCs/>
                <w:sz w:val="24"/>
                <w:szCs w:val="24"/>
              </w:rPr>
              <w:t xml:space="preserve"> CPU Mark. Wynik dostępny na stronie: </w:t>
            </w:r>
            <w:hyperlink r:id="rId8" w:history="1">
              <w:r w:rsidRPr="00CA10D6">
                <w:rPr>
                  <w:rFonts w:ascii="Times New Roman" w:eastAsia="Calibri" w:hAnsi="Times New Roman" w:cs="Times New Roman"/>
                  <w:bCs/>
                  <w:sz w:val="24"/>
                  <w:szCs w:val="24"/>
                  <w:u w:val="single"/>
                </w:rPr>
                <w:t>https://www.cpubenchmark.net/cpu_list.php</w:t>
              </w:r>
            </w:hyperlink>
            <w:r w:rsidRPr="00CA10D6">
              <w:rPr>
                <w:rFonts w:ascii="Times New Roman" w:eastAsia="Calibri" w:hAnsi="Times New Roman" w:cs="Times New Roman"/>
                <w:bCs/>
                <w:sz w:val="24"/>
                <w:szCs w:val="24"/>
              </w:rPr>
              <w:t xml:space="preserve"> </w:t>
            </w:r>
          </w:p>
        </w:tc>
      </w:tr>
      <w:tr w:rsidR="00882C23" w:rsidRPr="00CA10D6" w14:paraId="711B62E0" w14:textId="77777777" w:rsidTr="00BE5098">
        <w:tc>
          <w:tcPr>
            <w:tcW w:w="2215" w:type="dxa"/>
            <w:shd w:val="clear" w:color="auto" w:fill="F2F2F2"/>
          </w:tcPr>
          <w:p w14:paraId="4BECCA57" w14:textId="77777777" w:rsidR="00882C23" w:rsidRPr="00CA10D6" w:rsidRDefault="00882C23" w:rsidP="00BE5098">
            <w:pPr>
              <w:jc w:val="center"/>
              <w:rPr>
                <w:rFonts w:ascii="Times New Roman" w:eastAsia="Calibri" w:hAnsi="Times New Roman" w:cs="Times New Roman"/>
                <w:b/>
                <w:sz w:val="24"/>
                <w:szCs w:val="24"/>
              </w:rPr>
            </w:pPr>
            <w:r w:rsidRPr="00CA10D6">
              <w:rPr>
                <w:rFonts w:ascii="Times New Roman" w:eastAsia="Calibri" w:hAnsi="Times New Roman" w:cs="Times New Roman"/>
                <w:b/>
                <w:sz w:val="24"/>
                <w:szCs w:val="24"/>
              </w:rPr>
              <w:t>Pamięć RAM</w:t>
            </w:r>
          </w:p>
        </w:tc>
        <w:tc>
          <w:tcPr>
            <w:tcW w:w="7136" w:type="dxa"/>
          </w:tcPr>
          <w:p w14:paraId="561B51BB"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16GB DDR5 4800MHz możliwość rozbudowy do min. 64GB, nie dopuszcza się pamięci wlutowanych w płytę główną, min.  dwa </w:t>
            </w:r>
            <w:proofErr w:type="spellStart"/>
            <w:r w:rsidRPr="00CA10D6">
              <w:rPr>
                <w:rFonts w:ascii="Times New Roman" w:eastAsia="Calibri" w:hAnsi="Times New Roman" w:cs="Times New Roman"/>
                <w:bCs/>
                <w:sz w:val="24"/>
                <w:szCs w:val="24"/>
              </w:rPr>
              <w:t>sloty</w:t>
            </w:r>
            <w:proofErr w:type="spellEnd"/>
            <w:r w:rsidRPr="00CA10D6">
              <w:rPr>
                <w:rFonts w:ascii="Times New Roman" w:eastAsia="Calibri" w:hAnsi="Times New Roman" w:cs="Times New Roman"/>
                <w:bCs/>
                <w:sz w:val="24"/>
                <w:szCs w:val="24"/>
              </w:rPr>
              <w:t xml:space="preserve"> na pamięć </w:t>
            </w:r>
          </w:p>
        </w:tc>
      </w:tr>
      <w:tr w:rsidR="00882C23" w:rsidRPr="00CA10D6" w14:paraId="3BD5B728" w14:textId="77777777" w:rsidTr="00BE5098">
        <w:tc>
          <w:tcPr>
            <w:tcW w:w="2215" w:type="dxa"/>
            <w:shd w:val="clear" w:color="auto" w:fill="F2F2F2"/>
          </w:tcPr>
          <w:p w14:paraId="42AD1373" w14:textId="77777777" w:rsidR="00882C23" w:rsidRPr="00CA10D6" w:rsidRDefault="00882C23" w:rsidP="00BE5098">
            <w:pPr>
              <w:jc w:val="center"/>
              <w:rPr>
                <w:rFonts w:ascii="Times New Roman" w:eastAsia="Calibri" w:hAnsi="Times New Roman" w:cs="Times New Roman"/>
                <w:b/>
                <w:sz w:val="24"/>
                <w:szCs w:val="24"/>
              </w:rPr>
            </w:pPr>
            <w:r w:rsidRPr="00CA10D6">
              <w:rPr>
                <w:rFonts w:ascii="Times New Roman" w:eastAsia="Calibri" w:hAnsi="Times New Roman" w:cs="Times New Roman"/>
                <w:b/>
                <w:sz w:val="24"/>
                <w:szCs w:val="24"/>
              </w:rPr>
              <w:t>Pamięć masowa</w:t>
            </w:r>
          </w:p>
        </w:tc>
        <w:tc>
          <w:tcPr>
            <w:tcW w:w="7136" w:type="dxa"/>
          </w:tcPr>
          <w:p w14:paraId="04D00829" w14:textId="77777777" w:rsidR="00882C23" w:rsidRPr="00CA10D6" w:rsidRDefault="00882C23" w:rsidP="00BE5098">
            <w:pPr>
              <w:jc w:val="both"/>
              <w:rPr>
                <w:rFonts w:ascii="Times New Roman" w:eastAsia="Calibri" w:hAnsi="Times New Roman" w:cs="Times New Roman"/>
                <w:bCs/>
                <w:sz w:val="24"/>
                <w:szCs w:val="24"/>
                <w:lang w:val="en-US"/>
              </w:rPr>
            </w:pPr>
            <w:r w:rsidRPr="00CA10D6">
              <w:rPr>
                <w:rFonts w:ascii="Times New Roman" w:eastAsia="Calibri" w:hAnsi="Times New Roman" w:cs="Times New Roman"/>
                <w:bCs/>
                <w:sz w:val="24"/>
                <w:szCs w:val="24"/>
                <w:lang w:val="en-US"/>
              </w:rPr>
              <w:t xml:space="preserve">512GB </w:t>
            </w:r>
            <w:proofErr w:type="spellStart"/>
            <w:r w:rsidRPr="00CA10D6">
              <w:rPr>
                <w:rFonts w:ascii="Times New Roman" w:eastAsia="Calibri" w:hAnsi="Times New Roman" w:cs="Times New Roman"/>
                <w:bCs/>
                <w:sz w:val="24"/>
                <w:szCs w:val="24"/>
                <w:lang w:val="en-US"/>
              </w:rPr>
              <w:t>NVMe</w:t>
            </w:r>
            <w:proofErr w:type="spellEnd"/>
            <w:r w:rsidRPr="00CA10D6">
              <w:rPr>
                <w:rFonts w:ascii="Times New Roman" w:eastAsia="Calibri" w:hAnsi="Times New Roman" w:cs="Times New Roman"/>
                <w:bCs/>
                <w:sz w:val="24"/>
                <w:szCs w:val="24"/>
                <w:lang w:val="en-US"/>
              </w:rPr>
              <w:t xml:space="preserve"> SSD M.2 </w:t>
            </w:r>
          </w:p>
        </w:tc>
      </w:tr>
      <w:tr w:rsidR="00882C23" w:rsidRPr="00CA10D6" w14:paraId="6C46AC83" w14:textId="77777777" w:rsidTr="00BE5098">
        <w:tc>
          <w:tcPr>
            <w:tcW w:w="2215" w:type="dxa"/>
            <w:shd w:val="clear" w:color="auto" w:fill="F2F2F2"/>
          </w:tcPr>
          <w:p w14:paraId="10E03E18" w14:textId="77777777" w:rsidR="00882C23" w:rsidRPr="00CA10D6" w:rsidRDefault="00882C23" w:rsidP="00BE5098">
            <w:pPr>
              <w:jc w:val="center"/>
              <w:rPr>
                <w:rFonts w:ascii="Times New Roman" w:eastAsia="Calibri" w:hAnsi="Times New Roman" w:cs="Times New Roman"/>
                <w:b/>
                <w:sz w:val="24"/>
                <w:szCs w:val="24"/>
              </w:rPr>
            </w:pPr>
            <w:r w:rsidRPr="00CA10D6">
              <w:rPr>
                <w:rFonts w:ascii="Times New Roman" w:eastAsia="Calibri" w:hAnsi="Times New Roman" w:cs="Times New Roman"/>
                <w:b/>
                <w:sz w:val="24"/>
                <w:szCs w:val="24"/>
              </w:rPr>
              <w:t>Karta graficzna</w:t>
            </w:r>
          </w:p>
        </w:tc>
        <w:tc>
          <w:tcPr>
            <w:tcW w:w="7136" w:type="dxa"/>
          </w:tcPr>
          <w:p w14:paraId="05BAD9EA"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Wynik karty graficznej w teście </w:t>
            </w:r>
            <w:proofErr w:type="spellStart"/>
            <w:r w:rsidRPr="00CA10D6">
              <w:rPr>
                <w:rFonts w:ascii="Times New Roman" w:eastAsia="Calibri" w:hAnsi="Times New Roman" w:cs="Times New Roman"/>
                <w:bCs/>
                <w:sz w:val="24"/>
                <w:szCs w:val="24"/>
              </w:rPr>
              <w:t>PassMark</w:t>
            </w:r>
            <w:proofErr w:type="spellEnd"/>
            <w:r w:rsidRPr="00CA10D6">
              <w:rPr>
                <w:rFonts w:ascii="Times New Roman" w:eastAsia="Calibri" w:hAnsi="Times New Roman" w:cs="Times New Roman"/>
                <w:bCs/>
                <w:sz w:val="24"/>
                <w:szCs w:val="24"/>
              </w:rPr>
              <w:t xml:space="preserve"> Performance Test co </w:t>
            </w:r>
            <w:proofErr w:type="gramStart"/>
            <w:r w:rsidRPr="00CA10D6">
              <w:rPr>
                <w:rFonts w:ascii="Times New Roman" w:eastAsia="Calibri" w:hAnsi="Times New Roman" w:cs="Times New Roman"/>
                <w:bCs/>
                <w:sz w:val="24"/>
                <w:szCs w:val="24"/>
              </w:rPr>
              <w:t>najmniej  2600</w:t>
            </w:r>
            <w:proofErr w:type="gramEnd"/>
            <w:r w:rsidRPr="00CA10D6">
              <w:rPr>
                <w:rFonts w:ascii="Times New Roman" w:eastAsia="Calibri" w:hAnsi="Times New Roman" w:cs="Times New Roman"/>
                <w:bCs/>
                <w:sz w:val="24"/>
                <w:szCs w:val="24"/>
              </w:rPr>
              <w:t xml:space="preserve"> punktów w kategorii </w:t>
            </w:r>
            <w:proofErr w:type="spellStart"/>
            <w:r w:rsidRPr="00CA10D6">
              <w:rPr>
                <w:rFonts w:ascii="Times New Roman" w:eastAsia="Calibri" w:hAnsi="Times New Roman" w:cs="Times New Roman"/>
                <w:bCs/>
                <w:sz w:val="24"/>
                <w:szCs w:val="24"/>
              </w:rPr>
              <w:t>Average</w:t>
            </w:r>
            <w:proofErr w:type="spellEnd"/>
            <w:r w:rsidRPr="00CA10D6">
              <w:rPr>
                <w:rFonts w:ascii="Times New Roman" w:eastAsia="Calibri" w:hAnsi="Times New Roman" w:cs="Times New Roman"/>
                <w:bCs/>
                <w:sz w:val="24"/>
                <w:szCs w:val="24"/>
              </w:rPr>
              <w:t xml:space="preserve"> G3D Rating. Dostępny na stronie: </w:t>
            </w:r>
            <w:hyperlink r:id="rId9" w:history="1">
              <w:r w:rsidRPr="00CA10D6">
                <w:rPr>
                  <w:rFonts w:ascii="Times New Roman" w:eastAsia="Calibri" w:hAnsi="Times New Roman" w:cs="Times New Roman"/>
                  <w:bCs/>
                  <w:sz w:val="24"/>
                  <w:szCs w:val="24"/>
                  <w:u w:val="single"/>
                </w:rPr>
                <w:t>http://www.videocardbenchmark.net/gpu_list.php</w:t>
              </w:r>
            </w:hyperlink>
            <w:r w:rsidRPr="00CA10D6">
              <w:rPr>
                <w:rFonts w:ascii="Times New Roman" w:eastAsia="Calibri" w:hAnsi="Times New Roman" w:cs="Times New Roman"/>
                <w:bCs/>
                <w:sz w:val="24"/>
                <w:szCs w:val="24"/>
              </w:rPr>
              <w:t xml:space="preserve"> </w:t>
            </w:r>
          </w:p>
        </w:tc>
      </w:tr>
      <w:tr w:rsidR="00882C23" w:rsidRPr="00CA10D6" w14:paraId="3262AE9A" w14:textId="77777777" w:rsidTr="00BE5098">
        <w:tc>
          <w:tcPr>
            <w:tcW w:w="2215" w:type="dxa"/>
            <w:shd w:val="clear" w:color="auto" w:fill="F2F2F2"/>
          </w:tcPr>
          <w:p w14:paraId="6E551ADE" w14:textId="77777777" w:rsidR="00882C23" w:rsidRPr="00CA10D6" w:rsidRDefault="00882C23" w:rsidP="00BE5098">
            <w:pPr>
              <w:jc w:val="center"/>
              <w:rPr>
                <w:rFonts w:ascii="Times New Roman" w:eastAsia="Calibri" w:hAnsi="Times New Roman" w:cs="Times New Roman"/>
                <w:b/>
                <w:sz w:val="24"/>
                <w:szCs w:val="24"/>
              </w:rPr>
            </w:pPr>
            <w:r w:rsidRPr="00CA10D6">
              <w:rPr>
                <w:rFonts w:ascii="Times New Roman" w:eastAsia="Calibri" w:hAnsi="Times New Roman" w:cs="Times New Roman"/>
                <w:b/>
                <w:sz w:val="24"/>
                <w:szCs w:val="24"/>
              </w:rPr>
              <w:t>Klawiatura</w:t>
            </w:r>
          </w:p>
        </w:tc>
        <w:tc>
          <w:tcPr>
            <w:tcW w:w="7136" w:type="dxa"/>
          </w:tcPr>
          <w:p w14:paraId="51F4AB76"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Klawiatura w układzie US – QWERTY z wydzieloną klawiaturą numeryczną, z wbudowanym podświetleniem, min 90 klawiszy. Wszystkie klawisze funkcyjne typu: </w:t>
            </w:r>
            <w:proofErr w:type="spellStart"/>
            <w:r w:rsidRPr="00CA10D6">
              <w:rPr>
                <w:rFonts w:ascii="Times New Roman" w:eastAsia="Calibri" w:hAnsi="Times New Roman" w:cs="Times New Roman"/>
                <w:bCs/>
                <w:sz w:val="24"/>
                <w:szCs w:val="24"/>
              </w:rPr>
              <w:t>mute</w:t>
            </w:r>
            <w:proofErr w:type="spellEnd"/>
            <w:r w:rsidRPr="00CA10D6">
              <w:rPr>
                <w:rFonts w:ascii="Times New Roman" w:eastAsia="Calibri" w:hAnsi="Times New Roman" w:cs="Times New Roman"/>
                <w:bCs/>
                <w:sz w:val="24"/>
                <w:szCs w:val="24"/>
              </w:rPr>
              <w:t xml:space="preserve">, regulacja głośności, </w:t>
            </w:r>
            <w:proofErr w:type="spellStart"/>
            <w:r w:rsidRPr="00CA10D6">
              <w:rPr>
                <w:rFonts w:ascii="Times New Roman" w:eastAsia="Calibri" w:hAnsi="Times New Roman" w:cs="Times New Roman"/>
                <w:bCs/>
                <w:sz w:val="24"/>
                <w:szCs w:val="24"/>
              </w:rPr>
              <w:t>print</w:t>
            </w:r>
            <w:proofErr w:type="spellEnd"/>
            <w:r w:rsidRPr="00CA10D6">
              <w:rPr>
                <w:rFonts w:ascii="Times New Roman" w:eastAsia="Calibri" w:hAnsi="Times New Roman" w:cs="Times New Roman"/>
                <w:bCs/>
                <w:sz w:val="24"/>
                <w:szCs w:val="24"/>
              </w:rPr>
              <w:t xml:space="preserve"> </w:t>
            </w:r>
            <w:proofErr w:type="spellStart"/>
            <w:r w:rsidRPr="00CA10D6">
              <w:rPr>
                <w:rFonts w:ascii="Times New Roman" w:eastAsia="Calibri" w:hAnsi="Times New Roman" w:cs="Times New Roman"/>
                <w:bCs/>
                <w:sz w:val="24"/>
                <w:szCs w:val="24"/>
              </w:rPr>
              <w:t>screen</w:t>
            </w:r>
            <w:proofErr w:type="spellEnd"/>
            <w:r w:rsidRPr="00CA10D6">
              <w:rPr>
                <w:rFonts w:ascii="Times New Roman" w:eastAsia="Calibri" w:hAnsi="Times New Roman" w:cs="Times New Roman"/>
                <w:bCs/>
                <w:sz w:val="24"/>
                <w:szCs w:val="24"/>
              </w:rPr>
              <w:t xml:space="preserve"> dostępne w ciągu klawiszy F1-F12. </w:t>
            </w:r>
          </w:p>
        </w:tc>
      </w:tr>
      <w:tr w:rsidR="00882C23" w:rsidRPr="00CA10D6" w14:paraId="3EEAEF41" w14:textId="77777777" w:rsidTr="00BE5098">
        <w:tc>
          <w:tcPr>
            <w:tcW w:w="2215" w:type="dxa"/>
            <w:shd w:val="clear" w:color="auto" w:fill="F2F2F2"/>
          </w:tcPr>
          <w:p w14:paraId="0ED11088" w14:textId="77777777" w:rsidR="00882C23" w:rsidRPr="00CA10D6" w:rsidRDefault="00882C23" w:rsidP="00BE5098">
            <w:pPr>
              <w:jc w:val="center"/>
              <w:rPr>
                <w:rFonts w:ascii="Times New Roman" w:eastAsia="Calibri" w:hAnsi="Times New Roman" w:cs="Times New Roman"/>
                <w:b/>
                <w:sz w:val="24"/>
                <w:szCs w:val="24"/>
              </w:rPr>
            </w:pPr>
            <w:r w:rsidRPr="00CA10D6">
              <w:rPr>
                <w:rFonts w:ascii="Times New Roman" w:eastAsia="Calibri" w:hAnsi="Times New Roman" w:cs="Times New Roman"/>
                <w:b/>
                <w:sz w:val="24"/>
                <w:szCs w:val="24"/>
              </w:rPr>
              <w:t>Multimedia</w:t>
            </w:r>
          </w:p>
        </w:tc>
        <w:tc>
          <w:tcPr>
            <w:tcW w:w="7136" w:type="dxa"/>
          </w:tcPr>
          <w:p w14:paraId="0573E8EF"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Karta dźwiękowa zintegrowana z płytą główną, wbudowane dwa głośniki stereo o mocy 2x 2W. </w:t>
            </w:r>
          </w:p>
          <w:p w14:paraId="4ABBBCCA"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Dwa kierunkowe, cyfrowe mikrofony z funkcją redukcji szumów i poprawy mowy wbudowane w obudowę matrycy.</w:t>
            </w:r>
          </w:p>
          <w:p w14:paraId="1F46726B"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Kamera internetowa z diodą informującą o aktywności, 0.9 </w:t>
            </w:r>
            <w:proofErr w:type="spellStart"/>
            <w:r w:rsidRPr="00CA10D6">
              <w:rPr>
                <w:rFonts w:ascii="Times New Roman" w:eastAsia="Calibri" w:hAnsi="Times New Roman" w:cs="Times New Roman"/>
                <w:bCs/>
                <w:sz w:val="24"/>
                <w:szCs w:val="24"/>
              </w:rPr>
              <w:t>Mpix</w:t>
            </w:r>
            <w:proofErr w:type="spellEnd"/>
            <w:r w:rsidRPr="00CA10D6">
              <w:rPr>
                <w:rFonts w:ascii="Times New Roman" w:eastAsia="Calibri" w:hAnsi="Times New Roman" w:cs="Times New Roman"/>
                <w:bCs/>
                <w:sz w:val="24"/>
                <w:szCs w:val="24"/>
              </w:rPr>
              <w:t>, trwale zainstalowana w obudowie matrycy, wyposażona w mechaniczną przysłonę.</w:t>
            </w:r>
          </w:p>
          <w:p w14:paraId="6CA02EF6"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czytnik kart micro SD 4.0, 1 port audio typu </w:t>
            </w:r>
            <w:proofErr w:type="spellStart"/>
            <w:r w:rsidRPr="00CA10D6">
              <w:rPr>
                <w:rFonts w:ascii="Times New Roman" w:eastAsia="Calibri" w:hAnsi="Times New Roman" w:cs="Times New Roman"/>
                <w:bCs/>
                <w:sz w:val="24"/>
                <w:szCs w:val="24"/>
              </w:rPr>
              <w:t>combo</w:t>
            </w:r>
            <w:proofErr w:type="spellEnd"/>
            <w:r w:rsidRPr="00CA10D6">
              <w:rPr>
                <w:rFonts w:ascii="Times New Roman" w:eastAsia="Calibri" w:hAnsi="Times New Roman" w:cs="Times New Roman"/>
                <w:bCs/>
                <w:sz w:val="24"/>
                <w:szCs w:val="24"/>
              </w:rPr>
              <w:t xml:space="preserve"> (słuchawki i mikrofon)</w:t>
            </w:r>
          </w:p>
          <w:p w14:paraId="58368721"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Czujnik światła otoczenia </w:t>
            </w:r>
          </w:p>
        </w:tc>
      </w:tr>
      <w:tr w:rsidR="00882C23" w:rsidRPr="00CA10D6" w14:paraId="3C832FD8" w14:textId="77777777" w:rsidTr="00BE5098">
        <w:tc>
          <w:tcPr>
            <w:tcW w:w="2215" w:type="dxa"/>
            <w:shd w:val="clear" w:color="auto" w:fill="F2F2F2"/>
          </w:tcPr>
          <w:p w14:paraId="55E96A87" w14:textId="77777777" w:rsidR="00882C23" w:rsidRPr="00CA10D6" w:rsidRDefault="00882C23" w:rsidP="00BE5098">
            <w:pPr>
              <w:jc w:val="center"/>
              <w:rPr>
                <w:rFonts w:ascii="Times New Roman" w:eastAsia="Calibri" w:hAnsi="Times New Roman" w:cs="Times New Roman"/>
                <w:b/>
                <w:sz w:val="24"/>
                <w:szCs w:val="24"/>
              </w:rPr>
            </w:pPr>
            <w:r w:rsidRPr="00CA10D6">
              <w:rPr>
                <w:rFonts w:ascii="Times New Roman" w:eastAsia="Calibri" w:hAnsi="Times New Roman" w:cs="Times New Roman"/>
                <w:b/>
                <w:sz w:val="24"/>
                <w:szCs w:val="24"/>
              </w:rPr>
              <w:t>Łączność bezprzewodowa</w:t>
            </w:r>
          </w:p>
        </w:tc>
        <w:tc>
          <w:tcPr>
            <w:tcW w:w="7136" w:type="dxa"/>
          </w:tcPr>
          <w:p w14:paraId="76A895AE" w14:textId="77777777" w:rsidR="00882C23" w:rsidRPr="00CA10D6" w:rsidRDefault="00882C23" w:rsidP="00BE5098">
            <w:pPr>
              <w:autoSpaceDE w:val="0"/>
              <w:autoSpaceDN w:val="0"/>
              <w:adjustRightInd w:val="0"/>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Karta Wi-Fi 6E AX + Bluetooth 5.2 </w:t>
            </w:r>
          </w:p>
        </w:tc>
      </w:tr>
      <w:tr w:rsidR="00882C23" w:rsidRPr="00CA10D6" w14:paraId="760E0E21" w14:textId="77777777" w:rsidTr="00BE5098">
        <w:tc>
          <w:tcPr>
            <w:tcW w:w="2215" w:type="dxa"/>
            <w:shd w:val="clear" w:color="auto" w:fill="F2F2F2"/>
          </w:tcPr>
          <w:p w14:paraId="0FCF4039" w14:textId="77777777" w:rsidR="00882C23" w:rsidRPr="00CA10D6" w:rsidRDefault="00882C23" w:rsidP="00BE5098">
            <w:pPr>
              <w:jc w:val="center"/>
              <w:rPr>
                <w:rFonts w:ascii="Times New Roman" w:eastAsia="Calibri" w:hAnsi="Times New Roman" w:cs="Times New Roman"/>
                <w:b/>
                <w:sz w:val="24"/>
                <w:szCs w:val="24"/>
              </w:rPr>
            </w:pPr>
            <w:r w:rsidRPr="00CA10D6">
              <w:rPr>
                <w:rFonts w:ascii="Times New Roman" w:eastAsia="Calibri" w:hAnsi="Times New Roman" w:cs="Times New Roman"/>
                <w:b/>
                <w:sz w:val="24"/>
                <w:szCs w:val="24"/>
              </w:rPr>
              <w:t>Bateria i zasilanie</w:t>
            </w:r>
          </w:p>
        </w:tc>
        <w:tc>
          <w:tcPr>
            <w:tcW w:w="7136" w:type="dxa"/>
          </w:tcPr>
          <w:p w14:paraId="1CDF7A84"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Min. 4-cell [min. 64Whr]. Umożliwiająca jej szybkie naładowanie do 80% w czasie 1 godziny i do poziomu 100% w czasie 2 godzin</w:t>
            </w:r>
          </w:p>
          <w:p w14:paraId="446BC915"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Zasilacz o mocy min. 90W ze złączem Typu - C</w:t>
            </w:r>
          </w:p>
        </w:tc>
      </w:tr>
      <w:tr w:rsidR="00882C23" w:rsidRPr="00CA10D6" w14:paraId="75E52D28" w14:textId="77777777" w:rsidTr="00BE5098">
        <w:tc>
          <w:tcPr>
            <w:tcW w:w="2215" w:type="dxa"/>
            <w:shd w:val="clear" w:color="auto" w:fill="F2F2F2"/>
          </w:tcPr>
          <w:p w14:paraId="14411096" w14:textId="77777777" w:rsidR="00882C23" w:rsidRPr="00CA10D6" w:rsidRDefault="00882C23" w:rsidP="00BE5098">
            <w:pPr>
              <w:jc w:val="center"/>
              <w:rPr>
                <w:rFonts w:ascii="Times New Roman" w:eastAsia="Calibri" w:hAnsi="Times New Roman" w:cs="Times New Roman"/>
                <w:b/>
                <w:sz w:val="24"/>
                <w:szCs w:val="24"/>
              </w:rPr>
            </w:pPr>
            <w:r w:rsidRPr="00CA10D6">
              <w:rPr>
                <w:rFonts w:ascii="Times New Roman" w:eastAsia="Calibri" w:hAnsi="Times New Roman" w:cs="Times New Roman"/>
                <w:b/>
                <w:sz w:val="24"/>
                <w:szCs w:val="24"/>
              </w:rPr>
              <w:t>Waga i wymiary</w:t>
            </w:r>
          </w:p>
        </w:tc>
        <w:tc>
          <w:tcPr>
            <w:tcW w:w="7136" w:type="dxa"/>
          </w:tcPr>
          <w:p w14:paraId="1F260311"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Waga max 2.2kg z baterią 4cell </w:t>
            </w:r>
          </w:p>
          <w:p w14:paraId="10505BFA"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Suma wymiarów notebooka nie większa niż 618mm mierzona po krawędziach obudowy.</w:t>
            </w:r>
          </w:p>
        </w:tc>
      </w:tr>
      <w:tr w:rsidR="00882C23" w:rsidRPr="00CA10D6" w14:paraId="58403FD6" w14:textId="77777777" w:rsidTr="00BE5098">
        <w:tc>
          <w:tcPr>
            <w:tcW w:w="2215" w:type="dxa"/>
            <w:shd w:val="clear" w:color="auto" w:fill="F2F2F2"/>
          </w:tcPr>
          <w:p w14:paraId="74023F3B" w14:textId="77777777" w:rsidR="00882C23" w:rsidRPr="00CA10D6" w:rsidRDefault="00882C23" w:rsidP="00BE5098">
            <w:pPr>
              <w:jc w:val="center"/>
              <w:rPr>
                <w:rFonts w:ascii="Times New Roman" w:eastAsia="Calibri" w:hAnsi="Times New Roman" w:cs="Times New Roman"/>
                <w:b/>
                <w:sz w:val="24"/>
                <w:szCs w:val="24"/>
              </w:rPr>
            </w:pPr>
            <w:r w:rsidRPr="00CA10D6">
              <w:rPr>
                <w:rFonts w:ascii="Times New Roman" w:eastAsia="Calibri" w:hAnsi="Times New Roman" w:cs="Times New Roman"/>
                <w:b/>
                <w:sz w:val="24"/>
                <w:szCs w:val="24"/>
              </w:rPr>
              <w:lastRenderedPageBreak/>
              <w:t>Obudowa</w:t>
            </w:r>
          </w:p>
        </w:tc>
        <w:tc>
          <w:tcPr>
            <w:tcW w:w="7136" w:type="dxa"/>
          </w:tcPr>
          <w:p w14:paraId="1540A343"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Szkielet obudowy i zawiasy notebooka wzmacniane, dookoła matrycy uszczelnienie chroniące klawiaturę notebooka, po zamknięciu przed kurzem i wilgocią. Kąt otwarcia notebooka min 180 stopni. </w:t>
            </w:r>
          </w:p>
          <w:p w14:paraId="6BC3F94F"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Komputer spełniający normy MIL-STD-810H </w:t>
            </w:r>
          </w:p>
        </w:tc>
      </w:tr>
      <w:tr w:rsidR="00882C23" w:rsidRPr="00CA10D6" w14:paraId="7F2D6548" w14:textId="77777777" w:rsidTr="00BE5098">
        <w:tc>
          <w:tcPr>
            <w:tcW w:w="2215" w:type="dxa"/>
            <w:shd w:val="clear" w:color="auto" w:fill="F2F2F2"/>
          </w:tcPr>
          <w:p w14:paraId="33DDE390" w14:textId="77777777" w:rsidR="00882C23" w:rsidRPr="00CA10D6" w:rsidRDefault="00882C23" w:rsidP="00BE5098">
            <w:pPr>
              <w:jc w:val="center"/>
              <w:rPr>
                <w:rFonts w:ascii="Times New Roman" w:eastAsia="Calibri" w:hAnsi="Times New Roman" w:cs="Times New Roman"/>
                <w:b/>
                <w:sz w:val="24"/>
                <w:szCs w:val="24"/>
              </w:rPr>
            </w:pPr>
            <w:r w:rsidRPr="00CA10D6">
              <w:rPr>
                <w:rFonts w:ascii="Times New Roman" w:eastAsia="Calibri" w:hAnsi="Times New Roman" w:cs="Times New Roman"/>
                <w:b/>
                <w:sz w:val="24"/>
                <w:szCs w:val="24"/>
              </w:rPr>
              <w:t>BIOS</w:t>
            </w:r>
          </w:p>
        </w:tc>
        <w:tc>
          <w:tcPr>
            <w:tcW w:w="7136" w:type="dxa"/>
            <w:shd w:val="clear" w:color="auto" w:fill="auto"/>
          </w:tcPr>
          <w:p w14:paraId="626FD796" w14:textId="77777777" w:rsidR="00882C23" w:rsidRPr="00CA10D6" w:rsidRDefault="00882C23" w:rsidP="00BE5098">
            <w:pPr>
              <w:tabs>
                <w:tab w:val="num" w:pos="283"/>
              </w:tabs>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BIOS producenta oferowanego komputera zgodny ze specyfikacją UEFI, wymagana pełna obsługa za pomocą klawiatury i urządzenia wskazującego (wmontowanego na stałe) oraz samego urządzenia wskazującego. Możliwość, bez uruchamiania systemu operacyjnego z dysku twardego komputera lub innych, podłączonych do niego urządzeń zewnętrznych odczytania z BIOS informacji, oraz posiadać: datę produkcji komputera (data produkcji nieusuwalna), o kontrolerze audio, procesorze, a w szczególności min. i max. osiągana prędkość, pamięci RAM z informacją o taktowaniu i obsadzeniu w slotach. Niezmazywalne (nieedytowalne) pole </w:t>
            </w:r>
            <w:proofErr w:type="spellStart"/>
            <w:r w:rsidRPr="00CA10D6">
              <w:rPr>
                <w:rFonts w:ascii="Times New Roman" w:eastAsia="Calibri" w:hAnsi="Times New Roman" w:cs="Times New Roman"/>
                <w:bCs/>
                <w:sz w:val="24"/>
                <w:szCs w:val="24"/>
              </w:rPr>
              <w:t>asset</w:t>
            </w:r>
            <w:proofErr w:type="spellEnd"/>
            <w:r w:rsidRPr="00CA10D6">
              <w:rPr>
                <w:rFonts w:ascii="Times New Roman" w:eastAsia="Calibri" w:hAnsi="Times New Roman" w:cs="Times New Roman"/>
                <w:bCs/>
                <w:sz w:val="24"/>
                <w:szCs w:val="24"/>
              </w:rPr>
              <w:t xml:space="preserve"> </w:t>
            </w:r>
            <w:proofErr w:type="spellStart"/>
            <w:r w:rsidRPr="00CA10D6">
              <w:rPr>
                <w:rFonts w:ascii="Times New Roman" w:eastAsia="Calibri" w:hAnsi="Times New Roman" w:cs="Times New Roman"/>
                <w:bCs/>
                <w:sz w:val="24"/>
                <w:szCs w:val="24"/>
              </w:rPr>
              <w:t>tag</w:t>
            </w:r>
            <w:proofErr w:type="spellEnd"/>
            <w:r w:rsidRPr="00CA10D6">
              <w:rPr>
                <w:rFonts w:ascii="Times New Roman" w:eastAsia="Calibri" w:hAnsi="Times New Roman" w:cs="Times New Roman"/>
                <w:bCs/>
                <w:sz w:val="24"/>
                <w:szCs w:val="24"/>
              </w:rPr>
              <w:t xml:space="preserve"> z możliwością wpisywania min. znaków specjalnych. Funkcje logowania się do BIOS na podstawie hasła systemowego/użytkownika, administratora (hasła niezależne), Blokowanie hasłem systemowym/użytkownika rozruch dysku twardego. Funkcja umożliwiająca założenie hasła na dysk, informację o stanie naładowania baterii (stanu użycia), podpiętego zasilacza, zarządzanie trybem ładowania baterii (np. określenie docelowego poziomu naładowania). Możliwość nadania numeru inwentarzowego z poziomu BIOS bez wykorzystania dodatkowego oprogramowania, jak i konieczności aktualizacji BIOS.</w:t>
            </w:r>
          </w:p>
          <w:p w14:paraId="77AE923F"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Możliwość włączenia/wyłączenia funkcji automatycznego tworzenia </w:t>
            </w:r>
            <w:proofErr w:type="spellStart"/>
            <w:r w:rsidRPr="00CA10D6">
              <w:rPr>
                <w:rFonts w:ascii="Times New Roman" w:eastAsia="Calibri" w:hAnsi="Times New Roman" w:cs="Times New Roman"/>
                <w:bCs/>
                <w:sz w:val="24"/>
                <w:szCs w:val="24"/>
              </w:rPr>
              <w:t>recovery</w:t>
            </w:r>
            <w:proofErr w:type="spellEnd"/>
            <w:r w:rsidRPr="00CA10D6">
              <w:rPr>
                <w:rFonts w:ascii="Times New Roman" w:eastAsia="Calibri" w:hAnsi="Times New Roman" w:cs="Times New Roman"/>
                <w:bCs/>
                <w:sz w:val="24"/>
                <w:szCs w:val="24"/>
              </w:rPr>
              <w:t xml:space="preserve"> BIOS na dysku twardym.</w:t>
            </w:r>
          </w:p>
        </w:tc>
      </w:tr>
      <w:tr w:rsidR="00882C23" w:rsidRPr="00CA10D6" w14:paraId="01BC1194" w14:textId="77777777" w:rsidTr="00BE5098">
        <w:tc>
          <w:tcPr>
            <w:tcW w:w="2215" w:type="dxa"/>
            <w:shd w:val="clear" w:color="auto" w:fill="F2F2F2"/>
          </w:tcPr>
          <w:p w14:paraId="0B9378AA" w14:textId="77777777" w:rsidR="00882C23" w:rsidRPr="00CA10D6" w:rsidRDefault="00882C23" w:rsidP="00BE5098">
            <w:pPr>
              <w:jc w:val="center"/>
              <w:rPr>
                <w:rFonts w:ascii="Times New Roman" w:eastAsia="Calibri" w:hAnsi="Times New Roman" w:cs="Times New Roman"/>
                <w:b/>
                <w:sz w:val="24"/>
                <w:szCs w:val="24"/>
              </w:rPr>
            </w:pPr>
            <w:r w:rsidRPr="00CA10D6">
              <w:rPr>
                <w:rFonts w:ascii="Times New Roman" w:eastAsia="Calibri" w:hAnsi="Times New Roman" w:cs="Times New Roman"/>
                <w:b/>
                <w:sz w:val="24"/>
                <w:szCs w:val="24"/>
              </w:rPr>
              <w:t>Certyfikaty</w:t>
            </w:r>
          </w:p>
        </w:tc>
        <w:tc>
          <w:tcPr>
            <w:tcW w:w="7136" w:type="dxa"/>
          </w:tcPr>
          <w:p w14:paraId="3388CED3"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Certyfikat ISO9001 dla producenta sprzętu </w:t>
            </w:r>
          </w:p>
          <w:p w14:paraId="22734FEB"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Certyfikat ISO 14001 dla producenta sprzętu </w:t>
            </w:r>
          </w:p>
          <w:p w14:paraId="3CCDA6FD"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Certyfikat ISO 50001 dla producenta sprzętu </w:t>
            </w:r>
          </w:p>
          <w:p w14:paraId="388C0FBA"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Certyfikacja TCO dla oferowanego modelu dostępna na stronie </w:t>
            </w:r>
            <w:hyperlink r:id="rId10" w:history="1">
              <w:r w:rsidRPr="00CA10D6">
                <w:rPr>
                  <w:rFonts w:ascii="Times New Roman" w:eastAsia="Calibri" w:hAnsi="Times New Roman" w:cs="Times New Roman"/>
                  <w:bCs/>
                  <w:sz w:val="24"/>
                  <w:szCs w:val="24"/>
                  <w:u w:val="single"/>
                </w:rPr>
                <w:t>https://tcocertified.com/product-finder/</w:t>
              </w:r>
            </w:hyperlink>
            <w:r w:rsidRPr="00CA10D6">
              <w:rPr>
                <w:rFonts w:ascii="Times New Roman" w:eastAsia="Calibri" w:hAnsi="Times New Roman" w:cs="Times New Roman"/>
                <w:bCs/>
                <w:sz w:val="24"/>
                <w:szCs w:val="24"/>
              </w:rPr>
              <w:t xml:space="preserve"> </w:t>
            </w:r>
          </w:p>
          <w:p w14:paraId="704427E9"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Deklaracja zgodności CE </w:t>
            </w:r>
          </w:p>
        </w:tc>
      </w:tr>
      <w:tr w:rsidR="00882C23" w:rsidRPr="00CA10D6" w14:paraId="1E554011" w14:textId="77777777" w:rsidTr="00BE5098">
        <w:tc>
          <w:tcPr>
            <w:tcW w:w="2215" w:type="dxa"/>
            <w:shd w:val="clear" w:color="auto" w:fill="F2F2F2"/>
          </w:tcPr>
          <w:p w14:paraId="26FB1F07" w14:textId="77777777" w:rsidR="00882C23" w:rsidRPr="00CA10D6" w:rsidRDefault="00882C23" w:rsidP="00BE5098">
            <w:pPr>
              <w:jc w:val="center"/>
              <w:rPr>
                <w:rFonts w:ascii="Times New Roman" w:eastAsia="Calibri" w:hAnsi="Times New Roman" w:cs="Times New Roman"/>
                <w:b/>
                <w:sz w:val="24"/>
                <w:szCs w:val="24"/>
                <w:lang w:val="en-US"/>
              </w:rPr>
            </w:pPr>
            <w:proofErr w:type="spellStart"/>
            <w:r w:rsidRPr="00CA10D6">
              <w:rPr>
                <w:rFonts w:ascii="Times New Roman" w:eastAsia="Calibri" w:hAnsi="Times New Roman" w:cs="Times New Roman"/>
                <w:b/>
                <w:sz w:val="24"/>
                <w:szCs w:val="24"/>
              </w:rPr>
              <w:t>Ergonomi</w:t>
            </w:r>
            <w:proofErr w:type="spellEnd"/>
            <w:r w:rsidRPr="00CA10D6">
              <w:rPr>
                <w:rFonts w:ascii="Times New Roman" w:eastAsia="Calibri" w:hAnsi="Times New Roman" w:cs="Times New Roman"/>
                <w:b/>
                <w:sz w:val="24"/>
                <w:szCs w:val="24"/>
                <w:lang w:val="en-US"/>
              </w:rPr>
              <w:t>a</w:t>
            </w:r>
          </w:p>
        </w:tc>
        <w:tc>
          <w:tcPr>
            <w:tcW w:w="7136" w:type="dxa"/>
          </w:tcPr>
          <w:p w14:paraId="0AE2153B"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Głośność jednostki centralnej mierzona zgodnie z normą ISO 7779 oraz wykazana zgodnie z normą ISO 9296 w pozycji obserwatora w trybie pracy dysku twardego (IDLE) wynosząca maksymalnie 23dB </w:t>
            </w:r>
          </w:p>
        </w:tc>
      </w:tr>
      <w:tr w:rsidR="00882C23" w:rsidRPr="00CA10D6" w14:paraId="0C6065B3" w14:textId="77777777" w:rsidTr="00BE5098">
        <w:tc>
          <w:tcPr>
            <w:tcW w:w="2215" w:type="dxa"/>
            <w:shd w:val="clear" w:color="auto" w:fill="F2F2F2"/>
          </w:tcPr>
          <w:p w14:paraId="47879887" w14:textId="77777777" w:rsidR="00882C23" w:rsidRPr="00CA10D6" w:rsidRDefault="00882C23" w:rsidP="00BE5098">
            <w:pPr>
              <w:jc w:val="center"/>
              <w:rPr>
                <w:rFonts w:ascii="Times New Roman" w:eastAsia="Calibri" w:hAnsi="Times New Roman" w:cs="Times New Roman"/>
                <w:b/>
                <w:sz w:val="24"/>
                <w:szCs w:val="24"/>
                <w:lang w:val="en-US"/>
              </w:rPr>
            </w:pPr>
            <w:proofErr w:type="spellStart"/>
            <w:r w:rsidRPr="00CA10D6">
              <w:rPr>
                <w:rFonts w:ascii="Times New Roman" w:eastAsia="Calibri" w:hAnsi="Times New Roman" w:cs="Times New Roman"/>
                <w:b/>
                <w:sz w:val="24"/>
                <w:szCs w:val="24"/>
                <w:lang w:val="en-US"/>
              </w:rPr>
              <w:t>Diagnostyka</w:t>
            </w:r>
            <w:proofErr w:type="spellEnd"/>
          </w:p>
        </w:tc>
        <w:tc>
          <w:tcPr>
            <w:tcW w:w="7136" w:type="dxa"/>
          </w:tcPr>
          <w:p w14:paraId="37F35068"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System diagnostyczny z graficznym interfejsem użytkownika zaszyty w tej samej pamięci </w:t>
            </w:r>
            <w:proofErr w:type="spellStart"/>
            <w:r w:rsidRPr="00CA10D6">
              <w:rPr>
                <w:rFonts w:ascii="Times New Roman" w:eastAsia="Calibri" w:hAnsi="Times New Roman" w:cs="Times New Roman"/>
                <w:bCs/>
                <w:sz w:val="24"/>
                <w:szCs w:val="24"/>
              </w:rPr>
              <w:t>flash</w:t>
            </w:r>
            <w:proofErr w:type="spellEnd"/>
            <w:r w:rsidRPr="00CA10D6">
              <w:rPr>
                <w:rFonts w:ascii="Times New Roman" w:eastAsia="Calibri" w:hAnsi="Times New Roman" w:cs="Times New Roman"/>
                <w:bCs/>
                <w:sz w:val="24"/>
                <w:szCs w:val="24"/>
              </w:rPr>
              <w:t xml:space="preserve"> co BIOS, dostępny z poziomu szybkiego menu </w:t>
            </w:r>
            <w:proofErr w:type="spellStart"/>
            <w:r w:rsidRPr="00CA10D6">
              <w:rPr>
                <w:rFonts w:ascii="Times New Roman" w:eastAsia="Calibri" w:hAnsi="Times New Roman" w:cs="Times New Roman"/>
                <w:bCs/>
                <w:sz w:val="24"/>
                <w:szCs w:val="24"/>
              </w:rPr>
              <w:t>boot</w:t>
            </w:r>
            <w:proofErr w:type="spellEnd"/>
            <w:r w:rsidRPr="00CA10D6">
              <w:rPr>
                <w:rFonts w:ascii="Times New Roman" w:eastAsia="Calibri" w:hAnsi="Times New Roman" w:cs="Times New Roman"/>
                <w:bCs/>
                <w:sz w:val="24"/>
                <w:szCs w:val="24"/>
              </w:rPr>
              <w:t xml:space="preserve"> lub BIOS, umożliwiający przetestowanie komputera a w szczególności jego składowych. Działający w pełni, bez okrojonych funkcjonalności nawet w przypadku uszkodzonego dysku, braku dysku lub sformatowanym dysku, dostępu do sieci i </w:t>
            </w:r>
            <w:proofErr w:type="spellStart"/>
            <w:r w:rsidRPr="00CA10D6">
              <w:rPr>
                <w:rFonts w:ascii="Times New Roman" w:eastAsia="Calibri" w:hAnsi="Times New Roman" w:cs="Times New Roman"/>
                <w:bCs/>
                <w:sz w:val="24"/>
                <w:szCs w:val="24"/>
              </w:rPr>
              <w:t>internetu</w:t>
            </w:r>
            <w:proofErr w:type="spellEnd"/>
            <w:r w:rsidRPr="00CA10D6">
              <w:rPr>
                <w:rFonts w:ascii="Times New Roman" w:eastAsia="Calibri" w:hAnsi="Times New Roman" w:cs="Times New Roman"/>
                <w:bCs/>
                <w:sz w:val="24"/>
                <w:szCs w:val="24"/>
              </w:rPr>
              <w:t xml:space="preserve"> oraz bez konieczności podłączenia urządzeń wewnętrznych i zewnętrznych oraz bez konieczności pobierania i instalowania np. na ukrytej pamięci </w:t>
            </w:r>
            <w:proofErr w:type="spellStart"/>
            <w:r w:rsidRPr="00CA10D6">
              <w:rPr>
                <w:rFonts w:ascii="Times New Roman" w:eastAsia="Calibri" w:hAnsi="Times New Roman" w:cs="Times New Roman"/>
                <w:bCs/>
                <w:sz w:val="24"/>
                <w:szCs w:val="24"/>
              </w:rPr>
              <w:t>flash</w:t>
            </w:r>
            <w:proofErr w:type="spellEnd"/>
            <w:r w:rsidRPr="00CA10D6">
              <w:rPr>
                <w:rFonts w:ascii="Times New Roman" w:eastAsia="Calibri" w:hAnsi="Times New Roman" w:cs="Times New Roman"/>
                <w:bCs/>
                <w:sz w:val="24"/>
                <w:szCs w:val="24"/>
              </w:rPr>
              <w:t xml:space="preserve"> BIOS</w:t>
            </w:r>
          </w:p>
        </w:tc>
      </w:tr>
      <w:tr w:rsidR="00882C23" w:rsidRPr="00CA10D6" w14:paraId="788CFF20" w14:textId="77777777" w:rsidTr="00BE5098">
        <w:tc>
          <w:tcPr>
            <w:tcW w:w="2215" w:type="dxa"/>
            <w:shd w:val="clear" w:color="auto" w:fill="F2F2F2"/>
          </w:tcPr>
          <w:p w14:paraId="692A352E" w14:textId="77777777" w:rsidR="00882C23" w:rsidRPr="00CA10D6" w:rsidRDefault="00882C23" w:rsidP="00BE5098">
            <w:pPr>
              <w:jc w:val="center"/>
              <w:rPr>
                <w:rFonts w:ascii="Times New Roman" w:eastAsia="Calibri" w:hAnsi="Times New Roman" w:cs="Times New Roman"/>
                <w:b/>
                <w:sz w:val="24"/>
                <w:szCs w:val="24"/>
              </w:rPr>
            </w:pPr>
            <w:r w:rsidRPr="00CA10D6">
              <w:rPr>
                <w:rFonts w:ascii="Times New Roman" w:eastAsia="Calibri" w:hAnsi="Times New Roman" w:cs="Times New Roman"/>
                <w:b/>
                <w:sz w:val="24"/>
                <w:szCs w:val="24"/>
              </w:rPr>
              <w:t>Bezpieczeństwo</w:t>
            </w:r>
          </w:p>
        </w:tc>
        <w:tc>
          <w:tcPr>
            <w:tcW w:w="7136" w:type="dxa"/>
          </w:tcPr>
          <w:p w14:paraId="1347058C"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Zintegrowany z płytą główną dedykowany układ sprzętowy służący do tworzenia i zarządzania wygenerowanymi przez komputer kluczami szyfrowania. Próba usunięcia układu powoduje uszkodzenie płyty głównej. Zabezpieczenie to musi posiadać możliwość szyfrowania poufnych dokumentów przechowywanych na dysku twardym przy użyciu klucza sprzętowego. Weryfikacja wygenerowanych przez </w:t>
            </w:r>
            <w:r w:rsidRPr="00CA10D6">
              <w:rPr>
                <w:rFonts w:ascii="Times New Roman" w:eastAsia="Calibri" w:hAnsi="Times New Roman" w:cs="Times New Roman"/>
                <w:bCs/>
                <w:sz w:val="24"/>
                <w:szCs w:val="24"/>
              </w:rPr>
              <w:lastRenderedPageBreak/>
              <w:t>komputer kluczy szyfrowania musi odbywać się w dedykowanym chipsecie na płycie głównej.</w:t>
            </w:r>
          </w:p>
          <w:p w14:paraId="26AC8B8D"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Wbudowany </w:t>
            </w:r>
            <w:proofErr w:type="spellStart"/>
            <w:r w:rsidRPr="00CA10D6">
              <w:rPr>
                <w:rFonts w:ascii="Times New Roman" w:eastAsia="Calibri" w:hAnsi="Times New Roman" w:cs="Times New Roman"/>
                <w:bCs/>
                <w:sz w:val="24"/>
                <w:szCs w:val="24"/>
              </w:rPr>
              <w:t>czyunik</w:t>
            </w:r>
            <w:proofErr w:type="spellEnd"/>
            <w:r w:rsidRPr="00CA10D6">
              <w:rPr>
                <w:rFonts w:ascii="Times New Roman" w:eastAsia="Calibri" w:hAnsi="Times New Roman" w:cs="Times New Roman"/>
                <w:bCs/>
                <w:sz w:val="24"/>
                <w:szCs w:val="24"/>
              </w:rPr>
              <w:t xml:space="preserve"> otwarcia obudowy (dolnej pokrywy)</w:t>
            </w:r>
          </w:p>
          <w:p w14:paraId="447262D5"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Wbudowana w obudowę matrycy technologia IR umożliwiająca autentykację na poziomie oferowanego systemu operacyjnego</w:t>
            </w:r>
          </w:p>
          <w:p w14:paraId="73467193"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Czytnik linii papilarnych </w:t>
            </w:r>
          </w:p>
          <w:p w14:paraId="707FF954"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Czytnik </w:t>
            </w:r>
            <w:proofErr w:type="spellStart"/>
            <w:r w:rsidRPr="00CA10D6">
              <w:rPr>
                <w:rFonts w:ascii="Times New Roman" w:eastAsia="Calibri" w:hAnsi="Times New Roman" w:cs="Times New Roman"/>
                <w:bCs/>
                <w:sz w:val="24"/>
                <w:szCs w:val="24"/>
              </w:rPr>
              <w:t>SmartCard</w:t>
            </w:r>
            <w:proofErr w:type="spellEnd"/>
            <w:r w:rsidRPr="00CA10D6">
              <w:rPr>
                <w:rFonts w:ascii="Times New Roman" w:eastAsia="Calibri" w:hAnsi="Times New Roman" w:cs="Times New Roman"/>
                <w:bCs/>
                <w:sz w:val="24"/>
                <w:szCs w:val="24"/>
              </w:rPr>
              <w:t xml:space="preserve"> </w:t>
            </w:r>
          </w:p>
        </w:tc>
      </w:tr>
      <w:tr w:rsidR="00882C23" w:rsidRPr="00CA10D6" w14:paraId="6EF2DDE3" w14:textId="77777777" w:rsidTr="00BE5098">
        <w:tc>
          <w:tcPr>
            <w:tcW w:w="2215" w:type="dxa"/>
            <w:shd w:val="clear" w:color="auto" w:fill="F2F2F2"/>
          </w:tcPr>
          <w:p w14:paraId="54247951" w14:textId="77777777" w:rsidR="00882C23" w:rsidRPr="00CA10D6" w:rsidRDefault="00882C23" w:rsidP="00BE5098">
            <w:pPr>
              <w:jc w:val="center"/>
              <w:rPr>
                <w:rFonts w:ascii="Times New Roman" w:eastAsia="Calibri" w:hAnsi="Times New Roman" w:cs="Times New Roman"/>
                <w:b/>
                <w:sz w:val="24"/>
                <w:szCs w:val="24"/>
                <w:lang w:val="en-US"/>
              </w:rPr>
            </w:pPr>
            <w:r w:rsidRPr="00CA10D6">
              <w:rPr>
                <w:rFonts w:ascii="Times New Roman" w:eastAsia="Calibri" w:hAnsi="Times New Roman" w:cs="Times New Roman"/>
                <w:b/>
                <w:sz w:val="24"/>
                <w:szCs w:val="24"/>
                <w:lang w:val="en-US"/>
              </w:rPr>
              <w:lastRenderedPageBreak/>
              <w:t xml:space="preserve">System </w:t>
            </w:r>
            <w:proofErr w:type="spellStart"/>
            <w:r w:rsidRPr="00CA10D6">
              <w:rPr>
                <w:rFonts w:ascii="Times New Roman" w:eastAsia="Calibri" w:hAnsi="Times New Roman" w:cs="Times New Roman"/>
                <w:b/>
                <w:sz w:val="24"/>
                <w:szCs w:val="24"/>
                <w:lang w:val="en-US"/>
              </w:rPr>
              <w:t>operacyjny</w:t>
            </w:r>
            <w:proofErr w:type="spellEnd"/>
          </w:p>
        </w:tc>
        <w:tc>
          <w:tcPr>
            <w:tcW w:w="7136" w:type="dxa"/>
          </w:tcPr>
          <w:p w14:paraId="164EFAA9"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bdr w:val="none" w:sz="0" w:space="0" w:color="auto" w:frame="1"/>
              </w:rPr>
              <w:t xml:space="preserve">Zainstalowany system operacyjny Windows 11 Professional, klucz licencyjny zapisany trwale w BIOS, umożliwiać instalację systemu operacyjnego bez potrzeby ręcznego wpisywania klucza licencyjnego. </w:t>
            </w:r>
          </w:p>
        </w:tc>
      </w:tr>
      <w:tr w:rsidR="00882C23" w:rsidRPr="00CA10D6" w14:paraId="120E29E3" w14:textId="77777777" w:rsidTr="00BE5098">
        <w:tc>
          <w:tcPr>
            <w:tcW w:w="2215" w:type="dxa"/>
            <w:shd w:val="clear" w:color="auto" w:fill="F2F2F2"/>
          </w:tcPr>
          <w:p w14:paraId="76374C04" w14:textId="77777777" w:rsidR="00882C23" w:rsidRPr="00CA10D6" w:rsidRDefault="00882C23" w:rsidP="00BE5098">
            <w:pPr>
              <w:jc w:val="center"/>
              <w:rPr>
                <w:rFonts w:ascii="Times New Roman" w:eastAsia="Calibri" w:hAnsi="Times New Roman" w:cs="Times New Roman"/>
                <w:b/>
                <w:sz w:val="24"/>
                <w:szCs w:val="24"/>
                <w:lang w:val="en-US"/>
              </w:rPr>
            </w:pPr>
            <w:proofErr w:type="spellStart"/>
            <w:r w:rsidRPr="00CA10D6">
              <w:rPr>
                <w:rFonts w:ascii="Times New Roman" w:eastAsia="Calibri" w:hAnsi="Times New Roman" w:cs="Times New Roman"/>
                <w:b/>
                <w:sz w:val="24"/>
                <w:szCs w:val="24"/>
                <w:lang w:val="en-US"/>
              </w:rPr>
              <w:t>Oprogramowanie</w:t>
            </w:r>
            <w:proofErr w:type="spellEnd"/>
            <w:r w:rsidRPr="00CA10D6">
              <w:rPr>
                <w:rFonts w:ascii="Times New Roman" w:eastAsia="Calibri" w:hAnsi="Times New Roman" w:cs="Times New Roman"/>
                <w:b/>
                <w:sz w:val="24"/>
                <w:szCs w:val="24"/>
                <w:lang w:val="en-US"/>
              </w:rPr>
              <w:t xml:space="preserve"> </w:t>
            </w:r>
            <w:proofErr w:type="spellStart"/>
            <w:r w:rsidRPr="00CA10D6">
              <w:rPr>
                <w:rFonts w:ascii="Times New Roman" w:eastAsia="Calibri" w:hAnsi="Times New Roman" w:cs="Times New Roman"/>
                <w:b/>
                <w:sz w:val="24"/>
                <w:szCs w:val="24"/>
                <w:lang w:val="en-US"/>
              </w:rPr>
              <w:t>dodatkowe</w:t>
            </w:r>
            <w:proofErr w:type="spellEnd"/>
          </w:p>
        </w:tc>
        <w:tc>
          <w:tcPr>
            <w:tcW w:w="7136" w:type="dxa"/>
          </w:tcPr>
          <w:p w14:paraId="426C2DB7"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 Dołączone do oferowanego komputera oprogramowanie z nieograniczoną licencją czasowo na użytkowanie umożliwiające:</w:t>
            </w:r>
          </w:p>
          <w:p w14:paraId="4B228D7C"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 </w:t>
            </w:r>
            <w:proofErr w:type="spellStart"/>
            <w:r w:rsidRPr="00CA10D6">
              <w:rPr>
                <w:rFonts w:ascii="Times New Roman" w:eastAsia="Calibri" w:hAnsi="Times New Roman" w:cs="Times New Roman"/>
                <w:bCs/>
                <w:sz w:val="24"/>
                <w:szCs w:val="24"/>
              </w:rPr>
              <w:t>upgrade</w:t>
            </w:r>
            <w:proofErr w:type="spellEnd"/>
            <w:r w:rsidRPr="00CA10D6">
              <w:rPr>
                <w:rFonts w:ascii="Times New Roman" w:eastAsia="Calibri" w:hAnsi="Times New Roman" w:cs="Times New Roman"/>
                <w:bCs/>
                <w:sz w:val="24"/>
                <w:szCs w:val="24"/>
              </w:rPr>
              <w:t xml:space="preserve"> i instalacje wszystkich sterowników, aplikacji dostarczonych w obrazie systemu operacyjnego producenta, </w:t>
            </w:r>
            <w:proofErr w:type="spellStart"/>
            <w:r w:rsidRPr="00CA10D6">
              <w:rPr>
                <w:rFonts w:ascii="Times New Roman" w:eastAsia="Calibri" w:hAnsi="Times New Roman" w:cs="Times New Roman"/>
                <w:bCs/>
                <w:sz w:val="24"/>
                <w:szCs w:val="24"/>
              </w:rPr>
              <w:t>BIOS’u</w:t>
            </w:r>
            <w:proofErr w:type="spellEnd"/>
            <w:r w:rsidRPr="00CA10D6">
              <w:rPr>
                <w:rFonts w:ascii="Times New Roman" w:eastAsia="Calibri" w:hAnsi="Times New Roman" w:cs="Times New Roman"/>
                <w:bCs/>
                <w:sz w:val="24"/>
                <w:szCs w:val="24"/>
              </w:rPr>
              <w:t xml:space="preserve"> z certyfikatem zgodności producenta do najnowszej dostępnej wersji, </w:t>
            </w:r>
          </w:p>
          <w:p w14:paraId="079ABD3F"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 możliwość przed instalacją sprawdzenia każdego sterownika, każdej aplikacji, </w:t>
            </w:r>
            <w:proofErr w:type="spellStart"/>
            <w:r w:rsidRPr="00CA10D6">
              <w:rPr>
                <w:rFonts w:ascii="Times New Roman" w:eastAsia="Calibri" w:hAnsi="Times New Roman" w:cs="Times New Roman"/>
                <w:bCs/>
                <w:sz w:val="24"/>
                <w:szCs w:val="24"/>
              </w:rPr>
              <w:t>BIOS’u</w:t>
            </w:r>
            <w:proofErr w:type="spellEnd"/>
            <w:r w:rsidRPr="00CA10D6">
              <w:rPr>
                <w:rFonts w:ascii="Times New Roman" w:eastAsia="Calibri" w:hAnsi="Times New Roman" w:cs="Times New Roman"/>
                <w:bCs/>
                <w:sz w:val="24"/>
                <w:szCs w:val="24"/>
              </w:rPr>
              <w:t xml:space="preserve"> bezpośrednio na stronie producenta przy użyciu połączenia internetowego z automatycznym przekierowaniem a w szczególności informacji:</w:t>
            </w:r>
          </w:p>
          <w:p w14:paraId="565ABC47"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a. o poprawkach i usprawnieniach dotyczących aktualizacji</w:t>
            </w:r>
          </w:p>
          <w:p w14:paraId="71F5D7F1"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b. dacie wydania ostatniej aktualizacji</w:t>
            </w:r>
          </w:p>
          <w:p w14:paraId="7F6A24D2"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c. priorytecie aktualizacji</w:t>
            </w:r>
          </w:p>
          <w:p w14:paraId="26137843"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d. zgodność z systemami operacyjnymi</w:t>
            </w:r>
          </w:p>
          <w:p w14:paraId="53F97270"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e. jakiego komponentu sprzętu dotyczy aktualizacja</w:t>
            </w:r>
          </w:p>
          <w:p w14:paraId="23A81332"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f.  wszystkie poprzednie aktualizacje z informacjami jak powyżej od punktu a do punktu e.</w:t>
            </w:r>
          </w:p>
          <w:p w14:paraId="01F53D35"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wykaz najnowszych aktualizacji z podziałem na krytyczne (wymagające natychmiastowej instalacji), rekomendowane i opcjonalne</w:t>
            </w:r>
          </w:p>
          <w:p w14:paraId="3839DE24"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 możliwość włączenia/wyłączenia funkcji automatycznego restartu w </w:t>
            </w:r>
            <w:proofErr w:type="gramStart"/>
            <w:r w:rsidRPr="00CA10D6">
              <w:rPr>
                <w:rFonts w:ascii="Times New Roman" w:eastAsia="Calibri" w:hAnsi="Times New Roman" w:cs="Times New Roman"/>
                <w:bCs/>
                <w:sz w:val="24"/>
                <w:szCs w:val="24"/>
              </w:rPr>
              <w:t>przypadku</w:t>
            </w:r>
            <w:proofErr w:type="gramEnd"/>
            <w:r w:rsidRPr="00CA10D6">
              <w:rPr>
                <w:rFonts w:ascii="Times New Roman" w:eastAsia="Calibri" w:hAnsi="Times New Roman" w:cs="Times New Roman"/>
                <w:bCs/>
                <w:sz w:val="24"/>
                <w:szCs w:val="24"/>
              </w:rPr>
              <w:t xml:space="preserve"> kiedy jest wymagany przy instalacji sterownika, aplikacji która tego wymaga.</w:t>
            </w:r>
          </w:p>
          <w:p w14:paraId="1F0BD44A"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 rozpoznanie modelu oferowanego komputera, numer seryjny komputera, </w:t>
            </w:r>
            <w:proofErr w:type="gramStart"/>
            <w:r w:rsidRPr="00CA10D6">
              <w:rPr>
                <w:rFonts w:ascii="Times New Roman" w:eastAsia="Calibri" w:hAnsi="Times New Roman" w:cs="Times New Roman"/>
                <w:bCs/>
                <w:sz w:val="24"/>
                <w:szCs w:val="24"/>
              </w:rPr>
              <w:t>informację</w:t>
            </w:r>
            <w:proofErr w:type="gramEnd"/>
            <w:r w:rsidRPr="00CA10D6">
              <w:rPr>
                <w:rFonts w:ascii="Times New Roman" w:eastAsia="Calibri" w:hAnsi="Times New Roman" w:cs="Times New Roman"/>
                <w:bCs/>
                <w:sz w:val="24"/>
                <w:szCs w:val="24"/>
              </w:rPr>
              <w:t xml:space="preserve"> kiedy dokonany został ostatnio </w:t>
            </w:r>
            <w:proofErr w:type="spellStart"/>
            <w:r w:rsidRPr="00CA10D6">
              <w:rPr>
                <w:rFonts w:ascii="Times New Roman" w:eastAsia="Calibri" w:hAnsi="Times New Roman" w:cs="Times New Roman"/>
                <w:bCs/>
                <w:sz w:val="24"/>
                <w:szCs w:val="24"/>
              </w:rPr>
              <w:t>upgrade</w:t>
            </w:r>
            <w:proofErr w:type="spellEnd"/>
            <w:r w:rsidRPr="00CA10D6">
              <w:rPr>
                <w:rFonts w:ascii="Times New Roman" w:eastAsia="Calibri" w:hAnsi="Times New Roman" w:cs="Times New Roman"/>
                <w:bCs/>
                <w:sz w:val="24"/>
                <w:szCs w:val="24"/>
              </w:rPr>
              <w:t xml:space="preserve"> w szczególności z uwzględnieniem daty (</w:t>
            </w:r>
            <w:proofErr w:type="spellStart"/>
            <w:r w:rsidRPr="00CA10D6">
              <w:rPr>
                <w:rFonts w:ascii="Times New Roman" w:eastAsia="Calibri" w:hAnsi="Times New Roman" w:cs="Times New Roman"/>
                <w:bCs/>
                <w:sz w:val="24"/>
                <w:szCs w:val="24"/>
              </w:rPr>
              <w:t>dd</w:t>
            </w:r>
            <w:proofErr w:type="spellEnd"/>
            <w:r w:rsidRPr="00CA10D6">
              <w:rPr>
                <w:rFonts w:ascii="Times New Roman" w:eastAsia="Calibri" w:hAnsi="Times New Roman" w:cs="Times New Roman"/>
                <w:bCs/>
                <w:sz w:val="24"/>
                <w:szCs w:val="24"/>
              </w:rPr>
              <w:t>-mm-</w:t>
            </w:r>
            <w:proofErr w:type="spellStart"/>
            <w:r w:rsidRPr="00CA10D6">
              <w:rPr>
                <w:rFonts w:ascii="Times New Roman" w:eastAsia="Calibri" w:hAnsi="Times New Roman" w:cs="Times New Roman"/>
                <w:bCs/>
                <w:sz w:val="24"/>
                <w:szCs w:val="24"/>
              </w:rPr>
              <w:t>rrrr</w:t>
            </w:r>
            <w:proofErr w:type="spellEnd"/>
            <w:r w:rsidRPr="00CA10D6">
              <w:rPr>
                <w:rFonts w:ascii="Times New Roman" w:eastAsia="Calibri" w:hAnsi="Times New Roman" w:cs="Times New Roman"/>
                <w:bCs/>
                <w:sz w:val="24"/>
                <w:szCs w:val="24"/>
              </w:rPr>
              <w:t>)</w:t>
            </w:r>
          </w:p>
          <w:p w14:paraId="23DBD0C2"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 sprawdzenia historii </w:t>
            </w:r>
            <w:proofErr w:type="spellStart"/>
            <w:r w:rsidRPr="00CA10D6">
              <w:rPr>
                <w:rFonts w:ascii="Times New Roman" w:eastAsia="Calibri" w:hAnsi="Times New Roman" w:cs="Times New Roman"/>
                <w:bCs/>
                <w:sz w:val="24"/>
                <w:szCs w:val="24"/>
              </w:rPr>
              <w:t>upgrade’u</w:t>
            </w:r>
            <w:proofErr w:type="spellEnd"/>
            <w:r w:rsidRPr="00CA10D6">
              <w:rPr>
                <w:rFonts w:ascii="Times New Roman" w:eastAsia="Calibri" w:hAnsi="Times New Roman" w:cs="Times New Roman"/>
                <w:bCs/>
                <w:sz w:val="24"/>
                <w:szCs w:val="24"/>
              </w:rPr>
              <w:t xml:space="preserve"> z informacją jakie sterowniki były instalowane z dokładną datą (</w:t>
            </w:r>
            <w:proofErr w:type="spellStart"/>
            <w:r w:rsidRPr="00CA10D6">
              <w:rPr>
                <w:rFonts w:ascii="Times New Roman" w:eastAsia="Calibri" w:hAnsi="Times New Roman" w:cs="Times New Roman"/>
                <w:bCs/>
                <w:sz w:val="24"/>
                <w:szCs w:val="24"/>
              </w:rPr>
              <w:t>dd</w:t>
            </w:r>
            <w:proofErr w:type="spellEnd"/>
            <w:r w:rsidRPr="00CA10D6">
              <w:rPr>
                <w:rFonts w:ascii="Times New Roman" w:eastAsia="Calibri" w:hAnsi="Times New Roman" w:cs="Times New Roman"/>
                <w:bCs/>
                <w:sz w:val="24"/>
                <w:szCs w:val="24"/>
              </w:rPr>
              <w:t>-mm-</w:t>
            </w:r>
            <w:proofErr w:type="spellStart"/>
            <w:r w:rsidRPr="00CA10D6">
              <w:rPr>
                <w:rFonts w:ascii="Times New Roman" w:eastAsia="Calibri" w:hAnsi="Times New Roman" w:cs="Times New Roman"/>
                <w:bCs/>
                <w:sz w:val="24"/>
                <w:szCs w:val="24"/>
              </w:rPr>
              <w:t>rrrr</w:t>
            </w:r>
            <w:proofErr w:type="spellEnd"/>
            <w:r w:rsidRPr="00CA10D6">
              <w:rPr>
                <w:rFonts w:ascii="Times New Roman" w:eastAsia="Calibri" w:hAnsi="Times New Roman" w:cs="Times New Roman"/>
                <w:bCs/>
                <w:sz w:val="24"/>
                <w:szCs w:val="24"/>
              </w:rPr>
              <w:t>) i wersją (rewizja wydania)</w:t>
            </w:r>
          </w:p>
          <w:p w14:paraId="42E46CF5"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 dokładny wykaz wymaganych sterowników, aplikacji, </w:t>
            </w:r>
            <w:proofErr w:type="spellStart"/>
            <w:r w:rsidRPr="00CA10D6">
              <w:rPr>
                <w:rFonts w:ascii="Times New Roman" w:eastAsia="Calibri" w:hAnsi="Times New Roman" w:cs="Times New Roman"/>
                <w:bCs/>
                <w:sz w:val="24"/>
                <w:szCs w:val="24"/>
              </w:rPr>
              <w:t>BIOS’u</w:t>
            </w:r>
            <w:proofErr w:type="spellEnd"/>
            <w:r w:rsidRPr="00CA10D6">
              <w:rPr>
                <w:rFonts w:ascii="Times New Roman" w:eastAsia="Calibri" w:hAnsi="Times New Roman" w:cs="Times New Roman"/>
                <w:bCs/>
                <w:sz w:val="24"/>
                <w:szCs w:val="24"/>
              </w:rPr>
              <w:t xml:space="preserve"> z informacją o zainstalowanej obecnie wersji dla oferowanego komputera z możliwością exportu do pliku o rozszerzeniu *.</w:t>
            </w:r>
            <w:proofErr w:type="spellStart"/>
            <w:r w:rsidRPr="00CA10D6">
              <w:rPr>
                <w:rFonts w:ascii="Times New Roman" w:eastAsia="Calibri" w:hAnsi="Times New Roman" w:cs="Times New Roman"/>
                <w:bCs/>
                <w:sz w:val="24"/>
                <w:szCs w:val="24"/>
              </w:rPr>
              <w:t>xml</w:t>
            </w:r>
            <w:proofErr w:type="spellEnd"/>
          </w:p>
          <w:p w14:paraId="5034BB9C"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raport uwzględniający informacje o: sprawdzaniu aktualizacji, znalezionych aktualizacjach, ściągniętych aktualizacjach, zainstalowanych aktualizacjach z dokładnym rozbiciem jakich komponentów to dotyczyło, błędach podczas sprawdzania, instalowania oraz możliwość exportu takiego raportu do pliku *.</w:t>
            </w:r>
            <w:proofErr w:type="spellStart"/>
            <w:r w:rsidRPr="00CA10D6">
              <w:rPr>
                <w:rFonts w:ascii="Times New Roman" w:eastAsia="Calibri" w:hAnsi="Times New Roman" w:cs="Times New Roman"/>
                <w:bCs/>
                <w:sz w:val="24"/>
                <w:szCs w:val="24"/>
              </w:rPr>
              <w:t>xml</w:t>
            </w:r>
            <w:proofErr w:type="spellEnd"/>
            <w:r w:rsidRPr="00CA10D6">
              <w:rPr>
                <w:rFonts w:ascii="Times New Roman" w:eastAsia="Calibri" w:hAnsi="Times New Roman" w:cs="Times New Roman"/>
                <w:bCs/>
                <w:sz w:val="24"/>
                <w:szCs w:val="24"/>
              </w:rPr>
              <w:t xml:space="preserve"> od razu spakowany z rozszerzeniem *.zip. Raport musi zawierać z dokładną datą (</w:t>
            </w:r>
            <w:proofErr w:type="spellStart"/>
            <w:r w:rsidRPr="00CA10D6">
              <w:rPr>
                <w:rFonts w:ascii="Times New Roman" w:eastAsia="Calibri" w:hAnsi="Times New Roman" w:cs="Times New Roman"/>
                <w:bCs/>
                <w:sz w:val="24"/>
                <w:szCs w:val="24"/>
              </w:rPr>
              <w:t>dd</w:t>
            </w:r>
            <w:proofErr w:type="spellEnd"/>
            <w:r w:rsidRPr="00CA10D6">
              <w:rPr>
                <w:rFonts w:ascii="Times New Roman" w:eastAsia="Calibri" w:hAnsi="Times New Roman" w:cs="Times New Roman"/>
                <w:bCs/>
                <w:sz w:val="24"/>
                <w:szCs w:val="24"/>
              </w:rPr>
              <w:t>-mm-</w:t>
            </w:r>
            <w:proofErr w:type="spellStart"/>
            <w:r w:rsidRPr="00CA10D6">
              <w:rPr>
                <w:rFonts w:ascii="Times New Roman" w:eastAsia="Calibri" w:hAnsi="Times New Roman" w:cs="Times New Roman"/>
                <w:bCs/>
                <w:sz w:val="24"/>
                <w:szCs w:val="24"/>
              </w:rPr>
              <w:t>rrrr</w:t>
            </w:r>
            <w:proofErr w:type="spellEnd"/>
            <w:r w:rsidRPr="00CA10D6">
              <w:rPr>
                <w:rFonts w:ascii="Times New Roman" w:eastAsia="Calibri" w:hAnsi="Times New Roman" w:cs="Times New Roman"/>
                <w:bCs/>
                <w:sz w:val="24"/>
                <w:szCs w:val="24"/>
              </w:rPr>
              <w:t xml:space="preserve">) i godziną z podjętych i wykonanych akcji/zadań w przedziale czasowym do min. 1 roku. </w:t>
            </w:r>
          </w:p>
        </w:tc>
      </w:tr>
      <w:tr w:rsidR="00882C23" w:rsidRPr="00CA10D6" w14:paraId="2C58F42D" w14:textId="77777777" w:rsidTr="00BE5098">
        <w:trPr>
          <w:trHeight w:val="699"/>
        </w:trPr>
        <w:tc>
          <w:tcPr>
            <w:tcW w:w="2215" w:type="dxa"/>
            <w:shd w:val="clear" w:color="auto" w:fill="F2F2F2"/>
          </w:tcPr>
          <w:p w14:paraId="4469B79D" w14:textId="77777777" w:rsidR="00882C23" w:rsidRPr="00CA10D6" w:rsidRDefault="00882C23" w:rsidP="00BE5098">
            <w:pPr>
              <w:jc w:val="center"/>
              <w:rPr>
                <w:rFonts w:ascii="Times New Roman" w:eastAsia="Calibri" w:hAnsi="Times New Roman" w:cs="Times New Roman"/>
                <w:b/>
                <w:sz w:val="24"/>
                <w:szCs w:val="24"/>
                <w:lang w:val="en-US"/>
              </w:rPr>
            </w:pPr>
            <w:r w:rsidRPr="00CA10D6">
              <w:rPr>
                <w:rFonts w:ascii="Times New Roman" w:eastAsia="Calibri" w:hAnsi="Times New Roman" w:cs="Times New Roman"/>
                <w:b/>
                <w:sz w:val="24"/>
                <w:szCs w:val="24"/>
                <w:lang w:val="en-US"/>
              </w:rPr>
              <w:t xml:space="preserve">Porty </w:t>
            </w:r>
            <w:proofErr w:type="spellStart"/>
            <w:r w:rsidRPr="00CA10D6">
              <w:rPr>
                <w:rFonts w:ascii="Times New Roman" w:eastAsia="Calibri" w:hAnsi="Times New Roman" w:cs="Times New Roman"/>
                <w:b/>
                <w:sz w:val="24"/>
                <w:szCs w:val="24"/>
                <w:lang w:val="en-US"/>
              </w:rPr>
              <w:t>i</w:t>
            </w:r>
            <w:proofErr w:type="spellEnd"/>
            <w:r w:rsidRPr="00CA10D6">
              <w:rPr>
                <w:rFonts w:ascii="Times New Roman" w:eastAsia="Calibri" w:hAnsi="Times New Roman" w:cs="Times New Roman"/>
                <w:b/>
                <w:sz w:val="24"/>
                <w:szCs w:val="24"/>
                <w:lang w:val="en-US"/>
              </w:rPr>
              <w:t xml:space="preserve"> </w:t>
            </w:r>
            <w:proofErr w:type="spellStart"/>
            <w:r w:rsidRPr="00CA10D6">
              <w:rPr>
                <w:rFonts w:ascii="Times New Roman" w:eastAsia="Calibri" w:hAnsi="Times New Roman" w:cs="Times New Roman"/>
                <w:b/>
                <w:sz w:val="24"/>
                <w:szCs w:val="24"/>
                <w:lang w:val="en-US"/>
              </w:rPr>
              <w:t>złącza</w:t>
            </w:r>
            <w:proofErr w:type="spellEnd"/>
          </w:p>
        </w:tc>
        <w:tc>
          <w:tcPr>
            <w:tcW w:w="7136" w:type="dxa"/>
          </w:tcPr>
          <w:p w14:paraId="26B5ED2F"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Wbudowane porty i </w:t>
            </w:r>
            <w:proofErr w:type="gramStart"/>
            <w:r w:rsidRPr="00CA10D6">
              <w:rPr>
                <w:rFonts w:ascii="Times New Roman" w:eastAsia="Calibri" w:hAnsi="Times New Roman" w:cs="Times New Roman"/>
                <w:bCs/>
                <w:sz w:val="24"/>
                <w:szCs w:val="24"/>
              </w:rPr>
              <w:t>złącza:  1</w:t>
            </w:r>
            <w:proofErr w:type="gramEnd"/>
            <w:r w:rsidRPr="00CA10D6">
              <w:rPr>
                <w:rFonts w:ascii="Times New Roman" w:eastAsia="Calibri" w:hAnsi="Times New Roman" w:cs="Times New Roman"/>
                <w:bCs/>
                <w:sz w:val="24"/>
                <w:szCs w:val="24"/>
              </w:rPr>
              <w:t xml:space="preserve">x HDMI 2.0, 2x USB 3.2 typ A, 2x </w:t>
            </w:r>
            <w:proofErr w:type="spellStart"/>
            <w:r w:rsidRPr="00CA10D6">
              <w:rPr>
                <w:rFonts w:ascii="Times New Roman" w:eastAsia="Calibri" w:hAnsi="Times New Roman" w:cs="Times New Roman"/>
                <w:bCs/>
                <w:sz w:val="24"/>
                <w:szCs w:val="24"/>
              </w:rPr>
              <w:t>Thunderbolt</w:t>
            </w:r>
            <w:proofErr w:type="spellEnd"/>
            <w:r w:rsidRPr="00CA10D6">
              <w:rPr>
                <w:rFonts w:ascii="Times New Roman" w:eastAsia="Calibri" w:hAnsi="Times New Roman" w:cs="Times New Roman"/>
                <w:bCs/>
                <w:sz w:val="24"/>
                <w:szCs w:val="24"/>
              </w:rPr>
              <w:t xml:space="preserve"> 4, 1x RJ -  45 [fizyczny port], port audio </w:t>
            </w:r>
            <w:proofErr w:type="spellStart"/>
            <w:r w:rsidRPr="00CA10D6">
              <w:rPr>
                <w:rFonts w:ascii="Times New Roman" w:eastAsia="Calibri" w:hAnsi="Times New Roman" w:cs="Times New Roman"/>
                <w:bCs/>
                <w:sz w:val="24"/>
                <w:szCs w:val="24"/>
              </w:rPr>
              <w:t>combo</w:t>
            </w:r>
            <w:proofErr w:type="spellEnd"/>
            <w:r w:rsidRPr="00CA10D6">
              <w:rPr>
                <w:rFonts w:ascii="Times New Roman" w:eastAsia="Calibri" w:hAnsi="Times New Roman" w:cs="Times New Roman"/>
                <w:bCs/>
                <w:sz w:val="24"/>
                <w:szCs w:val="24"/>
              </w:rPr>
              <w:t>, gniazdo linki zabezpieczającej</w:t>
            </w:r>
          </w:p>
        </w:tc>
      </w:tr>
      <w:tr w:rsidR="00882C23" w:rsidRPr="00CA10D6" w14:paraId="238607D2" w14:textId="77777777" w:rsidTr="00BE5098">
        <w:trPr>
          <w:trHeight w:val="620"/>
        </w:trPr>
        <w:tc>
          <w:tcPr>
            <w:tcW w:w="2215" w:type="dxa"/>
            <w:shd w:val="clear" w:color="auto" w:fill="F2F2F2"/>
          </w:tcPr>
          <w:p w14:paraId="6B9C1C7D" w14:textId="77777777" w:rsidR="00882C23" w:rsidRPr="00CA10D6" w:rsidRDefault="00882C23" w:rsidP="00BE5098">
            <w:pPr>
              <w:jc w:val="center"/>
              <w:rPr>
                <w:rFonts w:ascii="Times New Roman" w:eastAsia="Calibri" w:hAnsi="Times New Roman" w:cs="Times New Roman"/>
                <w:b/>
                <w:sz w:val="24"/>
                <w:szCs w:val="24"/>
              </w:rPr>
            </w:pPr>
            <w:r w:rsidRPr="00CA10D6">
              <w:rPr>
                <w:rFonts w:ascii="Times New Roman" w:eastAsia="Calibri" w:hAnsi="Times New Roman" w:cs="Times New Roman"/>
                <w:b/>
                <w:sz w:val="24"/>
                <w:szCs w:val="24"/>
              </w:rPr>
              <w:lastRenderedPageBreak/>
              <w:t>Warunki gwarancyjne, wsparcie techniczne</w:t>
            </w:r>
          </w:p>
        </w:tc>
        <w:tc>
          <w:tcPr>
            <w:tcW w:w="7136" w:type="dxa"/>
          </w:tcPr>
          <w:p w14:paraId="5EFDE5D0"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Dedykowany portal techniczny producenta, umożliwiający Zamawiającemu zgłaszanie awarii oraz samodzielne zamawianie zamiennych komponentów. </w:t>
            </w:r>
          </w:p>
          <w:p w14:paraId="4D6646E3"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CA10D6">
              <w:rPr>
                <w:rFonts w:ascii="Times New Roman" w:eastAsia="Calibri" w:hAnsi="Times New Roman" w:cs="Times New Roman"/>
                <w:bCs/>
                <w:sz w:val="24"/>
                <w:szCs w:val="24"/>
              </w:rPr>
              <w:t>recovery</w:t>
            </w:r>
            <w:proofErr w:type="spellEnd"/>
            <w:r w:rsidRPr="00CA10D6">
              <w:rPr>
                <w:rFonts w:ascii="Times New Roman" w:eastAsia="Calibri" w:hAnsi="Times New Roman" w:cs="Times New Roman"/>
                <w:bCs/>
                <w:sz w:val="24"/>
                <w:szCs w:val="24"/>
              </w:rPr>
              <w:t xml:space="preserve"> systemu operacyjnego)</w:t>
            </w:r>
          </w:p>
          <w:p w14:paraId="67BA42A3" w14:textId="77777777" w:rsidR="00882C23" w:rsidRPr="00CA10D6" w:rsidRDefault="00882C23" w:rsidP="00BE5098">
            <w:pPr>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3-letnia gwarancja producenta świadczona na miejscu u klienta, Czas reakcji serwisu - do końca następnego dnia roboczego.</w:t>
            </w:r>
          </w:p>
          <w:p w14:paraId="6F9B4EB0" w14:textId="77777777" w:rsidR="00882C23" w:rsidRPr="00CA10D6" w:rsidRDefault="00882C23" w:rsidP="00BE5098">
            <w:pPr>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W przypadku awarii dysków twardych dysk pozostaje u Zamawiającego </w:t>
            </w:r>
          </w:p>
          <w:p w14:paraId="3426B039" w14:textId="77777777" w:rsidR="00882C23" w:rsidRPr="00CA10D6" w:rsidRDefault="00882C23" w:rsidP="00BE5098">
            <w:pPr>
              <w:rPr>
                <w:rFonts w:ascii="Times New Roman" w:eastAsia="Calibri" w:hAnsi="Times New Roman" w:cs="Times New Roman"/>
                <w:bCs/>
                <w:sz w:val="24"/>
                <w:szCs w:val="24"/>
              </w:rPr>
            </w:pPr>
          </w:p>
          <w:p w14:paraId="4B433EF7" w14:textId="77777777" w:rsidR="00882C23" w:rsidRPr="00CA10D6" w:rsidRDefault="00882C23" w:rsidP="00BE5098">
            <w:pPr>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Gwarancja musi oferować przez cały okres:</w:t>
            </w:r>
          </w:p>
          <w:p w14:paraId="6DD375C6" w14:textId="77777777" w:rsidR="00882C23" w:rsidRPr="00CA10D6" w:rsidRDefault="00882C23" w:rsidP="00BE5098">
            <w:pPr>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 usługi serwisowe świadczone w miejscu instalacji urządzenia </w:t>
            </w:r>
            <w:r w:rsidRPr="00CA10D6">
              <w:rPr>
                <w:rFonts w:ascii="Times New Roman" w:eastAsia="Calibri" w:hAnsi="Times New Roman" w:cs="Times New Roman"/>
                <w:bCs/>
                <w:sz w:val="24"/>
                <w:szCs w:val="24"/>
              </w:rPr>
              <w:br/>
              <w:t>oraz możliwość szybkiego zgłaszania usterek przez portal internetowy</w:t>
            </w:r>
          </w:p>
          <w:p w14:paraId="645A2A48" w14:textId="77777777" w:rsidR="00882C23" w:rsidRPr="00CA10D6" w:rsidRDefault="00882C23" w:rsidP="00BE5098">
            <w:pPr>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opiekę kierownika technicznego ds. Eskalacji</w:t>
            </w:r>
          </w:p>
          <w:p w14:paraId="72150803" w14:textId="77777777" w:rsidR="00882C23" w:rsidRPr="00CA10D6" w:rsidRDefault="00882C23" w:rsidP="00BE5098">
            <w:pPr>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dostępność wsparcia technicznego przez 24 godziny 7 dni w tygodniu przez cały rok (w języku polskim w dni robocze)</w:t>
            </w:r>
          </w:p>
          <w:p w14:paraId="2BE13E99" w14:textId="77777777" w:rsidR="00882C23" w:rsidRPr="00CA10D6" w:rsidRDefault="00882C23" w:rsidP="00BE5098">
            <w:pPr>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 dostęp do portalu technicznego producenta, który umożliwi zamawianie części </w:t>
            </w:r>
            <w:proofErr w:type="spellStart"/>
            <w:r w:rsidRPr="00CA10D6">
              <w:rPr>
                <w:rFonts w:ascii="Times New Roman" w:eastAsia="Calibri" w:hAnsi="Times New Roman" w:cs="Times New Roman"/>
                <w:bCs/>
                <w:sz w:val="24"/>
                <w:szCs w:val="24"/>
              </w:rPr>
              <w:t>zamiennich</w:t>
            </w:r>
            <w:proofErr w:type="spellEnd"/>
            <w:r w:rsidRPr="00CA10D6">
              <w:rPr>
                <w:rFonts w:ascii="Times New Roman" w:eastAsia="Calibri" w:hAnsi="Times New Roman" w:cs="Times New Roman"/>
                <w:bCs/>
                <w:sz w:val="24"/>
                <w:szCs w:val="24"/>
              </w:rPr>
              <w:t xml:space="preserve"> i/lub wizyt technika serwisowego, mający na celu przyśpieszenie i procesu diagnostyki i skrócenia czasu </w:t>
            </w:r>
            <w:proofErr w:type="spellStart"/>
            <w:r w:rsidRPr="00CA10D6">
              <w:rPr>
                <w:rFonts w:ascii="Times New Roman" w:eastAsia="Calibri" w:hAnsi="Times New Roman" w:cs="Times New Roman"/>
                <w:bCs/>
                <w:sz w:val="24"/>
                <w:szCs w:val="24"/>
              </w:rPr>
              <w:t>usnięcia</w:t>
            </w:r>
            <w:proofErr w:type="spellEnd"/>
            <w:r w:rsidRPr="00CA10D6">
              <w:rPr>
                <w:rFonts w:ascii="Times New Roman" w:eastAsia="Calibri" w:hAnsi="Times New Roman" w:cs="Times New Roman"/>
                <w:bCs/>
                <w:sz w:val="24"/>
                <w:szCs w:val="24"/>
              </w:rPr>
              <w:t xml:space="preserve"> usterki</w:t>
            </w:r>
          </w:p>
          <w:p w14:paraId="7B2B2F72" w14:textId="77777777" w:rsidR="00882C23" w:rsidRPr="00CA10D6" w:rsidRDefault="00882C23" w:rsidP="00BE5098">
            <w:pPr>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 szybkie wsparcie telefoniczne świadczone przez wykwalifikowanych konsultantów, a nie przez </w:t>
            </w:r>
            <w:proofErr w:type="spellStart"/>
            <w:r w:rsidRPr="00CA10D6">
              <w:rPr>
                <w:rFonts w:ascii="Times New Roman" w:eastAsia="Calibri" w:hAnsi="Times New Roman" w:cs="Times New Roman"/>
                <w:bCs/>
                <w:sz w:val="24"/>
                <w:szCs w:val="24"/>
              </w:rPr>
              <w:t>call</w:t>
            </w:r>
            <w:proofErr w:type="spellEnd"/>
            <w:r w:rsidRPr="00CA10D6">
              <w:rPr>
                <w:rFonts w:ascii="Times New Roman" w:eastAsia="Calibri" w:hAnsi="Times New Roman" w:cs="Times New Roman"/>
                <w:bCs/>
                <w:sz w:val="24"/>
                <w:szCs w:val="24"/>
              </w:rPr>
              <w:t xml:space="preserve"> </w:t>
            </w:r>
            <w:proofErr w:type="spellStart"/>
            <w:r w:rsidRPr="00CA10D6">
              <w:rPr>
                <w:rFonts w:ascii="Times New Roman" w:eastAsia="Calibri" w:hAnsi="Times New Roman" w:cs="Times New Roman"/>
                <w:bCs/>
                <w:sz w:val="24"/>
                <w:szCs w:val="24"/>
              </w:rPr>
              <w:t>center</w:t>
            </w:r>
            <w:proofErr w:type="spellEnd"/>
            <w:r w:rsidRPr="00CA10D6">
              <w:rPr>
                <w:rFonts w:ascii="Times New Roman" w:eastAsia="Calibri" w:hAnsi="Times New Roman" w:cs="Times New Roman"/>
                <w:bCs/>
                <w:sz w:val="24"/>
                <w:szCs w:val="24"/>
              </w:rPr>
              <w:t xml:space="preserve"> bazujące na skryptach rozmów telefonicznych</w:t>
            </w:r>
          </w:p>
          <w:p w14:paraId="42C82DA3" w14:textId="77777777" w:rsidR="00882C23" w:rsidRPr="00CA10D6" w:rsidRDefault="00882C23" w:rsidP="00BE5098">
            <w:pPr>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opiekę kierownika technicznego ds. Eskalacji</w:t>
            </w:r>
          </w:p>
          <w:p w14:paraId="148B9E8F" w14:textId="77777777" w:rsidR="00882C23" w:rsidRPr="00CA10D6" w:rsidRDefault="00882C23" w:rsidP="00BE5098">
            <w:pPr>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 xml:space="preserve">- wsparcie techniczne dla problemów z fabrycznie zainstalowanym oprogramowaniem OEM </w:t>
            </w:r>
          </w:p>
          <w:p w14:paraId="4B4E8D58" w14:textId="77777777" w:rsidR="00882C23" w:rsidRPr="00CA10D6" w:rsidRDefault="00882C23" w:rsidP="00BE5098">
            <w:pPr>
              <w:jc w:val="both"/>
              <w:rPr>
                <w:rFonts w:ascii="Times New Roman" w:eastAsia="Calibri" w:hAnsi="Times New Roman" w:cs="Times New Roman"/>
                <w:bCs/>
                <w:sz w:val="24"/>
                <w:szCs w:val="24"/>
              </w:rPr>
            </w:pPr>
          </w:p>
          <w:p w14:paraId="1F91480E" w14:textId="77777777" w:rsidR="00882C23" w:rsidRPr="00CA10D6" w:rsidRDefault="00882C23" w:rsidP="00BE5098">
            <w:pPr>
              <w:jc w:val="both"/>
              <w:rPr>
                <w:rFonts w:ascii="Times New Roman" w:eastAsia="Calibri" w:hAnsi="Times New Roman" w:cs="Times New Roman"/>
                <w:bCs/>
                <w:sz w:val="24"/>
                <w:szCs w:val="24"/>
              </w:rPr>
            </w:pPr>
            <w:r w:rsidRPr="00CA10D6">
              <w:rPr>
                <w:rFonts w:ascii="Times New Roman" w:eastAsia="Calibri" w:hAnsi="Times New Roman" w:cs="Times New Roman"/>
                <w:bCs/>
                <w:sz w:val="24"/>
                <w:szCs w:val="24"/>
              </w:rPr>
              <w:t>Firma serwisująca musi posiadać ISO 9001:2015 na świadczenie usług serwisowych oraz posiadać autoryzacje producenta komputera Serwis urządzeń musi być realizowany przez Producenta lub Autoryzowanego Partnera Serwisowego Producenta.</w:t>
            </w:r>
          </w:p>
        </w:tc>
      </w:tr>
      <w:tr w:rsidR="00882C23" w:rsidRPr="00CA10D6" w14:paraId="51280686" w14:textId="77777777" w:rsidTr="00BE5098">
        <w:trPr>
          <w:trHeight w:val="620"/>
        </w:trPr>
        <w:tc>
          <w:tcPr>
            <w:tcW w:w="2215" w:type="dxa"/>
            <w:shd w:val="clear" w:color="auto" w:fill="F2F2F2"/>
          </w:tcPr>
          <w:p w14:paraId="67E6C8BF" w14:textId="77777777" w:rsidR="00882C23" w:rsidRPr="00CA10D6" w:rsidRDefault="00882C23" w:rsidP="00BE5098">
            <w:pPr>
              <w:rPr>
                <w:rFonts w:ascii="Times New Roman" w:eastAsia="Calibri" w:hAnsi="Times New Roman" w:cs="Times New Roman"/>
                <w:b/>
                <w:sz w:val="24"/>
                <w:szCs w:val="24"/>
              </w:rPr>
            </w:pPr>
            <w:r w:rsidRPr="00CA10D6">
              <w:rPr>
                <w:rFonts w:ascii="Times New Roman" w:eastAsia="Calibri" w:hAnsi="Times New Roman" w:cs="Times New Roman"/>
                <w:b/>
                <w:sz w:val="24"/>
                <w:szCs w:val="24"/>
              </w:rPr>
              <w:t>Akcesoria</w:t>
            </w:r>
          </w:p>
        </w:tc>
        <w:tc>
          <w:tcPr>
            <w:tcW w:w="7136" w:type="dxa"/>
          </w:tcPr>
          <w:p w14:paraId="1BB02FD7" w14:textId="77777777" w:rsidR="00882C23" w:rsidRPr="00CA10D6" w:rsidRDefault="00882C23" w:rsidP="00BE5098">
            <w:pPr>
              <w:jc w:val="both"/>
              <w:rPr>
                <w:rFonts w:ascii="Times New Roman" w:eastAsia="Calibri" w:hAnsi="Times New Roman" w:cs="Times New Roman"/>
                <w:bCs/>
                <w:sz w:val="24"/>
                <w:szCs w:val="24"/>
                <w:u w:val="single"/>
              </w:rPr>
            </w:pPr>
            <w:r w:rsidRPr="00CA10D6">
              <w:rPr>
                <w:rFonts w:ascii="Times New Roman" w:eastAsia="Calibri" w:hAnsi="Times New Roman" w:cs="Times New Roman"/>
                <w:bCs/>
                <w:sz w:val="24"/>
                <w:szCs w:val="24"/>
                <w:u w:val="single"/>
              </w:rPr>
              <w:t>Mysz bezprzewodowa producenta komputera, torba ochronna</w:t>
            </w:r>
          </w:p>
        </w:tc>
      </w:tr>
    </w:tbl>
    <w:p w14:paraId="078F1E19" w14:textId="77777777" w:rsidR="00882C23" w:rsidRPr="00D757E4" w:rsidRDefault="00882C23" w:rsidP="00882C23">
      <w:pPr>
        <w:spacing w:after="0"/>
        <w:rPr>
          <w:rFonts w:ascii="Times New Roman" w:hAnsi="Times New Roman" w:cs="Times New Roman"/>
          <w:b/>
          <w:bCs/>
          <w:i/>
          <w:iCs/>
          <w:color w:val="000000" w:themeColor="text1"/>
          <w:sz w:val="24"/>
          <w:szCs w:val="24"/>
          <w:u w:val="single"/>
        </w:rPr>
      </w:pPr>
    </w:p>
    <w:p w14:paraId="18824946" w14:textId="77777777" w:rsidR="00882C23" w:rsidRPr="00D757E4" w:rsidRDefault="00882C23" w:rsidP="00882C23">
      <w:pPr>
        <w:spacing w:after="0"/>
        <w:rPr>
          <w:rFonts w:ascii="Times New Roman" w:hAnsi="Times New Roman" w:cs="Times New Roman"/>
          <w:b/>
          <w:bCs/>
          <w:i/>
          <w:iCs/>
          <w:color w:val="000000" w:themeColor="text1"/>
          <w:sz w:val="24"/>
          <w:szCs w:val="24"/>
          <w:u w:val="single"/>
        </w:rPr>
      </w:pPr>
    </w:p>
    <w:p w14:paraId="5941D201" w14:textId="77777777" w:rsidR="00882C23" w:rsidRPr="00D5673E" w:rsidRDefault="00882C23" w:rsidP="00882C23">
      <w:pPr>
        <w:pStyle w:val="Akapitzlist"/>
        <w:numPr>
          <w:ilvl w:val="0"/>
          <w:numId w:val="7"/>
        </w:numPr>
        <w:rPr>
          <w:rFonts w:ascii="Times New Roman" w:eastAsia="Calibri" w:hAnsi="Times New Roman" w:cs="Times New Roman"/>
          <w:b/>
          <w:bCs/>
          <w:kern w:val="2"/>
          <w:sz w:val="24"/>
          <w:szCs w:val="24"/>
          <w14:ligatures w14:val="standardContextual"/>
        </w:rPr>
      </w:pPr>
      <w:r w:rsidRPr="00D5673E">
        <w:rPr>
          <w:rFonts w:ascii="Times New Roman" w:eastAsia="Calibri" w:hAnsi="Times New Roman" w:cs="Times New Roman"/>
          <w:b/>
          <w:bCs/>
          <w:kern w:val="2"/>
          <w:sz w:val="24"/>
          <w:szCs w:val="24"/>
          <w14:ligatures w14:val="standardContextual"/>
        </w:rPr>
        <w:t xml:space="preserve">Drukarka etykiet klasy GODEX G500, </w:t>
      </w:r>
      <w:r>
        <w:rPr>
          <w:rFonts w:ascii="Times New Roman" w:eastAsia="Calibri" w:hAnsi="Times New Roman" w:cs="Times New Roman"/>
          <w:b/>
          <w:bCs/>
          <w:kern w:val="2"/>
          <w:sz w:val="24"/>
          <w:szCs w:val="24"/>
          <w14:ligatures w14:val="standardContextual"/>
        </w:rPr>
        <w:t>2 szt</w:t>
      </w:r>
      <w:r w:rsidRPr="00D5673E">
        <w:rPr>
          <w:rFonts w:ascii="Times New Roman" w:eastAsia="Calibri" w:hAnsi="Times New Roman" w:cs="Times New Roman"/>
          <w:b/>
          <w:bCs/>
          <w:kern w:val="2"/>
          <w:sz w:val="24"/>
          <w:szCs w:val="24"/>
          <w14:ligatures w14:val="standardContextual"/>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6"/>
        <w:gridCol w:w="5245"/>
      </w:tblGrid>
      <w:tr w:rsidR="00882C23" w:rsidRPr="00D757E4" w14:paraId="0D94852C" w14:textId="77777777" w:rsidTr="00BE5098">
        <w:trPr>
          <w:trHeight w:val="300"/>
        </w:trPr>
        <w:tc>
          <w:tcPr>
            <w:tcW w:w="4106" w:type="dxa"/>
            <w:tcBorders>
              <w:bottom w:val="single" w:sz="4" w:space="0" w:color="auto"/>
            </w:tcBorders>
            <w:shd w:val="clear" w:color="auto" w:fill="F2F2F2" w:themeFill="background1" w:themeFillShade="F2"/>
            <w:vAlign w:val="center"/>
            <w:hideMark/>
          </w:tcPr>
          <w:p w14:paraId="4D224675" w14:textId="77777777" w:rsidR="00882C23" w:rsidRPr="00D757E4" w:rsidRDefault="00882C23" w:rsidP="00BE5098">
            <w:pPr>
              <w:spacing w:after="0" w:line="240" w:lineRule="auto"/>
              <w:rPr>
                <w:rFonts w:ascii="Times New Roman" w:eastAsia="Times New Roman" w:hAnsi="Times New Roman" w:cs="Times New Roman"/>
                <w:b/>
                <w:bCs/>
                <w:color w:val="000000"/>
                <w:sz w:val="24"/>
                <w:szCs w:val="24"/>
                <w:lang w:eastAsia="pl-PL"/>
              </w:rPr>
            </w:pPr>
            <w:r w:rsidRPr="00D757E4">
              <w:rPr>
                <w:rFonts w:ascii="Times New Roman" w:eastAsia="Times New Roman" w:hAnsi="Times New Roman" w:cs="Times New Roman"/>
                <w:b/>
                <w:bCs/>
                <w:color w:val="000000"/>
                <w:sz w:val="24"/>
                <w:szCs w:val="24"/>
                <w:lang w:eastAsia="pl-PL"/>
              </w:rPr>
              <w:t>Rodzaje druku:</w:t>
            </w:r>
          </w:p>
        </w:tc>
        <w:tc>
          <w:tcPr>
            <w:tcW w:w="5245" w:type="dxa"/>
            <w:shd w:val="clear" w:color="auto" w:fill="F2F2F2" w:themeFill="background1" w:themeFillShade="F2"/>
            <w:vAlign w:val="center"/>
            <w:hideMark/>
          </w:tcPr>
          <w:p w14:paraId="36F5C508" w14:textId="77777777" w:rsidR="00882C23" w:rsidRPr="00D757E4" w:rsidRDefault="00882C23" w:rsidP="00BE5098">
            <w:pPr>
              <w:spacing w:after="0" w:line="240" w:lineRule="auto"/>
              <w:rPr>
                <w:rFonts w:ascii="Times New Roman" w:eastAsia="Times New Roman" w:hAnsi="Times New Roman" w:cs="Times New Roman"/>
                <w:color w:val="000000"/>
                <w:sz w:val="24"/>
                <w:szCs w:val="24"/>
                <w:lang w:eastAsia="pl-PL"/>
              </w:rPr>
            </w:pPr>
            <w:r w:rsidRPr="00D757E4">
              <w:rPr>
                <w:rFonts w:ascii="Times New Roman" w:eastAsia="Times New Roman" w:hAnsi="Times New Roman" w:cs="Times New Roman"/>
                <w:color w:val="000000"/>
                <w:sz w:val="24"/>
                <w:szCs w:val="24"/>
                <w:lang w:eastAsia="pl-PL"/>
              </w:rPr>
              <w:t xml:space="preserve">termiczny i </w:t>
            </w:r>
            <w:proofErr w:type="spellStart"/>
            <w:r w:rsidRPr="00D757E4">
              <w:rPr>
                <w:rFonts w:ascii="Times New Roman" w:eastAsia="Times New Roman" w:hAnsi="Times New Roman" w:cs="Times New Roman"/>
                <w:color w:val="000000"/>
                <w:sz w:val="24"/>
                <w:szCs w:val="24"/>
                <w:lang w:eastAsia="pl-PL"/>
              </w:rPr>
              <w:t>termotransferowy</w:t>
            </w:r>
            <w:proofErr w:type="spellEnd"/>
          </w:p>
        </w:tc>
      </w:tr>
      <w:tr w:rsidR="00882C23" w:rsidRPr="00D757E4" w14:paraId="73F7C5D2" w14:textId="77777777" w:rsidTr="00BE5098">
        <w:trPr>
          <w:trHeight w:val="300"/>
        </w:trPr>
        <w:tc>
          <w:tcPr>
            <w:tcW w:w="4106" w:type="dxa"/>
            <w:shd w:val="clear" w:color="auto" w:fill="F2F2F2" w:themeFill="background1" w:themeFillShade="F2"/>
            <w:vAlign w:val="center"/>
            <w:hideMark/>
          </w:tcPr>
          <w:p w14:paraId="15C5A47B" w14:textId="77777777" w:rsidR="00882C23" w:rsidRPr="00D757E4" w:rsidRDefault="00882C23" w:rsidP="00BE5098">
            <w:pPr>
              <w:spacing w:after="0" w:line="240" w:lineRule="auto"/>
              <w:rPr>
                <w:rFonts w:ascii="Times New Roman" w:eastAsia="Times New Roman" w:hAnsi="Times New Roman" w:cs="Times New Roman"/>
                <w:b/>
                <w:bCs/>
                <w:color w:val="000000"/>
                <w:sz w:val="24"/>
                <w:szCs w:val="24"/>
                <w:lang w:eastAsia="pl-PL"/>
              </w:rPr>
            </w:pPr>
            <w:r w:rsidRPr="00D757E4">
              <w:rPr>
                <w:rFonts w:ascii="Times New Roman" w:eastAsia="Times New Roman" w:hAnsi="Times New Roman" w:cs="Times New Roman"/>
                <w:b/>
                <w:bCs/>
                <w:color w:val="000000"/>
                <w:sz w:val="24"/>
                <w:szCs w:val="24"/>
                <w:lang w:eastAsia="pl-PL"/>
              </w:rPr>
              <w:t>Rozdzielczość drukowania:</w:t>
            </w:r>
          </w:p>
        </w:tc>
        <w:tc>
          <w:tcPr>
            <w:tcW w:w="5245" w:type="dxa"/>
            <w:shd w:val="clear" w:color="auto" w:fill="auto"/>
            <w:vAlign w:val="center"/>
            <w:hideMark/>
          </w:tcPr>
          <w:p w14:paraId="5A43BEB3" w14:textId="77777777" w:rsidR="00882C23" w:rsidRPr="00D757E4" w:rsidRDefault="00882C23" w:rsidP="00BE5098">
            <w:pPr>
              <w:spacing w:after="0" w:line="240" w:lineRule="auto"/>
              <w:rPr>
                <w:rFonts w:ascii="Times New Roman" w:eastAsia="Times New Roman" w:hAnsi="Times New Roman" w:cs="Times New Roman"/>
                <w:color w:val="000000"/>
                <w:sz w:val="24"/>
                <w:szCs w:val="24"/>
                <w:lang w:eastAsia="pl-PL"/>
              </w:rPr>
            </w:pPr>
            <w:r w:rsidRPr="00D757E4">
              <w:rPr>
                <w:rFonts w:ascii="Times New Roman" w:eastAsia="Times New Roman" w:hAnsi="Times New Roman" w:cs="Times New Roman"/>
                <w:color w:val="000000"/>
                <w:sz w:val="24"/>
                <w:szCs w:val="24"/>
                <w:lang w:eastAsia="pl-PL"/>
              </w:rPr>
              <w:t xml:space="preserve">203 </w:t>
            </w:r>
            <w:proofErr w:type="spellStart"/>
            <w:r w:rsidRPr="00D757E4">
              <w:rPr>
                <w:rFonts w:ascii="Times New Roman" w:eastAsia="Times New Roman" w:hAnsi="Times New Roman" w:cs="Times New Roman"/>
                <w:color w:val="000000"/>
                <w:sz w:val="24"/>
                <w:szCs w:val="24"/>
                <w:lang w:eastAsia="pl-PL"/>
              </w:rPr>
              <w:t>dpi</w:t>
            </w:r>
            <w:proofErr w:type="spellEnd"/>
          </w:p>
        </w:tc>
      </w:tr>
      <w:tr w:rsidR="00882C23" w:rsidRPr="00D757E4" w14:paraId="35294D1C" w14:textId="77777777" w:rsidTr="00BE5098">
        <w:trPr>
          <w:trHeight w:val="300"/>
        </w:trPr>
        <w:tc>
          <w:tcPr>
            <w:tcW w:w="4106" w:type="dxa"/>
            <w:shd w:val="clear" w:color="auto" w:fill="F2F2F2" w:themeFill="background1" w:themeFillShade="F2"/>
            <w:vAlign w:val="center"/>
            <w:hideMark/>
          </w:tcPr>
          <w:p w14:paraId="036CFF9B" w14:textId="77777777" w:rsidR="00882C23" w:rsidRPr="00D757E4" w:rsidRDefault="00882C23" w:rsidP="00BE5098">
            <w:pPr>
              <w:spacing w:after="0" w:line="240" w:lineRule="auto"/>
              <w:rPr>
                <w:rFonts w:ascii="Times New Roman" w:eastAsia="Times New Roman" w:hAnsi="Times New Roman" w:cs="Times New Roman"/>
                <w:b/>
                <w:bCs/>
                <w:color w:val="000000"/>
                <w:sz w:val="24"/>
                <w:szCs w:val="24"/>
                <w:lang w:eastAsia="pl-PL"/>
              </w:rPr>
            </w:pPr>
            <w:r w:rsidRPr="00D757E4">
              <w:rPr>
                <w:rFonts w:ascii="Times New Roman" w:eastAsia="Times New Roman" w:hAnsi="Times New Roman" w:cs="Times New Roman"/>
                <w:b/>
                <w:bCs/>
                <w:color w:val="000000"/>
                <w:sz w:val="24"/>
                <w:szCs w:val="24"/>
                <w:lang w:eastAsia="pl-PL"/>
              </w:rPr>
              <w:t>Maksymalna szerokość druku:</w:t>
            </w:r>
          </w:p>
        </w:tc>
        <w:tc>
          <w:tcPr>
            <w:tcW w:w="5245" w:type="dxa"/>
            <w:shd w:val="clear" w:color="auto" w:fill="auto"/>
            <w:vAlign w:val="center"/>
            <w:hideMark/>
          </w:tcPr>
          <w:p w14:paraId="07968998" w14:textId="77777777" w:rsidR="00882C23" w:rsidRPr="00D757E4" w:rsidRDefault="00882C23" w:rsidP="00BE5098">
            <w:pPr>
              <w:spacing w:after="0" w:line="240" w:lineRule="auto"/>
              <w:rPr>
                <w:rFonts w:ascii="Times New Roman" w:eastAsia="Times New Roman" w:hAnsi="Times New Roman" w:cs="Times New Roman"/>
                <w:color w:val="000000"/>
                <w:sz w:val="24"/>
                <w:szCs w:val="24"/>
                <w:lang w:eastAsia="pl-PL"/>
              </w:rPr>
            </w:pPr>
            <w:r w:rsidRPr="00D757E4">
              <w:rPr>
                <w:rFonts w:ascii="Times New Roman" w:eastAsia="Times New Roman" w:hAnsi="Times New Roman" w:cs="Times New Roman"/>
                <w:color w:val="000000"/>
                <w:sz w:val="24"/>
                <w:szCs w:val="24"/>
                <w:lang w:eastAsia="pl-PL"/>
              </w:rPr>
              <w:t>108 mm</w:t>
            </w:r>
          </w:p>
        </w:tc>
      </w:tr>
      <w:tr w:rsidR="00882C23" w:rsidRPr="00D757E4" w14:paraId="3FD09E5F" w14:textId="77777777" w:rsidTr="00BE5098">
        <w:trPr>
          <w:trHeight w:val="600"/>
        </w:trPr>
        <w:tc>
          <w:tcPr>
            <w:tcW w:w="4106" w:type="dxa"/>
            <w:shd w:val="clear" w:color="auto" w:fill="F2F2F2" w:themeFill="background1" w:themeFillShade="F2"/>
            <w:vAlign w:val="center"/>
            <w:hideMark/>
          </w:tcPr>
          <w:p w14:paraId="0C7FEA31" w14:textId="77777777" w:rsidR="00882C23" w:rsidRPr="00D757E4" w:rsidRDefault="00882C23" w:rsidP="00BE5098">
            <w:pPr>
              <w:spacing w:after="0" w:line="240" w:lineRule="auto"/>
              <w:rPr>
                <w:rFonts w:ascii="Times New Roman" w:eastAsia="Times New Roman" w:hAnsi="Times New Roman" w:cs="Times New Roman"/>
                <w:b/>
                <w:bCs/>
                <w:color w:val="000000"/>
                <w:sz w:val="24"/>
                <w:szCs w:val="24"/>
                <w:lang w:eastAsia="pl-PL"/>
              </w:rPr>
            </w:pPr>
            <w:r w:rsidRPr="00D757E4">
              <w:rPr>
                <w:rFonts w:ascii="Times New Roman" w:eastAsia="Times New Roman" w:hAnsi="Times New Roman" w:cs="Times New Roman"/>
                <w:b/>
                <w:bCs/>
                <w:color w:val="000000"/>
                <w:sz w:val="24"/>
                <w:szCs w:val="24"/>
                <w:lang w:eastAsia="pl-PL"/>
              </w:rPr>
              <w:t>SZEROKOŚĆ NOŚNIKA Z PODKŁADEM (NP. ETYKIETA):</w:t>
            </w:r>
          </w:p>
        </w:tc>
        <w:tc>
          <w:tcPr>
            <w:tcW w:w="5245" w:type="dxa"/>
            <w:shd w:val="clear" w:color="auto" w:fill="auto"/>
            <w:vAlign w:val="center"/>
            <w:hideMark/>
          </w:tcPr>
          <w:p w14:paraId="22480410" w14:textId="77777777" w:rsidR="00882C23" w:rsidRPr="00D757E4" w:rsidRDefault="00882C23" w:rsidP="00BE5098">
            <w:pPr>
              <w:spacing w:after="0" w:line="240" w:lineRule="auto"/>
              <w:rPr>
                <w:rFonts w:ascii="Times New Roman" w:eastAsia="Times New Roman" w:hAnsi="Times New Roman" w:cs="Times New Roman"/>
                <w:color w:val="000000"/>
                <w:sz w:val="24"/>
                <w:szCs w:val="24"/>
                <w:lang w:eastAsia="pl-PL"/>
              </w:rPr>
            </w:pPr>
            <w:r w:rsidRPr="00D757E4">
              <w:rPr>
                <w:rFonts w:ascii="Times New Roman" w:eastAsia="Times New Roman" w:hAnsi="Times New Roman" w:cs="Times New Roman"/>
                <w:color w:val="000000"/>
                <w:sz w:val="24"/>
                <w:szCs w:val="24"/>
                <w:lang w:eastAsia="pl-PL"/>
              </w:rPr>
              <w:t>25,4 mm - 118 mm</w:t>
            </w:r>
          </w:p>
        </w:tc>
      </w:tr>
      <w:tr w:rsidR="00882C23" w:rsidRPr="00D757E4" w14:paraId="5F973C46" w14:textId="77777777" w:rsidTr="00BE5098">
        <w:trPr>
          <w:trHeight w:val="300"/>
        </w:trPr>
        <w:tc>
          <w:tcPr>
            <w:tcW w:w="4106" w:type="dxa"/>
            <w:shd w:val="clear" w:color="auto" w:fill="F2F2F2" w:themeFill="background1" w:themeFillShade="F2"/>
            <w:vAlign w:val="center"/>
            <w:hideMark/>
          </w:tcPr>
          <w:p w14:paraId="41588412" w14:textId="77777777" w:rsidR="00882C23" w:rsidRPr="00D757E4" w:rsidRDefault="00882C23" w:rsidP="00BE5098">
            <w:pPr>
              <w:spacing w:after="0" w:line="240" w:lineRule="auto"/>
              <w:rPr>
                <w:rFonts w:ascii="Times New Roman" w:eastAsia="Times New Roman" w:hAnsi="Times New Roman" w:cs="Times New Roman"/>
                <w:b/>
                <w:bCs/>
                <w:color w:val="000000"/>
                <w:sz w:val="24"/>
                <w:szCs w:val="24"/>
                <w:lang w:eastAsia="pl-PL"/>
              </w:rPr>
            </w:pPr>
            <w:r w:rsidRPr="00D757E4">
              <w:rPr>
                <w:rFonts w:ascii="Times New Roman" w:eastAsia="Times New Roman" w:hAnsi="Times New Roman" w:cs="Times New Roman"/>
                <w:b/>
                <w:bCs/>
                <w:color w:val="000000"/>
                <w:sz w:val="24"/>
                <w:szCs w:val="24"/>
                <w:lang w:eastAsia="pl-PL"/>
              </w:rPr>
              <w:t>MAKSYMALNA DŁUGOŚĆ DRUKU:</w:t>
            </w:r>
          </w:p>
        </w:tc>
        <w:tc>
          <w:tcPr>
            <w:tcW w:w="5245" w:type="dxa"/>
            <w:shd w:val="clear" w:color="auto" w:fill="auto"/>
            <w:vAlign w:val="center"/>
            <w:hideMark/>
          </w:tcPr>
          <w:p w14:paraId="7BCF6D0B" w14:textId="77777777" w:rsidR="00882C23" w:rsidRPr="00D757E4" w:rsidRDefault="00882C23" w:rsidP="00BE5098">
            <w:pPr>
              <w:spacing w:after="0" w:line="240" w:lineRule="auto"/>
              <w:rPr>
                <w:rFonts w:ascii="Times New Roman" w:eastAsia="Times New Roman" w:hAnsi="Times New Roman" w:cs="Times New Roman"/>
                <w:color w:val="000000"/>
                <w:sz w:val="24"/>
                <w:szCs w:val="24"/>
                <w:lang w:eastAsia="pl-PL"/>
              </w:rPr>
            </w:pPr>
            <w:r w:rsidRPr="00D757E4">
              <w:rPr>
                <w:rFonts w:ascii="Times New Roman" w:eastAsia="Times New Roman" w:hAnsi="Times New Roman" w:cs="Times New Roman"/>
                <w:color w:val="000000"/>
                <w:sz w:val="24"/>
                <w:szCs w:val="24"/>
                <w:lang w:eastAsia="pl-PL"/>
              </w:rPr>
              <w:t>1727 mm</w:t>
            </w:r>
          </w:p>
        </w:tc>
      </w:tr>
      <w:tr w:rsidR="00882C23" w:rsidRPr="00D757E4" w14:paraId="57EA17B0" w14:textId="77777777" w:rsidTr="00BE5098">
        <w:trPr>
          <w:trHeight w:val="300"/>
        </w:trPr>
        <w:tc>
          <w:tcPr>
            <w:tcW w:w="4106" w:type="dxa"/>
            <w:shd w:val="clear" w:color="auto" w:fill="F2F2F2" w:themeFill="background1" w:themeFillShade="F2"/>
            <w:vAlign w:val="center"/>
            <w:hideMark/>
          </w:tcPr>
          <w:p w14:paraId="47F03E3E" w14:textId="77777777" w:rsidR="00882C23" w:rsidRPr="00D757E4" w:rsidRDefault="00882C23" w:rsidP="00BE5098">
            <w:pPr>
              <w:spacing w:after="0" w:line="240" w:lineRule="auto"/>
              <w:rPr>
                <w:rFonts w:ascii="Times New Roman" w:eastAsia="Times New Roman" w:hAnsi="Times New Roman" w:cs="Times New Roman"/>
                <w:b/>
                <w:bCs/>
                <w:color w:val="000000"/>
                <w:sz w:val="24"/>
                <w:szCs w:val="24"/>
                <w:lang w:eastAsia="pl-PL"/>
              </w:rPr>
            </w:pPr>
            <w:r w:rsidRPr="00D757E4">
              <w:rPr>
                <w:rFonts w:ascii="Times New Roman" w:eastAsia="Times New Roman" w:hAnsi="Times New Roman" w:cs="Times New Roman"/>
                <w:b/>
                <w:bCs/>
                <w:color w:val="000000"/>
                <w:sz w:val="24"/>
                <w:szCs w:val="24"/>
                <w:lang w:eastAsia="pl-PL"/>
              </w:rPr>
              <w:lastRenderedPageBreak/>
              <w:t>MAKSYMALNA PRĘDKOŚĆ DRUKU:</w:t>
            </w:r>
          </w:p>
        </w:tc>
        <w:tc>
          <w:tcPr>
            <w:tcW w:w="5245" w:type="dxa"/>
            <w:shd w:val="clear" w:color="auto" w:fill="auto"/>
            <w:vAlign w:val="center"/>
            <w:hideMark/>
          </w:tcPr>
          <w:p w14:paraId="6690B12E" w14:textId="77777777" w:rsidR="00882C23" w:rsidRPr="00D757E4" w:rsidRDefault="00882C23" w:rsidP="00BE5098">
            <w:pPr>
              <w:spacing w:after="0" w:line="240" w:lineRule="auto"/>
              <w:rPr>
                <w:rFonts w:ascii="Times New Roman" w:eastAsia="Times New Roman" w:hAnsi="Times New Roman" w:cs="Times New Roman"/>
                <w:color w:val="000000"/>
                <w:sz w:val="24"/>
                <w:szCs w:val="24"/>
                <w:lang w:eastAsia="pl-PL"/>
              </w:rPr>
            </w:pPr>
            <w:r w:rsidRPr="00D757E4">
              <w:rPr>
                <w:rFonts w:ascii="Times New Roman" w:eastAsia="Times New Roman" w:hAnsi="Times New Roman" w:cs="Times New Roman"/>
                <w:color w:val="000000"/>
                <w:sz w:val="24"/>
                <w:szCs w:val="24"/>
                <w:lang w:eastAsia="pl-PL"/>
              </w:rPr>
              <w:t>127 mm/s</w:t>
            </w:r>
          </w:p>
        </w:tc>
      </w:tr>
      <w:tr w:rsidR="00882C23" w:rsidRPr="00D757E4" w14:paraId="1E475E34" w14:textId="77777777" w:rsidTr="00BE5098">
        <w:trPr>
          <w:trHeight w:val="300"/>
        </w:trPr>
        <w:tc>
          <w:tcPr>
            <w:tcW w:w="4106" w:type="dxa"/>
            <w:shd w:val="clear" w:color="auto" w:fill="F2F2F2" w:themeFill="background1" w:themeFillShade="F2"/>
            <w:vAlign w:val="center"/>
            <w:hideMark/>
          </w:tcPr>
          <w:p w14:paraId="4A9B9CF2" w14:textId="77777777" w:rsidR="00882C23" w:rsidRPr="00D757E4" w:rsidRDefault="00882C23" w:rsidP="00BE5098">
            <w:pPr>
              <w:spacing w:after="0" w:line="240" w:lineRule="auto"/>
              <w:rPr>
                <w:rFonts w:ascii="Times New Roman" w:eastAsia="Times New Roman" w:hAnsi="Times New Roman" w:cs="Times New Roman"/>
                <w:b/>
                <w:bCs/>
                <w:color w:val="000000"/>
                <w:sz w:val="24"/>
                <w:szCs w:val="24"/>
                <w:lang w:eastAsia="pl-PL"/>
              </w:rPr>
            </w:pPr>
            <w:r w:rsidRPr="00D757E4">
              <w:rPr>
                <w:rFonts w:ascii="Times New Roman" w:eastAsia="Times New Roman" w:hAnsi="Times New Roman" w:cs="Times New Roman"/>
                <w:b/>
                <w:bCs/>
                <w:color w:val="000000"/>
                <w:sz w:val="24"/>
                <w:szCs w:val="24"/>
                <w:lang w:eastAsia="pl-PL"/>
              </w:rPr>
              <w:t>DŁUGOŚĆ TAŚMY DRUKUJĄCEJ: </w:t>
            </w:r>
          </w:p>
        </w:tc>
        <w:tc>
          <w:tcPr>
            <w:tcW w:w="5245" w:type="dxa"/>
            <w:shd w:val="clear" w:color="auto" w:fill="auto"/>
            <w:vAlign w:val="center"/>
            <w:hideMark/>
          </w:tcPr>
          <w:p w14:paraId="4EE0B9DE" w14:textId="77777777" w:rsidR="00882C23" w:rsidRPr="00D757E4" w:rsidRDefault="00882C23" w:rsidP="00BE5098">
            <w:pPr>
              <w:spacing w:after="0" w:line="240" w:lineRule="auto"/>
              <w:rPr>
                <w:rFonts w:ascii="Times New Roman" w:eastAsia="Times New Roman" w:hAnsi="Times New Roman" w:cs="Times New Roman"/>
                <w:color w:val="000000"/>
                <w:sz w:val="24"/>
                <w:szCs w:val="24"/>
                <w:lang w:eastAsia="pl-PL"/>
              </w:rPr>
            </w:pPr>
            <w:r w:rsidRPr="00D757E4">
              <w:rPr>
                <w:rFonts w:ascii="Times New Roman" w:eastAsia="Times New Roman" w:hAnsi="Times New Roman" w:cs="Times New Roman"/>
                <w:color w:val="000000"/>
                <w:sz w:val="24"/>
                <w:szCs w:val="24"/>
                <w:lang w:eastAsia="pl-PL"/>
              </w:rPr>
              <w:t>300 m (gilza 25,4 mm)</w:t>
            </w:r>
          </w:p>
        </w:tc>
      </w:tr>
      <w:tr w:rsidR="00882C23" w:rsidRPr="00D757E4" w14:paraId="2A73520A" w14:textId="77777777" w:rsidTr="00BE5098">
        <w:trPr>
          <w:trHeight w:val="600"/>
        </w:trPr>
        <w:tc>
          <w:tcPr>
            <w:tcW w:w="4106" w:type="dxa"/>
            <w:shd w:val="clear" w:color="auto" w:fill="F2F2F2" w:themeFill="background1" w:themeFillShade="F2"/>
            <w:vAlign w:val="center"/>
            <w:hideMark/>
          </w:tcPr>
          <w:p w14:paraId="32F5C197" w14:textId="77777777" w:rsidR="00882C23" w:rsidRPr="00D757E4" w:rsidRDefault="00882C23" w:rsidP="00BE5098">
            <w:pPr>
              <w:spacing w:after="0" w:line="240" w:lineRule="auto"/>
              <w:rPr>
                <w:rFonts w:ascii="Times New Roman" w:eastAsia="Times New Roman" w:hAnsi="Times New Roman" w:cs="Times New Roman"/>
                <w:b/>
                <w:bCs/>
                <w:color w:val="000000"/>
                <w:sz w:val="24"/>
                <w:szCs w:val="24"/>
                <w:lang w:eastAsia="pl-PL"/>
              </w:rPr>
            </w:pPr>
            <w:r w:rsidRPr="00D757E4">
              <w:rPr>
                <w:rFonts w:ascii="Times New Roman" w:eastAsia="Times New Roman" w:hAnsi="Times New Roman" w:cs="Times New Roman"/>
                <w:b/>
                <w:bCs/>
                <w:color w:val="000000"/>
                <w:sz w:val="24"/>
                <w:szCs w:val="24"/>
                <w:lang w:eastAsia="pl-PL"/>
              </w:rPr>
              <w:t>ŚREDNICA WEWNĘTRZNA GILZY Z NOŚNIKIEM:</w:t>
            </w:r>
          </w:p>
        </w:tc>
        <w:tc>
          <w:tcPr>
            <w:tcW w:w="5245" w:type="dxa"/>
            <w:shd w:val="clear" w:color="auto" w:fill="auto"/>
            <w:vAlign w:val="center"/>
            <w:hideMark/>
          </w:tcPr>
          <w:p w14:paraId="19108963" w14:textId="77777777" w:rsidR="00882C23" w:rsidRPr="00D757E4" w:rsidRDefault="00882C23" w:rsidP="00BE5098">
            <w:pPr>
              <w:spacing w:after="0" w:line="240" w:lineRule="auto"/>
              <w:rPr>
                <w:rFonts w:ascii="Times New Roman" w:eastAsia="Times New Roman" w:hAnsi="Times New Roman" w:cs="Times New Roman"/>
                <w:color w:val="000000"/>
                <w:sz w:val="24"/>
                <w:szCs w:val="24"/>
                <w:lang w:eastAsia="pl-PL"/>
              </w:rPr>
            </w:pPr>
            <w:r w:rsidRPr="00D757E4">
              <w:rPr>
                <w:rFonts w:ascii="Times New Roman" w:eastAsia="Times New Roman" w:hAnsi="Times New Roman" w:cs="Times New Roman"/>
                <w:color w:val="000000"/>
                <w:sz w:val="24"/>
                <w:szCs w:val="24"/>
                <w:lang w:eastAsia="pl-PL"/>
              </w:rPr>
              <w:t>25 mm lub 40 mm</w:t>
            </w:r>
          </w:p>
        </w:tc>
      </w:tr>
      <w:tr w:rsidR="00882C23" w:rsidRPr="00D757E4" w14:paraId="5128158A" w14:textId="77777777" w:rsidTr="00BE5098">
        <w:trPr>
          <w:trHeight w:val="600"/>
        </w:trPr>
        <w:tc>
          <w:tcPr>
            <w:tcW w:w="4106" w:type="dxa"/>
            <w:shd w:val="clear" w:color="auto" w:fill="F2F2F2" w:themeFill="background1" w:themeFillShade="F2"/>
            <w:vAlign w:val="center"/>
            <w:hideMark/>
          </w:tcPr>
          <w:p w14:paraId="251F1084" w14:textId="77777777" w:rsidR="00882C23" w:rsidRPr="00D757E4" w:rsidRDefault="00882C23" w:rsidP="00BE5098">
            <w:pPr>
              <w:spacing w:after="0" w:line="240" w:lineRule="auto"/>
              <w:rPr>
                <w:rFonts w:ascii="Times New Roman" w:eastAsia="Times New Roman" w:hAnsi="Times New Roman" w:cs="Times New Roman"/>
                <w:b/>
                <w:bCs/>
                <w:color w:val="000000"/>
                <w:sz w:val="24"/>
                <w:szCs w:val="24"/>
                <w:lang w:eastAsia="pl-PL"/>
              </w:rPr>
            </w:pPr>
            <w:r w:rsidRPr="00D757E4">
              <w:rPr>
                <w:rFonts w:ascii="Times New Roman" w:eastAsia="Times New Roman" w:hAnsi="Times New Roman" w:cs="Times New Roman"/>
                <w:b/>
                <w:bCs/>
                <w:color w:val="000000"/>
                <w:sz w:val="24"/>
                <w:szCs w:val="24"/>
                <w:lang w:eastAsia="pl-PL"/>
              </w:rPr>
              <w:t>MAKSYMALNA ŚREDNICA ZEWNĘTRZNA Z NOŚNIKIEM:</w:t>
            </w:r>
          </w:p>
        </w:tc>
        <w:tc>
          <w:tcPr>
            <w:tcW w:w="5245" w:type="dxa"/>
            <w:shd w:val="clear" w:color="auto" w:fill="auto"/>
            <w:vAlign w:val="center"/>
            <w:hideMark/>
          </w:tcPr>
          <w:p w14:paraId="33C96B59" w14:textId="77777777" w:rsidR="00882C23" w:rsidRPr="00D757E4" w:rsidRDefault="00882C23" w:rsidP="00BE5098">
            <w:pPr>
              <w:spacing w:after="0" w:line="240" w:lineRule="auto"/>
              <w:rPr>
                <w:rFonts w:ascii="Times New Roman" w:eastAsia="Times New Roman" w:hAnsi="Times New Roman" w:cs="Times New Roman"/>
                <w:color w:val="000000"/>
                <w:sz w:val="24"/>
                <w:szCs w:val="24"/>
                <w:lang w:eastAsia="pl-PL"/>
              </w:rPr>
            </w:pPr>
            <w:r w:rsidRPr="00D757E4">
              <w:rPr>
                <w:rFonts w:ascii="Times New Roman" w:eastAsia="Times New Roman" w:hAnsi="Times New Roman" w:cs="Times New Roman"/>
                <w:color w:val="000000"/>
                <w:sz w:val="24"/>
                <w:szCs w:val="24"/>
                <w:lang w:eastAsia="pl-PL"/>
              </w:rPr>
              <w:t>do 127 mm</w:t>
            </w:r>
          </w:p>
        </w:tc>
      </w:tr>
      <w:tr w:rsidR="00882C23" w:rsidRPr="00D757E4" w14:paraId="616A88B1" w14:textId="77777777" w:rsidTr="00BE5098">
        <w:trPr>
          <w:trHeight w:val="300"/>
        </w:trPr>
        <w:tc>
          <w:tcPr>
            <w:tcW w:w="4106" w:type="dxa"/>
            <w:shd w:val="clear" w:color="auto" w:fill="F2F2F2" w:themeFill="background1" w:themeFillShade="F2"/>
            <w:vAlign w:val="center"/>
            <w:hideMark/>
          </w:tcPr>
          <w:p w14:paraId="09CF31AB" w14:textId="77777777" w:rsidR="00882C23" w:rsidRPr="00D757E4" w:rsidRDefault="00882C23" w:rsidP="00BE5098">
            <w:pPr>
              <w:spacing w:after="0" w:line="240" w:lineRule="auto"/>
              <w:rPr>
                <w:rFonts w:ascii="Times New Roman" w:eastAsia="Times New Roman" w:hAnsi="Times New Roman" w:cs="Times New Roman"/>
                <w:b/>
                <w:bCs/>
                <w:color w:val="000000"/>
                <w:sz w:val="24"/>
                <w:szCs w:val="24"/>
                <w:lang w:eastAsia="pl-PL"/>
              </w:rPr>
            </w:pPr>
            <w:r w:rsidRPr="00D757E4">
              <w:rPr>
                <w:rFonts w:ascii="Times New Roman" w:eastAsia="Times New Roman" w:hAnsi="Times New Roman" w:cs="Times New Roman"/>
                <w:b/>
                <w:bCs/>
                <w:color w:val="000000"/>
                <w:sz w:val="24"/>
                <w:szCs w:val="24"/>
                <w:lang w:eastAsia="pl-PL"/>
              </w:rPr>
              <w:t>RUCHOMY CZUJNIK ETYKIET:</w:t>
            </w:r>
          </w:p>
        </w:tc>
        <w:tc>
          <w:tcPr>
            <w:tcW w:w="5245" w:type="dxa"/>
            <w:shd w:val="clear" w:color="auto" w:fill="auto"/>
            <w:vAlign w:val="center"/>
            <w:hideMark/>
          </w:tcPr>
          <w:p w14:paraId="6CB11B20" w14:textId="77777777" w:rsidR="00882C23" w:rsidRPr="00D757E4" w:rsidRDefault="00882C23" w:rsidP="00BE5098">
            <w:pPr>
              <w:spacing w:after="0" w:line="240" w:lineRule="auto"/>
              <w:rPr>
                <w:rFonts w:ascii="Times New Roman" w:eastAsia="Times New Roman" w:hAnsi="Times New Roman" w:cs="Times New Roman"/>
                <w:color w:val="000000"/>
                <w:sz w:val="24"/>
                <w:szCs w:val="24"/>
                <w:lang w:eastAsia="pl-PL"/>
              </w:rPr>
            </w:pPr>
            <w:r w:rsidRPr="00D757E4">
              <w:rPr>
                <w:rFonts w:ascii="Times New Roman" w:eastAsia="Times New Roman" w:hAnsi="Times New Roman" w:cs="Times New Roman"/>
                <w:color w:val="000000"/>
                <w:sz w:val="24"/>
                <w:szCs w:val="24"/>
                <w:lang w:eastAsia="pl-PL"/>
              </w:rPr>
              <w:t>tak</w:t>
            </w:r>
          </w:p>
        </w:tc>
      </w:tr>
      <w:tr w:rsidR="00882C23" w:rsidRPr="00D757E4" w14:paraId="63167A8F" w14:textId="77777777" w:rsidTr="00BE5098">
        <w:trPr>
          <w:trHeight w:val="300"/>
        </w:trPr>
        <w:tc>
          <w:tcPr>
            <w:tcW w:w="4106" w:type="dxa"/>
            <w:shd w:val="clear" w:color="auto" w:fill="F2F2F2" w:themeFill="background1" w:themeFillShade="F2"/>
            <w:vAlign w:val="center"/>
            <w:hideMark/>
          </w:tcPr>
          <w:p w14:paraId="4F0AE80F" w14:textId="77777777" w:rsidR="00882C23" w:rsidRPr="00D757E4" w:rsidRDefault="00882C23" w:rsidP="00BE5098">
            <w:pPr>
              <w:spacing w:after="0" w:line="240" w:lineRule="auto"/>
              <w:rPr>
                <w:rFonts w:ascii="Times New Roman" w:eastAsia="Times New Roman" w:hAnsi="Times New Roman" w:cs="Times New Roman"/>
                <w:b/>
                <w:bCs/>
                <w:color w:val="000000"/>
                <w:sz w:val="24"/>
                <w:szCs w:val="24"/>
                <w:lang w:eastAsia="pl-PL"/>
              </w:rPr>
            </w:pPr>
            <w:r w:rsidRPr="00D757E4">
              <w:rPr>
                <w:rFonts w:ascii="Times New Roman" w:eastAsia="Times New Roman" w:hAnsi="Times New Roman" w:cs="Times New Roman"/>
                <w:b/>
                <w:bCs/>
                <w:color w:val="000000"/>
                <w:sz w:val="24"/>
                <w:szCs w:val="24"/>
                <w:lang w:eastAsia="pl-PL"/>
              </w:rPr>
              <w:t>PAMIĘĆ: </w:t>
            </w:r>
          </w:p>
        </w:tc>
        <w:tc>
          <w:tcPr>
            <w:tcW w:w="5245" w:type="dxa"/>
            <w:shd w:val="clear" w:color="auto" w:fill="auto"/>
            <w:vAlign w:val="center"/>
            <w:hideMark/>
          </w:tcPr>
          <w:p w14:paraId="707567A8" w14:textId="77777777" w:rsidR="00882C23" w:rsidRPr="00D757E4" w:rsidRDefault="00882C23" w:rsidP="00BE5098">
            <w:pPr>
              <w:spacing w:after="0" w:line="240" w:lineRule="auto"/>
              <w:rPr>
                <w:rFonts w:ascii="Times New Roman" w:eastAsia="Times New Roman" w:hAnsi="Times New Roman" w:cs="Times New Roman"/>
                <w:color w:val="000000"/>
                <w:sz w:val="24"/>
                <w:szCs w:val="24"/>
                <w:lang w:eastAsia="pl-PL"/>
              </w:rPr>
            </w:pPr>
            <w:r w:rsidRPr="00D757E4">
              <w:rPr>
                <w:rFonts w:ascii="Times New Roman" w:eastAsia="Times New Roman" w:hAnsi="Times New Roman" w:cs="Times New Roman"/>
                <w:color w:val="000000"/>
                <w:sz w:val="24"/>
                <w:szCs w:val="24"/>
                <w:lang w:eastAsia="pl-PL"/>
              </w:rPr>
              <w:t>16 MB SDRAM, 8 MB Flash</w:t>
            </w:r>
          </w:p>
        </w:tc>
      </w:tr>
      <w:tr w:rsidR="00882C23" w:rsidRPr="00D757E4" w14:paraId="0A3B6E85" w14:textId="77777777" w:rsidTr="00BE5098">
        <w:trPr>
          <w:trHeight w:val="300"/>
        </w:trPr>
        <w:tc>
          <w:tcPr>
            <w:tcW w:w="4106" w:type="dxa"/>
            <w:shd w:val="clear" w:color="auto" w:fill="F2F2F2" w:themeFill="background1" w:themeFillShade="F2"/>
            <w:vAlign w:val="center"/>
            <w:hideMark/>
          </w:tcPr>
          <w:p w14:paraId="7068BAC1" w14:textId="77777777" w:rsidR="00882C23" w:rsidRPr="00D757E4" w:rsidRDefault="00882C23" w:rsidP="00BE5098">
            <w:pPr>
              <w:spacing w:after="0" w:line="240" w:lineRule="auto"/>
              <w:rPr>
                <w:rFonts w:ascii="Times New Roman" w:eastAsia="Times New Roman" w:hAnsi="Times New Roman" w:cs="Times New Roman"/>
                <w:b/>
                <w:bCs/>
                <w:color w:val="000000"/>
                <w:sz w:val="24"/>
                <w:szCs w:val="24"/>
                <w:lang w:eastAsia="pl-PL"/>
              </w:rPr>
            </w:pPr>
            <w:r w:rsidRPr="00D757E4">
              <w:rPr>
                <w:rFonts w:ascii="Times New Roman" w:eastAsia="Times New Roman" w:hAnsi="Times New Roman" w:cs="Times New Roman"/>
                <w:b/>
                <w:bCs/>
                <w:color w:val="000000"/>
                <w:sz w:val="24"/>
                <w:szCs w:val="24"/>
                <w:lang w:eastAsia="pl-PL"/>
              </w:rPr>
              <w:t>RODZAJE INTERFEJSU:</w:t>
            </w:r>
          </w:p>
        </w:tc>
        <w:tc>
          <w:tcPr>
            <w:tcW w:w="5245" w:type="dxa"/>
            <w:shd w:val="clear" w:color="auto" w:fill="auto"/>
            <w:vAlign w:val="center"/>
            <w:hideMark/>
          </w:tcPr>
          <w:p w14:paraId="7CD17326" w14:textId="77777777" w:rsidR="00882C23" w:rsidRPr="00D757E4" w:rsidRDefault="00882C23" w:rsidP="00BE5098">
            <w:pPr>
              <w:spacing w:after="0" w:line="240" w:lineRule="auto"/>
              <w:rPr>
                <w:rFonts w:ascii="Times New Roman" w:eastAsia="Times New Roman" w:hAnsi="Times New Roman" w:cs="Times New Roman"/>
                <w:color w:val="000000"/>
                <w:sz w:val="24"/>
                <w:szCs w:val="24"/>
                <w:lang w:eastAsia="pl-PL"/>
              </w:rPr>
            </w:pPr>
            <w:r w:rsidRPr="00D757E4">
              <w:rPr>
                <w:rFonts w:ascii="Times New Roman" w:eastAsia="Times New Roman" w:hAnsi="Times New Roman" w:cs="Times New Roman"/>
                <w:color w:val="000000"/>
                <w:sz w:val="24"/>
                <w:szCs w:val="24"/>
                <w:lang w:eastAsia="pl-PL"/>
              </w:rPr>
              <w:t xml:space="preserve">USB, </w:t>
            </w:r>
            <w:r w:rsidRPr="005F59F6">
              <w:rPr>
                <w:rFonts w:ascii="Times New Roman" w:eastAsia="Times New Roman" w:hAnsi="Times New Roman" w:cs="Times New Roman"/>
                <w:sz w:val="24"/>
                <w:szCs w:val="24"/>
                <w:lang w:eastAsia="pl-PL"/>
              </w:rPr>
              <w:t>Ethernet</w:t>
            </w:r>
          </w:p>
        </w:tc>
      </w:tr>
      <w:tr w:rsidR="00882C23" w:rsidRPr="00D757E4" w14:paraId="7510B624" w14:textId="77777777" w:rsidTr="00BE5098">
        <w:trPr>
          <w:trHeight w:val="300"/>
        </w:trPr>
        <w:tc>
          <w:tcPr>
            <w:tcW w:w="4106" w:type="dxa"/>
            <w:shd w:val="clear" w:color="auto" w:fill="F2F2F2" w:themeFill="background1" w:themeFillShade="F2"/>
            <w:vAlign w:val="center"/>
            <w:hideMark/>
          </w:tcPr>
          <w:p w14:paraId="250BA595" w14:textId="77777777" w:rsidR="00882C23" w:rsidRPr="00D757E4" w:rsidRDefault="00882C23" w:rsidP="00BE5098">
            <w:pPr>
              <w:spacing w:after="0" w:line="240" w:lineRule="auto"/>
              <w:rPr>
                <w:rFonts w:ascii="Times New Roman" w:eastAsia="Times New Roman" w:hAnsi="Times New Roman" w:cs="Times New Roman"/>
                <w:b/>
                <w:bCs/>
                <w:color w:val="000000"/>
                <w:sz w:val="24"/>
                <w:szCs w:val="24"/>
                <w:lang w:eastAsia="pl-PL"/>
              </w:rPr>
            </w:pPr>
            <w:r w:rsidRPr="00D757E4">
              <w:rPr>
                <w:rFonts w:ascii="Times New Roman" w:eastAsia="Times New Roman" w:hAnsi="Times New Roman" w:cs="Times New Roman"/>
                <w:b/>
                <w:bCs/>
                <w:color w:val="000000"/>
                <w:sz w:val="24"/>
                <w:szCs w:val="24"/>
                <w:lang w:eastAsia="pl-PL"/>
              </w:rPr>
              <w:t>JĘZYKI PROGRAMOWANIA: </w:t>
            </w:r>
          </w:p>
        </w:tc>
        <w:tc>
          <w:tcPr>
            <w:tcW w:w="5245" w:type="dxa"/>
            <w:shd w:val="clear" w:color="auto" w:fill="auto"/>
            <w:vAlign w:val="center"/>
            <w:hideMark/>
          </w:tcPr>
          <w:p w14:paraId="4ADC009F" w14:textId="77777777" w:rsidR="00882C23" w:rsidRPr="00D757E4" w:rsidRDefault="00882C23" w:rsidP="00BE5098">
            <w:pPr>
              <w:spacing w:after="0" w:line="240" w:lineRule="auto"/>
              <w:rPr>
                <w:rFonts w:ascii="Times New Roman" w:eastAsia="Times New Roman" w:hAnsi="Times New Roman" w:cs="Times New Roman"/>
                <w:color w:val="000000"/>
                <w:sz w:val="24"/>
                <w:szCs w:val="24"/>
                <w:lang w:eastAsia="pl-PL"/>
              </w:rPr>
            </w:pPr>
            <w:r w:rsidRPr="00D757E4">
              <w:rPr>
                <w:rFonts w:ascii="Times New Roman" w:eastAsia="Times New Roman" w:hAnsi="Times New Roman" w:cs="Times New Roman"/>
                <w:color w:val="000000"/>
                <w:sz w:val="24"/>
                <w:szCs w:val="24"/>
                <w:lang w:eastAsia="pl-PL"/>
              </w:rPr>
              <w:t>EZPL, GEPL, GZPL</w:t>
            </w:r>
          </w:p>
        </w:tc>
      </w:tr>
      <w:tr w:rsidR="00882C23" w:rsidRPr="00D757E4" w14:paraId="6D0AA6B9" w14:textId="77777777" w:rsidTr="00BE5098">
        <w:trPr>
          <w:trHeight w:val="300"/>
        </w:trPr>
        <w:tc>
          <w:tcPr>
            <w:tcW w:w="4106" w:type="dxa"/>
            <w:shd w:val="clear" w:color="auto" w:fill="F2F2F2" w:themeFill="background1" w:themeFillShade="F2"/>
            <w:vAlign w:val="center"/>
            <w:hideMark/>
          </w:tcPr>
          <w:p w14:paraId="1D286FE0" w14:textId="77777777" w:rsidR="00882C23" w:rsidRPr="00D757E4" w:rsidRDefault="00882C23" w:rsidP="00BE5098">
            <w:pPr>
              <w:spacing w:after="0" w:line="240" w:lineRule="auto"/>
              <w:rPr>
                <w:rFonts w:ascii="Times New Roman" w:eastAsia="Times New Roman" w:hAnsi="Times New Roman" w:cs="Times New Roman"/>
                <w:b/>
                <w:bCs/>
                <w:color w:val="000000"/>
                <w:sz w:val="24"/>
                <w:szCs w:val="24"/>
                <w:lang w:eastAsia="pl-PL"/>
              </w:rPr>
            </w:pPr>
            <w:r w:rsidRPr="00D757E4">
              <w:rPr>
                <w:rFonts w:ascii="Times New Roman" w:eastAsia="Times New Roman" w:hAnsi="Times New Roman" w:cs="Times New Roman"/>
                <w:b/>
                <w:bCs/>
                <w:color w:val="000000"/>
                <w:sz w:val="24"/>
                <w:szCs w:val="24"/>
                <w:lang w:eastAsia="pl-PL"/>
              </w:rPr>
              <w:t>DOŁĄCZONE OPROGRAMOWANIE:</w:t>
            </w:r>
          </w:p>
        </w:tc>
        <w:tc>
          <w:tcPr>
            <w:tcW w:w="5245" w:type="dxa"/>
            <w:shd w:val="clear" w:color="auto" w:fill="auto"/>
            <w:vAlign w:val="center"/>
            <w:hideMark/>
          </w:tcPr>
          <w:p w14:paraId="3358B453" w14:textId="77777777" w:rsidR="00882C23" w:rsidRPr="00D757E4" w:rsidRDefault="00882C23" w:rsidP="00BE5098">
            <w:pPr>
              <w:spacing w:after="0" w:line="240" w:lineRule="auto"/>
              <w:rPr>
                <w:rFonts w:ascii="Times New Roman" w:eastAsia="Times New Roman" w:hAnsi="Times New Roman" w:cs="Times New Roman"/>
                <w:color w:val="000000"/>
                <w:sz w:val="24"/>
                <w:szCs w:val="24"/>
                <w:lang w:eastAsia="pl-PL"/>
              </w:rPr>
            </w:pPr>
            <w:r w:rsidRPr="00D757E4">
              <w:rPr>
                <w:rFonts w:ascii="Times New Roman" w:eastAsia="Times New Roman" w:hAnsi="Times New Roman" w:cs="Times New Roman"/>
                <w:color w:val="000000"/>
                <w:sz w:val="24"/>
                <w:szCs w:val="24"/>
                <w:lang w:eastAsia="pl-PL"/>
              </w:rPr>
              <w:t>aplikacja do projektowania etykiet </w:t>
            </w:r>
            <w:proofErr w:type="spellStart"/>
            <w:r w:rsidRPr="00D757E4">
              <w:rPr>
                <w:rFonts w:ascii="Times New Roman" w:eastAsia="Times New Roman" w:hAnsi="Times New Roman" w:cs="Times New Roman"/>
                <w:color w:val="000000"/>
                <w:sz w:val="24"/>
                <w:szCs w:val="24"/>
                <w:lang w:eastAsia="pl-PL"/>
              </w:rPr>
              <w:t>GoLabel</w:t>
            </w:r>
            <w:proofErr w:type="spellEnd"/>
          </w:p>
        </w:tc>
      </w:tr>
      <w:tr w:rsidR="00882C23" w:rsidRPr="00D757E4" w14:paraId="5FC38DC3" w14:textId="77777777" w:rsidTr="00BE5098">
        <w:trPr>
          <w:trHeight w:val="300"/>
        </w:trPr>
        <w:tc>
          <w:tcPr>
            <w:tcW w:w="4106" w:type="dxa"/>
            <w:shd w:val="clear" w:color="auto" w:fill="F2F2F2" w:themeFill="background1" w:themeFillShade="F2"/>
            <w:vAlign w:val="center"/>
            <w:hideMark/>
          </w:tcPr>
          <w:p w14:paraId="4CAAE77D" w14:textId="77777777" w:rsidR="00882C23" w:rsidRPr="00D757E4" w:rsidRDefault="00882C23" w:rsidP="00BE5098">
            <w:pPr>
              <w:spacing w:after="0" w:line="240" w:lineRule="auto"/>
              <w:rPr>
                <w:rFonts w:ascii="Times New Roman" w:eastAsia="Times New Roman" w:hAnsi="Times New Roman" w:cs="Times New Roman"/>
                <w:b/>
                <w:bCs/>
                <w:color w:val="000000"/>
                <w:sz w:val="24"/>
                <w:szCs w:val="24"/>
                <w:lang w:eastAsia="pl-PL"/>
              </w:rPr>
            </w:pPr>
            <w:r w:rsidRPr="00D757E4">
              <w:rPr>
                <w:rFonts w:ascii="Times New Roman" w:eastAsia="Times New Roman" w:hAnsi="Times New Roman" w:cs="Times New Roman"/>
                <w:b/>
                <w:bCs/>
                <w:color w:val="000000"/>
                <w:sz w:val="24"/>
                <w:szCs w:val="24"/>
                <w:lang w:eastAsia="pl-PL"/>
              </w:rPr>
              <w:t>DOSTĘPNE OPCJE DODATKOWE: </w:t>
            </w:r>
          </w:p>
        </w:tc>
        <w:tc>
          <w:tcPr>
            <w:tcW w:w="5245" w:type="dxa"/>
            <w:shd w:val="clear" w:color="auto" w:fill="auto"/>
            <w:vAlign w:val="center"/>
            <w:hideMark/>
          </w:tcPr>
          <w:p w14:paraId="537F8FFC" w14:textId="77777777" w:rsidR="00882C23" w:rsidRPr="00D757E4" w:rsidRDefault="00882C23" w:rsidP="00BE5098">
            <w:pPr>
              <w:spacing w:after="0" w:line="240" w:lineRule="auto"/>
              <w:rPr>
                <w:rFonts w:ascii="Times New Roman" w:eastAsia="Times New Roman" w:hAnsi="Times New Roman" w:cs="Times New Roman"/>
                <w:color w:val="000000"/>
                <w:sz w:val="24"/>
                <w:szCs w:val="24"/>
                <w:lang w:eastAsia="pl-PL"/>
              </w:rPr>
            </w:pPr>
            <w:r w:rsidRPr="00D757E4">
              <w:rPr>
                <w:rFonts w:ascii="Times New Roman" w:eastAsia="Times New Roman" w:hAnsi="Times New Roman" w:cs="Times New Roman"/>
                <w:color w:val="000000"/>
                <w:sz w:val="24"/>
                <w:szCs w:val="24"/>
                <w:lang w:eastAsia="pl-PL"/>
              </w:rPr>
              <w:t>obcinak, dyspenser</w:t>
            </w:r>
          </w:p>
        </w:tc>
      </w:tr>
      <w:tr w:rsidR="00882C23" w:rsidRPr="00D757E4" w14:paraId="2FF66E97" w14:textId="77777777" w:rsidTr="00BE5098">
        <w:trPr>
          <w:trHeight w:val="300"/>
        </w:trPr>
        <w:tc>
          <w:tcPr>
            <w:tcW w:w="4106" w:type="dxa"/>
            <w:shd w:val="clear" w:color="auto" w:fill="F2F2F2" w:themeFill="background1" w:themeFillShade="F2"/>
            <w:vAlign w:val="center"/>
            <w:hideMark/>
          </w:tcPr>
          <w:p w14:paraId="6C225C29" w14:textId="77777777" w:rsidR="00882C23" w:rsidRPr="00D757E4" w:rsidRDefault="00882C23" w:rsidP="00BE5098">
            <w:pPr>
              <w:spacing w:after="0" w:line="240" w:lineRule="auto"/>
              <w:rPr>
                <w:rFonts w:ascii="Times New Roman" w:eastAsia="Times New Roman" w:hAnsi="Times New Roman" w:cs="Times New Roman"/>
                <w:b/>
                <w:bCs/>
                <w:color w:val="000000"/>
                <w:sz w:val="24"/>
                <w:szCs w:val="24"/>
                <w:lang w:eastAsia="pl-PL"/>
              </w:rPr>
            </w:pPr>
            <w:r w:rsidRPr="00D757E4">
              <w:rPr>
                <w:rFonts w:ascii="Times New Roman" w:eastAsia="Times New Roman" w:hAnsi="Times New Roman" w:cs="Times New Roman"/>
                <w:b/>
                <w:bCs/>
                <w:color w:val="000000"/>
                <w:sz w:val="24"/>
                <w:szCs w:val="24"/>
                <w:lang w:eastAsia="pl-PL"/>
              </w:rPr>
              <w:t>WYMIARY DRUKARKI:</w:t>
            </w:r>
          </w:p>
        </w:tc>
        <w:tc>
          <w:tcPr>
            <w:tcW w:w="5245" w:type="dxa"/>
            <w:shd w:val="clear" w:color="auto" w:fill="auto"/>
            <w:vAlign w:val="center"/>
            <w:hideMark/>
          </w:tcPr>
          <w:p w14:paraId="7D36876D" w14:textId="77777777" w:rsidR="00882C23" w:rsidRPr="00D757E4" w:rsidRDefault="00882C23" w:rsidP="00BE5098">
            <w:pPr>
              <w:spacing w:after="0" w:line="240" w:lineRule="auto"/>
              <w:rPr>
                <w:rFonts w:ascii="Times New Roman" w:eastAsia="Times New Roman" w:hAnsi="Times New Roman" w:cs="Times New Roman"/>
                <w:color w:val="000000"/>
                <w:sz w:val="24"/>
                <w:szCs w:val="24"/>
                <w:lang w:eastAsia="pl-PL"/>
              </w:rPr>
            </w:pPr>
            <w:r w:rsidRPr="00D757E4">
              <w:rPr>
                <w:rFonts w:ascii="Times New Roman" w:eastAsia="Times New Roman" w:hAnsi="Times New Roman" w:cs="Times New Roman"/>
                <w:color w:val="000000"/>
                <w:sz w:val="24"/>
                <w:szCs w:val="24"/>
                <w:lang w:eastAsia="pl-PL"/>
              </w:rPr>
              <w:t>285 mm x 171 mm x 226 mm</w:t>
            </w:r>
          </w:p>
        </w:tc>
      </w:tr>
      <w:tr w:rsidR="00882C23" w:rsidRPr="00D757E4" w14:paraId="73B456CD" w14:textId="77777777" w:rsidTr="00BE5098">
        <w:trPr>
          <w:trHeight w:val="300"/>
        </w:trPr>
        <w:tc>
          <w:tcPr>
            <w:tcW w:w="4106" w:type="dxa"/>
            <w:shd w:val="clear" w:color="auto" w:fill="F2F2F2" w:themeFill="background1" w:themeFillShade="F2"/>
            <w:vAlign w:val="center"/>
            <w:hideMark/>
          </w:tcPr>
          <w:p w14:paraId="1BFD526D" w14:textId="77777777" w:rsidR="00882C23" w:rsidRPr="00D757E4" w:rsidRDefault="00882C23" w:rsidP="00BE5098">
            <w:pPr>
              <w:spacing w:after="0" w:line="240" w:lineRule="auto"/>
              <w:rPr>
                <w:rFonts w:ascii="Times New Roman" w:eastAsia="Times New Roman" w:hAnsi="Times New Roman" w:cs="Times New Roman"/>
                <w:b/>
                <w:bCs/>
                <w:color w:val="000000"/>
                <w:sz w:val="24"/>
                <w:szCs w:val="24"/>
                <w:lang w:eastAsia="pl-PL"/>
              </w:rPr>
            </w:pPr>
            <w:r w:rsidRPr="00D757E4">
              <w:rPr>
                <w:rFonts w:ascii="Times New Roman" w:eastAsia="Times New Roman" w:hAnsi="Times New Roman" w:cs="Times New Roman"/>
                <w:b/>
                <w:bCs/>
                <w:color w:val="000000"/>
                <w:sz w:val="24"/>
                <w:szCs w:val="24"/>
                <w:lang w:eastAsia="pl-PL"/>
              </w:rPr>
              <w:t>WAGA: </w:t>
            </w:r>
          </w:p>
        </w:tc>
        <w:tc>
          <w:tcPr>
            <w:tcW w:w="5245" w:type="dxa"/>
            <w:shd w:val="clear" w:color="auto" w:fill="auto"/>
            <w:vAlign w:val="center"/>
            <w:hideMark/>
          </w:tcPr>
          <w:p w14:paraId="604FE295" w14:textId="77777777" w:rsidR="00882C23" w:rsidRPr="00D757E4" w:rsidRDefault="00882C23" w:rsidP="00BE5098">
            <w:pPr>
              <w:spacing w:after="0" w:line="240" w:lineRule="auto"/>
              <w:rPr>
                <w:rFonts w:ascii="Times New Roman" w:eastAsia="Times New Roman" w:hAnsi="Times New Roman" w:cs="Times New Roman"/>
                <w:color w:val="000000"/>
                <w:sz w:val="24"/>
                <w:szCs w:val="24"/>
                <w:lang w:eastAsia="pl-PL"/>
              </w:rPr>
            </w:pPr>
            <w:r w:rsidRPr="00D757E4">
              <w:rPr>
                <w:rFonts w:ascii="Times New Roman" w:eastAsia="Times New Roman" w:hAnsi="Times New Roman" w:cs="Times New Roman"/>
                <w:color w:val="000000"/>
                <w:sz w:val="24"/>
                <w:szCs w:val="24"/>
                <w:lang w:eastAsia="pl-PL"/>
              </w:rPr>
              <w:t>2,5 kg</w:t>
            </w:r>
          </w:p>
        </w:tc>
      </w:tr>
      <w:tr w:rsidR="00882C23" w:rsidRPr="00D757E4" w14:paraId="6F5A6B97" w14:textId="77777777" w:rsidTr="00BE5098">
        <w:trPr>
          <w:trHeight w:val="300"/>
        </w:trPr>
        <w:tc>
          <w:tcPr>
            <w:tcW w:w="4106" w:type="dxa"/>
            <w:shd w:val="clear" w:color="auto" w:fill="F2F2F2" w:themeFill="background1" w:themeFillShade="F2"/>
            <w:vAlign w:val="center"/>
            <w:hideMark/>
          </w:tcPr>
          <w:p w14:paraId="6872ED28" w14:textId="77777777" w:rsidR="00882C23" w:rsidRPr="00D757E4" w:rsidRDefault="00882C23" w:rsidP="00BE5098">
            <w:pPr>
              <w:spacing w:after="0" w:line="240" w:lineRule="auto"/>
              <w:rPr>
                <w:rFonts w:ascii="Times New Roman" w:eastAsia="Times New Roman" w:hAnsi="Times New Roman" w:cs="Times New Roman"/>
                <w:b/>
                <w:bCs/>
                <w:color w:val="000000"/>
                <w:sz w:val="24"/>
                <w:szCs w:val="24"/>
                <w:lang w:eastAsia="pl-PL"/>
              </w:rPr>
            </w:pPr>
            <w:r w:rsidRPr="00D757E4">
              <w:rPr>
                <w:rFonts w:ascii="Times New Roman" w:eastAsia="Times New Roman" w:hAnsi="Times New Roman" w:cs="Times New Roman"/>
                <w:b/>
                <w:bCs/>
                <w:color w:val="000000"/>
                <w:sz w:val="24"/>
                <w:szCs w:val="24"/>
                <w:lang w:eastAsia="pl-PL"/>
              </w:rPr>
              <w:t>GWARANCJA PRODUCENTA:</w:t>
            </w:r>
          </w:p>
        </w:tc>
        <w:tc>
          <w:tcPr>
            <w:tcW w:w="5245" w:type="dxa"/>
            <w:shd w:val="clear" w:color="auto" w:fill="auto"/>
            <w:vAlign w:val="center"/>
            <w:hideMark/>
          </w:tcPr>
          <w:p w14:paraId="1C010CF2" w14:textId="77777777" w:rsidR="00882C23" w:rsidRPr="00D757E4" w:rsidRDefault="00882C23" w:rsidP="00BE5098">
            <w:pPr>
              <w:spacing w:after="0" w:line="240" w:lineRule="auto"/>
              <w:rPr>
                <w:rFonts w:ascii="Times New Roman" w:eastAsia="Times New Roman" w:hAnsi="Times New Roman" w:cs="Times New Roman"/>
                <w:color w:val="000000"/>
                <w:sz w:val="24"/>
                <w:szCs w:val="24"/>
                <w:lang w:eastAsia="pl-PL"/>
              </w:rPr>
            </w:pPr>
            <w:r w:rsidRPr="00D757E4">
              <w:rPr>
                <w:rFonts w:ascii="Times New Roman" w:eastAsia="Times New Roman" w:hAnsi="Times New Roman" w:cs="Times New Roman"/>
                <w:color w:val="000000"/>
                <w:sz w:val="24"/>
                <w:szCs w:val="24"/>
                <w:lang w:eastAsia="pl-PL"/>
              </w:rPr>
              <w:t xml:space="preserve">36 miesięcy, głowica 6 miesięcy </w:t>
            </w:r>
          </w:p>
        </w:tc>
      </w:tr>
    </w:tbl>
    <w:p w14:paraId="7ADE6B39" w14:textId="77777777" w:rsidR="00882C23" w:rsidRDefault="00882C23" w:rsidP="00882C23">
      <w:pPr>
        <w:spacing w:after="0"/>
        <w:rPr>
          <w:rFonts w:ascii="Times New Roman" w:hAnsi="Times New Roman" w:cs="Times New Roman"/>
          <w:b/>
          <w:bCs/>
          <w:i/>
          <w:iCs/>
          <w:color w:val="000000" w:themeColor="text1"/>
          <w:sz w:val="24"/>
          <w:szCs w:val="24"/>
          <w:u w:val="single"/>
        </w:rPr>
      </w:pPr>
    </w:p>
    <w:p w14:paraId="598B6837" w14:textId="77777777" w:rsidR="00882C23" w:rsidRDefault="00882C23" w:rsidP="003E3610">
      <w:pPr>
        <w:spacing w:after="0"/>
        <w:rPr>
          <w:rFonts w:ascii="Times New Roman" w:hAnsi="Times New Roman" w:cs="Times New Roman"/>
          <w:b/>
          <w:bCs/>
          <w:i/>
          <w:iCs/>
          <w:color w:val="000000" w:themeColor="text1"/>
          <w:sz w:val="24"/>
          <w:szCs w:val="24"/>
          <w:u w:val="single"/>
        </w:rPr>
      </w:pPr>
    </w:p>
    <w:sectPr w:rsidR="00882C23" w:rsidSect="008160F5">
      <w:headerReference w:type="even" r:id="rId11"/>
      <w:headerReference w:type="default" r:id="rId12"/>
      <w:footerReference w:type="even" r:id="rId13"/>
      <w:footerReference w:type="default" r:id="rId14"/>
      <w:headerReference w:type="first" r:id="rId15"/>
      <w:footerReference w:type="first" r:id="rId16"/>
      <w:pgSz w:w="11906" w:h="16838"/>
      <w:pgMar w:top="1417" w:right="1133" w:bottom="141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F7EFF" w14:textId="77777777" w:rsidR="00E10252" w:rsidRDefault="00E10252" w:rsidP="004A0D32">
      <w:pPr>
        <w:spacing w:after="0" w:line="240" w:lineRule="auto"/>
      </w:pPr>
      <w:r>
        <w:separator/>
      </w:r>
    </w:p>
  </w:endnote>
  <w:endnote w:type="continuationSeparator" w:id="0">
    <w:p w14:paraId="3CCB0498" w14:textId="77777777" w:rsidR="00E10252" w:rsidRDefault="00E10252" w:rsidP="004A0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ontserrat ExtraBold">
    <w:charset w:val="EE"/>
    <w:family w:val="auto"/>
    <w:pitch w:val="variable"/>
    <w:sig w:usb0="2000020F" w:usb1="00000003" w:usb2="00000000" w:usb3="00000000" w:csb0="00000197" w:csb1="00000000"/>
  </w:font>
  <w:font w:name="Montserrat Medium">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44FE8" w14:textId="77777777" w:rsidR="00953573" w:rsidRDefault="0095357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56A8C" w14:textId="77777777" w:rsidR="00953573" w:rsidRDefault="0095357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pPr w:leftFromText="141" w:rightFromText="141" w:vertAnchor="text" w:horzAnchor="page" w:tblpX="1606" w:tblpY="1"/>
      <w:tblOverlap w:val="nev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97"/>
      <w:gridCol w:w="3249"/>
      <w:gridCol w:w="2126"/>
      <w:gridCol w:w="1826"/>
    </w:tblGrid>
    <w:tr w:rsidR="00E15AD8" w:rsidRPr="005C0F3A" w14:paraId="1AA6EB51" w14:textId="77777777" w:rsidTr="00B8414F">
      <w:trPr>
        <w:trHeight w:val="142"/>
      </w:trPr>
      <w:tc>
        <w:tcPr>
          <w:tcW w:w="2297" w:type="dxa"/>
          <w:vMerge w:val="restart"/>
        </w:tcPr>
        <w:p w14:paraId="43A83CD3" w14:textId="77777777" w:rsidR="00E15AD8" w:rsidRPr="005C0F3A" w:rsidRDefault="00E15AD8" w:rsidP="00B8414F">
          <w:pPr>
            <w:pStyle w:val="Stopka"/>
            <w:rPr>
              <w:rFonts w:ascii="Montserrat Medium" w:hAnsi="Montserrat Medium"/>
              <w:b/>
              <w:color w:val="006633"/>
              <w:sz w:val="16"/>
              <w:szCs w:val="16"/>
            </w:rPr>
          </w:pPr>
          <w:r w:rsidRPr="005C0F3A">
            <w:rPr>
              <w:rFonts w:ascii="Montserrat Medium" w:hAnsi="Montserrat Medium"/>
              <w:b/>
              <w:color w:val="006633"/>
              <w:sz w:val="16"/>
              <w:szCs w:val="16"/>
            </w:rPr>
            <w:t xml:space="preserve">Wojewódzki Inspektorat  </w:t>
          </w:r>
        </w:p>
        <w:p w14:paraId="28324D8F" w14:textId="77777777" w:rsidR="00E15AD8" w:rsidRPr="005C0F3A" w:rsidRDefault="00E15AD8" w:rsidP="00B8414F">
          <w:pPr>
            <w:pStyle w:val="Stopka"/>
            <w:rPr>
              <w:rFonts w:ascii="Montserrat Medium" w:hAnsi="Montserrat Medium"/>
              <w:b/>
              <w:color w:val="006633"/>
              <w:sz w:val="16"/>
              <w:szCs w:val="16"/>
            </w:rPr>
          </w:pPr>
          <w:r w:rsidRPr="005C0F3A">
            <w:rPr>
              <w:rFonts w:ascii="Montserrat Medium" w:hAnsi="Montserrat Medium"/>
              <w:b/>
              <w:color w:val="006633"/>
              <w:sz w:val="16"/>
              <w:szCs w:val="16"/>
            </w:rPr>
            <w:t>Ochrony Środowiska</w:t>
          </w:r>
        </w:p>
        <w:p w14:paraId="2CD637CC" w14:textId="77777777" w:rsidR="00E15AD8" w:rsidRPr="005C0F3A" w:rsidRDefault="00E15AD8" w:rsidP="00B8414F">
          <w:pPr>
            <w:pStyle w:val="Stopka"/>
            <w:rPr>
              <w:rFonts w:ascii="Montserrat Medium" w:hAnsi="Montserrat Medium"/>
              <w:color w:val="006633"/>
              <w:sz w:val="16"/>
              <w:szCs w:val="16"/>
            </w:rPr>
          </w:pPr>
          <w:r>
            <w:rPr>
              <w:rFonts w:ascii="Montserrat Medium" w:hAnsi="Montserrat Medium"/>
              <w:color w:val="006633"/>
              <w:sz w:val="16"/>
              <w:szCs w:val="16"/>
            </w:rPr>
            <w:t>w Białymstoku</w:t>
          </w:r>
        </w:p>
      </w:tc>
      <w:tc>
        <w:tcPr>
          <w:tcW w:w="3249" w:type="dxa"/>
        </w:tcPr>
        <w:p w14:paraId="31276693" w14:textId="77777777" w:rsidR="00E15AD8" w:rsidRPr="005C0F3A" w:rsidRDefault="00E15AD8" w:rsidP="00B8414F">
          <w:pPr>
            <w:pStyle w:val="Stopka"/>
            <w:rPr>
              <w:rFonts w:ascii="Montserrat Medium" w:hAnsi="Montserrat Medium"/>
              <w:color w:val="006633"/>
              <w:sz w:val="16"/>
              <w:szCs w:val="16"/>
            </w:rPr>
          </w:pPr>
          <w:r w:rsidRPr="005C0F3A">
            <w:rPr>
              <w:rFonts w:ascii="Montserrat Medium" w:hAnsi="Montserrat Medium"/>
              <w:b/>
              <w:color w:val="006633"/>
              <w:sz w:val="16"/>
              <w:szCs w:val="16"/>
            </w:rPr>
            <w:t>M:</w:t>
          </w:r>
          <w:r w:rsidR="00B8414F">
            <w:rPr>
              <w:rFonts w:ascii="Montserrat Medium" w:hAnsi="Montserrat Medium"/>
              <w:color w:val="006633"/>
              <w:sz w:val="16"/>
              <w:szCs w:val="16"/>
            </w:rPr>
            <w:t xml:space="preserve"> sekretariat@</w:t>
          </w:r>
          <w:r>
            <w:rPr>
              <w:rFonts w:ascii="Montserrat Medium" w:hAnsi="Montserrat Medium"/>
              <w:color w:val="006633"/>
              <w:sz w:val="16"/>
              <w:szCs w:val="16"/>
            </w:rPr>
            <w:t>bialystok</w:t>
          </w:r>
          <w:r w:rsidR="00B8414F">
            <w:rPr>
              <w:rFonts w:ascii="Montserrat Medium" w:hAnsi="Montserrat Medium"/>
              <w:color w:val="006633"/>
              <w:sz w:val="16"/>
              <w:szCs w:val="16"/>
            </w:rPr>
            <w:t>.wios.gov</w:t>
          </w:r>
          <w:r w:rsidRPr="005C0F3A">
            <w:rPr>
              <w:rFonts w:ascii="Montserrat Medium" w:hAnsi="Montserrat Medium"/>
              <w:color w:val="006633"/>
              <w:sz w:val="16"/>
              <w:szCs w:val="16"/>
            </w:rPr>
            <w:t>.pl</w:t>
          </w:r>
        </w:p>
      </w:tc>
      <w:tc>
        <w:tcPr>
          <w:tcW w:w="2126" w:type="dxa"/>
          <w:vMerge w:val="restart"/>
        </w:tcPr>
        <w:p w14:paraId="4F96EA98" w14:textId="77777777" w:rsidR="00E15AD8" w:rsidRPr="005C0F3A" w:rsidRDefault="00E15AD8" w:rsidP="00B8414F">
          <w:pPr>
            <w:pStyle w:val="Stopka"/>
            <w:rPr>
              <w:rFonts w:ascii="Montserrat Medium" w:hAnsi="Montserrat Medium"/>
              <w:color w:val="006633"/>
              <w:sz w:val="16"/>
              <w:szCs w:val="16"/>
            </w:rPr>
          </w:pPr>
          <w:r w:rsidRPr="005C0F3A">
            <w:rPr>
              <w:rFonts w:ascii="Montserrat Medium" w:hAnsi="Montserrat Medium"/>
              <w:b/>
              <w:color w:val="006633"/>
              <w:sz w:val="16"/>
              <w:szCs w:val="16"/>
            </w:rPr>
            <w:t>A:</w:t>
          </w:r>
          <w:r>
            <w:rPr>
              <w:rFonts w:ascii="Montserrat Medium" w:hAnsi="Montserrat Medium"/>
              <w:color w:val="006633"/>
              <w:sz w:val="16"/>
              <w:szCs w:val="16"/>
            </w:rPr>
            <w:t xml:space="preserve"> ul. Ciołkowskiego 2/3</w:t>
          </w:r>
        </w:p>
        <w:p w14:paraId="6BB2B736" w14:textId="77777777" w:rsidR="00E15AD8" w:rsidRPr="005C0F3A" w:rsidRDefault="00712DAE" w:rsidP="00B8414F">
          <w:pPr>
            <w:pStyle w:val="Stopka"/>
            <w:rPr>
              <w:rFonts w:ascii="Montserrat Medium" w:hAnsi="Montserrat Medium"/>
              <w:color w:val="006633"/>
              <w:sz w:val="16"/>
              <w:szCs w:val="16"/>
            </w:rPr>
          </w:pPr>
          <w:r>
            <w:rPr>
              <w:rFonts w:ascii="Montserrat Medium" w:hAnsi="Montserrat Medium"/>
              <w:color w:val="006633"/>
              <w:sz w:val="16"/>
              <w:szCs w:val="16"/>
            </w:rPr>
            <w:t xml:space="preserve">      </w:t>
          </w:r>
          <w:r w:rsidR="00E15AD8">
            <w:rPr>
              <w:rFonts w:ascii="Montserrat Medium" w:hAnsi="Montserrat Medium"/>
              <w:color w:val="006633"/>
              <w:sz w:val="16"/>
              <w:szCs w:val="16"/>
            </w:rPr>
            <w:t>15-264 Białystok</w:t>
          </w:r>
        </w:p>
      </w:tc>
      <w:tc>
        <w:tcPr>
          <w:tcW w:w="1826" w:type="dxa"/>
        </w:tcPr>
        <w:p w14:paraId="422B8555" w14:textId="77777777" w:rsidR="00E15AD8" w:rsidRPr="005C0F3A" w:rsidRDefault="00E15AD8" w:rsidP="00B8414F">
          <w:pPr>
            <w:pStyle w:val="Stopka"/>
            <w:rPr>
              <w:rFonts w:ascii="Montserrat Medium" w:hAnsi="Montserrat Medium"/>
              <w:color w:val="006633"/>
              <w:sz w:val="16"/>
              <w:szCs w:val="16"/>
            </w:rPr>
          </w:pPr>
          <w:r w:rsidRPr="005C0F3A">
            <w:rPr>
              <w:rFonts w:ascii="Montserrat Medium" w:hAnsi="Montserrat Medium"/>
              <w:b/>
              <w:color w:val="006633"/>
              <w:sz w:val="16"/>
              <w:szCs w:val="16"/>
            </w:rPr>
            <w:t>T:</w:t>
          </w:r>
          <w:r>
            <w:rPr>
              <w:rFonts w:ascii="Montserrat Medium" w:hAnsi="Montserrat Medium"/>
              <w:color w:val="006633"/>
              <w:sz w:val="16"/>
              <w:szCs w:val="16"/>
            </w:rPr>
            <w:t xml:space="preserve"> +48 85 742 53 78</w:t>
          </w:r>
        </w:p>
      </w:tc>
    </w:tr>
    <w:tr w:rsidR="00E15AD8" w:rsidRPr="005C0F3A" w14:paraId="664825EE" w14:textId="77777777" w:rsidTr="00B8414F">
      <w:trPr>
        <w:trHeight w:val="301"/>
      </w:trPr>
      <w:tc>
        <w:tcPr>
          <w:tcW w:w="2297" w:type="dxa"/>
          <w:vMerge/>
        </w:tcPr>
        <w:p w14:paraId="109E4950" w14:textId="77777777" w:rsidR="00E15AD8" w:rsidRPr="005C0F3A" w:rsidRDefault="00E15AD8" w:rsidP="00B8414F">
          <w:pPr>
            <w:pStyle w:val="Stopka"/>
            <w:rPr>
              <w:rFonts w:ascii="Montserrat Medium" w:hAnsi="Montserrat Medium"/>
              <w:b/>
              <w:color w:val="006633"/>
              <w:sz w:val="16"/>
              <w:szCs w:val="16"/>
            </w:rPr>
          </w:pPr>
        </w:p>
      </w:tc>
      <w:tc>
        <w:tcPr>
          <w:tcW w:w="3249" w:type="dxa"/>
        </w:tcPr>
        <w:p w14:paraId="236F2F19" w14:textId="77777777" w:rsidR="00E15AD8" w:rsidRPr="00391362" w:rsidRDefault="00B8414F" w:rsidP="00B8414F">
          <w:pPr>
            <w:pStyle w:val="Stopka"/>
            <w:rPr>
              <w:rFonts w:ascii="Montserrat Medium" w:hAnsi="Montserrat Medium"/>
              <w:b/>
              <w:color w:val="006633"/>
              <w:sz w:val="16"/>
              <w:szCs w:val="16"/>
            </w:rPr>
          </w:pPr>
          <w:r>
            <w:rPr>
              <w:rFonts w:ascii="Montserrat Medium" w:hAnsi="Montserrat Medium"/>
              <w:b/>
              <w:color w:val="006633"/>
              <w:sz w:val="16"/>
              <w:szCs w:val="16"/>
            </w:rPr>
            <w:t>W: www.</w:t>
          </w:r>
          <w:r w:rsidR="00E15AD8" w:rsidRPr="00391362">
            <w:rPr>
              <w:rFonts w:ascii="Montserrat Medium" w:hAnsi="Montserrat Medium"/>
              <w:b/>
              <w:color w:val="006633"/>
              <w:sz w:val="16"/>
              <w:szCs w:val="16"/>
            </w:rPr>
            <w:t>bialystok</w:t>
          </w:r>
          <w:r>
            <w:rPr>
              <w:rFonts w:ascii="Montserrat Medium" w:hAnsi="Montserrat Medium"/>
              <w:b/>
              <w:color w:val="006633"/>
              <w:sz w:val="16"/>
              <w:szCs w:val="16"/>
            </w:rPr>
            <w:t>.wios.gov</w:t>
          </w:r>
          <w:r w:rsidR="00E15AD8" w:rsidRPr="00391362">
            <w:rPr>
              <w:rFonts w:ascii="Montserrat Medium" w:hAnsi="Montserrat Medium"/>
              <w:b/>
              <w:color w:val="006633"/>
              <w:sz w:val="16"/>
              <w:szCs w:val="16"/>
            </w:rPr>
            <w:t>.pl</w:t>
          </w:r>
        </w:p>
      </w:tc>
      <w:tc>
        <w:tcPr>
          <w:tcW w:w="2126" w:type="dxa"/>
          <w:vMerge/>
        </w:tcPr>
        <w:p w14:paraId="7B6E8BEC" w14:textId="77777777" w:rsidR="00E15AD8" w:rsidRPr="005C0F3A" w:rsidRDefault="00E15AD8" w:rsidP="00B8414F">
          <w:pPr>
            <w:pStyle w:val="Stopka"/>
            <w:rPr>
              <w:rFonts w:ascii="Montserrat Medium" w:hAnsi="Montserrat Medium"/>
              <w:color w:val="006633"/>
              <w:sz w:val="16"/>
              <w:szCs w:val="16"/>
            </w:rPr>
          </w:pPr>
        </w:p>
      </w:tc>
      <w:tc>
        <w:tcPr>
          <w:tcW w:w="1826" w:type="dxa"/>
        </w:tcPr>
        <w:p w14:paraId="5AFAE5A1" w14:textId="77777777" w:rsidR="00E15AD8" w:rsidRPr="005C0F3A" w:rsidRDefault="00E15AD8" w:rsidP="00B8414F">
          <w:pPr>
            <w:pStyle w:val="Stopka"/>
            <w:rPr>
              <w:rFonts w:ascii="Montserrat Medium" w:hAnsi="Montserrat Medium"/>
              <w:color w:val="006633"/>
              <w:sz w:val="16"/>
              <w:szCs w:val="16"/>
            </w:rPr>
          </w:pPr>
          <w:r w:rsidRPr="005C0F3A">
            <w:rPr>
              <w:rFonts w:ascii="Montserrat Medium" w:hAnsi="Montserrat Medium"/>
              <w:b/>
              <w:color w:val="006633"/>
              <w:sz w:val="16"/>
              <w:szCs w:val="16"/>
            </w:rPr>
            <w:t>F:</w:t>
          </w:r>
          <w:r>
            <w:rPr>
              <w:rFonts w:ascii="Montserrat Medium" w:hAnsi="Montserrat Medium"/>
              <w:color w:val="006633"/>
              <w:sz w:val="16"/>
              <w:szCs w:val="16"/>
            </w:rPr>
            <w:t xml:space="preserve"> +48 85 742 21 04</w:t>
          </w:r>
        </w:p>
      </w:tc>
    </w:tr>
  </w:tbl>
  <w:p w14:paraId="78E4107F" w14:textId="77777777" w:rsidR="00E15AD8" w:rsidRDefault="00E15A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2DB3F" w14:textId="77777777" w:rsidR="00E10252" w:rsidRDefault="00E10252" w:rsidP="004A0D32">
      <w:pPr>
        <w:spacing w:after="0" w:line="240" w:lineRule="auto"/>
      </w:pPr>
      <w:r>
        <w:separator/>
      </w:r>
    </w:p>
  </w:footnote>
  <w:footnote w:type="continuationSeparator" w:id="0">
    <w:p w14:paraId="51B28E85" w14:textId="77777777" w:rsidR="00E10252" w:rsidRDefault="00E10252" w:rsidP="004A0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A2967" w14:textId="77777777" w:rsidR="00953573" w:rsidRDefault="0095357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7F32" w14:textId="77777777" w:rsidR="00953573" w:rsidRDefault="0095357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8BA66" w14:textId="7BDAE013" w:rsidR="00E15AD8" w:rsidRDefault="00552B26" w:rsidP="00E15AD8">
    <w:pPr>
      <w:pStyle w:val="Nagwek"/>
    </w:pPr>
    <w:r>
      <w:rPr>
        <w:noProof/>
      </w:rPr>
      <mc:AlternateContent>
        <mc:Choice Requires="wps">
          <w:drawing>
            <wp:anchor distT="45720" distB="45720" distL="114300" distR="114300" simplePos="0" relativeHeight="251664384" behindDoc="0" locked="0" layoutInCell="1" allowOverlap="1" wp14:anchorId="242DC888" wp14:editId="16D33882">
              <wp:simplePos x="0" y="0"/>
              <wp:positionH relativeFrom="column">
                <wp:posOffset>233680</wp:posOffset>
              </wp:positionH>
              <wp:positionV relativeFrom="paragraph">
                <wp:posOffset>-62230</wp:posOffset>
              </wp:positionV>
              <wp:extent cx="3072765" cy="66802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765" cy="668020"/>
                      </a:xfrm>
                      <a:prstGeom prst="rect">
                        <a:avLst/>
                      </a:prstGeom>
                      <a:solidFill>
                        <a:srgbClr val="FFFFFF"/>
                      </a:solidFill>
                      <a:ln w="9525">
                        <a:noFill/>
                        <a:miter lim="800000"/>
                        <a:headEnd/>
                        <a:tailEnd/>
                      </a:ln>
                    </wps:spPr>
                    <wps:txbx>
                      <w:txbxContent>
                        <w:p w14:paraId="0C0DA929" w14:textId="77777777" w:rsidR="00621D51" w:rsidRDefault="00621D51" w:rsidP="00E15AD8">
                          <w:pPr>
                            <w:spacing w:after="0"/>
                            <w:rPr>
                              <w:rFonts w:ascii="Montserrat ExtraBold" w:hAnsi="Montserrat ExtraBold" w:cstheme="minorHAnsi"/>
                              <w:color w:val="006633"/>
                            </w:rPr>
                          </w:pPr>
                          <w:r>
                            <w:rPr>
                              <w:rFonts w:ascii="Montserrat ExtraBold" w:hAnsi="Montserrat ExtraBold" w:cstheme="minorHAnsi"/>
                              <w:color w:val="006633"/>
                            </w:rPr>
                            <w:t xml:space="preserve">Wojewódzki Inspektorat </w:t>
                          </w:r>
                        </w:p>
                        <w:p w14:paraId="32DF1999" w14:textId="2825C68A" w:rsidR="00E15AD8" w:rsidRDefault="00621D51" w:rsidP="00E15AD8">
                          <w:pPr>
                            <w:spacing w:after="0"/>
                            <w:rPr>
                              <w:rFonts w:ascii="Montserrat ExtraBold" w:hAnsi="Montserrat ExtraBold" w:cstheme="minorHAnsi"/>
                              <w:color w:val="006633"/>
                            </w:rPr>
                          </w:pPr>
                          <w:r>
                            <w:rPr>
                              <w:rFonts w:ascii="Montserrat ExtraBold" w:hAnsi="Montserrat ExtraBold" w:cstheme="minorHAnsi"/>
                              <w:color w:val="006633"/>
                            </w:rPr>
                            <w:t>Ochrony Środowiska</w:t>
                          </w:r>
                        </w:p>
                        <w:p w14:paraId="4C3E6989" w14:textId="2184B36B" w:rsidR="00621D51" w:rsidRDefault="00621D51" w:rsidP="00E15AD8">
                          <w:pPr>
                            <w:spacing w:after="0"/>
                            <w:rPr>
                              <w:rFonts w:ascii="Montserrat ExtraBold" w:hAnsi="Montserrat ExtraBold" w:cstheme="minorHAnsi"/>
                              <w:color w:val="006633"/>
                            </w:rPr>
                          </w:pPr>
                          <w:r>
                            <w:rPr>
                              <w:rFonts w:ascii="Montserrat ExtraBold" w:hAnsi="Montserrat ExtraBold" w:cstheme="minorHAnsi"/>
                              <w:color w:val="006633"/>
                            </w:rPr>
                            <w:t>W Białymstoku</w:t>
                          </w:r>
                        </w:p>
                        <w:p w14:paraId="40B24519" w14:textId="77777777" w:rsidR="00621D51" w:rsidRPr="00343143" w:rsidRDefault="00621D51" w:rsidP="00E15AD8">
                          <w:pPr>
                            <w:spacing w:after="0"/>
                            <w:rPr>
                              <w:rFonts w:ascii="Montserrat ExtraBold" w:hAnsi="Montserrat ExtraBold" w:cstheme="minorHAnsi"/>
                              <w:color w:val="00663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2DC888" id="_x0000_t202" coordsize="21600,21600" o:spt="202" path="m,l,21600r21600,l21600,xe">
              <v:stroke joinstyle="miter"/>
              <v:path gradientshapeok="t" o:connecttype="rect"/>
            </v:shapetype>
            <v:shape id="Pole tekstowe 2" o:spid="_x0000_s1026" type="#_x0000_t202" style="position:absolute;margin-left:18.4pt;margin-top:-4.9pt;width:241.95pt;height:52.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" stroked="f">
              <v:textbox>
                <w:txbxContent>
                  <w:p w14:paraId="0C0DA929" w14:textId="77777777" w:rsidR="00621D51" w:rsidRDefault="00621D51" w:rsidP="00E15AD8">
                    <w:pPr>
                      <w:spacing w:after="0"/>
                      <w:rPr>
                        <w:rFonts w:ascii="Montserrat ExtraBold" w:hAnsi="Montserrat ExtraBold" w:cstheme="minorHAnsi"/>
                        <w:color w:val="006633"/>
                      </w:rPr>
                    </w:pPr>
                    <w:r>
                      <w:rPr>
                        <w:rFonts w:ascii="Montserrat ExtraBold" w:hAnsi="Montserrat ExtraBold" w:cstheme="minorHAnsi"/>
                        <w:color w:val="006633"/>
                      </w:rPr>
                      <w:t xml:space="preserve">Wojewódzki Inspektorat </w:t>
                    </w:r>
                  </w:p>
                  <w:p w14:paraId="32DF1999" w14:textId="2825C68A" w:rsidR="00E15AD8" w:rsidRDefault="00621D51" w:rsidP="00E15AD8">
                    <w:pPr>
                      <w:spacing w:after="0"/>
                      <w:rPr>
                        <w:rFonts w:ascii="Montserrat ExtraBold" w:hAnsi="Montserrat ExtraBold" w:cstheme="minorHAnsi"/>
                        <w:color w:val="006633"/>
                      </w:rPr>
                    </w:pPr>
                    <w:r>
                      <w:rPr>
                        <w:rFonts w:ascii="Montserrat ExtraBold" w:hAnsi="Montserrat ExtraBold" w:cstheme="minorHAnsi"/>
                        <w:color w:val="006633"/>
                      </w:rPr>
                      <w:t>Ochrony Środowiska</w:t>
                    </w:r>
                  </w:p>
                  <w:p w14:paraId="4C3E6989" w14:textId="2184B36B" w:rsidR="00621D51" w:rsidRDefault="00621D51" w:rsidP="00E15AD8">
                    <w:pPr>
                      <w:spacing w:after="0"/>
                      <w:rPr>
                        <w:rFonts w:ascii="Montserrat ExtraBold" w:hAnsi="Montserrat ExtraBold" w:cstheme="minorHAnsi"/>
                        <w:color w:val="006633"/>
                      </w:rPr>
                    </w:pPr>
                    <w:r>
                      <w:rPr>
                        <w:rFonts w:ascii="Montserrat ExtraBold" w:hAnsi="Montserrat ExtraBold" w:cstheme="minorHAnsi"/>
                        <w:color w:val="006633"/>
                      </w:rPr>
                      <w:t>W Białymstoku</w:t>
                    </w:r>
                  </w:p>
                  <w:p w14:paraId="40B24519" w14:textId="77777777" w:rsidR="00621D51" w:rsidRPr="00343143" w:rsidRDefault="00621D51" w:rsidP="00E15AD8">
                    <w:pPr>
                      <w:spacing w:after="0"/>
                      <w:rPr>
                        <w:rFonts w:ascii="Montserrat ExtraBold" w:hAnsi="Montserrat ExtraBold" w:cstheme="minorHAnsi"/>
                        <w:color w:val="006633"/>
                      </w:rPr>
                    </w:pPr>
                  </w:p>
                </w:txbxContent>
              </v:textbox>
              <w10:wrap type="square"/>
            </v:shape>
          </w:pict>
        </mc:Fallback>
      </mc:AlternateContent>
    </w:r>
    <w:r w:rsidR="00E15AD8">
      <w:rPr>
        <w:noProof/>
        <w:lang w:eastAsia="pl-PL"/>
      </w:rPr>
      <w:drawing>
        <wp:anchor distT="0" distB="0" distL="114300" distR="114300" simplePos="0" relativeHeight="251663360" behindDoc="1" locked="0" layoutInCell="1" allowOverlap="1" wp14:anchorId="507685B7" wp14:editId="6DF49A9D">
          <wp:simplePos x="0" y="0"/>
          <wp:positionH relativeFrom="margin">
            <wp:posOffset>-583131</wp:posOffset>
          </wp:positionH>
          <wp:positionV relativeFrom="paragraph">
            <wp:posOffset>-208047</wp:posOffset>
          </wp:positionV>
          <wp:extent cx="804440" cy="812887"/>
          <wp:effectExtent l="0" t="0" r="0" b="6350"/>
          <wp:wrapNone/>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1802" t="23709" r="31205" b="23437"/>
                  <a:stretch/>
                </pic:blipFill>
                <pic:spPr bwMode="auto">
                  <a:xfrm>
                    <a:off x="0" y="0"/>
                    <a:ext cx="804440" cy="812887"/>
                  </a:xfrm>
                  <a:prstGeom prst="rect">
                    <a:avLst/>
                  </a:prstGeom>
                  <a:noFill/>
                  <a:ln>
                    <a:noFill/>
                  </a:ln>
                  <a:extLst>
                    <a:ext uri="{53640926-AAD7-44D8-BBD7-CCE9431645EC}">
                      <a14:shadowObscured xmlns:a14="http://schemas.microsoft.com/office/drawing/2010/main"/>
                    </a:ext>
                  </a:extLst>
                </pic:spPr>
              </pic:pic>
            </a:graphicData>
          </a:graphic>
        </wp:anchor>
      </w:drawing>
    </w:r>
  </w:p>
  <w:p w14:paraId="6D63AFA5" w14:textId="7F8DBEBA" w:rsidR="00E15AD8" w:rsidRDefault="00953573" w:rsidP="00953573">
    <w:pPr>
      <w:pStyle w:val="Nagwek"/>
      <w:tabs>
        <w:tab w:val="clear" w:pos="4536"/>
        <w:tab w:val="clear" w:pos="9072"/>
        <w:tab w:val="left" w:pos="2748"/>
      </w:tabs>
    </w:pPr>
    <w:r>
      <w:tab/>
    </w:r>
  </w:p>
  <w:p w14:paraId="24564FEB" w14:textId="77777777" w:rsidR="00E15AD8" w:rsidRDefault="00E15AD8" w:rsidP="00E15AD8">
    <w:pPr>
      <w:pStyle w:val="Nagwek"/>
    </w:pPr>
  </w:p>
  <w:p w14:paraId="1E44B155" w14:textId="77777777" w:rsidR="00E15AD8" w:rsidRDefault="00E15AD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75435"/>
    <w:multiLevelType w:val="hybridMultilevel"/>
    <w:tmpl w:val="A070809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1B849A7"/>
    <w:multiLevelType w:val="hybridMultilevel"/>
    <w:tmpl w:val="38383D0A"/>
    <w:lvl w:ilvl="0" w:tplc="129E9EC8">
      <w:start w:val="1"/>
      <w:numFmt w:val="decimal"/>
      <w:lvlText w:val="%1."/>
      <w:lvlJc w:val="left"/>
      <w:pPr>
        <w:ind w:left="720" w:hanging="360"/>
      </w:pPr>
      <w:rPr>
        <w:rFonts w:ascii="Times New Roman" w:eastAsiaTheme="minorHAnsi" w:hAnsi="Times New Roman" w:hint="default"/>
        <w:i w:val="0"/>
        <w:iCs/>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9BE7878"/>
    <w:multiLevelType w:val="hybridMultilevel"/>
    <w:tmpl w:val="9DAA0BAC"/>
    <w:lvl w:ilvl="0" w:tplc="461E409A">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41D5AF0"/>
    <w:multiLevelType w:val="hybridMultilevel"/>
    <w:tmpl w:val="08F61B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4D97EF1"/>
    <w:multiLevelType w:val="hybridMultilevel"/>
    <w:tmpl w:val="6338D8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C300E35"/>
    <w:multiLevelType w:val="hybridMultilevel"/>
    <w:tmpl w:val="1A9AD50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667018A9"/>
    <w:multiLevelType w:val="hybridMultilevel"/>
    <w:tmpl w:val="2D463F94"/>
    <w:lvl w:ilvl="0" w:tplc="0415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72C83651"/>
    <w:multiLevelType w:val="hybridMultilevel"/>
    <w:tmpl w:val="05EC6E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62792106">
    <w:abstractNumId w:val="7"/>
  </w:num>
  <w:num w:numId="2" w16cid:durableId="484666560">
    <w:abstractNumId w:val="6"/>
  </w:num>
  <w:num w:numId="3" w16cid:durableId="1249079075">
    <w:abstractNumId w:val="5"/>
  </w:num>
  <w:num w:numId="4" w16cid:durableId="1354989544">
    <w:abstractNumId w:val="0"/>
  </w:num>
  <w:num w:numId="5" w16cid:durableId="1270772091">
    <w:abstractNumId w:val="4"/>
  </w:num>
  <w:num w:numId="6" w16cid:durableId="1329404522">
    <w:abstractNumId w:val="3"/>
  </w:num>
  <w:num w:numId="7" w16cid:durableId="392776569">
    <w:abstractNumId w:val="2"/>
  </w:num>
  <w:num w:numId="8" w16cid:durableId="139813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E3106CDE-C9C2-4F13-B6F6-2990B9B7096A}"/>
  </w:docVars>
  <w:rsids>
    <w:rsidRoot w:val="004A0D32"/>
    <w:rsid w:val="000367B7"/>
    <w:rsid w:val="000747A7"/>
    <w:rsid w:val="000772A9"/>
    <w:rsid w:val="000903CE"/>
    <w:rsid w:val="000C4BE7"/>
    <w:rsid w:val="000D7FD2"/>
    <w:rsid w:val="00176A59"/>
    <w:rsid w:val="00176EFE"/>
    <w:rsid w:val="001807E2"/>
    <w:rsid w:val="001A0886"/>
    <w:rsid w:val="001A591D"/>
    <w:rsid w:val="001D0FA9"/>
    <w:rsid w:val="00227C93"/>
    <w:rsid w:val="00243B24"/>
    <w:rsid w:val="0025300A"/>
    <w:rsid w:val="00265D6C"/>
    <w:rsid w:val="00293836"/>
    <w:rsid w:val="002B3E45"/>
    <w:rsid w:val="002F51F5"/>
    <w:rsid w:val="00343143"/>
    <w:rsid w:val="00391362"/>
    <w:rsid w:val="00397E6F"/>
    <w:rsid w:val="003E3610"/>
    <w:rsid w:val="00414994"/>
    <w:rsid w:val="004A0D32"/>
    <w:rsid w:val="004A6B0C"/>
    <w:rsid w:val="004A74A9"/>
    <w:rsid w:val="00547FD7"/>
    <w:rsid w:val="00552B26"/>
    <w:rsid w:val="005B3704"/>
    <w:rsid w:val="005B5C4C"/>
    <w:rsid w:val="005C0F3A"/>
    <w:rsid w:val="005C38C9"/>
    <w:rsid w:val="005C4DAB"/>
    <w:rsid w:val="005D1036"/>
    <w:rsid w:val="005E3C4C"/>
    <w:rsid w:val="006215C1"/>
    <w:rsid w:val="00621D51"/>
    <w:rsid w:val="00666FFF"/>
    <w:rsid w:val="006860D1"/>
    <w:rsid w:val="0068746D"/>
    <w:rsid w:val="006A1299"/>
    <w:rsid w:val="006B0678"/>
    <w:rsid w:val="006B0D10"/>
    <w:rsid w:val="006D04F9"/>
    <w:rsid w:val="0070654C"/>
    <w:rsid w:val="007112E8"/>
    <w:rsid w:val="00712DAE"/>
    <w:rsid w:val="00727E7D"/>
    <w:rsid w:val="00731C44"/>
    <w:rsid w:val="00743F84"/>
    <w:rsid w:val="007448F4"/>
    <w:rsid w:val="007F2D7C"/>
    <w:rsid w:val="008160F5"/>
    <w:rsid w:val="00823B23"/>
    <w:rsid w:val="00882C23"/>
    <w:rsid w:val="008923C7"/>
    <w:rsid w:val="008A03E2"/>
    <w:rsid w:val="008B6C03"/>
    <w:rsid w:val="008D2DFD"/>
    <w:rsid w:val="009166F2"/>
    <w:rsid w:val="00953573"/>
    <w:rsid w:val="0097369D"/>
    <w:rsid w:val="00997D22"/>
    <w:rsid w:val="009A701E"/>
    <w:rsid w:val="00A1488A"/>
    <w:rsid w:val="00A531C3"/>
    <w:rsid w:val="00AB752E"/>
    <w:rsid w:val="00AC01D4"/>
    <w:rsid w:val="00B0409B"/>
    <w:rsid w:val="00B1649E"/>
    <w:rsid w:val="00B26C85"/>
    <w:rsid w:val="00B464FA"/>
    <w:rsid w:val="00B7414A"/>
    <w:rsid w:val="00B8414F"/>
    <w:rsid w:val="00BB146A"/>
    <w:rsid w:val="00BB2C4F"/>
    <w:rsid w:val="00BC5A66"/>
    <w:rsid w:val="00BE262A"/>
    <w:rsid w:val="00BF19A9"/>
    <w:rsid w:val="00C910E4"/>
    <w:rsid w:val="00D217DE"/>
    <w:rsid w:val="00D37D18"/>
    <w:rsid w:val="00D77779"/>
    <w:rsid w:val="00D934E6"/>
    <w:rsid w:val="00D937AF"/>
    <w:rsid w:val="00DA6462"/>
    <w:rsid w:val="00E0014E"/>
    <w:rsid w:val="00E10252"/>
    <w:rsid w:val="00E15AD8"/>
    <w:rsid w:val="00E363A0"/>
    <w:rsid w:val="00E652A0"/>
    <w:rsid w:val="00E67CB9"/>
    <w:rsid w:val="00F05A73"/>
    <w:rsid w:val="00F14A87"/>
    <w:rsid w:val="00F15112"/>
    <w:rsid w:val="00F54F0A"/>
    <w:rsid w:val="00FA1CD6"/>
    <w:rsid w:val="00FB3A85"/>
    <w:rsid w:val="00FD6C43"/>
    <w:rsid w:val="00FE18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E1524C9"/>
  <w15:docId w15:val="{4B1F79E9-E639-4AF7-9EDD-EE2B3F8E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652A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A0D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0D32"/>
  </w:style>
  <w:style w:type="paragraph" w:styleId="Stopka">
    <w:name w:val="footer"/>
    <w:basedOn w:val="Normalny"/>
    <w:link w:val="StopkaZnak"/>
    <w:uiPriority w:val="99"/>
    <w:unhideWhenUsed/>
    <w:rsid w:val="004A0D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0D32"/>
  </w:style>
  <w:style w:type="table" w:styleId="Tabela-Siatka">
    <w:name w:val="Table Grid"/>
    <w:basedOn w:val="Standardowy"/>
    <w:uiPriority w:val="59"/>
    <w:rsid w:val="004A0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21D51"/>
    <w:rPr>
      <w:color w:val="0563C1" w:themeColor="hyperlink"/>
      <w:u w:val="single"/>
    </w:rPr>
  </w:style>
  <w:style w:type="character" w:styleId="Nierozpoznanawzmianka">
    <w:name w:val="Unresolved Mention"/>
    <w:basedOn w:val="Domylnaczcionkaakapitu"/>
    <w:uiPriority w:val="99"/>
    <w:semiHidden/>
    <w:unhideWhenUsed/>
    <w:rsid w:val="00621D51"/>
    <w:rPr>
      <w:color w:val="605E5C"/>
      <w:shd w:val="clear" w:color="auto" w:fill="E1DFDD"/>
    </w:rPr>
  </w:style>
  <w:style w:type="paragraph" w:styleId="Akapitzlist">
    <w:name w:val="List Paragraph"/>
    <w:basedOn w:val="Normalny"/>
    <w:uiPriority w:val="34"/>
    <w:qFormat/>
    <w:rsid w:val="003E36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957997">
      <w:bodyDiv w:val="1"/>
      <w:marLeft w:val="0"/>
      <w:marRight w:val="0"/>
      <w:marTop w:val="0"/>
      <w:marBottom w:val="0"/>
      <w:divBdr>
        <w:top w:val="none" w:sz="0" w:space="0" w:color="auto"/>
        <w:left w:val="none" w:sz="0" w:space="0" w:color="auto"/>
        <w:bottom w:val="none" w:sz="0" w:space="0" w:color="auto"/>
        <w:right w:val="none" w:sz="0" w:space="0" w:color="auto"/>
      </w:divBdr>
    </w:div>
    <w:div w:id="83742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cpu_list.ph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tcocertified.com/product-finder/" TargetMode="External"/><Relationship Id="rId4" Type="http://schemas.openxmlformats.org/officeDocument/2006/relationships/settings" Target="settings.xml"/><Relationship Id="rId9" Type="http://schemas.openxmlformats.org/officeDocument/2006/relationships/hyperlink" Target="http://www.videocardbenchmark.net/gpu_list.php"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nergetyczny">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file>

<file path=customXml/itemProps1.xml><?xml version="1.0" encoding="utf-8"?>
<ds:datastoreItem xmlns:ds="http://schemas.openxmlformats.org/officeDocument/2006/customXml" ds:itemID="{E3106CDE-C9C2-4F13-B6F6-2990B9B7096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1777</Words>
  <Characters>10665</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Wojciech Laska</dc:creator>
  <cp:lastModifiedBy>magda.chojnowska@WIOS.LOCAL</cp:lastModifiedBy>
  <cp:revision>2</cp:revision>
  <dcterms:created xsi:type="dcterms:W3CDTF">2023-12-04T12:39:00Z</dcterms:created>
  <dcterms:modified xsi:type="dcterms:W3CDTF">2023-12-04T12:39:00Z</dcterms:modified>
</cp:coreProperties>
</file>