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53771D0E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6915E7">
        <w:rPr>
          <w:rStyle w:val="FontStyle25"/>
          <w:i/>
        </w:rPr>
        <w:t>575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3A5BDB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263A4E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44D9F993" w14:textId="228A4584" w:rsidR="005779E9" w:rsidRPr="005779E9" w:rsidRDefault="00F0739F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9B3574" w:rsidRPr="009B3574">
        <w:rPr>
          <w:b/>
        </w:rPr>
        <w:t>Nadzór nad koncesją MSWiA oraz wypracowanie procedur kontroli obrotu towarami  o znaczeniu strategicznym</w:t>
      </w:r>
      <w:r w:rsidR="009B3574" w:rsidRPr="009B3574">
        <w:rPr>
          <w:b/>
          <w:color w:val="FF0000"/>
        </w:rPr>
        <w:t>.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 w:rsidR="006915E7">
        <w:rPr>
          <w:rFonts w:eastAsia="Times New Roman"/>
          <w:b/>
          <w:bCs/>
          <w:lang w:eastAsia="ar-SA"/>
        </w:rPr>
        <w:t>575</w:t>
      </w:r>
      <w:r w:rsidR="005779E9"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 xml:space="preserve">Nazwa Wykonawcy / - ów </w:t>
      </w:r>
      <w:bookmarkStart w:id="0" w:name="_GoBack"/>
      <w:bookmarkEnd w:id="0"/>
      <w:r w:rsidRPr="00F0739F">
        <w:rPr>
          <w:rFonts w:eastAsia="Times New Roman"/>
          <w:lang w:eastAsia="ar-SA"/>
        </w:rPr>
        <w:t>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33110D77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6915E7">
        <w:rPr>
          <w:rFonts w:eastAsia="Times New Roman"/>
          <w:b/>
          <w:bCs/>
          <w:lang w:eastAsia="ar-SA"/>
        </w:rPr>
        <w:t>12 miesięcy od podpisania umowy</w:t>
      </w:r>
      <w:r w:rsidR="009767E7" w:rsidRPr="00274282">
        <w:rPr>
          <w:rFonts w:eastAsia="Times New Roman"/>
          <w:b/>
          <w:bCs/>
          <w:lang w:eastAsia="ar-SA"/>
        </w:rPr>
        <w:t>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lastRenderedPageBreak/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0F07C199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B3574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B3574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3574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4FE1-8ECE-49EB-BFF4-5D2FE53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3</cp:revision>
  <cp:lastPrinted>2024-10-17T06:15:00Z</cp:lastPrinted>
  <dcterms:created xsi:type="dcterms:W3CDTF">2024-10-15T07:56:00Z</dcterms:created>
  <dcterms:modified xsi:type="dcterms:W3CDTF">2024-10-17T06:15:00Z</dcterms:modified>
</cp:coreProperties>
</file>