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1336" w14:textId="1B88A13B" w:rsidR="003A49ED" w:rsidRPr="00E90A99" w:rsidRDefault="003A49ED" w:rsidP="003A49ED">
      <w:pPr>
        <w:jc w:val="center"/>
        <w:rPr>
          <w:b/>
          <w:bCs/>
          <w:sz w:val="32"/>
          <w:szCs w:val="32"/>
        </w:rPr>
      </w:pPr>
      <w:r w:rsidRPr="00E90A99">
        <w:rPr>
          <w:b/>
          <w:bCs/>
          <w:sz w:val="32"/>
          <w:szCs w:val="32"/>
        </w:rPr>
        <w:t>Nabory planowane w latach 2025-2027 zgodnie z Programem Prac DEP 2025-2027</w:t>
      </w:r>
      <w:r w:rsidR="0087690F">
        <w:rPr>
          <w:b/>
          <w:bCs/>
          <w:sz w:val="32"/>
          <w:szCs w:val="32"/>
        </w:rPr>
        <w:t xml:space="preserve"> z obszaru </w:t>
      </w:r>
      <w:proofErr w:type="spellStart"/>
      <w:r w:rsidR="0087690F">
        <w:rPr>
          <w:b/>
          <w:bCs/>
          <w:sz w:val="32"/>
          <w:szCs w:val="32"/>
        </w:rPr>
        <w:t>Cyberbezpieczeństwo</w:t>
      </w:r>
      <w:proofErr w:type="spellEnd"/>
    </w:p>
    <w:p w14:paraId="1734D3E3" w14:textId="77777777" w:rsidR="003A49ED" w:rsidRPr="00E90A99" w:rsidRDefault="003A49ED" w:rsidP="003A49ED">
      <w:pPr>
        <w:rPr>
          <w:i/>
          <w:iCs/>
        </w:rPr>
      </w:pPr>
    </w:p>
    <w:tbl>
      <w:tblPr>
        <w:tblStyle w:val="Tabela-Siatka"/>
        <w:tblW w:w="15304" w:type="dxa"/>
        <w:tblLayout w:type="fixed"/>
        <w:tblLook w:val="04A0" w:firstRow="1" w:lastRow="0" w:firstColumn="1" w:lastColumn="0" w:noHBand="0" w:noVBand="1"/>
      </w:tblPr>
      <w:tblGrid>
        <w:gridCol w:w="1689"/>
        <w:gridCol w:w="4827"/>
        <w:gridCol w:w="2126"/>
        <w:gridCol w:w="1559"/>
        <w:gridCol w:w="1560"/>
        <w:gridCol w:w="1275"/>
        <w:gridCol w:w="2268"/>
      </w:tblGrid>
      <w:tr w:rsidR="003A49ED" w:rsidRPr="00E90A99" w14:paraId="3DE654A3" w14:textId="77777777" w:rsidTr="0087690F">
        <w:trPr>
          <w:trHeight w:val="1134"/>
        </w:trPr>
        <w:tc>
          <w:tcPr>
            <w:tcW w:w="1689" w:type="dxa"/>
          </w:tcPr>
          <w:p w14:paraId="60B17A10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Nazwa naboru</w:t>
            </w:r>
          </w:p>
        </w:tc>
        <w:tc>
          <w:tcPr>
            <w:tcW w:w="4827" w:type="dxa"/>
          </w:tcPr>
          <w:p w14:paraId="13A4A669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Cel</w:t>
            </w:r>
          </w:p>
        </w:tc>
        <w:tc>
          <w:tcPr>
            <w:tcW w:w="2126" w:type="dxa"/>
          </w:tcPr>
          <w:p w14:paraId="2E90C185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Rodzaj wsparcia</w:t>
            </w:r>
          </w:p>
        </w:tc>
        <w:tc>
          <w:tcPr>
            <w:tcW w:w="1559" w:type="dxa"/>
          </w:tcPr>
          <w:p w14:paraId="025CC7B6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Budżet</w:t>
            </w:r>
          </w:p>
        </w:tc>
        <w:tc>
          <w:tcPr>
            <w:tcW w:w="1560" w:type="dxa"/>
          </w:tcPr>
          <w:p w14:paraId="3C665407" w14:textId="6308704D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Orientacyjny czas (otwarcie naboru</w:t>
            </w:r>
            <w:r w:rsidR="00903909">
              <w:rPr>
                <w:b/>
                <w:bCs/>
              </w:rPr>
              <w:t xml:space="preserve"> – Q2 lub Q4)</w:t>
            </w:r>
          </w:p>
        </w:tc>
        <w:tc>
          <w:tcPr>
            <w:tcW w:w="1275" w:type="dxa"/>
          </w:tcPr>
          <w:p w14:paraId="3CB27241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Realizacja projektów</w:t>
            </w:r>
          </w:p>
        </w:tc>
        <w:tc>
          <w:tcPr>
            <w:tcW w:w="2268" w:type="dxa"/>
          </w:tcPr>
          <w:p w14:paraId="24D5ECB3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Rodzaj wnioskodawców</w:t>
            </w:r>
          </w:p>
        </w:tc>
      </w:tr>
      <w:tr w:rsidR="003A49ED" w:rsidRPr="00E90A99" w14:paraId="6534ACF8" w14:textId="77777777" w:rsidTr="0087690F">
        <w:trPr>
          <w:trHeight w:val="1124"/>
        </w:trPr>
        <w:tc>
          <w:tcPr>
            <w:tcW w:w="1689" w:type="dxa"/>
          </w:tcPr>
          <w:p w14:paraId="77C97B99" w14:textId="08CE72C2" w:rsidR="003A49ED" w:rsidRPr="0087690F" w:rsidRDefault="0087690F" w:rsidP="0087690F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87690F">
              <w:rPr>
                <w:b/>
                <w:bCs/>
                <w:sz w:val="20"/>
                <w:szCs w:val="20"/>
              </w:rPr>
              <w:t>Cybersecure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tools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technologies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and services relying on AI </w:t>
            </w:r>
          </w:p>
        </w:tc>
        <w:tc>
          <w:tcPr>
            <w:tcW w:w="4827" w:type="dxa"/>
          </w:tcPr>
          <w:p w14:paraId="07978975" w14:textId="5B8E8D1E" w:rsidR="003A49ED" w:rsidRPr="007A2548" w:rsidRDefault="007A2548" w:rsidP="00703762">
            <w:r>
              <w:t xml:space="preserve">Wsparcie dla rozwoju i wdrażania narzędzi opartych na AI (w tym </w:t>
            </w:r>
            <w:proofErr w:type="spellStart"/>
            <w:r>
              <w:t>GenAI</w:t>
            </w:r>
            <w:proofErr w:type="spellEnd"/>
            <w:r>
              <w:t xml:space="preserve">) do analizy i reagowania na zagrożenia cybernetyczne dla organów publicznych, </w:t>
            </w:r>
            <w:proofErr w:type="spellStart"/>
            <w:r>
              <w:t>Cyber</w:t>
            </w:r>
            <w:proofErr w:type="spellEnd"/>
            <w:r>
              <w:t xml:space="preserve"> </w:t>
            </w:r>
            <w:proofErr w:type="spellStart"/>
            <w:r>
              <w:t>Hubs</w:t>
            </w:r>
            <w:proofErr w:type="spellEnd"/>
            <w:r>
              <w:t xml:space="preserve">, </w:t>
            </w:r>
            <w:proofErr w:type="spellStart"/>
            <w:r>
              <w:t>CSIRTs</w:t>
            </w:r>
            <w:proofErr w:type="spellEnd"/>
            <w:r>
              <w:t xml:space="preserve"> oraz podmiotów publicznych i prywatnych z dyrektywy NIS 2, </w:t>
            </w:r>
            <w:proofErr w:type="spellStart"/>
            <w:r>
              <w:t>NCCs</w:t>
            </w:r>
            <w:proofErr w:type="spellEnd"/>
            <w:r>
              <w:t xml:space="preserve"> itp. </w:t>
            </w:r>
          </w:p>
        </w:tc>
        <w:tc>
          <w:tcPr>
            <w:tcW w:w="2126" w:type="dxa"/>
          </w:tcPr>
          <w:p w14:paraId="5B80FE22" w14:textId="7DF2FE1D" w:rsidR="003A49ED" w:rsidRPr="00AF0603" w:rsidRDefault="007A2548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Simple </w:t>
            </w:r>
            <w:proofErr w:type="spellStart"/>
            <w:r>
              <w:rPr>
                <w:rFonts w:cstheme="minorHAnsi"/>
              </w:rPr>
              <w:t>grants</w:t>
            </w:r>
            <w:proofErr w:type="spellEnd"/>
            <w:r>
              <w:rPr>
                <w:rFonts w:cstheme="minorHAnsi"/>
              </w:rPr>
              <w:t xml:space="preserve"> (poziom dofinansowania 50%)</w:t>
            </w:r>
          </w:p>
        </w:tc>
        <w:tc>
          <w:tcPr>
            <w:tcW w:w="1559" w:type="dxa"/>
          </w:tcPr>
          <w:p w14:paraId="33668B55" w14:textId="77777777" w:rsidR="003A49ED" w:rsidRDefault="0087690F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>45 mln euro:</w:t>
            </w:r>
          </w:p>
          <w:p w14:paraId="629C4DE5" w14:textId="4C099FBC" w:rsidR="0087690F" w:rsidRDefault="0087690F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>15 mln euro (2025),</w:t>
            </w:r>
          </w:p>
          <w:p w14:paraId="6F32DB5E" w14:textId="13CC6F4D" w:rsidR="0087690F" w:rsidRDefault="0087690F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>15 mln euro (2026) oraz</w:t>
            </w:r>
          </w:p>
          <w:p w14:paraId="7EA233C4" w14:textId="26DA2242" w:rsidR="0087690F" w:rsidRPr="00AF0603" w:rsidRDefault="0087690F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>15 mln euro (2027)</w:t>
            </w:r>
          </w:p>
        </w:tc>
        <w:tc>
          <w:tcPr>
            <w:tcW w:w="1560" w:type="dxa"/>
          </w:tcPr>
          <w:p w14:paraId="2FA8E91B" w14:textId="76D3DE2A" w:rsidR="003A49ED" w:rsidRPr="00AF0603" w:rsidRDefault="0087690F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>2025, 2026 oraz 2027</w:t>
            </w:r>
          </w:p>
        </w:tc>
        <w:tc>
          <w:tcPr>
            <w:tcW w:w="1275" w:type="dxa"/>
          </w:tcPr>
          <w:p w14:paraId="7E0370DE" w14:textId="7A060044" w:rsidR="003A49ED" w:rsidRPr="00AF0603" w:rsidRDefault="007A2548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>3 lata</w:t>
            </w:r>
          </w:p>
        </w:tc>
        <w:tc>
          <w:tcPr>
            <w:tcW w:w="2268" w:type="dxa"/>
          </w:tcPr>
          <w:p w14:paraId="650E0076" w14:textId="041B79DD" w:rsidR="003A49ED" w:rsidRPr="007A2548" w:rsidRDefault="007A2548" w:rsidP="00703762">
            <w:r>
              <w:t xml:space="preserve">Dostawcy technologii, </w:t>
            </w:r>
            <w:proofErr w:type="spellStart"/>
            <w:r>
              <w:t>Cyber</w:t>
            </w:r>
            <w:proofErr w:type="spellEnd"/>
            <w:r>
              <w:t xml:space="preserve"> </w:t>
            </w:r>
            <w:proofErr w:type="spellStart"/>
            <w:r>
              <w:t>Hubs</w:t>
            </w:r>
            <w:proofErr w:type="spellEnd"/>
            <w:r>
              <w:t>, jednostki sektora publicznego, podmioty</w:t>
            </w:r>
            <w:r w:rsidR="007843A9">
              <w:t xml:space="preserve"> </w:t>
            </w:r>
            <w:r>
              <w:t>NIS</w:t>
            </w:r>
            <w:r w:rsidR="007843A9">
              <w:t xml:space="preserve"> </w:t>
            </w:r>
            <w:r>
              <w:t xml:space="preserve">2, uczelnie i inne instytucje badawcze, sektor prywatny, inne istotne podmioty wspierające wdrażanie AI do zastosowań w </w:t>
            </w:r>
            <w:proofErr w:type="spellStart"/>
            <w:r>
              <w:t>cyberbezpieczeństwie</w:t>
            </w:r>
            <w:proofErr w:type="spellEnd"/>
            <w:r>
              <w:t xml:space="preserve">. </w:t>
            </w:r>
          </w:p>
        </w:tc>
      </w:tr>
      <w:tr w:rsidR="009E3F2B" w:rsidRPr="00E90A99" w14:paraId="07384127" w14:textId="77777777" w:rsidTr="00674718">
        <w:trPr>
          <w:trHeight w:val="1124"/>
        </w:trPr>
        <w:tc>
          <w:tcPr>
            <w:tcW w:w="1689" w:type="dxa"/>
          </w:tcPr>
          <w:p w14:paraId="2C8C275B" w14:textId="77777777" w:rsidR="009E3F2B" w:rsidRPr="0087690F" w:rsidRDefault="009E3F2B" w:rsidP="00674718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87690F">
              <w:rPr>
                <w:b/>
                <w:bCs/>
                <w:sz w:val="20"/>
                <w:szCs w:val="20"/>
              </w:rPr>
              <w:t>Transition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to post-quantum Public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Key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Infrastructures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7CE8AD4" w14:textId="77777777" w:rsidR="009E3F2B" w:rsidRPr="0087690F" w:rsidRDefault="009E3F2B" w:rsidP="00674718">
            <w:pPr>
              <w:rPr>
                <w:b/>
                <w:bCs/>
                <w:lang w:val="en-GB"/>
              </w:rPr>
            </w:pPr>
          </w:p>
        </w:tc>
        <w:tc>
          <w:tcPr>
            <w:tcW w:w="4827" w:type="dxa"/>
          </w:tcPr>
          <w:p w14:paraId="69B0A667" w14:textId="77777777" w:rsidR="009E3F2B" w:rsidRPr="007843A9" w:rsidRDefault="009E3F2B" w:rsidP="00674718">
            <w:r>
              <w:t>Prace nad integracją algorytmów PQC w infrastrukturach klucza publicznego (PKI), uwzględniające kompatybilność wsteczną i kontynuację działania usług.</w:t>
            </w:r>
          </w:p>
        </w:tc>
        <w:tc>
          <w:tcPr>
            <w:tcW w:w="2126" w:type="dxa"/>
          </w:tcPr>
          <w:p w14:paraId="38ECB0E2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Simple </w:t>
            </w:r>
            <w:proofErr w:type="spellStart"/>
            <w:r>
              <w:rPr>
                <w:rFonts w:cstheme="minorHAnsi"/>
              </w:rPr>
              <w:t>grants</w:t>
            </w:r>
            <w:proofErr w:type="spellEnd"/>
            <w:r>
              <w:rPr>
                <w:rFonts w:cstheme="minorHAnsi"/>
              </w:rPr>
              <w:t xml:space="preserve"> (poziom dofinansowania 50%)</w:t>
            </w:r>
          </w:p>
        </w:tc>
        <w:tc>
          <w:tcPr>
            <w:tcW w:w="1559" w:type="dxa"/>
          </w:tcPr>
          <w:p w14:paraId="6B4AA46B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15 mln euro</w:t>
            </w:r>
          </w:p>
        </w:tc>
        <w:tc>
          <w:tcPr>
            <w:tcW w:w="1560" w:type="dxa"/>
          </w:tcPr>
          <w:p w14:paraId="2992804D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2025</w:t>
            </w:r>
          </w:p>
        </w:tc>
        <w:tc>
          <w:tcPr>
            <w:tcW w:w="1275" w:type="dxa"/>
          </w:tcPr>
          <w:p w14:paraId="7450E54F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3 lata</w:t>
            </w:r>
          </w:p>
        </w:tc>
        <w:tc>
          <w:tcPr>
            <w:tcW w:w="2268" w:type="dxa"/>
          </w:tcPr>
          <w:p w14:paraId="5E79F1A5" w14:textId="77777777" w:rsidR="009E3F2B" w:rsidRPr="007843A9" w:rsidRDefault="009E3F2B" w:rsidP="00674718">
            <w:r w:rsidRPr="007843A9">
              <w:t>Wszyscy uczestnicy łańcucha infrastruktury klucza publicznego (PKI)</w:t>
            </w:r>
            <w:r>
              <w:t xml:space="preserve">. </w:t>
            </w:r>
          </w:p>
        </w:tc>
      </w:tr>
      <w:tr w:rsidR="009E3F2B" w:rsidRPr="00E90A99" w14:paraId="70A6B6C5" w14:textId="77777777" w:rsidTr="00674718">
        <w:trPr>
          <w:trHeight w:val="1124"/>
        </w:trPr>
        <w:tc>
          <w:tcPr>
            <w:tcW w:w="1689" w:type="dxa"/>
          </w:tcPr>
          <w:p w14:paraId="672F186E" w14:textId="77777777" w:rsidR="009E3F2B" w:rsidRPr="0087690F" w:rsidRDefault="009E3F2B" w:rsidP="00674718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87690F">
              <w:rPr>
                <w:b/>
                <w:bCs/>
                <w:sz w:val="20"/>
                <w:szCs w:val="20"/>
              </w:rPr>
              <w:t>Uptake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innovative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cybersecurity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solutions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for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SMEs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7" w:type="dxa"/>
          </w:tcPr>
          <w:p w14:paraId="14C92F85" w14:textId="77777777" w:rsidR="009E3F2B" w:rsidRPr="00AF0603" w:rsidRDefault="009E3F2B" w:rsidP="00674718">
            <w:pPr>
              <w:rPr>
                <w:rFonts w:cstheme="minorHAnsi"/>
              </w:rPr>
            </w:pPr>
            <w:r w:rsidRPr="003D42BF">
              <w:rPr>
                <w:rFonts w:cstheme="minorHAnsi"/>
              </w:rPr>
              <w:t xml:space="preserve">Celem naboru jest zwiększenie gotowości przemysłowej i rynkowej MŚP do spełnienia wymagań unijnego prawa w zakresie </w:t>
            </w:r>
            <w:proofErr w:type="spellStart"/>
            <w:r w:rsidRPr="003D42BF">
              <w:rPr>
                <w:rFonts w:cstheme="minorHAnsi"/>
              </w:rPr>
              <w:t>cyberbezpieczeństwa</w:t>
            </w:r>
            <w:proofErr w:type="spellEnd"/>
            <w:r w:rsidRPr="003D42BF">
              <w:rPr>
                <w:rFonts w:cstheme="minorHAnsi"/>
              </w:rPr>
              <w:t>, w szczególności w kontekście aktu o odporności cybernetycznej (</w:t>
            </w:r>
            <w:proofErr w:type="spellStart"/>
            <w:r w:rsidRPr="003D42BF">
              <w:rPr>
                <w:rFonts w:cstheme="minorHAnsi"/>
              </w:rPr>
              <w:t>Cyber</w:t>
            </w:r>
            <w:proofErr w:type="spellEnd"/>
            <w:r w:rsidRPr="003D42BF">
              <w:rPr>
                <w:rFonts w:cstheme="minorHAnsi"/>
              </w:rPr>
              <w:t xml:space="preserve"> </w:t>
            </w:r>
            <w:proofErr w:type="spellStart"/>
            <w:r w:rsidRPr="003D42BF">
              <w:rPr>
                <w:rFonts w:cstheme="minorHAnsi"/>
              </w:rPr>
              <w:t>Resilience</w:t>
            </w:r>
            <w:proofErr w:type="spellEnd"/>
            <w:r w:rsidRPr="003D42BF">
              <w:rPr>
                <w:rFonts w:cstheme="minorHAnsi"/>
              </w:rPr>
              <w:t xml:space="preserve"> </w:t>
            </w:r>
            <w:proofErr w:type="spellStart"/>
            <w:r w:rsidRPr="003D42BF">
              <w:rPr>
                <w:rFonts w:cstheme="minorHAnsi"/>
              </w:rPr>
              <w:t>Act</w:t>
            </w:r>
            <w:proofErr w:type="spellEnd"/>
            <w:r w:rsidRPr="003D42BF">
              <w:rPr>
                <w:rFonts w:cstheme="minorHAnsi"/>
              </w:rPr>
              <w:t xml:space="preserve">). Działania mają wspierać rozwój innowacyjnych narzędzi i usług pomagających MŚP w zapewnieniu zgodności, reagowaniu na incydenty, współpracy z właściwymi organami oraz </w:t>
            </w:r>
            <w:r w:rsidRPr="003D42BF">
              <w:rPr>
                <w:rFonts w:cstheme="minorHAnsi"/>
              </w:rPr>
              <w:lastRenderedPageBreak/>
              <w:t>podnoszeniu odporności cybernetycznej w całym łańcuchu dostaw.</w:t>
            </w:r>
          </w:p>
        </w:tc>
        <w:tc>
          <w:tcPr>
            <w:tcW w:w="2126" w:type="dxa"/>
          </w:tcPr>
          <w:p w14:paraId="0530C8F4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SME suport </w:t>
            </w:r>
            <w:proofErr w:type="spellStart"/>
            <w:r>
              <w:rPr>
                <w:rFonts w:cstheme="minorHAnsi"/>
              </w:rPr>
              <w:t>action</w:t>
            </w:r>
            <w:proofErr w:type="spellEnd"/>
            <w:r>
              <w:rPr>
                <w:rFonts w:cstheme="minorHAnsi"/>
              </w:rPr>
              <w:t xml:space="preserve"> (poziom dofinansowania 50%, dla MŚP 75%)</w:t>
            </w:r>
          </w:p>
        </w:tc>
        <w:tc>
          <w:tcPr>
            <w:tcW w:w="1559" w:type="dxa"/>
          </w:tcPr>
          <w:p w14:paraId="3B99DEA1" w14:textId="77777777" w:rsidR="009E3F2B" w:rsidRPr="0087690F" w:rsidRDefault="009E3F2B" w:rsidP="00674718">
            <w:pPr>
              <w:rPr>
                <w:rFonts w:cstheme="minorHAnsi"/>
              </w:rPr>
            </w:pPr>
            <w:r w:rsidRPr="0087690F">
              <w:rPr>
                <w:rFonts w:cstheme="minorHAnsi"/>
              </w:rPr>
              <w:t>15 mln euro</w:t>
            </w:r>
          </w:p>
        </w:tc>
        <w:tc>
          <w:tcPr>
            <w:tcW w:w="1560" w:type="dxa"/>
          </w:tcPr>
          <w:p w14:paraId="18FEA3DA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2025</w:t>
            </w:r>
          </w:p>
        </w:tc>
        <w:tc>
          <w:tcPr>
            <w:tcW w:w="1275" w:type="dxa"/>
          </w:tcPr>
          <w:p w14:paraId="7BE0A21B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3 lata</w:t>
            </w:r>
          </w:p>
        </w:tc>
        <w:tc>
          <w:tcPr>
            <w:tcW w:w="2268" w:type="dxa"/>
          </w:tcPr>
          <w:p w14:paraId="73B7E3AF" w14:textId="77777777" w:rsidR="009E3F2B" w:rsidRPr="00AF0603" w:rsidRDefault="009E3F2B" w:rsidP="00674718">
            <w:pPr>
              <w:spacing w:before="120"/>
              <w:rPr>
                <w:rFonts w:eastAsia="Calibri" w:cstheme="minorHAnsi"/>
              </w:rPr>
            </w:pPr>
            <w:r w:rsidRPr="003D42BF">
              <w:rPr>
                <w:rFonts w:eastAsia="Calibri" w:cstheme="minorHAnsi"/>
              </w:rPr>
              <w:t>MŚP, podmioty publiczne i prywatne wdrażające dyrektywę NIS 2 oraz akt o odporności cybernetycznej, środowisko naukowe i badawcze</w:t>
            </w:r>
            <w:r>
              <w:rPr>
                <w:rFonts w:eastAsia="Calibri" w:cstheme="minorHAnsi"/>
              </w:rPr>
              <w:t xml:space="preserve"> </w:t>
            </w:r>
            <w:r w:rsidRPr="003D42BF">
              <w:rPr>
                <w:rFonts w:eastAsia="Calibri" w:cstheme="minorHAnsi"/>
              </w:rPr>
              <w:t>itp.</w:t>
            </w:r>
          </w:p>
        </w:tc>
      </w:tr>
      <w:tr w:rsidR="009E3F2B" w:rsidRPr="00E90A99" w14:paraId="7B2F928F" w14:textId="77777777" w:rsidTr="00674718">
        <w:trPr>
          <w:trHeight w:val="1124"/>
        </w:trPr>
        <w:tc>
          <w:tcPr>
            <w:tcW w:w="1689" w:type="dxa"/>
          </w:tcPr>
          <w:p w14:paraId="54D68AC4" w14:textId="77777777" w:rsidR="009E3F2B" w:rsidRPr="0087690F" w:rsidRDefault="009E3F2B" w:rsidP="00674718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87690F">
              <w:rPr>
                <w:b/>
                <w:bCs/>
                <w:sz w:val="20"/>
                <w:szCs w:val="20"/>
              </w:rPr>
              <w:t>Coordinated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preparedness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testing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other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preparedness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actions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7" w:type="dxa"/>
          </w:tcPr>
          <w:p w14:paraId="45965D84" w14:textId="77777777" w:rsidR="009E3F2B" w:rsidRPr="00AF0603" w:rsidRDefault="009E3F2B" w:rsidP="00674718">
            <w:pPr>
              <w:rPr>
                <w:rFonts w:cstheme="minorHAnsi"/>
              </w:rPr>
            </w:pPr>
            <w:r w:rsidRPr="00F25B1E">
              <w:rPr>
                <w:rFonts w:cstheme="minorHAnsi"/>
              </w:rPr>
              <w:t>Celem naboru</w:t>
            </w:r>
            <w:r>
              <w:rPr>
                <w:rFonts w:cstheme="minorHAnsi"/>
              </w:rPr>
              <w:t xml:space="preserve"> </w:t>
            </w:r>
            <w:r w:rsidRPr="00F25B1E">
              <w:rPr>
                <w:rFonts w:cstheme="minorHAnsi"/>
              </w:rPr>
              <w:t>jest wsparcie działań na rzecz zwiększenia gotowości państw członkowskich UE oraz podmiotów z sektorów</w:t>
            </w:r>
            <w:r>
              <w:rPr>
                <w:rFonts w:cstheme="minorHAnsi"/>
              </w:rPr>
              <w:t xml:space="preserve"> </w:t>
            </w:r>
            <w:r w:rsidRPr="00F25B1E">
              <w:rPr>
                <w:rFonts w:cstheme="minorHAnsi"/>
              </w:rPr>
              <w:t xml:space="preserve">krytycznych do reagowania na zagrożenia cybernetyczne. W ramach naboru finansowane będą z jednej strony skoordynowane testy gotowości (np. testy penetracyjne, ocena </w:t>
            </w:r>
            <w:proofErr w:type="spellStart"/>
            <w:r w:rsidRPr="00F25B1E">
              <w:rPr>
                <w:rFonts w:cstheme="minorHAnsi"/>
              </w:rPr>
              <w:t>ryzyk</w:t>
            </w:r>
            <w:proofErr w:type="spellEnd"/>
            <w:r w:rsidRPr="00F25B1E">
              <w:rPr>
                <w:rFonts w:cstheme="minorHAnsi"/>
              </w:rPr>
              <w:t>), a z drugiej – działania uzupełniające, takie jak monitoring podatności, szkolenia, ćwiczenia oraz rozwój polityk ujawniania podatności i zarządzania nimi.</w:t>
            </w:r>
          </w:p>
        </w:tc>
        <w:tc>
          <w:tcPr>
            <w:tcW w:w="2126" w:type="dxa"/>
          </w:tcPr>
          <w:p w14:paraId="348E6267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Simple </w:t>
            </w:r>
            <w:proofErr w:type="spellStart"/>
            <w:r>
              <w:rPr>
                <w:rFonts w:cstheme="minorHAnsi"/>
              </w:rPr>
              <w:t>grants</w:t>
            </w:r>
            <w:proofErr w:type="spellEnd"/>
            <w:r>
              <w:rPr>
                <w:rFonts w:cstheme="minorHAnsi"/>
              </w:rPr>
              <w:t xml:space="preserve"> (poziom dofinansowania 50%)</w:t>
            </w:r>
          </w:p>
        </w:tc>
        <w:tc>
          <w:tcPr>
            <w:tcW w:w="1559" w:type="dxa"/>
          </w:tcPr>
          <w:p w14:paraId="5561CDE7" w14:textId="77777777" w:rsidR="009E3F2B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40 mln euro:</w:t>
            </w:r>
          </w:p>
          <w:p w14:paraId="2424F182" w14:textId="77777777" w:rsidR="009E3F2B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5 mln euro (2025), 15 mln euro (2026) oraz 20 mln euro</w:t>
            </w:r>
          </w:p>
          <w:p w14:paraId="3851D2DB" w14:textId="77777777" w:rsidR="009E3F2B" w:rsidRDefault="009E3F2B" w:rsidP="00674718">
            <w:pPr>
              <w:rPr>
                <w:rFonts w:cstheme="minorHAnsi"/>
              </w:rPr>
            </w:pPr>
          </w:p>
          <w:p w14:paraId="3612F21A" w14:textId="77777777" w:rsidR="009E3F2B" w:rsidRDefault="009E3F2B" w:rsidP="00674718">
            <w:pPr>
              <w:rPr>
                <w:rFonts w:cstheme="minorHAnsi"/>
              </w:rPr>
            </w:pPr>
            <w:r w:rsidRPr="00F25B1E">
              <w:rPr>
                <w:rFonts w:cstheme="minorHAnsi"/>
                <w:b/>
                <w:bCs/>
              </w:rPr>
              <w:t xml:space="preserve">For </w:t>
            </w:r>
            <w:proofErr w:type="spellStart"/>
            <w:r w:rsidRPr="00F25B1E">
              <w:rPr>
                <w:rFonts w:cstheme="minorHAnsi"/>
                <w:b/>
                <w:bCs/>
              </w:rPr>
              <w:t>coordinated</w:t>
            </w:r>
            <w:proofErr w:type="spellEnd"/>
            <w:r w:rsidRPr="00F25B1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25B1E">
              <w:rPr>
                <w:rFonts w:cstheme="minorHAnsi"/>
                <w:b/>
                <w:bCs/>
              </w:rPr>
              <w:t>preparedness</w:t>
            </w:r>
            <w:proofErr w:type="spellEnd"/>
            <w:r w:rsidRPr="00F25B1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25B1E">
              <w:rPr>
                <w:rFonts w:cstheme="minorHAnsi"/>
                <w:b/>
                <w:bCs/>
              </w:rPr>
              <w:t>testing</w:t>
            </w:r>
            <w:proofErr w:type="spellEnd"/>
            <w:r w:rsidRPr="00F25B1E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</w:rPr>
              <w:t xml:space="preserve"> 25 mln euro</w:t>
            </w:r>
          </w:p>
          <w:p w14:paraId="0FDEA16C" w14:textId="77777777" w:rsidR="009E3F2B" w:rsidRDefault="009E3F2B" w:rsidP="00674718">
            <w:pPr>
              <w:rPr>
                <w:rFonts w:cstheme="minorHAnsi"/>
              </w:rPr>
            </w:pPr>
          </w:p>
          <w:p w14:paraId="6AE354C5" w14:textId="77777777" w:rsidR="009E3F2B" w:rsidRPr="00AF0603" w:rsidRDefault="009E3F2B" w:rsidP="00674718">
            <w:pPr>
              <w:rPr>
                <w:rFonts w:cstheme="minorHAnsi"/>
              </w:rPr>
            </w:pPr>
            <w:r w:rsidRPr="00F25B1E">
              <w:rPr>
                <w:rFonts w:cstheme="minorHAnsi"/>
                <w:b/>
                <w:bCs/>
              </w:rPr>
              <w:t xml:space="preserve">For </w:t>
            </w:r>
            <w:proofErr w:type="spellStart"/>
            <w:r w:rsidRPr="00F25B1E">
              <w:rPr>
                <w:rFonts w:cstheme="minorHAnsi"/>
                <w:b/>
                <w:bCs/>
              </w:rPr>
              <w:t>other</w:t>
            </w:r>
            <w:proofErr w:type="spellEnd"/>
            <w:r w:rsidRPr="00F25B1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25B1E">
              <w:rPr>
                <w:rFonts w:cstheme="minorHAnsi"/>
                <w:b/>
                <w:bCs/>
              </w:rPr>
              <w:t>preparedness</w:t>
            </w:r>
            <w:proofErr w:type="spellEnd"/>
            <w:r w:rsidRPr="00F25B1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25B1E">
              <w:rPr>
                <w:rFonts w:cstheme="minorHAnsi"/>
                <w:b/>
                <w:bCs/>
              </w:rPr>
              <w:t>actions</w:t>
            </w:r>
            <w:proofErr w:type="spellEnd"/>
            <w:r w:rsidRPr="00F25B1E">
              <w:rPr>
                <w:rFonts w:cstheme="minorHAnsi"/>
                <w:b/>
                <w:bCs/>
              </w:rPr>
              <w:t xml:space="preserve">: </w:t>
            </w:r>
            <w:r>
              <w:rPr>
                <w:rFonts w:cstheme="minorHAnsi"/>
              </w:rPr>
              <w:t>15 mln euro</w:t>
            </w:r>
          </w:p>
        </w:tc>
        <w:tc>
          <w:tcPr>
            <w:tcW w:w="1560" w:type="dxa"/>
          </w:tcPr>
          <w:p w14:paraId="2E37EDAC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2025, 2026 oraz 2027</w:t>
            </w:r>
          </w:p>
        </w:tc>
        <w:tc>
          <w:tcPr>
            <w:tcW w:w="1275" w:type="dxa"/>
          </w:tcPr>
          <w:p w14:paraId="32A5ACBD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3 lata</w:t>
            </w:r>
          </w:p>
        </w:tc>
        <w:tc>
          <w:tcPr>
            <w:tcW w:w="2268" w:type="dxa"/>
          </w:tcPr>
          <w:p w14:paraId="18E08C8E" w14:textId="77777777" w:rsidR="009E3F2B" w:rsidRDefault="009E3F2B" w:rsidP="00674718">
            <w:pPr>
              <w:rPr>
                <w:rFonts w:cstheme="minorHAnsi"/>
              </w:rPr>
            </w:pPr>
            <w:r w:rsidRPr="00F25B1E">
              <w:rPr>
                <w:rFonts w:cstheme="minorHAnsi"/>
                <w:b/>
                <w:bCs/>
              </w:rPr>
              <w:t xml:space="preserve">For </w:t>
            </w:r>
            <w:proofErr w:type="spellStart"/>
            <w:r w:rsidRPr="00F25B1E">
              <w:rPr>
                <w:rFonts w:cstheme="minorHAnsi"/>
                <w:b/>
                <w:bCs/>
              </w:rPr>
              <w:t>coordinated</w:t>
            </w:r>
            <w:proofErr w:type="spellEnd"/>
            <w:r w:rsidRPr="00F25B1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25B1E">
              <w:rPr>
                <w:rFonts w:cstheme="minorHAnsi"/>
                <w:b/>
                <w:bCs/>
              </w:rPr>
              <w:t>preparedness</w:t>
            </w:r>
            <w:proofErr w:type="spellEnd"/>
            <w:r w:rsidRPr="00F25B1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25B1E">
              <w:rPr>
                <w:rFonts w:cstheme="minorHAnsi"/>
                <w:b/>
                <w:bCs/>
              </w:rPr>
              <w:t>testing</w:t>
            </w:r>
            <w:proofErr w:type="spellEnd"/>
            <w:r w:rsidRPr="00F25B1E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F25B1E">
              <w:rPr>
                <w:rFonts w:cstheme="minorHAnsi"/>
              </w:rPr>
              <w:t xml:space="preserve">Organy publiczne pełniące funkcję właściwych organów ds. </w:t>
            </w:r>
            <w:proofErr w:type="spellStart"/>
            <w:r w:rsidRPr="00F25B1E">
              <w:rPr>
                <w:rFonts w:cstheme="minorHAnsi"/>
              </w:rPr>
              <w:t>cyberbezpieczeństwa</w:t>
            </w:r>
            <w:proofErr w:type="spellEnd"/>
            <w:r w:rsidRPr="00F25B1E">
              <w:rPr>
                <w:rFonts w:cstheme="minorHAnsi"/>
              </w:rPr>
              <w:t xml:space="preserve"> lub CSIRT-ów, a także inne podmioty publiczne objęte zakresem stosowania dyrektywy NIS 2, aktu o odporności cybernetycznej (CRA), aktu o </w:t>
            </w:r>
            <w:proofErr w:type="spellStart"/>
            <w:r w:rsidRPr="00F25B1E">
              <w:rPr>
                <w:rFonts w:cstheme="minorHAnsi"/>
              </w:rPr>
              <w:t>cyberbezpieczeństwie</w:t>
            </w:r>
            <w:proofErr w:type="spellEnd"/>
            <w:r w:rsidRPr="00F25B1E">
              <w:rPr>
                <w:rFonts w:cstheme="minorHAnsi"/>
              </w:rPr>
              <w:t xml:space="preserve"> (CSA), aktu o </w:t>
            </w:r>
            <w:proofErr w:type="spellStart"/>
            <w:r w:rsidRPr="00F25B1E">
              <w:rPr>
                <w:rFonts w:cstheme="minorHAnsi"/>
              </w:rPr>
              <w:t>cybersolidarności</w:t>
            </w:r>
            <w:proofErr w:type="spellEnd"/>
            <w:r w:rsidRPr="00F25B1E">
              <w:rPr>
                <w:rFonts w:cstheme="minorHAnsi"/>
              </w:rPr>
              <w:t xml:space="preserve"> (</w:t>
            </w:r>
            <w:proofErr w:type="spellStart"/>
            <w:r w:rsidRPr="00F25B1E">
              <w:rPr>
                <w:rFonts w:cstheme="minorHAnsi"/>
              </w:rPr>
              <w:t>CSoA</w:t>
            </w:r>
            <w:proofErr w:type="spellEnd"/>
            <w:r w:rsidRPr="00F25B1E">
              <w:rPr>
                <w:rFonts w:cstheme="minorHAnsi"/>
              </w:rPr>
              <w:t>), rozporządzenia DORA i innych właściwych regulacji UE</w:t>
            </w:r>
            <w:r>
              <w:rPr>
                <w:rFonts w:cstheme="minorHAnsi"/>
              </w:rPr>
              <w:t>.</w:t>
            </w:r>
          </w:p>
          <w:p w14:paraId="797CD868" w14:textId="77777777" w:rsidR="009E3F2B" w:rsidRDefault="009E3F2B" w:rsidP="00674718">
            <w:pPr>
              <w:rPr>
                <w:rFonts w:cstheme="minorHAnsi"/>
              </w:rPr>
            </w:pPr>
          </w:p>
          <w:p w14:paraId="45871028" w14:textId="77777777" w:rsidR="009E3F2B" w:rsidRDefault="009E3F2B" w:rsidP="00674718">
            <w:pPr>
              <w:rPr>
                <w:rFonts w:cstheme="minorHAnsi"/>
                <w:b/>
                <w:bCs/>
              </w:rPr>
            </w:pPr>
            <w:r w:rsidRPr="00F25B1E">
              <w:rPr>
                <w:rFonts w:cstheme="minorHAnsi"/>
                <w:b/>
                <w:bCs/>
              </w:rPr>
              <w:t xml:space="preserve">For </w:t>
            </w:r>
            <w:proofErr w:type="spellStart"/>
            <w:r w:rsidRPr="00F25B1E">
              <w:rPr>
                <w:rFonts w:cstheme="minorHAnsi"/>
                <w:b/>
                <w:bCs/>
              </w:rPr>
              <w:t>other</w:t>
            </w:r>
            <w:proofErr w:type="spellEnd"/>
            <w:r w:rsidRPr="00F25B1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25B1E">
              <w:rPr>
                <w:rFonts w:cstheme="minorHAnsi"/>
                <w:b/>
                <w:bCs/>
              </w:rPr>
              <w:t>preparedness</w:t>
            </w:r>
            <w:proofErr w:type="spellEnd"/>
            <w:r w:rsidRPr="00F25B1E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F25B1E">
              <w:rPr>
                <w:rFonts w:cstheme="minorHAnsi"/>
                <w:b/>
                <w:bCs/>
              </w:rPr>
              <w:t>actions</w:t>
            </w:r>
            <w:proofErr w:type="spellEnd"/>
            <w:r w:rsidRPr="00F25B1E">
              <w:rPr>
                <w:rFonts w:cstheme="minorHAnsi"/>
                <w:b/>
                <w:bCs/>
              </w:rPr>
              <w:t>:</w:t>
            </w:r>
          </w:p>
          <w:p w14:paraId="6983AA77" w14:textId="77777777" w:rsidR="009E3F2B" w:rsidRPr="00F25B1E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j. w. oraz </w:t>
            </w:r>
            <w:r w:rsidRPr="00F25B1E">
              <w:rPr>
                <w:rFonts w:cstheme="minorHAnsi"/>
              </w:rPr>
              <w:t xml:space="preserve">Interesariusze przemysłowi oraz inne podmioty publiczne i </w:t>
            </w:r>
            <w:r w:rsidRPr="00F25B1E">
              <w:rPr>
                <w:rFonts w:cstheme="minorHAnsi"/>
              </w:rPr>
              <w:lastRenderedPageBreak/>
              <w:t xml:space="preserve">prywatne, które mogą wspierać wdrażanie dyrektywy NIS 2 (samodzielnie lub we współpracy z podmiotami z sektorów wysoce krytycznych i innych sektorów krytycznych), aktu o odporności cybernetycznej (CRA), aktu o </w:t>
            </w:r>
            <w:proofErr w:type="spellStart"/>
            <w:r w:rsidRPr="00F25B1E">
              <w:rPr>
                <w:rFonts w:cstheme="minorHAnsi"/>
              </w:rPr>
              <w:t>cyberbezpieczeństwie</w:t>
            </w:r>
            <w:proofErr w:type="spellEnd"/>
            <w:r w:rsidRPr="00F25B1E">
              <w:rPr>
                <w:rFonts w:cstheme="minorHAnsi"/>
              </w:rPr>
              <w:t xml:space="preserve"> (CSA), aktu o </w:t>
            </w:r>
            <w:proofErr w:type="spellStart"/>
            <w:r w:rsidRPr="00F25B1E">
              <w:rPr>
                <w:rFonts w:cstheme="minorHAnsi"/>
              </w:rPr>
              <w:t>cybersolidarności</w:t>
            </w:r>
            <w:proofErr w:type="spellEnd"/>
            <w:r w:rsidRPr="00F25B1E">
              <w:rPr>
                <w:rFonts w:cstheme="minorHAnsi"/>
              </w:rPr>
              <w:t xml:space="preserve"> (</w:t>
            </w:r>
            <w:proofErr w:type="spellStart"/>
            <w:r w:rsidRPr="00F25B1E">
              <w:rPr>
                <w:rFonts w:cstheme="minorHAnsi"/>
              </w:rPr>
              <w:t>CSoA</w:t>
            </w:r>
            <w:proofErr w:type="spellEnd"/>
            <w:r w:rsidRPr="00F25B1E">
              <w:rPr>
                <w:rFonts w:cstheme="minorHAnsi"/>
              </w:rPr>
              <w:t>), rozporządzenia DORA</w:t>
            </w:r>
            <w:r>
              <w:rPr>
                <w:rFonts w:cstheme="minorHAnsi"/>
              </w:rPr>
              <w:t>, z</w:t>
            </w:r>
            <w:r w:rsidRPr="00F25B1E">
              <w:rPr>
                <w:rFonts w:cstheme="minorHAnsi"/>
              </w:rPr>
              <w:t xml:space="preserve">aufani dostawcy usług </w:t>
            </w:r>
            <w:proofErr w:type="spellStart"/>
            <w:r w:rsidRPr="00F25B1E">
              <w:rPr>
                <w:rFonts w:cstheme="minorHAnsi"/>
              </w:rPr>
              <w:t>cyberbezpieczeństwa</w:t>
            </w:r>
            <w:proofErr w:type="spellEnd"/>
            <w:r w:rsidRPr="00F25B1E">
              <w:rPr>
                <w:rFonts w:cstheme="minorHAnsi"/>
              </w:rPr>
              <w:t>.</w:t>
            </w:r>
          </w:p>
        </w:tc>
      </w:tr>
      <w:tr w:rsidR="009E3F2B" w:rsidRPr="00E90A99" w14:paraId="0F805F9D" w14:textId="77777777" w:rsidTr="00674718">
        <w:trPr>
          <w:trHeight w:val="1124"/>
        </w:trPr>
        <w:tc>
          <w:tcPr>
            <w:tcW w:w="1689" w:type="dxa"/>
          </w:tcPr>
          <w:p w14:paraId="4209F2B0" w14:textId="77777777" w:rsidR="009E3F2B" w:rsidRPr="0087690F" w:rsidRDefault="009E3F2B" w:rsidP="00674718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87690F">
              <w:rPr>
                <w:b/>
                <w:bCs/>
                <w:sz w:val="20"/>
                <w:szCs w:val="20"/>
              </w:rPr>
              <w:lastRenderedPageBreak/>
              <w:t>Enhancing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the NCC Network </w:t>
            </w:r>
          </w:p>
          <w:p w14:paraId="12B032EA" w14:textId="77777777" w:rsidR="009E3F2B" w:rsidRPr="0087690F" w:rsidRDefault="009E3F2B" w:rsidP="00674718">
            <w:pPr>
              <w:rPr>
                <w:b/>
                <w:bCs/>
                <w:lang w:val="en-GB"/>
              </w:rPr>
            </w:pPr>
          </w:p>
        </w:tc>
        <w:tc>
          <w:tcPr>
            <w:tcW w:w="4827" w:type="dxa"/>
          </w:tcPr>
          <w:p w14:paraId="0C9E00D8" w14:textId="77777777" w:rsidR="009E3F2B" w:rsidRPr="00AF0603" w:rsidRDefault="009E3F2B" w:rsidP="00674718">
            <w:pPr>
              <w:rPr>
                <w:rFonts w:cstheme="minorHAnsi"/>
              </w:rPr>
            </w:pPr>
            <w:r w:rsidRPr="00236429">
              <w:rPr>
                <w:rFonts w:cstheme="minorHAnsi"/>
              </w:rPr>
              <w:t xml:space="preserve">Celem </w:t>
            </w:r>
            <w:r>
              <w:rPr>
                <w:rFonts w:cstheme="minorHAnsi"/>
              </w:rPr>
              <w:t xml:space="preserve">naboru </w:t>
            </w:r>
            <w:r w:rsidRPr="00236429">
              <w:rPr>
                <w:rFonts w:cstheme="minorHAnsi"/>
              </w:rPr>
              <w:t xml:space="preserve">jest wsparcie funkcjonowania Krajowych Centrów Koordynacji (NCC) w państwach członkowskich UE poprzez rozwój ich zdolności operacyjnych, wspieranie społeczności </w:t>
            </w:r>
            <w:proofErr w:type="spellStart"/>
            <w:r w:rsidRPr="00236429">
              <w:rPr>
                <w:rFonts w:cstheme="minorHAnsi"/>
              </w:rPr>
              <w:t>cyberbezpieczeństwa</w:t>
            </w:r>
            <w:proofErr w:type="spellEnd"/>
            <w:r w:rsidRPr="00236429">
              <w:rPr>
                <w:rFonts w:cstheme="minorHAnsi"/>
              </w:rPr>
              <w:t xml:space="preserve"> (w tym MŚP, start-</w:t>
            </w:r>
            <w:proofErr w:type="spellStart"/>
            <w:r w:rsidRPr="00236429">
              <w:rPr>
                <w:rFonts w:cstheme="minorHAnsi"/>
              </w:rPr>
              <w:t>upów</w:t>
            </w:r>
            <w:proofErr w:type="spellEnd"/>
            <w:r w:rsidRPr="00236429">
              <w:rPr>
                <w:rFonts w:cstheme="minorHAnsi"/>
              </w:rPr>
              <w:t xml:space="preserve"> i środowisk akademickich) oraz upowszechnianie innowacyjnych rozwiązań w zakresie </w:t>
            </w:r>
            <w:proofErr w:type="spellStart"/>
            <w:r w:rsidRPr="00236429">
              <w:rPr>
                <w:rFonts w:cstheme="minorHAnsi"/>
              </w:rPr>
              <w:t>cyberbezpieczeństwa</w:t>
            </w:r>
            <w:proofErr w:type="spellEnd"/>
            <w:r w:rsidRPr="00236429">
              <w:rPr>
                <w:rFonts w:cstheme="minorHAnsi"/>
              </w:rPr>
              <w:t>.</w:t>
            </w:r>
          </w:p>
        </w:tc>
        <w:tc>
          <w:tcPr>
            <w:tcW w:w="2126" w:type="dxa"/>
          </w:tcPr>
          <w:p w14:paraId="24931D09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Simple grant (poziom dofinansowania 50%)</w:t>
            </w:r>
          </w:p>
        </w:tc>
        <w:tc>
          <w:tcPr>
            <w:tcW w:w="1559" w:type="dxa"/>
          </w:tcPr>
          <w:p w14:paraId="3ACDAF72" w14:textId="77777777" w:rsidR="009E3F2B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46 mln euro:</w:t>
            </w:r>
          </w:p>
          <w:p w14:paraId="7FD085B2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10 mln euro (2025), 16 mln euro (2026) oraz 20 mln euro (2027)</w:t>
            </w:r>
          </w:p>
        </w:tc>
        <w:tc>
          <w:tcPr>
            <w:tcW w:w="1560" w:type="dxa"/>
          </w:tcPr>
          <w:p w14:paraId="7DA60355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2025, 2026 oraz 2027</w:t>
            </w:r>
          </w:p>
        </w:tc>
        <w:tc>
          <w:tcPr>
            <w:tcW w:w="1275" w:type="dxa"/>
          </w:tcPr>
          <w:p w14:paraId="64DAD5E1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3-4 lata</w:t>
            </w:r>
          </w:p>
        </w:tc>
        <w:tc>
          <w:tcPr>
            <w:tcW w:w="2268" w:type="dxa"/>
          </w:tcPr>
          <w:p w14:paraId="3A4BF846" w14:textId="77777777" w:rsidR="009E3F2B" w:rsidRPr="00AF0603" w:rsidRDefault="009E3F2B" w:rsidP="00674718">
            <w:pPr>
              <w:rPr>
                <w:rFonts w:cstheme="minorHAnsi"/>
              </w:rPr>
            </w:pPr>
            <w:r w:rsidRPr="00236429">
              <w:rPr>
                <w:rFonts w:cstheme="minorHAnsi"/>
              </w:rPr>
              <w:t>Krajowe Centra Koordynacji (</w:t>
            </w:r>
            <w:proofErr w:type="spellStart"/>
            <w:r w:rsidRPr="00236429">
              <w:rPr>
                <w:rFonts w:cstheme="minorHAnsi"/>
              </w:rPr>
              <w:t>National</w:t>
            </w:r>
            <w:proofErr w:type="spellEnd"/>
            <w:r w:rsidRPr="00236429">
              <w:rPr>
                <w:rFonts w:cstheme="minorHAnsi"/>
              </w:rPr>
              <w:t xml:space="preserve"> </w:t>
            </w:r>
            <w:proofErr w:type="spellStart"/>
            <w:r w:rsidRPr="00236429">
              <w:rPr>
                <w:rFonts w:cstheme="minorHAnsi"/>
              </w:rPr>
              <w:t>Coordination</w:t>
            </w:r>
            <w:proofErr w:type="spellEnd"/>
            <w:r w:rsidRPr="00236429">
              <w:rPr>
                <w:rFonts w:cstheme="minorHAnsi"/>
              </w:rPr>
              <w:t xml:space="preserve"> </w:t>
            </w:r>
            <w:proofErr w:type="spellStart"/>
            <w:r w:rsidRPr="00236429">
              <w:rPr>
                <w:rFonts w:cstheme="minorHAnsi"/>
              </w:rPr>
              <w:t>Centres</w:t>
            </w:r>
            <w:proofErr w:type="spellEnd"/>
            <w:r w:rsidRPr="00236429">
              <w:rPr>
                <w:rFonts w:cstheme="minorHAnsi"/>
              </w:rPr>
              <w:t xml:space="preserve"> – NCC) oraz inne podmioty prywatne i publiczne działające w konsorcjum z NCC, w tym jednostki naukowe i badawcze.</w:t>
            </w:r>
          </w:p>
        </w:tc>
      </w:tr>
      <w:tr w:rsidR="009E3F2B" w:rsidRPr="00E90A99" w14:paraId="44C1C7D2" w14:textId="77777777" w:rsidTr="00674718">
        <w:trPr>
          <w:trHeight w:val="1124"/>
        </w:trPr>
        <w:tc>
          <w:tcPr>
            <w:tcW w:w="1689" w:type="dxa"/>
          </w:tcPr>
          <w:p w14:paraId="5B627D4F" w14:textId="77777777" w:rsidR="009E3F2B" w:rsidRPr="0087690F" w:rsidRDefault="009E3F2B" w:rsidP="00674718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87690F">
              <w:rPr>
                <w:b/>
                <w:bCs/>
                <w:sz w:val="20"/>
                <w:szCs w:val="20"/>
              </w:rPr>
              <w:t>Dedicated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action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to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reinforce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hospitals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healthcare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providers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7" w:type="dxa"/>
          </w:tcPr>
          <w:p w14:paraId="6C6E1E42" w14:textId="77777777" w:rsidR="009E3F2B" w:rsidRPr="00AF0603" w:rsidRDefault="009E3F2B" w:rsidP="00674718">
            <w:pPr>
              <w:rPr>
                <w:rFonts w:cstheme="minorHAnsi"/>
              </w:rPr>
            </w:pPr>
            <w:r w:rsidRPr="00236429">
              <w:rPr>
                <w:rFonts w:cstheme="minorHAnsi"/>
              </w:rPr>
              <w:t>Celem działania</w:t>
            </w:r>
            <w:r>
              <w:rPr>
                <w:rFonts w:cstheme="minorHAnsi"/>
              </w:rPr>
              <w:t xml:space="preserve"> </w:t>
            </w:r>
            <w:r w:rsidRPr="00236429">
              <w:rPr>
                <w:rFonts w:cstheme="minorHAnsi"/>
              </w:rPr>
              <w:t xml:space="preserve">jest wzmocnienie odporności cybernetycznej szpitali i świadczeniodawców usług zdrowotnych w Unii Europejskiej, szczególnie w kontekście zagrożeń typu </w:t>
            </w:r>
            <w:proofErr w:type="spellStart"/>
            <w:r w:rsidRPr="00236429">
              <w:rPr>
                <w:rFonts w:cstheme="minorHAnsi"/>
              </w:rPr>
              <w:t>ransomware</w:t>
            </w:r>
            <w:proofErr w:type="spellEnd"/>
            <w:r w:rsidRPr="00236429">
              <w:rPr>
                <w:rFonts w:cstheme="minorHAnsi"/>
              </w:rPr>
              <w:t xml:space="preserve">. W ramach pilotażowych projektów demonstracyjnych </w:t>
            </w:r>
            <w:r w:rsidRPr="00236429">
              <w:rPr>
                <w:rFonts w:cstheme="minorHAnsi"/>
              </w:rPr>
              <w:lastRenderedPageBreak/>
              <w:t xml:space="preserve">konsorcja obejmujące klastry szpitali z co najmniej dwóch państw członkowskich oraz dostawców usług </w:t>
            </w:r>
            <w:proofErr w:type="spellStart"/>
            <w:r w:rsidRPr="00236429">
              <w:rPr>
                <w:rFonts w:cstheme="minorHAnsi"/>
              </w:rPr>
              <w:t>cyberbezpieczeństwa</w:t>
            </w:r>
            <w:proofErr w:type="spellEnd"/>
            <w:r w:rsidRPr="00236429">
              <w:rPr>
                <w:rFonts w:cstheme="minorHAnsi"/>
              </w:rPr>
              <w:t xml:space="preserve"> opracują i wdrożą techniczne plany bezpieczeństwa, przetestują zaawansowane narzędzia (np. SOC, SIEM) oraz zapewnią szkolenia i działania edukacyjne, wspierając tym samym zgodność z dyrektywą NIS 2.</w:t>
            </w:r>
          </w:p>
        </w:tc>
        <w:tc>
          <w:tcPr>
            <w:tcW w:w="2126" w:type="dxa"/>
          </w:tcPr>
          <w:p w14:paraId="578BACA8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Simple grant (poziom dofinansowania 50%)</w:t>
            </w:r>
          </w:p>
        </w:tc>
        <w:tc>
          <w:tcPr>
            <w:tcW w:w="1559" w:type="dxa"/>
          </w:tcPr>
          <w:p w14:paraId="246B8B6A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30 mln euro</w:t>
            </w:r>
          </w:p>
        </w:tc>
        <w:tc>
          <w:tcPr>
            <w:tcW w:w="1560" w:type="dxa"/>
          </w:tcPr>
          <w:p w14:paraId="4CD027F1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2025</w:t>
            </w:r>
          </w:p>
        </w:tc>
        <w:tc>
          <w:tcPr>
            <w:tcW w:w="1275" w:type="dxa"/>
          </w:tcPr>
          <w:p w14:paraId="6899187F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1,5-2 lata</w:t>
            </w:r>
          </w:p>
        </w:tc>
        <w:tc>
          <w:tcPr>
            <w:tcW w:w="2268" w:type="dxa"/>
          </w:tcPr>
          <w:p w14:paraId="544DB912" w14:textId="77777777" w:rsidR="009E3F2B" w:rsidRPr="00AF0603" w:rsidRDefault="009E3F2B" w:rsidP="0067471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Podmioty publiczne i prywatne. </w:t>
            </w:r>
          </w:p>
        </w:tc>
      </w:tr>
      <w:tr w:rsidR="003A49ED" w:rsidRPr="00E90A99" w14:paraId="468245A3" w14:textId="77777777" w:rsidTr="0087690F">
        <w:trPr>
          <w:trHeight w:val="1124"/>
        </w:trPr>
        <w:tc>
          <w:tcPr>
            <w:tcW w:w="1689" w:type="dxa"/>
          </w:tcPr>
          <w:p w14:paraId="727BCD9D" w14:textId="77777777" w:rsidR="0087690F" w:rsidRPr="0087690F" w:rsidRDefault="0087690F" w:rsidP="0087690F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87690F">
              <w:rPr>
                <w:b/>
                <w:bCs/>
                <w:sz w:val="20"/>
                <w:szCs w:val="20"/>
              </w:rPr>
              <w:t>Strengthening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cybersecurity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capacities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European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SMEs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with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cybersecure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AI-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powered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solution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8A0F4E7" w14:textId="70B05ACA" w:rsidR="003A49ED" w:rsidRPr="0087690F" w:rsidRDefault="003A49ED" w:rsidP="00703762">
            <w:pPr>
              <w:rPr>
                <w:b/>
                <w:bCs/>
                <w:lang w:val="en-GB"/>
              </w:rPr>
            </w:pPr>
          </w:p>
        </w:tc>
        <w:tc>
          <w:tcPr>
            <w:tcW w:w="4827" w:type="dxa"/>
          </w:tcPr>
          <w:p w14:paraId="31E026FF" w14:textId="7472124F" w:rsidR="003A49ED" w:rsidRPr="007A2548" w:rsidRDefault="007A2548" w:rsidP="00703762">
            <w:r>
              <w:t xml:space="preserve">Wsparcie dla MŚP w adopcji narzędzi </w:t>
            </w:r>
            <w:proofErr w:type="spellStart"/>
            <w:r>
              <w:t>cyberbezpieczeństwa</w:t>
            </w:r>
            <w:proofErr w:type="spellEnd"/>
            <w:r>
              <w:t xml:space="preserve"> opartych na AI, w tym gotowych zestawów (</w:t>
            </w:r>
            <w:proofErr w:type="spellStart"/>
            <w:r>
              <w:t>toolkitów</w:t>
            </w:r>
            <w:proofErr w:type="spellEnd"/>
            <w:r>
              <w:t>) do zarządzania ryzykiem i reagowania na incydenty.</w:t>
            </w:r>
          </w:p>
        </w:tc>
        <w:tc>
          <w:tcPr>
            <w:tcW w:w="2126" w:type="dxa"/>
          </w:tcPr>
          <w:p w14:paraId="7F44DFBF" w14:textId="3A43F6A5" w:rsidR="003A49ED" w:rsidRPr="00AF0603" w:rsidRDefault="007A2548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SME suport </w:t>
            </w:r>
            <w:proofErr w:type="spellStart"/>
            <w:r>
              <w:rPr>
                <w:rFonts w:cstheme="minorHAnsi"/>
              </w:rPr>
              <w:t>action</w:t>
            </w:r>
            <w:proofErr w:type="spellEnd"/>
            <w:r>
              <w:rPr>
                <w:rFonts w:cstheme="minorHAnsi"/>
              </w:rPr>
              <w:t xml:space="preserve"> (poziom dofinansowania 50%, dla MŚP 75%)</w:t>
            </w:r>
          </w:p>
        </w:tc>
        <w:tc>
          <w:tcPr>
            <w:tcW w:w="1559" w:type="dxa"/>
          </w:tcPr>
          <w:p w14:paraId="10489DCC" w14:textId="78C0C503" w:rsidR="003A49ED" w:rsidRPr="00AF0603" w:rsidRDefault="0087690F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>20 mln euro</w:t>
            </w:r>
          </w:p>
        </w:tc>
        <w:tc>
          <w:tcPr>
            <w:tcW w:w="1560" w:type="dxa"/>
          </w:tcPr>
          <w:p w14:paraId="4CDA54E1" w14:textId="76CC51FD" w:rsidR="003A49ED" w:rsidRPr="00AF0603" w:rsidRDefault="0087690F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>2026</w:t>
            </w:r>
          </w:p>
        </w:tc>
        <w:tc>
          <w:tcPr>
            <w:tcW w:w="1275" w:type="dxa"/>
          </w:tcPr>
          <w:p w14:paraId="6EF7174C" w14:textId="6D26CFC5" w:rsidR="003A49ED" w:rsidRPr="00AF0603" w:rsidRDefault="007A2548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>3 lata</w:t>
            </w:r>
          </w:p>
        </w:tc>
        <w:tc>
          <w:tcPr>
            <w:tcW w:w="2268" w:type="dxa"/>
          </w:tcPr>
          <w:p w14:paraId="1845BD77" w14:textId="699F2392" w:rsidR="003A49ED" w:rsidRPr="007A2548" w:rsidRDefault="007A2548" w:rsidP="00703762">
            <w:r>
              <w:t>MŚP, start-</w:t>
            </w:r>
            <w:proofErr w:type="spellStart"/>
            <w:r>
              <w:t>upy</w:t>
            </w:r>
            <w:proofErr w:type="spellEnd"/>
            <w:r>
              <w:t>, uczelnie, jednostki sektora publicznego, dostawcy narzędzi AI, podmioty NIS</w:t>
            </w:r>
            <w:r w:rsidR="007843A9">
              <w:t xml:space="preserve"> 2.</w:t>
            </w:r>
          </w:p>
        </w:tc>
      </w:tr>
      <w:tr w:rsidR="009E3F2B" w:rsidRPr="00E90A99" w14:paraId="5B564442" w14:textId="77777777" w:rsidTr="00674718">
        <w:trPr>
          <w:trHeight w:val="1124"/>
        </w:trPr>
        <w:tc>
          <w:tcPr>
            <w:tcW w:w="1689" w:type="dxa"/>
          </w:tcPr>
          <w:p w14:paraId="3D62469A" w14:textId="77777777" w:rsidR="009E3F2B" w:rsidRPr="0087690F" w:rsidRDefault="009E3F2B" w:rsidP="00674718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87690F">
              <w:rPr>
                <w:b/>
                <w:bCs/>
                <w:sz w:val="20"/>
                <w:szCs w:val="20"/>
              </w:rPr>
              <w:t>Strengthening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the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Cyber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Hubs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ecosystem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enhancing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information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sharing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7" w:type="dxa"/>
          </w:tcPr>
          <w:p w14:paraId="7E3B4B39" w14:textId="77777777" w:rsidR="009E3F2B" w:rsidRPr="00AF0603" w:rsidRDefault="009E3F2B" w:rsidP="00674718">
            <w:pPr>
              <w:rPr>
                <w:rFonts w:cstheme="minorHAnsi"/>
              </w:rPr>
            </w:pPr>
            <w:r w:rsidRPr="00F25B1E">
              <w:rPr>
                <w:rFonts w:cstheme="minorHAnsi"/>
              </w:rPr>
              <w:t xml:space="preserve">Celem naboru wzmocnienie współpracy, koordynacji i wymiany wiedzy pomiędzy Krajowymi i Transgranicznymi Centrami </w:t>
            </w:r>
            <w:proofErr w:type="spellStart"/>
            <w:r w:rsidRPr="00F25B1E">
              <w:rPr>
                <w:rFonts w:cstheme="minorHAnsi"/>
              </w:rPr>
              <w:t>Cyberbezpieczeństwa</w:t>
            </w:r>
            <w:proofErr w:type="spellEnd"/>
            <w:r w:rsidRPr="00F25B1E">
              <w:rPr>
                <w:rFonts w:cstheme="minorHAnsi"/>
              </w:rPr>
              <w:t xml:space="preserve"> (</w:t>
            </w:r>
            <w:proofErr w:type="spellStart"/>
            <w:r w:rsidRPr="00F25B1E">
              <w:rPr>
                <w:rFonts w:cstheme="minorHAnsi"/>
              </w:rPr>
              <w:t>Cyber</w:t>
            </w:r>
            <w:proofErr w:type="spellEnd"/>
            <w:r w:rsidRPr="00F25B1E">
              <w:rPr>
                <w:rFonts w:cstheme="minorHAnsi"/>
              </w:rPr>
              <w:t xml:space="preserve"> </w:t>
            </w:r>
            <w:proofErr w:type="spellStart"/>
            <w:r w:rsidRPr="00F25B1E">
              <w:rPr>
                <w:rFonts w:cstheme="minorHAnsi"/>
              </w:rPr>
              <w:t>Hubs</w:t>
            </w:r>
            <w:proofErr w:type="spellEnd"/>
            <w:r w:rsidRPr="00F25B1E">
              <w:rPr>
                <w:rFonts w:cstheme="minorHAnsi"/>
              </w:rPr>
              <w:t xml:space="preserve">), a także ich integracja z sektorem prywatnym oraz inicjatywami unijnymi, takimi jak </w:t>
            </w:r>
            <w:proofErr w:type="spellStart"/>
            <w:r w:rsidRPr="00F25B1E">
              <w:rPr>
                <w:rFonts w:cstheme="minorHAnsi"/>
              </w:rPr>
              <w:t>ISACs</w:t>
            </w:r>
            <w:proofErr w:type="spellEnd"/>
            <w:r w:rsidRPr="00F25B1E">
              <w:rPr>
                <w:rFonts w:cstheme="minorHAnsi"/>
              </w:rPr>
              <w:t xml:space="preserve"> i sieć CSIRT. Działania mają wspierać tworzenie wspólnych standardów, narzędzi, szkoleń i mechanizmów wymiany informacji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2126" w:type="dxa"/>
          </w:tcPr>
          <w:p w14:paraId="43C1BC46" w14:textId="77777777" w:rsidR="009E3F2B" w:rsidRPr="00DE107B" w:rsidRDefault="009E3F2B" w:rsidP="00674718">
            <w:pPr>
              <w:pStyle w:val="Default"/>
            </w:pPr>
            <w:proofErr w:type="spellStart"/>
            <w:r>
              <w:rPr>
                <w:sz w:val="22"/>
                <w:szCs w:val="22"/>
              </w:rPr>
              <w:t>Coordination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Support</w:t>
            </w:r>
            <w:proofErr w:type="spellEnd"/>
            <w:r>
              <w:rPr>
                <w:sz w:val="22"/>
                <w:szCs w:val="22"/>
              </w:rPr>
              <w:t xml:space="preserve"> Action (poziom dofinansowania 100%)</w:t>
            </w:r>
          </w:p>
        </w:tc>
        <w:tc>
          <w:tcPr>
            <w:tcW w:w="1559" w:type="dxa"/>
          </w:tcPr>
          <w:p w14:paraId="7A6098ED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2 mln euro</w:t>
            </w:r>
          </w:p>
        </w:tc>
        <w:tc>
          <w:tcPr>
            <w:tcW w:w="1560" w:type="dxa"/>
          </w:tcPr>
          <w:p w14:paraId="66D7B195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2026</w:t>
            </w:r>
          </w:p>
        </w:tc>
        <w:tc>
          <w:tcPr>
            <w:tcW w:w="1275" w:type="dxa"/>
          </w:tcPr>
          <w:p w14:paraId="7BC49A23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2-3 lata</w:t>
            </w:r>
          </w:p>
        </w:tc>
        <w:tc>
          <w:tcPr>
            <w:tcW w:w="2268" w:type="dxa"/>
          </w:tcPr>
          <w:p w14:paraId="405A17F7" w14:textId="77777777" w:rsidR="009E3F2B" w:rsidRPr="00AF0603" w:rsidRDefault="009E3F2B" w:rsidP="00674718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Operatorzy</w:t>
            </w:r>
            <w:r w:rsidRPr="00DE107B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DE107B">
              <w:rPr>
                <w:rFonts w:cstheme="minorHAnsi"/>
                <w:lang w:eastAsia="en-GB"/>
              </w:rPr>
              <w:t>Cyber</w:t>
            </w:r>
            <w:proofErr w:type="spellEnd"/>
            <w:r w:rsidRPr="00DE107B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DE107B">
              <w:rPr>
                <w:rFonts w:cstheme="minorHAnsi"/>
                <w:lang w:eastAsia="en-GB"/>
              </w:rPr>
              <w:t>Hubs</w:t>
            </w:r>
            <w:proofErr w:type="spellEnd"/>
            <w:r>
              <w:rPr>
                <w:rFonts w:cstheme="minorHAnsi"/>
                <w:lang w:eastAsia="en-GB"/>
              </w:rPr>
              <w:t xml:space="preserve">. </w:t>
            </w:r>
          </w:p>
        </w:tc>
      </w:tr>
      <w:tr w:rsidR="009E3F2B" w:rsidRPr="00E90A99" w14:paraId="551AFD1B" w14:textId="77777777" w:rsidTr="00674718">
        <w:trPr>
          <w:trHeight w:val="1124"/>
        </w:trPr>
        <w:tc>
          <w:tcPr>
            <w:tcW w:w="1689" w:type="dxa"/>
          </w:tcPr>
          <w:p w14:paraId="4231BDB0" w14:textId="77777777" w:rsidR="009E3F2B" w:rsidRPr="0087690F" w:rsidRDefault="009E3F2B" w:rsidP="0067471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7690F">
              <w:rPr>
                <w:b/>
                <w:bCs/>
                <w:sz w:val="20"/>
                <w:szCs w:val="20"/>
              </w:rPr>
              <w:t xml:space="preserve">Mutual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assistance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7" w:type="dxa"/>
          </w:tcPr>
          <w:p w14:paraId="0946D00C" w14:textId="77777777" w:rsidR="009E3F2B" w:rsidRPr="00AF0603" w:rsidRDefault="009E3F2B" w:rsidP="00674718">
            <w:pPr>
              <w:rPr>
                <w:rFonts w:cstheme="minorHAnsi"/>
              </w:rPr>
            </w:pPr>
            <w:r w:rsidRPr="00236429">
              <w:rPr>
                <w:rFonts w:cstheme="minorHAnsi"/>
              </w:rPr>
              <w:t>Celem działania</w:t>
            </w:r>
            <w:r>
              <w:rPr>
                <w:rFonts w:cstheme="minorHAnsi"/>
              </w:rPr>
              <w:t xml:space="preserve"> </w:t>
            </w:r>
            <w:r w:rsidRPr="00236429">
              <w:rPr>
                <w:rFonts w:cstheme="minorHAnsi"/>
              </w:rPr>
              <w:t xml:space="preserve">jest zapewnienie wzajemnej pomocy technicznej między państwami członkowskimi UE w reagowaniu na poważne lub szeroko zakrojone incydenty </w:t>
            </w:r>
            <w:proofErr w:type="spellStart"/>
            <w:r w:rsidRPr="00236429">
              <w:rPr>
                <w:rFonts w:cstheme="minorHAnsi"/>
              </w:rPr>
              <w:t>cyberbezpieczeństwa</w:t>
            </w:r>
            <w:proofErr w:type="spellEnd"/>
            <w:r w:rsidRPr="00236429">
              <w:rPr>
                <w:rFonts w:cstheme="minorHAnsi"/>
              </w:rPr>
              <w:t>. Wsparcie obejmuje m.in. analizę incydentów, koordynację reagowania, zabezpieczanie śladów cyfrowych oraz raportowanie</w:t>
            </w:r>
          </w:p>
        </w:tc>
        <w:tc>
          <w:tcPr>
            <w:tcW w:w="2126" w:type="dxa"/>
          </w:tcPr>
          <w:p w14:paraId="7CA81E4B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Simple grant (poziom dofinansowania 50%)</w:t>
            </w:r>
          </w:p>
        </w:tc>
        <w:tc>
          <w:tcPr>
            <w:tcW w:w="1559" w:type="dxa"/>
          </w:tcPr>
          <w:p w14:paraId="589F1D74" w14:textId="77777777" w:rsidR="009E3F2B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4 mln euro:</w:t>
            </w:r>
          </w:p>
          <w:p w14:paraId="6B39CEDE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2 mln euro (2026) oraz 2 mln euro (2027)</w:t>
            </w:r>
          </w:p>
        </w:tc>
        <w:tc>
          <w:tcPr>
            <w:tcW w:w="1560" w:type="dxa"/>
          </w:tcPr>
          <w:p w14:paraId="23C211C9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2026 oraz 2027</w:t>
            </w:r>
          </w:p>
        </w:tc>
        <w:tc>
          <w:tcPr>
            <w:tcW w:w="1275" w:type="dxa"/>
          </w:tcPr>
          <w:p w14:paraId="67311EAA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 lata </w:t>
            </w:r>
          </w:p>
        </w:tc>
        <w:tc>
          <w:tcPr>
            <w:tcW w:w="2268" w:type="dxa"/>
          </w:tcPr>
          <w:p w14:paraId="62724702" w14:textId="77777777" w:rsidR="009E3F2B" w:rsidRPr="00AF0603" w:rsidRDefault="009E3F2B" w:rsidP="00674718">
            <w:pPr>
              <w:rPr>
                <w:rFonts w:cstheme="minorHAnsi"/>
              </w:rPr>
            </w:pPr>
            <w:r w:rsidRPr="00236429">
              <w:rPr>
                <w:rFonts w:cstheme="minorHAnsi"/>
              </w:rPr>
              <w:t xml:space="preserve">Organy publiczne pełniące funkcję właściwego organu ds. </w:t>
            </w:r>
            <w:proofErr w:type="spellStart"/>
            <w:r w:rsidRPr="00236429">
              <w:rPr>
                <w:rFonts w:cstheme="minorHAnsi"/>
              </w:rPr>
              <w:t>cyberbezpieczeństwa</w:t>
            </w:r>
            <w:proofErr w:type="spellEnd"/>
            <w:r w:rsidRPr="00236429">
              <w:rPr>
                <w:rFonts w:cstheme="minorHAnsi"/>
              </w:rPr>
              <w:t xml:space="preserve"> oraz zespoły CSIRT wyznaczone lub ustanowione zgodnie z art. 10 dyrektywy (UE) 2022/2555.</w:t>
            </w:r>
          </w:p>
        </w:tc>
      </w:tr>
      <w:tr w:rsidR="009E3F2B" w:rsidRPr="00E90A99" w14:paraId="664115AD" w14:textId="77777777" w:rsidTr="00674718">
        <w:trPr>
          <w:trHeight w:val="1124"/>
        </w:trPr>
        <w:tc>
          <w:tcPr>
            <w:tcW w:w="1689" w:type="dxa"/>
          </w:tcPr>
          <w:p w14:paraId="5B597390" w14:textId="77777777" w:rsidR="009E3F2B" w:rsidRPr="0087690F" w:rsidRDefault="009E3F2B" w:rsidP="00674718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87690F">
              <w:rPr>
                <w:b/>
                <w:bCs/>
                <w:sz w:val="20"/>
                <w:szCs w:val="20"/>
              </w:rPr>
              <w:lastRenderedPageBreak/>
              <w:t>Strengthening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EU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cybersecurity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capacities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&amp;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capabilities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line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with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legislative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requirements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1B33C0C" w14:textId="77777777" w:rsidR="009E3F2B" w:rsidRPr="0087690F" w:rsidRDefault="009E3F2B" w:rsidP="00674718">
            <w:pPr>
              <w:rPr>
                <w:b/>
                <w:bCs/>
                <w:lang w:val="en-GB"/>
              </w:rPr>
            </w:pPr>
          </w:p>
        </w:tc>
        <w:tc>
          <w:tcPr>
            <w:tcW w:w="4827" w:type="dxa"/>
          </w:tcPr>
          <w:p w14:paraId="24135EF2" w14:textId="77777777" w:rsidR="009E3F2B" w:rsidRPr="00AF0603" w:rsidRDefault="009E3F2B" w:rsidP="00674718">
            <w:pPr>
              <w:rPr>
                <w:rFonts w:cstheme="minorHAnsi"/>
              </w:rPr>
            </w:pPr>
            <w:r w:rsidRPr="00236429">
              <w:rPr>
                <w:rFonts w:cstheme="minorHAnsi"/>
              </w:rPr>
              <w:t xml:space="preserve">Celem </w:t>
            </w:r>
            <w:r>
              <w:rPr>
                <w:rFonts w:cstheme="minorHAnsi"/>
              </w:rPr>
              <w:t>naboru</w:t>
            </w:r>
            <w:r w:rsidRPr="00236429">
              <w:rPr>
                <w:rFonts w:cstheme="minorHAnsi"/>
              </w:rPr>
              <w:t xml:space="preserve"> jest wspieranie wdrażania unijnego prawa w zakresie </w:t>
            </w:r>
            <w:proofErr w:type="spellStart"/>
            <w:r w:rsidRPr="00236429">
              <w:rPr>
                <w:rFonts w:cstheme="minorHAnsi"/>
              </w:rPr>
              <w:t>cyberbezpieczeństwa</w:t>
            </w:r>
            <w:proofErr w:type="spellEnd"/>
            <w:r w:rsidRPr="00236429">
              <w:rPr>
                <w:rFonts w:cstheme="minorHAnsi"/>
              </w:rPr>
              <w:t xml:space="preserve"> – w szczególności dyrektywy NIS 2, aktu o odporności cybernetycznej (CRA), aktu o </w:t>
            </w:r>
            <w:proofErr w:type="spellStart"/>
            <w:r w:rsidRPr="00236429">
              <w:rPr>
                <w:rFonts w:cstheme="minorHAnsi"/>
              </w:rPr>
              <w:t>cyberbezpieczeństwie</w:t>
            </w:r>
            <w:proofErr w:type="spellEnd"/>
            <w:r w:rsidRPr="00236429">
              <w:rPr>
                <w:rFonts w:cstheme="minorHAnsi"/>
              </w:rPr>
              <w:t xml:space="preserve"> (CSA), RODO, DORA i innych – poprzez budowę zdolności technicznych, organizacyjnych i kompetencyjnych w całej UE. Działanie wspiera m.in. rozwój narzędzi oceny zgodności, certyfikacji, mechanizmów raportowania, szkolenia, rozwój umiejętności (w tym działania </w:t>
            </w:r>
            <w:proofErr w:type="spellStart"/>
            <w:r w:rsidRPr="00236429">
              <w:rPr>
                <w:rFonts w:cstheme="minorHAnsi"/>
              </w:rPr>
              <w:t>Cybersecurity</w:t>
            </w:r>
            <w:proofErr w:type="spellEnd"/>
            <w:r w:rsidRPr="00236429">
              <w:rPr>
                <w:rFonts w:cstheme="minorHAnsi"/>
              </w:rPr>
              <w:t xml:space="preserve"> </w:t>
            </w:r>
            <w:proofErr w:type="spellStart"/>
            <w:r w:rsidRPr="00236429">
              <w:rPr>
                <w:rFonts w:cstheme="minorHAnsi"/>
              </w:rPr>
              <w:t>Skills</w:t>
            </w:r>
            <w:proofErr w:type="spellEnd"/>
            <w:r w:rsidRPr="00236429">
              <w:rPr>
                <w:rFonts w:cstheme="minorHAnsi"/>
              </w:rPr>
              <w:t xml:space="preserve"> </w:t>
            </w:r>
            <w:proofErr w:type="spellStart"/>
            <w:r w:rsidRPr="00236429">
              <w:rPr>
                <w:rFonts w:cstheme="minorHAnsi"/>
              </w:rPr>
              <w:t>Academy</w:t>
            </w:r>
            <w:proofErr w:type="spellEnd"/>
            <w:r w:rsidRPr="00236429">
              <w:rPr>
                <w:rFonts w:cstheme="minorHAnsi"/>
              </w:rPr>
              <w:t>), a także wzmocnienie pozycji MŚP i komercjalizację technologii zwiększających bezpieczeństwo i prywatność (</w:t>
            </w:r>
            <w:proofErr w:type="spellStart"/>
            <w:r w:rsidRPr="00236429">
              <w:rPr>
                <w:rFonts w:cstheme="minorHAnsi"/>
              </w:rPr>
              <w:t>PETs</w:t>
            </w:r>
            <w:proofErr w:type="spellEnd"/>
            <w:r w:rsidRPr="00236429">
              <w:rPr>
                <w:rFonts w:cstheme="minorHAnsi"/>
              </w:rPr>
              <w:t>).</w:t>
            </w:r>
          </w:p>
        </w:tc>
        <w:tc>
          <w:tcPr>
            <w:tcW w:w="2126" w:type="dxa"/>
          </w:tcPr>
          <w:p w14:paraId="162E2170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Simple grant (poziom dofinansowania 50%)</w:t>
            </w:r>
          </w:p>
        </w:tc>
        <w:tc>
          <w:tcPr>
            <w:tcW w:w="1559" w:type="dxa"/>
          </w:tcPr>
          <w:p w14:paraId="02C59005" w14:textId="77777777" w:rsidR="009E3F2B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32 mln euro:</w:t>
            </w:r>
          </w:p>
          <w:p w14:paraId="7032CA7C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20 mln euro (2026) oraz 12 mln euro (2027)</w:t>
            </w:r>
          </w:p>
        </w:tc>
        <w:tc>
          <w:tcPr>
            <w:tcW w:w="1560" w:type="dxa"/>
          </w:tcPr>
          <w:p w14:paraId="678ED981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2026 oraz 2027</w:t>
            </w:r>
          </w:p>
        </w:tc>
        <w:tc>
          <w:tcPr>
            <w:tcW w:w="1275" w:type="dxa"/>
          </w:tcPr>
          <w:p w14:paraId="6E3B0E57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3 lata</w:t>
            </w:r>
          </w:p>
        </w:tc>
        <w:tc>
          <w:tcPr>
            <w:tcW w:w="2268" w:type="dxa"/>
          </w:tcPr>
          <w:p w14:paraId="6AA20FB2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Wszyscy interesariusze.</w:t>
            </w:r>
          </w:p>
        </w:tc>
      </w:tr>
      <w:tr w:rsidR="009E3F2B" w:rsidRPr="00E90A99" w14:paraId="780474A3" w14:textId="77777777" w:rsidTr="00674718">
        <w:trPr>
          <w:trHeight w:val="1124"/>
        </w:trPr>
        <w:tc>
          <w:tcPr>
            <w:tcW w:w="1689" w:type="dxa"/>
          </w:tcPr>
          <w:p w14:paraId="4852C9AA" w14:textId="77777777" w:rsidR="009E3F2B" w:rsidRPr="0087690F" w:rsidRDefault="009E3F2B" w:rsidP="0067471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7690F">
              <w:rPr>
                <w:b/>
                <w:bCs/>
                <w:sz w:val="20"/>
                <w:szCs w:val="20"/>
              </w:rPr>
              <w:t>Dual-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use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technologies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7" w:type="dxa"/>
          </w:tcPr>
          <w:p w14:paraId="2B0F68EF" w14:textId="77777777" w:rsidR="009E3F2B" w:rsidRPr="00AF0603" w:rsidRDefault="009E3F2B" w:rsidP="00674718">
            <w:pPr>
              <w:rPr>
                <w:rFonts w:cstheme="minorHAnsi"/>
              </w:rPr>
            </w:pPr>
            <w:r w:rsidRPr="00236429">
              <w:rPr>
                <w:rFonts w:cstheme="minorHAnsi"/>
              </w:rPr>
              <w:t xml:space="preserve">Celem </w:t>
            </w:r>
            <w:r>
              <w:rPr>
                <w:rFonts w:cstheme="minorHAnsi"/>
              </w:rPr>
              <w:t>naboru</w:t>
            </w:r>
            <w:r w:rsidRPr="00236429">
              <w:rPr>
                <w:rFonts w:cstheme="minorHAnsi"/>
              </w:rPr>
              <w:t xml:space="preserve"> jest wzmocnienie współpracy pomiędzy cywilnym a obronnym sektorem w zakresie rozwoju i wdrażania technologii podwójnego zastosowania w obszarze </w:t>
            </w:r>
            <w:proofErr w:type="spellStart"/>
            <w:r w:rsidRPr="00236429">
              <w:rPr>
                <w:rFonts w:cstheme="minorHAnsi"/>
              </w:rPr>
              <w:t>cyberbezpieczeństwa</w:t>
            </w:r>
            <w:proofErr w:type="spellEnd"/>
            <w:r w:rsidRPr="00236429">
              <w:rPr>
                <w:rFonts w:cstheme="minorHAnsi"/>
              </w:rPr>
              <w:t xml:space="preserve">. Projekty pilotażowe mają umożliwić opracowanie i demonstrację rozwiązań takich jak: kryptografia odporna na komputery kwantowe, architektury Zero Trust, systemy wykrywania zagrożeń oparte na AI czy cyfrowe bliźniaki (Digital </w:t>
            </w:r>
            <w:proofErr w:type="spellStart"/>
            <w:r w:rsidRPr="00236429">
              <w:rPr>
                <w:rFonts w:cstheme="minorHAnsi"/>
              </w:rPr>
              <w:t>Twins</w:t>
            </w:r>
            <w:proofErr w:type="spellEnd"/>
            <w:r w:rsidRPr="00236429">
              <w:rPr>
                <w:rFonts w:cstheme="minorHAnsi"/>
              </w:rPr>
              <w:t>), z zastosowaniem zarówno w infrastrukturze cywilnej, jak i wojskowej.</w:t>
            </w:r>
          </w:p>
        </w:tc>
        <w:tc>
          <w:tcPr>
            <w:tcW w:w="2126" w:type="dxa"/>
          </w:tcPr>
          <w:p w14:paraId="09395B11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Simple grant (poziom dofinansowania 50%)</w:t>
            </w:r>
          </w:p>
        </w:tc>
        <w:tc>
          <w:tcPr>
            <w:tcW w:w="1559" w:type="dxa"/>
          </w:tcPr>
          <w:p w14:paraId="78673E2A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10 mln euro</w:t>
            </w:r>
          </w:p>
        </w:tc>
        <w:tc>
          <w:tcPr>
            <w:tcW w:w="1560" w:type="dxa"/>
          </w:tcPr>
          <w:p w14:paraId="2BC8CACB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2026</w:t>
            </w:r>
          </w:p>
        </w:tc>
        <w:tc>
          <w:tcPr>
            <w:tcW w:w="1275" w:type="dxa"/>
          </w:tcPr>
          <w:p w14:paraId="51189933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3 lata</w:t>
            </w:r>
          </w:p>
        </w:tc>
        <w:tc>
          <w:tcPr>
            <w:tcW w:w="2268" w:type="dxa"/>
          </w:tcPr>
          <w:p w14:paraId="37BA0FFF" w14:textId="77777777" w:rsidR="009E3F2B" w:rsidRPr="00AF0603" w:rsidRDefault="009E3F2B" w:rsidP="00674718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236429">
              <w:rPr>
                <w:rFonts w:cstheme="minorHAnsi"/>
              </w:rPr>
              <w:t>nteresariusze z obszaru cywilnego i obronnego, których celem jest wspieranie wspólnych działań ukierunkowanych na dostarczanie konkretnych systemów, narzędzi i technologii, w tym przedsiębiorstwa przemysłowe, ministerstwa i agencje obrony, MŚP i start-</w:t>
            </w:r>
            <w:proofErr w:type="spellStart"/>
            <w:r w:rsidRPr="00236429">
              <w:rPr>
                <w:rFonts w:cstheme="minorHAnsi"/>
              </w:rPr>
              <w:t>upy</w:t>
            </w:r>
            <w:proofErr w:type="spellEnd"/>
            <w:r w:rsidRPr="00236429">
              <w:rPr>
                <w:rFonts w:cstheme="minorHAnsi"/>
              </w:rPr>
              <w:t xml:space="preserve"> oraz inni istotni aktorzy odgrywający rolę w europejskim cywilnym i obronnym ekosystemie </w:t>
            </w:r>
            <w:proofErr w:type="spellStart"/>
            <w:r w:rsidRPr="00236429">
              <w:rPr>
                <w:rFonts w:cstheme="minorHAnsi"/>
              </w:rPr>
              <w:t>cyberbezpieczeństwa</w:t>
            </w:r>
            <w:proofErr w:type="spellEnd"/>
            <w:r w:rsidRPr="00236429">
              <w:rPr>
                <w:rFonts w:cstheme="minorHAnsi"/>
              </w:rPr>
              <w:t>.</w:t>
            </w:r>
          </w:p>
        </w:tc>
      </w:tr>
      <w:tr w:rsidR="007843A9" w:rsidRPr="00E90A99" w14:paraId="7DCC5832" w14:textId="77777777" w:rsidTr="0087690F">
        <w:trPr>
          <w:trHeight w:val="1124"/>
        </w:trPr>
        <w:tc>
          <w:tcPr>
            <w:tcW w:w="1689" w:type="dxa"/>
          </w:tcPr>
          <w:p w14:paraId="306FD800" w14:textId="1DF68803" w:rsidR="007843A9" w:rsidRPr="0087690F" w:rsidRDefault="007843A9" w:rsidP="007843A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7690F">
              <w:rPr>
                <w:b/>
                <w:bCs/>
                <w:sz w:val="20"/>
                <w:szCs w:val="20"/>
              </w:rPr>
              <w:lastRenderedPageBreak/>
              <w:t xml:space="preserve">Migration of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Cyber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690F">
              <w:rPr>
                <w:b/>
                <w:bCs/>
                <w:sz w:val="20"/>
                <w:szCs w:val="20"/>
              </w:rPr>
              <w:t>Hubs</w:t>
            </w:r>
            <w:proofErr w:type="spellEnd"/>
            <w:r w:rsidRPr="0087690F">
              <w:rPr>
                <w:b/>
                <w:bCs/>
                <w:sz w:val="20"/>
                <w:szCs w:val="20"/>
              </w:rPr>
              <w:t xml:space="preserve"> to PQC </w:t>
            </w:r>
          </w:p>
        </w:tc>
        <w:tc>
          <w:tcPr>
            <w:tcW w:w="4827" w:type="dxa"/>
          </w:tcPr>
          <w:p w14:paraId="4DBE433A" w14:textId="54FF8316" w:rsidR="007843A9" w:rsidRPr="007843A9" w:rsidRDefault="00553573" w:rsidP="007843A9">
            <w:r w:rsidRPr="00553573">
              <w:t xml:space="preserve">Celem naboru jest integracja rozwiązań kryptografii odpornej na ataki kwantowe (PQC) w infrastrukturze krajowych i transgranicznych Centrów </w:t>
            </w:r>
            <w:proofErr w:type="spellStart"/>
            <w:r w:rsidRPr="00553573">
              <w:t>Cyberbezpieczeństwa</w:t>
            </w:r>
            <w:proofErr w:type="spellEnd"/>
            <w:r w:rsidRPr="00553573">
              <w:t xml:space="preserve"> (</w:t>
            </w:r>
            <w:proofErr w:type="spellStart"/>
            <w:r w:rsidRPr="00553573">
              <w:t>Cyber</w:t>
            </w:r>
            <w:proofErr w:type="spellEnd"/>
            <w:r w:rsidRPr="00553573">
              <w:t xml:space="preserve"> </w:t>
            </w:r>
            <w:proofErr w:type="spellStart"/>
            <w:r w:rsidRPr="00553573">
              <w:t>Hubs</w:t>
            </w:r>
            <w:proofErr w:type="spellEnd"/>
            <w:r w:rsidRPr="00553573">
              <w:t>), w celu zapewnienia odporności cyfrowej na przyszłe zagrożenia. Wnioskodawcy powinni zaplanować i wdrożyć testy, komponenty sprzętowe i programowe oraz systemy zgodne z zasadą „</w:t>
            </w:r>
            <w:proofErr w:type="spellStart"/>
            <w:r w:rsidRPr="00553573">
              <w:t>crypto-agility</w:t>
            </w:r>
            <w:proofErr w:type="spellEnd"/>
            <w:r w:rsidRPr="00553573">
              <w:t>” i współpracować m.in. z ENISA oraz ECCG w zakresie walidacji i certyfikacji.</w:t>
            </w:r>
          </w:p>
        </w:tc>
        <w:tc>
          <w:tcPr>
            <w:tcW w:w="2126" w:type="dxa"/>
          </w:tcPr>
          <w:p w14:paraId="1725F000" w14:textId="75C21265" w:rsidR="007843A9" w:rsidRPr="00AF0603" w:rsidRDefault="007843A9" w:rsidP="007843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Simple </w:t>
            </w:r>
            <w:proofErr w:type="spellStart"/>
            <w:r>
              <w:rPr>
                <w:rFonts w:cstheme="minorHAnsi"/>
              </w:rPr>
              <w:t>grants</w:t>
            </w:r>
            <w:proofErr w:type="spellEnd"/>
            <w:r>
              <w:rPr>
                <w:rFonts w:cstheme="minorHAnsi"/>
              </w:rPr>
              <w:t xml:space="preserve"> (poziom dofinansowania 50%)</w:t>
            </w:r>
          </w:p>
        </w:tc>
        <w:tc>
          <w:tcPr>
            <w:tcW w:w="1559" w:type="dxa"/>
          </w:tcPr>
          <w:p w14:paraId="2574E101" w14:textId="4D7127E5" w:rsidR="007843A9" w:rsidRPr="00AF0603" w:rsidRDefault="007843A9" w:rsidP="007843A9">
            <w:pPr>
              <w:rPr>
                <w:rFonts w:cstheme="minorHAnsi"/>
              </w:rPr>
            </w:pPr>
            <w:r>
              <w:rPr>
                <w:rFonts w:cstheme="minorHAnsi"/>
              </w:rPr>
              <w:t>7 mln euro</w:t>
            </w:r>
          </w:p>
        </w:tc>
        <w:tc>
          <w:tcPr>
            <w:tcW w:w="1560" w:type="dxa"/>
          </w:tcPr>
          <w:p w14:paraId="0FE8B543" w14:textId="5AB63BB6" w:rsidR="007843A9" w:rsidRPr="00AF0603" w:rsidRDefault="007843A9" w:rsidP="007843A9">
            <w:pPr>
              <w:rPr>
                <w:rFonts w:cstheme="minorHAnsi"/>
              </w:rPr>
            </w:pPr>
            <w:r>
              <w:rPr>
                <w:rFonts w:cstheme="minorHAnsi"/>
              </w:rPr>
              <w:t>2027</w:t>
            </w:r>
          </w:p>
        </w:tc>
        <w:tc>
          <w:tcPr>
            <w:tcW w:w="1275" w:type="dxa"/>
          </w:tcPr>
          <w:p w14:paraId="6D7E9345" w14:textId="3E05EA9C" w:rsidR="007843A9" w:rsidRPr="00AF0603" w:rsidRDefault="007843A9" w:rsidP="007843A9">
            <w:pPr>
              <w:rPr>
                <w:rFonts w:cstheme="minorHAnsi"/>
              </w:rPr>
            </w:pPr>
            <w:r>
              <w:rPr>
                <w:rFonts w:cstheme="minorHAnsi"/>
              </w:rPr>
              <w:t>3 lata</w:t>
            </w:r>
          </w:p>
        </w:tc>
        <w:tc>
          <w:tcPr>
            <w:tcW w:w="2268" w:type="dxa"/>
          </w:tcPr>
          <w:p w14:paraId="2BE4A64B" w14:textId="2B442C39" w:rsidR="007843A9" w:rsidRPr="00AF0603" w:rsidRDefault="003D42BF" w:rsidP="007843A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Cyber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Hubs</w:t>
            </w:r>
            <w:proofErr w:type="spellEnd"/>
            <w:r>
              <w:rPr>
                <w:rFonts w:cstheme="minorHAnsi"/>
              </w:rPr>
              <w:t xml:space="preserve">, </w:t>
            </w:r>
            <w:r w:rsidRPr="003D42BF">
              <w:rPr>
                <w:rFonts w:cstheme="minorHAnsi"/>
              </w:rPr>
              <w:t>właściwe organy, dostawcy rozwiązań i usług z zakresu kryptografii odpornej na ataki kwantowe (PQC), inni odpowiedni interesariusze (publiczni lub prywatni)</w:t>
            </w:r>
            <w:r>
              <w:rPr>
                <w:rFonts w:cstheme="minorHAnsi"/>
              </w:rPr>
              <w:t xml:space="preserve">. </w:t>
            </w:r>
          </w:p>
        </w:tc>
      </w:tr>
    </w:tbl>
    <w:p w14:paraId="4BE1885F" w14:textId="77777777" w:rsidR="003A49ED" w:rsidRPr="001855AF" w:rsidRDefault="003A49ED" w:rsidP="003A49ED">
      <w:pPr>
        <w:rPr>
          <w:b/>
          <w:bCs/>
        </w:rPr>
      </w:pPr>
    </w:p>
    <w:p w14:paraId="2639938F" w14:textId="77777777" w:rsidR="003A49ED" w:rsidRPr="008D2FA9" w:rsidRDefault="003A49ED" w:rsidP="003A49ED"/>
    <w:p w14:paraId="15F0C458" w14:textId="77777777" w:rsidR="00D97F4E" w:rsidRDefault="00D97F4E"/>
    <w:sectPr w:rsidR="00D97F4E" w:rsidSect="003A49ED">
      <w:pgSz w:w="16838" w:h="11906" w:orient="landscape"/>
      <w:pgMar w:top="1417" w:right="395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A6D6F"/>
    <w:multiLevelType w:val="multilevel"/>
    <w:tmpl w:val="62AE3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3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45629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ED"/>
    <w:rsid w:val="00072626"/>
    <w:rsid w:val="00076FD1"/>
    <w:rsid w:val="000B28A4"/>
    <w:rsid w:val="00142BC1"/>
    <w:rsid w:val="00236429"/>
    <w:rsid w:val="00264679"/>
    <w:rsid w:val="002A57AC"/>
    <w:rsid w:val="002A58B8"/>
    <w:rsid w:val="00320F26"/>
    <w:rsid w:val="003A49ED"/>
    <w:rsid w:val="003A5839"/>
    <w:rsid w:val="003D42BF"/>
    <w:rsid w:val="003F277F"/>
    <w:rsid w:val="004542CD"/>
    <w:rsid w:val="00492B72"/>
    <w:rsid w:val="004A2AA0"/>
    <w:rsid w:val="004F1CC5"/>
    <w:rsid w:val="00522DED"/>
    <w:rsid w:val="00553573"/>
    <w:rsid w:val="005A32DD"/>
    <w:rsid w:val="005B5364"/>
    <w:rsid w:val="00687464"/>
    <w:rsid w:val="00703762"/>
    <w:rsid w:val="007843A9"/>
    <w:rsid w:val="007A2548"/>
    <w:rsid w:val="007A4413"/>
    <w:rsid w:val="007D2F45"/>
    <w:rsid w:val="00852ACA"/>
    <w:rsid w:val="00870FB1"/>
    <w:rsid w:val="0087690F"/>
    <w:rsid w:val="00903909"/>
    <w:rsid w:val="0095673C"/>
    <w:rsid w:val="009B56F2"/>
    <w:rsid w:val="009E3F2B"/>
    <w:rsid w:val="00A77D15"/>
    <w:rsid w:val="00AF0603"/>
    <w:rsid w:val="00B325C6"/>
    <w:rsid w:val="00C940CB"/>
    <w:rsid w:val="00D62C4F"/>
    <w:rsid w:val="00D67451"/>
    <w:rsid w:val="00D72543"/>
    <w:rsid w:val="00D97F4E"/>
    <w:rsid w:val="00DD0DE0"/>
    <w:rsid w:val="00DE107B"/>
    <w:rsid w:val="00E00D77"/>
    <w:rsid w:val="00E06713"/>
    <w:rsid w:val="00E83B96"/>
    <w:rsid w:val="00E90A99"/>
    <w:rsid w:val="00F11FE0"/>
    <w:rsid w:val="00F25B1E"/>
    <w:rsid w:val="00FA5E60"/>
    <w:rsid w:val="00FD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8B9E"/>
  <w15:chartTrackingRefBased/>
  <w15:docId w15:val="{9B8FBC24-AD3E-4F27-AB55-976517C5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9ED"/>
  </w:style>
  <w:style w:type="paragraph" w:styleId="Nagwek1">
    <w:name w:val="heading 1"/>
    <w:basedOn w:val="Normalny"/>
    <w:next w:val="Normalny"/>
    <w:link w:val="Nagwek1Znak"/>
    <w:uiPriority w:val="9"/>
    <w:qFormat/>
    <w:rsid w:val="003A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4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A4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9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9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9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9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9E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A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_text"/>
    <w:basedOn w:val="Normalny"/>
    <w:link w:val="NormaltextChar"/>
    <w:qFormat/>
    <w:rsid w:val="003A49ED"/>
    <w:pPr>
      <w:spacing w:before="120" w:after="0" w:line="240" w:lineRule="auto"/>
      <w:jc w:val="both"/>
    </w:pPr>
    <w:rPr>
      <w:rFonts w:ascii="Calibri" w:eastAsia="Calibri" w:hAnsi="Calibri" w:cs="Times New Roman"/>
      <w:kern w:val="0"/>
      <w:lang w:val="en-IE"/>
      <w14:ligatures w14:val="none"/>
    </w:rPr>
  </w:style>
  <w:style w:type="character" w:customStyle="1" w:styleId="NormaltextChar">
    <w:name w:val="Normal_text Char"/>
    <w:link w:val="Normaltext"/>
    <w:rsid w:val="003A49ED"/>
    <w:rPr>
      <w:rFonts w:ascii="Calibri" w:eastAsia="Calibri" w:hAnsi="Calibri" w:cs="Times New Roman"/>
      <w:kern w:val="0"/>
      <w:lang w:val="en-IE"/>
      <w14:ligatures w14:val="none"/>
    </w:rPr>
  </w:style>
  <w:style w:type="paragraph" w:customStyle="1" w:styleId="Default">
    <w:name w:val="Default"/>
    <w:rsid w:val="008769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1279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Dzikliński</dc:creator>
  <cp:keywords/>
  <dc:description/>
  <cp:lastModifiedBy>Adrian Gazarkiewicz</cp:lastModifiedBy>
  <cp:revision>6</cp:revision>
  <dcterms:created xsi:type="dcterms:W3CDTF">2025-06-05T20:09:00Z</dcterms:created>
  <dcterms:modified xsi:type="dcterms:W3CDTF">2025-06-09T09:58:00Z</dcterms:modified>
</cp:coreProperties>
</file>