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19795" w14:textId="5FE105EF" w:rsidR="00147566" w:rsidRPr="00147566" w:rsidRDefault="00CD5DE0" w:rsidP="00172514">
      <w:pPr>
        <w:pStyle w:val="Nagwek1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                                          </w:t>
      </w:r>
      <w:r w:rsidR="00147566" w:rsidRPr="00147566">
        <w:rPr>
          <w:rFonts w:asciiTheme="minorHAnsi" w:hAnsiTheme="minorHAnsi" w:cstheme="minorHAnsi"/>
          <w:color w:val="auto"/>
          <w:sz w:val="22"/>
          <w:szCs w:val="22"/>
        </w:rPr>
        <w:t>Załącznik nr 1 Zapytania ofertowego</w:t>
      </w:r>
    </w:p>
    <w:p w14:paraId="776F6D6E" w14:textId="7D54ACAE" w:rsidR="005E312A" w:rsidRDefault="00147566" w:rsidP="00172514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O</w:t>
      </w:r>
      <w:r w:rsidR="005E312A" w:rsidRPr="00462DA7">
        <w:rPr>
          <w:rFonts w:asciiTheme="minorHAnsi" w:hAnsiTheme="minorHAnsi" w:cstheme="minorHAnsi"/>
          <w:b/>
          <w:bCs/>
          <w:color w:val="auto"/>
          <w:sz w:val="28"/>
          <w:szCs w:val="28"/>
        </w:rPr>
        <w:t>PIS PRZEDMIOTU ZAMÓWIENIA</w:t>
      </w:r>
    </w:p>
    <w:p w14:paraId="7067CDD6" w14:textId="77777777" w:rsidR="00147566" w:rsidRPr="00147566" w:rsidRDefault="00147566" w:rsidP="00147566"/>
    <w:p w14:paraId="606E47ED" w14:textId="30CFA959" w:rsidR="00172514" w:rsidRPr="00172514" w:rsidRDefault="006C6A4C" w:rsidP="00172514">
      <w:r>
        <w:t xml:space="preserve">                                       ZNAK:</w:t>
      </w:r>
      <w:r w:rsidRPr="006C6A4C">
        <w:rPr>
          <w:rFonts w:asciiTheme="minorHAnsi" w:hAnsiTheme="minorHAnsi" w:cstheme="minorHAnsi"/>
        </w:rPr>
        <w:t xml:space="preserve"> </w:t>
      </w:r>
      <w:r w:rsidRPr="00147566">
        <w:rPr>
          <w:rFonts w:asciiTheme="minorHAnsi" w:hAnsiTheme="minorHAnsi" w:cstheme="minorHAnsi"/>
        </w:rPr>
        <w:t xml:space="preserve">WPN.261.1.8.2026.TLB                                                                            </w:t>
      </w:r>
    </w:p>
    <w:p w14:paraId="08C60894" w14:textId="77777777" w:rsidR="005E312A" w:rsidRPr="005E312A" w:rsidRDefault="005E312A" w:rsidP="00462DA7">
      <w:pPr>
        <w:autoSpaceDE w:val="0"/>
        <w:autoSpaceDN w:val="0"/>
        <w:adjustRightInd w:val="0"/>
        <w:spacing w:line="360" w:lineRule="auto"/>
        <w:jc w:val="left"/>
        <w:rPr>
          <w:rFonts w:cs="Arial"/>
          <w:b/>
        </w:rPr>
      </w:pPr>
      <w:r w:rsidRPr="005E312A">
        <w:rPr>
          <w:rFonts w:cs="Arial"/>
          <w:b/>
        </w:rPr>
        <w:t>1. PRZEDMIOT ZAMÓWIENIA</w:t>
      </w:r>
    </w:p>
    <w:p w14:paraId="25B00CAC" w14:textId="7F7E7CAC" w:rsidR="005060B1" w:rsidRPr="00A06928" w:rsidRDefault="005E312A" w:rsidP="00137881">
      <w:pPr>
        <w:autoSpaceDE w:val="0"/>
        <w:autoSpaceDN w:val="0"/>
        <w:adjustRightInd w:val="0"/>
        <w:spacing w:line="360" w:lineRule="auto"/>
        <w:rPr>
          <w:rFonts w:cs="Arial"/>
          <w:b/>
          <w:bCs/>
        </w:rPr>
      </w:pPr>
      <w:r w:rsidRPr="005E312A">
        <w:rPr>
          <w:rFonts w:cs="Arial"/>
        </w:rPr>
        <w:t xml:space="preserve">Przedmiotem zamówienia jest usługa polegająca na </w:t>
      </w:r>
      <w:r w:rsidRPr="005E312A">
        <w:rPr>
          <w:rFonts w:cs="Arial"/>
          <w:b/>
          <w:bCs/>
        </w:rPr>
        <w:t>przeprowadzeniu oceny wpływu wykonanych działań na stan zachowania siedlisk na obszar</w:t>
      </w:r>
      <w:r w:rsidR="00A06928">
        <w:rPr>
          <w:rFonts w:cs="Arial"/>
          <w:b/>
          <w:bCs/>
        </w:rPr>
        <w:t>ze</w:t>
      </w:r>
      <w:r w:rsidRPr="005E312A">
        <w:rPr>
          <w:rFonts w:cs="Arial"/>
          <w:b/>
          <w:bCs/>
        </w:rPr>
        <w:t xml:space="preserve"> Natura 2000</w:t>
      </w:r>
      <w:r w:rsidR="00A06928">
        <w:rPr>
          <w:rFonts w:cs="Arial"/>
          <w:b/>
          <w:bCs/>
        </w:rPr>
        <w:t xml:space="preserve"> </w:t>
      </w:r>
      <w:r w:rsidRPr="00A06928">
        <w:rPr>
          <w:rFonts w:cs="Arial"/>
          <w:b/>
          <w:bCs/>
        </w:rPr>
        <w:t>Łukawiec PLH180024</w:t>
      </w:r>
      <w:r w:rsidR="00A06928">
        <w:rPr>
          <w:rFonts w:cs="Arial"/>
          <w:b/>
          <w:bCs/>
        </w:rPr>
        <w:t>.</w:t>
      </w:r>
      <w:r w:rsidR="00B7454C" w:rsidRPr="00A06928">
        <w:rPr>
          <w:rFonts w:cs="Arial"/>
          <w:b/>
          <w:bCs/>
        </w:rPr>
        <w:t xml:space="preserve"> </w:t>
      </w:r>
      <w:r w:rsidR="00A06928">
        <w:rPr>
          <w:rFonts w:cs="Arial"/>
          <w:b/>
          <w:bCs/>
        </w:rPr>
        <w:t>O</w:t>
      </w:r>
      <w:r w:rsidR="00B7454C" w:rsidRPr="00A06928">
        <w:rPr>
          <w:rFonts w:cs="Arial"/>
          <w:b/>
          <w:bCs/>
        </w:rPr>
        <w:t>cena wpływu działań ochronnych wykonanych w</w:t>
      </w:r>
      <w:r w:rsidR="002F1E33" w:rsidRPr="00A06928">
        <w:rPr>
          <w:rFonts w:cs="Arial"/>
          <w:b/>
          <w:bCs/>
        </w:rPr>
        <w:t xml:space="preserve"> IV kwartale</w:t>
      </w:r>
      <w:r w:rsidR="00B7454C" w:rsidRPr="00A06928">
        <w:rPr>
          <w:rFonts w:cs="Arial"/>
          <w:b/>
          <w:bCs/>
        </w:rPr>
        <w:t xml:space="preserve"> 202</w:t>
      </w:r>
      <w:r w:rsidR="002F1E33" w:rsidRPr="00A06928">
        <w:rPr>
          <w:rFonts w:cs="Arial"/>
          <w:b/>
          <w:bCs/>
        </w:rPr>
        <w:t>5</w:t>
      </w:r>
      <w:r w:rsidR="009C17A3" w:rsidRPr="00A06928">
        <w:rPr>
          <w:rFonts w:cs="Arial"/>
          <w:b/>
          <w:bCs/>
        </w:rPr>
        <w:t xml:space="preserve"> </w:t>
      </w:r>
      <w:r w:rsidR="00B7454C" w:rsidRPr="00A06928">
        <w:rPr>
          <w:rFonts w:cs="Arial"/>
          <w:b/>
          <w:bCs/>
        </w:rPr>
        <w:t>r</w:t>
      </w:r>
      <w:r w:rsidR="009C17A3" w:rsidRPr="00A06928">
        <w:rPr>
          <w:rFonts w:cs="Arial"/>
          <w:b/>
          <w:bCs/>
        </w:rPr>
        <w:t xml:space="preserve">. </w:t>
      </w:r>
      <w:r w:rsidR="00A06928">
        <w:rPr>
          <w:rFonts w:cs="Arial"/>
          <w:b/>
          <w:bCs/>
        </w:rPr>
        <w:t>jest zaplanowana na</w:t>
      </w:r>
      <w:r w:rsidR="002F1E33" w:rsidRPr="00A06928">
        <w:rPr>
          <w:rFonts w:cs="Arial"/>
          <w:b/>
          <w:bCs/>
        </w:rPr>
        <w:t xml:space="preserve"> </w:t>
      </w:r>
      <w:r w:rsidR="00A06928">
        <w:rPr>
          <w:rFonts w:cs="Arial"/>
          <w:b/>
          <w:bCs/>
        </w:rPr>
        <w:t>II</w:t>
      </w:r>
      <w:r w:rsidR="008C5E98">
        <w:rPr>
          <w:rFonts w:cs="Arial"/>
          <w:b/>
          <w:bCs/>
        </w:rPr>
        <w:t>I</w:t>
      </w:r>
      <w:r w:rsidR="002F1E33" w:rsidRPr="00A06928">
        <w:rPr>
          <w:rFonts w:cs="Arial"/>
          <w:b/>
          <w:bCs/>
        </w:rPr>
        <w:t xml:space="preserve"> kwarta</w:t>
      </w:r>
      <w:r w:rsidR="00A06928">
        <w:rPr>
          <w:rFonts w:cs="Arial"/>
          <w:b/>
          <w:bCs/>
        </w:rPr>
        <w:t>ł</w:t>
      </w:r>
      <w:r w:rsidR="002F1E33" w:rsidRPr="00A06928">
        <w:rPr>
          <w:rFonts w:cs="Arial"/>
          <w:b/>
          <w:bCs/>
        </w:rPr>
        <w:t xml:space="preserve"> 2026 r</w:t>
      </w:r>
      <w:r w:rsidR="009C17A3" w:rsidRPr="00A06928">
        <w:rPr>
          <w:rFonts w:cs="Arial"/>
          <w:b/>
          <w:bCs/>
        </w:rPr>
        <w:t>.</w:t>
      </w:r>
      <w:r w:rsidR="00A06928">
        <w:rPr>
          <w:rFonts w:cs="Arial"/>
          <w:b/>
          <w:bCs/>
        </w:rPr>
        <w:t>, a działań przeprowadzonych w IV kwartale 2026 r.</w:t>
      </w:r>
      <w:r w:rsidR="009C17A3" w:rsidRPr="00A06928">
        <w:rPr>
          <w:rFonts w:cs="Arial"/>
          <w:b/>
          <w:bCs/>
        </w:rPr>
        <w:t xml:space="preserve"> </w:t>
      </w:r>
      <w:r w:rsidR="00A06928">
        <w:rPr>
          <w:rFonts w:cs="Arial"/>
          <w:b/>
          <w:bCs/>
        </w:rPr>
        <w:t>jest zaplanowana na II</w:t>
      </w:r>
      <w:r w:rsidR="008C5E98">
        <w:rPr>
          <w:rFonts w:cs="Arial"/>
          <w:b/>
          <w:bCs/>
        </w:rPr>
        <w:t>I</w:t>
      </w:r>
      <w:r w:rsidR="009C17A3" w:rsidRPr="00A06928">
        <w:rPr>
          <w:rFonts w:cs="Arial"/>
          <w:b/>
          <w:bCs/>
        </w:rPr>
        <w:t xml:space="preserve"> kwarta</w:t>
      </w:r>
      <w:r w:rsidR="00A06928">
        <w:rPr>
          <w:rFonts w:cs="Arial"/>
          <w:b/>
          <w:bCs/>
        </w:rPr>
        <w:t>ł</w:t>
      </w:r>
      <w:r w:rsidR="009C17A3" w:rsidRPr="00A06928">
        <w:rPr>
          <w:rFonts w:cs="Arial"/>
          <w:b/>
          <w:bCs/>
        </w:rPr>
        <w:t xml:space="preserve"> 202</w:t>
      </w:r>
      <w:r w:rsidR="00A06928">
        <w:rPr>
          <w:rFonts w:cs="Arial"/>
          <w:b/>
          <w:bCs/>
        </w:rPr>
        <w:t>7</w:t>
      </w:r>
      <w:r w:rsidR="009C17A3" w:rsidRPr="00A06928">
        <w:rPr>
          <w:rFonts w:cs="Arial"/>
          <w:b/>
          <w:bCs/>
        </w:rPr>
        <w:t xml:space="preserve"> r. </w:t>
      </w:r>
    </w:p>
    <w:p w14:paraId="3043D3BC" w14:textId="4A4E59E0" w:rsidR="005E312A" w:rsidRDefault="00815F7B" w:rsidP="00137881">
      <w:pPr>
        <w:spacing w:line="360" w:lineRule="auto"/>
        <w:ind w:right="-2"/>
        <w:rPr>
          <w:rFonts w:cs="Arial"/>
          <w:b/>
          <w:bCs/>
        </w:rPr>
      </w:pPr>
      <w:r>
        <w:rPr>
          <w:rFonts w:cs="Arial"/>
        </w:rPr>
        <w:t xml:space="preserve">Przedmiot zamówienia jest </w:t>
      </w:r>
      <w:r w:rsidR="005E312A" w:rsidRPr="005E312A">
        <w:rPr>
          <w:rFonts w:cs="Arial"/>
        </w:rPr>
        <w:t>realizowany</w:t>
      </w:r>
      <w:r w:rsidR="005E312A" w:rsidRPr="005E312A">
        <w:rPr>
          <w:rFonts w:cs="Arial"/>
          <w:b/>
          <w:bCs/>
        </w:rPr>
        <w:t xml:space="preserve"> </w:t>
      </w:r>
      <w:r w:rsidR="005E312A" w:rsidRPr="005E312A">
        <w:rPr>
          <w:rFonts w:cs="Arial"/>
        </w:rPr>
        <w:t>w ramach projektu nr</w:t>
      </w:r>
      <w:r w:rsidR="00371205" w:rsidRPr="00284913">
        <w:rPr>
          <w:rFonts w:cs="Arial"/>
          <w:lang w:eastAsia="ar-SA"/>
        </w:rPr>
        <w:t xml:space="preserve"> FENX.01.05-IW.01-0113/24 pn. „Wdrażanie działań z zakresu ochrony czynnej na obszarach Natura 2000” dofinansowane przez Unię Europejską z Funduszy Europejskich na Infrastrukturę, Klimat, Środowisko</w:t>
      </w:r>
      <w:r w:rsidR="005E312A" w:rsidRPr="005E312A">
        <w:rPr>
          <w:rFonts w:cs="Arial"/>
        </w:rPr>
        <w:t xml:space="preserve">, </w:t>
      </w:r>
      <w:r w:rsidR="005E312A" w:rsidRPr="005E312A">
        <w:rPr>
          <w:rFonts w:cs="Arial"/>
          <w:b/>
          <w:bCs/>
        </w:rPr>
        <w:t>poprzez przeprowadzenie monitoringu powykonawczego</w:t>
      </w:r>
      <w:r>
        <w:rPr>
          <w:rFonts w:cs="Arial"/>
          <w:b/>
          <w:bCs/>
        </w:rPr>
        <w:t xml:space="preserve"> na dwóch płatach o powierzchni 0,17 ha na części dz. ew. nr 1763/5 </w:t>
      </w:r>
      <w:proofErr w:type="spellStart"/>
      <w:r>
        <w:rPr>
          <w:rFonts w:cs="Arial"/>
          <w:b/>
          <w:bCs/>
        </w:rPr>
        <w:t>obr</w:t>
      </w:r>
      <w:proofErr w:type="spellEnd"/>
      <w:r>
        <w:rPr>
          <w:rFonts w:cs="Arial"/>
          <w:b/>
          <w:bCs/>
        </w:rPr>
        <w:t>. Łukawiec, gm. Wielkie Oczy, powiat lubaczowski, województwo podkarpackie oraz 0,08 ha na części dz. ew. nr 2215,2216,2256/2, 2262 obręb Łukawiec, gmina Wielkie Oczy, powiat lubaczowski, województwo podkarpackie.</w:t>
      </w:r>
    </w:p>
    <w:p w14:paraId="351E8F17" w14:textId="77777777" w:rsidR="005E312A" w:rsidRPr="005E312A" w:rsidRDefault="005E312A" w:rsidP="00462DA7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/>
          <w:bCs/>
          <w:u w:val="single"/>
        </w:rPr>
      </w:pPr>
      <w:r w:rsidRPr="005E312A">
        <w:rPr>
          <w:rFonts w:cs="Arial"/>
          <w:b/>
          <w:bCs/>
          <w:u w:val="single"/>
        </w:rPr>
        <w:t>Cel wykonania oceny wpływu działań z zakresu ochrony czynnej.</w:t>
      </w:r>
    </w:p>
    <w:p w14:paraId="70643D3E" w14:textId="4C822E5E" w:rsidR="005E312A" w:rsidRPr="00A732F6" w:rsidRDefault="005E312A" w:rsidP="00137881">
      <w:pPr>
        <w:autoSpaceDE w:val="0"/>
        <w:autoSpaceDN w:val="0"/>
        <w:adjustRightInd w:val="0"/>
        <w:spacing w:line="360" w:lineRule="auto"/>
        <w:rPr>
          <w:rFonts w:cs="Arial"/>
          <w:b/>
          <w:bCs/>
        </w:rPr>
      </w:pPr>
      <w:r w:rsidRPr="00A732F6">
        <w:rPr>
          <w:rFonts w:cs="Arial"/>
        </w:rPr>
        <w:t xml:space="preserve">Dane zebrane w trakcie realizacji monitoringu powykonawczego będą stanowić podstawę do określenia efektów działań z zakresu ochrony czynnej, podejmowanych w ramach projektu, </w:t>
      </w:r>
      <w:r w:rsidRPr="00293517">
        <w:rPr>
          <w:rFonts w:cs="Arial"/>
        </w:rPr>
        <w:t xml:space="preserve">poprzez porównanie </w:t>
      </w:r>
      <w:r w:rsidRPr="00A732F6">
        <w:rPr>
          <w:rFonts w:cs="Arial"/>
        </w:rPr>
        <w:t>stanu siedlisk gatunków w obsza</w:t>
      </w:r>
      <w:r w:rsidR="00815F7B">
        <w:rPr>
          <w:rFonts w:cs="Arial"/>
        </w:rPr>
        <w:t>rze</w:t>
      </w:r>
      <w:r w:rsidRPr="00A732F6">
        <w:rPr>
          <w:rFonts w:cs="Arial"/>
        </w:rPr>
        <w:t xml:space="preserve"> Natura 2000</w:t>
      </w:r>
      <w:r w:rsidR="00A732F6" w:rsidRPr="00A732F6">
        <w:rPr>
          <w:rFonts w:cs="Arial"/>
          <w:b/>
          <w:bCs/>
        </w:rPr>
        <w:t>: Łukawiec PLH180024</w:t>
      </w:r>
      <w:r w:rsidR="00A732F6">
        <w:rPr>
          <w:rFonts w:cs="Arial"/>
          <w:b/>
          <w:bCs/>
        </w:rPr>
        <w:t xml:space="preserve">, </w:t>
      </w:r>
      <w:r w:rsidRPr="005E312A">
        <w:rPr>
          <w:rFonts w:cs="Arial"/>
        </w:rPr>
        <w:t>po wykonaniu działań, celem określenia ich skuteczności.</w:t>
      </w:r>
    </w:p>
    <w:p w14:paraId="6B58A465" w14:textId="79A9E29F" w:rsidR="005E312A" w:rsidRPr="00B411FD" w:rsidRDefault="005E312A" w:rsidP="00137881">
      <w:pPr>
        <w:autoSpaceDE w:val="0"/>
        <w:autoSpaceDN w:val="0"/>
        <w:adjustRightInd w:val="0"/>
        <w:spacing w:before="120" w:line="360" w:lineRule="auto"/>
        <w:contextualSpacing/>
        <w:rPr>
          <w:rFonts w:cs="Arial"/>
          <w:bCs/>
        </w:rPr>
      </w:pPr>
      <w:r w:rsidRPr="005E312A">
        <w:rPr>
          <w:rFonts w:cs="Arial"/>
          <w:bCs/>
        </w:rPr>
        <w:t>Działania ochrony czynnej poddane ocenie wynikają z zapisów planów zadań ochronnych ustanowionych dla obszar</w:t>
      </w:r>
      <w:r w:rsidR="00815F7B">
        <w:rPr>
          <w:rFonts w:cs="Arial"/>
          <w:bCs/>
        </w:rPr>
        <w:t>u</w:t>
      </w:r>
      <w:r w:rsidRPr="005E312A">
        <w:rPr>
          <w:rFonts w:cs="Arial"/>
          <w:bCs/>
        </w:rPr>
        <w:t xml:space="preserve"> Natura 2000</w:t>
      </w:r>
      <w:r w:rsidR="00B411FD">
        <w:rPr>
          <w:rFonts w:cs="Arial"/>
          <w:bCs/>
        </w:rPr>
        <w:t xml:space="preserve"> </w:t>
      </w:r>
      <w:r w:rsidR="00337C66" w:rsidRPr="00A732F6">
        <w:rPr>
          <w:rFonts w:cs="Arial"/>
          <w:b/>
          <w:bCs/>
        </w:rPr>
        <w:t>Łukawiec PLH180024</w:t>
      </w:r>
      <w:r w:rsidRPr="005E312A">
        <w:rPr>
          <w:rFonts w:cs="Arial"/>
          <w:bCs/>
        </w:rPr>
        <w:t>. Dane zebrane w trakcie realizacji monitoringu powykonawczego będą stanowić podstawę do określenia efektów działań z zakresu ochrony czynnej, podejmowanych w ramach projektu.</w:t>
      </w:r>
    </w:p>
    <w:p w14:paraId="42A7AC54" w14:textId="77777777" w:rsidR="005E312A" w:rsidRPr="005E312A" w:rsidRDefault="005E312A" w:rsidP="00462DA7">
      <w:pPr>
        <w:autoSpaceDE w:val="0"/>
        <w:autoSpaceDN w:val="0"/>
        <w:adjustRightInd w:val="0"/>
        <w:spacing w:after="0" w:line="360" w:lineRule="auto"/>
        <w:ind w:left="720"/>
        <w:contextualSpacing/>
        <w:jc w:val="left"/>
        <w:rPr>
          <w:rFonts w:cs="Arial"/>
          <w:bCs/>
        </w:rPr>
      </w:pPr>
    </w:p>
    <w:p w14:paraId="2CF8C409" w14:textId="77777777" w:rsidR="005E312A" w:rsidRPr="005E312A" w:rsidRDefault="005E312A" w:rsidP="00462DA7">
      <w:pPr>
        <w:spacing w:line="360" w:lineRule="auto"/>
        <w:jc w:val="left"/>
        <w:rPr>
          <w:rFonts w:cs="Arial"/>
          <w:b/>
        </w:rPr>
      </w:pPr>
      <w:r w:rsidRPr="005E312A">
        <w:rPr>
          <w:rFonts w:cs="Arial"/>
          <w:b/>
        </w:rPr>
        <w:t>2. TERMIN REALIZACJI OCENY WPŁYWU</w:t>
      </w:r>
    </w:p>
    <w:p w14:paraId="512A1B57" w14:textId="392AC395" w:rsidR="005E312A" w:rsidRDefault="005E312A" w:rsidP="00137881">
      <w:pPr>
        <w:spacing w:after="0" w:line="360" w:lineRule="auto"/>
        <w:rPr>
          <w:rFonts w:cs="Arial"/>
          <w:b/>
        </w:rPr>
      </w:pPr>
      <w:r w:rsidRPr="005E312A">
        <w:rPr>
          <w:rFonts w:cs="Arial"/>
        </w:rPr>
        <w:t>Prace przewidziane do wykonania w ramach zamówienia Wykonawca zobowiązuje się wykonać i sprawozdać w terminie</w:t>
      </w:r>
      <w:r w:rsidRPr="00CC0C1D">
        <w:rPr>
          <w:rFonts w:cs="Arial"/>
        </w:rPr>
        <w:t>:</w:t>
      </w:r>
      <w:r w:rsidRPr="00CC0C1D">
        <w:rPr>
          <w:rFonts w:cs="Arial"/>
          <w:b/>
        </w:rPr>
        <w:t xml:space="preserve"> trzech miesięcy </w:t>
      </w:r>
      <w:r w:rsidRPr="005E312A">
        <w:rPr>
          <w:rFonts w:cs="Arial"/>
          <w:b/>
        </w:rPr>
        <w:t>od dnia podpisania umowy.</w:t>
      </w:r>
      <w:r w:rsidR="006F3B01">
        <w:rPr>
          <w:rFonts w:cs="Arial"/>
          <w:b/>
        </w:rPr>
        <w:t xml:space="preserve"> Prace przewidziane są na II</w:t>
      </w:r>
      <w:r w:rsidR="001679F6">
        <w:rPr>
          <w:rFonts w:cs="Arial"/>
          <w:b/>
        </w:rPr>
        <w:t>I</w:t>
      </w:r>
      <w:r w:rsidR="006F3B01">
        <w:rPr>
          <w:rFonts w:cs="Arial"/>
          <w:b/>
        </w:rPr>
        <w:t xml:space="preserve"> kwartał 2026</w:t>
      </w:r>
      <w:r w:rsidR="00337C81">
        <w:rPr>
          <w:rFonts w:cs="Arial"/>
          <w:b/>
        </w:rPr>
        <w:t xml:space="preserve"> r. i 2027</w:t>
      </w:r>
      <w:r w:rsidR="006F3B01">
        <w:rPr>
          <w:rFonts w:cs="Arial"/>
          <w:b/>
        </w:rPr>
        <w:t xml:space="preserve"> r.</w:t>
      </w:r>
    </w:p>
    <w:p w14:paraId="518A461B" w14:textId="77777777" w:rsidR="00462DA7" w:rsidRPr="005E312A" w:rsidRDefault="00462DA7" w:rsidP="00137881">
      <w:pPr>
        <w:spacing w:after="0" w:line="360" w:lineRule="auto"/>
        <w:rPr>
          <w:rFonts w:cs="Arial"/>
          <w:b/>
        </w:rPr>
      </w:pPr>
    </w:p>
    <w:p w14:paraId="27F32CB4" w14:textId="77777777" w:rsidR="00B411FD" w:rsidRDefault="00B411FD" w:rsidP="00462DA7">
      <w:pPr>
        <w:autoSpaceDE w:val="0"/>
        <w:autoSpaceDN w:val="0"/>
        <w:adjustRightInd w:val="0"/>
        <w:spacing w:line="360" w:lineRule="auto"/>
        <w:jc w:val="left"/>
        <w:rPr>
          <w:rFonts w:cs="Arial"/>
          <w:b/>
        </w:rPr>
      </w:pPr>
    </w:p>
    <w:p w14:paraId="5F254C52" w14:textId="77777777" w:rsidR="00137881" w:rsidRDefault="00137881" w:rsidP="00462DA7">
      <w:pPr>
        <w:autoSpaceDE w:val="0"/>
        <w:autoSpaceDN w:val="0"/>
        <w:adjustRightInd w:val="0"/>
        <w:spacing w:line="360" w:lineRule="auto"/>
        <w:jc w:val="left"/>
        <w:rPr>
          <w:rFonts w:cs="Arial"/>
          <w:b/>
        </w:rPr>
      </w:pPr>
    </w:p>
    <w:p w14:paraId="5767CACC" w14:textId="2FD024EC" w:rsidR="005E312A" w:rsidRPr="005E312A" w:rsidRDefault="005E312A" w:rsidP="00462DA7">
      <w:pPr>
        <w:autoSpaceDE w:val="0"/>
        <w:autoSpaceDN w:val="0"/>
        <w:adjustRightInd w:val="0"/>
        <w:spacing w:line="360" w:lineRule="auto"/>
        <w:jc w:val="left"/>
        <w:rPr>
          <w:rFonts w:cs="Arial"/>
          <w:b/>
        </w:rPr>
      </w:pPr>
      <w:r w:rsidRPr="005E312A">
        <w:rPr>
          <w:rFonts w:cs="Arial"/>
          <w:b/>
        </w:rPr>
        <w:t>3. ZAKRES PRAC</w:t>
      </w:r>
    </w:p>
    <w:p w14:paraId="43DBC70E" w14:textId="63A0A5E5" w:rsidR="005E312A" w:rsidRPr="00A63BF9" w:rsidRDefault="005E312A" w:rsidP="00C8051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cs="Arial"/>
          <w:bCs/>
        </w:rPr>
      </w:pPr>
      <w:r w:rsidRPr="00A63BF9">
        <w:rPr>
          <w:rFonts w:cs="Arial"/>
          <w:bCs/>
        </w:rPr>
        <w:t>Lokalizacja powierzchni objętych oceną wpływu działań ochronnych (monitoringiem powykonawczym):</w:t>
      </w:r>
    </w:p>
    <w:p w14:paraId="2A30115D" w14:textId="4BE4F658" w:rsidR="005E312A" w:rsidRPr="00172514" w:rsidRDefault="005E312A" w:rsidP="00137881">
      <w:pPr>
        <w:spacing w:after="0" w:line="360" w:lineRule="auto"/>
        <w:rPr>
          <w:rFonts w:cs="Arial"/>
          <w:b/>
          <w:u w:val="single"/>
        </w:rPr>
      </w:pPr>
      <w:r w:rsidRPr="005E312A">
        <w:rPr>
          <w:rFonts w:cs="Arial"/>
        </w:rPr>
        <w:t>Wykonanie oceny wpływu działań ochronnych</w:t>
      </w:r>
      <w:r w:rsidR="00F83638">
        <w:rPr>
          <w:rFonts w:cs="Arial"/>
        </w:rPr>
        <w:t>:</w:t>
      </w:r>
      <w:r w:rsidRPr="005E312A">
        <w:rPr>
          <w:rFonts w:cs="Arial"/>
        </w:rPr>
        <w:t xml:space="preserve"> </w:t>
      </w:r>
      <w:r w:rsidR="00F83638">
        <w:rPr>
          <w:rFonts w:cs="Arial"/>
        </w:rPr>
        <w:t>r</w:t>
      </w:r>
      <w:r w:rsidR="00F83638" w:rsidRPr="00F83638">
        <w:rPr>
          <w:rFonts w:cs="Arial"/>
        </w:rPr>
        <w:t>ęczne lub mechaniczne usunięcie (wycięcie) drzew i krzewów</w:t>
      </w:r>
      <w:r w:rsidRPr="005E312A">
        <w:rPr>
          <w:rFonts w:cs="Arial"/>
        </w:rPr>
        <w:t xml:space="preserve"> oraz</w:t>
      </w:r>
      <w:r w:rsidR="00F83638">
        <w:rPr>
          <w:rFonts w:cs="Arial"/>
        </w:rPr>
        <w:t xml:space="preserve"> r</w:t>
      </w:r>
      <w:r w:rsidR="00F83638" w:rsidRPr="00F83638">
        <w:rPr>
          <w:rFonts w:cs="Arial"/>
        </w:rPr>
        <w:t>ęczne usunięcie nawłoci późnej</w:t>
      </w:r>
      <w:r w:rsidRPr="005E312A">
        <w:rPr>
          <w:rFonts w:cs="Arial"/>
        </w:rPr>
        <w:t xml:space="preserve"> </w:t>
      </w:r>
      <w:r w:rsidR="00F83638">
        <w:rPr>
          <w:rFonts w:cs="Arial"/>
        </w:rPr>
        <w:t xml:space="preserve">wraz z </w:t>
      </w:r>
      <w:r w:rsidRPr="005E312A">
        <w:rPr>
          <w:rFonts w:cs="Arial"/>
        </w:rPr>
        <w:t>usu</w:t>
      </w:r>
      <w:r w:rsidR="00F83638">
        <w:rPr>
          <w:rFonts w:cs="Arial"/>
        </w:rPr>
        <w:t>nięciem</w:t>
      </w:r>
      <w:r w:rsidRPr="005E312A">
        <w:rPr>
          <w:rFonts w:cs="Arial"/>
        </w:rPr>
        <w:t xml:space="preserve"> powstałej biomasy (dotyczy </w:t>
      </w:r>
      <w:r w:rsidR="00B02A4E">
        <w:rPr>
          <w:rFonts w:cs="Arial"/>
        </w:rPr>
        <w:t>dwóch stanowisk gatunku</w:t>
      </w:r>
      <w:r w:rsidRPr="005E312A">
        <w:rPr>
          <w:rFonts w:cs="Arial"/>
        </w:rPr>
        <w:t xml:space="preserve">: </w:t>
      </w:r>
      <w:r w:rsidR="00B02A4E" w:rsidRPr="00B02A4E">
        <w:rPr>
          <w:rFonts w:cs="Arial"/>
        </w:rPr>
        <w:t>Ponikło kraińskie</w:t>
      </w:r>
      <w:r w:rsidR="00B02A4E" w:rsidRPr="005E312A">
        <w:rPr>
          <w:rFonts w:cs="Arial"/>
        </w:rPr>
        <w:t xml:space="preserve"> </w:t>
      </w:r>
      <w:r w:rsidR="00B02A4E">
        <w:rPr>
          <w:rFonts w:cs="Arial"/>
        </w:rPr>
        <w:t>(</w:t>
      </w:r>
      <w:proofErr w:type="spellStart"/>
      <w:r w:rsidR="00B02A4E" w:rsidRPr="00B02A4E">
        <w:rPr>
          <w:rFonts w:cs="Arial"/>
          <w:i/>
          <w:iCs/>
        </w:rPr>
        <w:t>Eleocharis</w:t>
      </w:r>
      <w:proofErr w:type="spellEnd"/>
      <w:r w:rsidR="00B02A4E" w:rsidRPr="00B02A4E">
        <w:rPr>
          <w:rFonts w:cs="Arial"/>
          <w:i/>
          <w:iCs/>
        </w:rPr>
        <w:t xml:space="preserve"> </w:t>
      </w:r>
      <w:proofErr w:type="spellStart"/>
      <w:r w:rsidR="00B02A4E" w:rsidRPr="00B02A4E">
        <w:rPr>
          <w:rFonts w:cs="Arial"/>
          <w:i/>
          <w:iCs/>
        </w:rPr>
        <w:t>carniolica</w:t>
      </w:r>
      <w:proofErr w:type="spellEnd"/>
      <w:r w:rsidR="00B02A4E">
        <w:rPr>
          <w:rFonts w:cs="Arial"/>
        </w:rPr>
        <w:t>)</w:t>
      </w:r>
      <w:r w:rsidR="00F83638" w:rsidRPr="005E312A">
        <w:rPr>
          <w:rFonts w:cs="Arial"/>
        </w:rPr>
        <w:t xml:space="preserve"> </w:t>
      </w:r>
      <w:r w:rsidRPr="005E312A">
        <w:rPr>
          <w:rFonts w:cs="Arial"/>
        </w:rPr>
        <w:t xml:space="preserve">kod: </w:t>
      </w:r>
      <w:r w:rsidR="00B02A4E">
        <w:rPr>
          <w:rFonts w:cs="Arial"/>
        </w:rPr>
        <w:t>1989)</w:t>
      </w:r>
      <w:r w:rsidRPr="005E312A">
        <w:rPr>
          <w:rFonts w:cs="Arial"/>
        </w:rPr>
        <w:t xml:space="preserve">, wykonanych w obszarze </w:t>
      </w:r>
      <w:r w:rsidRPr="005E312A">
        <w:rPr>
          <w:rFonts w:cs="Arial"/>
          <w:b/>
          <w:bCs/>
        </w:rPr>
        <w:t>Natura 2000 Łukawiec PLH180024</w:t>
      </w:r>
      <w:r w:rsidRPr="005E312A">
        <w:rPr>
          <w:rFonts w:cs="Arial"/>
        </w:rPr>
        <w:t>, poprzez przeprowadzenie monitoringu powykonawczego określającego wpływ przeprowadzonych działań na stan zachowania tego siedliska.</w:t>
      </w:r>
    </w:p>
    <w:p w14:paraId="658A2F2E" w14:textId="1F74BBF4" w:rsidR="00E95647" w:rsidRPr="00337C81" w:rsidRDefault="005E312A" w:rsidP="00137881">
      <w:pPr>
        <w:spacing w:line="360" w:lineRule="auto"/>
        <w:ind w:right="-2"/>
        <w:rPr>
          <w:rFonts w:cs="Arial"/>
          <w:b/>
          <w:bCs/>
        </w:rPr>
      </w:pPr>
      <w:r w:rsidRPr="005E312A">
        <w:rPr>
          <w:rFonts w:cs="Arial"/>
        </w:rPr>
        <w:t xml:space="preserve">Przedmiot zamówienia obejmuje ocenę wpływu działań ochronnych przeprowadzonych </w:t>
      </w:r>
      <w:r w:rsidRPr="005E312A">
        <w:rPr>
          <w:rFonts w:cs="Arial"/>
        </w:rPr>
        <w:br/>
        <w:t xml:space="preserve">w obszarze Natura 2000 Łukawiec PLH180024, </w:t>
      </w:r>
      <w:r w:rsidR="00143263">
        <w:rPr>
          <w:rFonts w:cs="Arial"/>
          <w:b/>
          <w:bCs/>
        </w:rPr>
        <w:t xml:space="preserve">na dwóch płatach o powierzchni 0,17 ha na części dz. ew. nr 1763/5 </w:t>
      </w:r>
      <w:proofErr w:type="spellStart"/>
      <w:r w:rsidR="00143263">
        <w:rPr>
          <w:rFonts w:cs="Arial"/>
          <w:b/>
          <w:bCs/>
        </w:rPr>
        <w:t>obr</w:t>
      </w:r>
      <w:proofErr w:type="spellEnd"/>
      <w:r w:rsidR="00143263">
        <w:rPr>
          <w:rFonts w:cs="Arial"/>
          <w:b/>
          <w:bCs/>
        </w:rPr>
        <w:t xml:space="preserve">. Łukawiec, gm. Wielkie Oczy, powiat lubaczowski, województwo podkarpackie oraz 0,08 ha na części dz. ew. nr 2215,2216,2256/2, 2262 obręb Łukawiec, gmina Wielkie Oczy, powiat lubaczowski, województwo podkarpackie, </w:t>
      </w:r>
      <w:r w:rsidRPr="005E312A">
        <w:rPr>
          <w:rFonts w:cs="Arial"/>
          <w:b/>
          <w:bCs/>
        </w:rPr>
        <w:t>na łącznej powierzchni</w:t>
      </w:r>
      <w:r w:rsidRPr="005E312A">
        <w:rPr>
          <w:rFonts w:cs="Arial"/>
        </w:rPr>
        <w:t xml:space="preserve"> </w:t>
      </w:r>
      <w:r w:rsidR="00E95647">
        <w:rPr>
          <w:rFonts w:cs="Arial"/>
          <w:b/>
          <w:bCs/>
        </w:rPr>
        <w:t>0,2</w:t>
      </w:r>
      <w:r w:rsidR="00143263">
        <w:rPr>
          <w:rFonts w:cs="Arial"/>
          <w:b/>
          <w:bCs/>
        </w:rPr>
        <w:t>5</w:t>
      </w:r>
      <w:r w:rsidRPr="005E312A">
        <w:rPr>
          <w:rFonts w:cs="Arial"/>
          <w:b/>
          <w:bCs/>
        </w:rPr>
        <w:t xml:space="preserve"> ha</w:t>
      </w:r>
      <w:r w:rsidRPr="005E312A">
        <w:rPr>
          <w:rFonts w:cs="Arial"/>
        </w:rPr>
        <w:t>.</w:t>
      </w:r>
      <w:r w:rsidR="00337C81">
        <w:rPr>
          <w:rFonts w:cs="Arial"/>
          <w:b/>
          <w:bCs/>
        </w:rPr>
        <w:t xml:space="preserve"> W III kwartale 2026 r. i 2027 r.</w:t>
      </w:r>
    </w:p>
    <w:p w14:paraId="3DE6BFDC" w14:textId="585B3C2D" w:rsidR="00B2586D" w:rsidRPr="00143263" w:rsidRDefault="00B2586D" w:rsidP="00143263">
      <w:pPr>
        <w:spacing w:line="360" w:lineRule="auto"/>
        <w:ind w:right="-2"/>
        <w:rPr>
          <w:rFonts w:cs="Arial"/>
          <w:b/>
          <w:bCs/>
        </w:rPr>
      </w:pPr>
      <w:r>
        <w:rPr>
          <w:noProof/>
        </w:rPr>
        <w:drawing>
          <wp:inline distT="0" distB="0" distL="0" distR="0" wp14:anchorId="3F2081B5" wp14:editId="5B55EE5A">
            <wp:extent cx="5760720" cy="4074160"/>
            <wp:effectExtent l="0" t="0" r="0" b="2540"/>
            <wp:docPr id="18034256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25667" name="Obraz 18034256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6FE76" w14:textId="0BBCF97E" w:rsidR="00B2586D" w:rsidRDefault="00B2586D" w:rsidP="00462DA7">
      <w:pPr>
        <w:spacing w:line="360" w:lineRule="auto"/>
        <w:jc w:val="left"/>
        <w:rPr>
          <w:rFonts w:cs="Arial"/>
        </w:rPr>
      </w:pPr>
      <w:r>
        <w:rPr>
          <w:noProof/>
        </w:rPr>
        <w:lastRenderedPageBreak/>
        <w:drawing>
          <wp:inline distT="0" distB="0" distL="0" distR="0" wp14:anchorId="6BBC1DBA" wp14:editId="1E8F867C">
            <wp:extent cx="5760720" cy="4074160"/>
            <wp:effectExtent l="0" t="0" r="0" b="2540"/>
            <wp:docPr id="120238232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382320" name="Obraz 12023823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C27D8" w14:textId="1486D718" w:rsidR="005E312A" w:rsidRPr="00431531" w:rsidRDefault="005E312A" w:rsidP="00C80518">
      <w:pPr>
        <w:pStyle w:val="Akapitzlist"/>
        <w:numPr>
          <w:ilvl w:val="0"/>
          <w:numId w:val="2"/>
        </w:numPr>
        <w:spacing w:line="360" w:lineRule="auto"/>
        <w:jc w:val="left"/>
        <w:rPr>
          <w:rFonts w:cs="Arial"/>
        </w:rPr>
      </w:pPr>
      <w:r w:rsidRPr="00431531">
        <w:rPr>
          <w:rFonts w:cs="Arial"/>
        </w:rPr>
        <w:t>Wykonawca</w:t>
      </w:r>
      <w:r w:rsidR="00337C81" w:rsidRPr="00431531">
        <w:rPr>
          <w:rFonts w:cs="Arial"/>
        </w:rPr>
        <w:t xml:space="preserve"> po każdej ocenie wpływu w 2026 r. i 2027 r.</w:t>
      </w:r>
      <w:r w:rsidRPr="00431531">
        <w:rPr>
          <w:rFonts w:cs="Arial"/>
        </w:rPr>
        <w:t>:</w:t>
      </w:r>
    </w:p>
    <w:p w14:paraId="0E48AA4C" w14:textId="77777777" w:rsidR="00431531" w:rsidRDefault="005E312A" w:rsidP="00C80518">
      <w:pPr>
        <w:pStyle w:val="Akapitzlist"/>
        <w:numPr>
          <w:ilvl w:val="0"/>
          <w:numId w:val="3"/>
        </w:numPr>
        <w:spacing w:line="360" w:lineRule="auto"/>
        <w:rPr>
          <w:rFonts w:cs="Arial"/>
        </w:rPr>
      </w:pPr>
      <w:r w:rsidRPr="00431531">
        <w:rPr>
          <w:rFonts w:cs="Arial"/>
        </w:rPr>
        <w:t>w</w:t>
      </w:r>
      <w:r w:rsidR="00CC0C1D" w:rsidRPr="00431531">
        <w:rPr>
          <w:rFonts w:cs="Arial"/>
        </w:rPr>
        <w:t xml:space="preserve">ykona </w:t>
      </w:r>
      <w:r w:rsidRPr="00431531">
        <w:rPr>
          <w:rFonts w:cs="Arial"/>
        </w:rPr>
        <w:t>1 zdję</w:t>
      </w:r>
      <w:r w:rsidR="00CC0C1D" w:rsidRPr="00431531">
        <w:rPr>
          <w:rFonts w:cs="Arial"/>
        </w:rPr>
        <w:t>cie</w:t>
      </w:r>
      <w:r w:rsidRPr="00431531">
        <w:rPr>
          <w:rFonts w:cs="Arial"/>
        </w:rPr>
        <w:t xml:space="preserve"> fitosocjologiczn</w:t>
      </w:r>
      <w:r w:rsidR="00CC0C1D" w:rsidRPr="00431531">
        <w:rPr>
          <w:rFonts w:cs="Arial"/>
        </w:rPr>
        <w:t>e na każdym z dwóch płatów powierzchni na przedmiotowym obszarze</w:t>
      </w:r>
      <w:r w:rsidR="001679F6" w:rsidRPr="00431531">
        <w:rPr>
          <w:rFonts w:cs="Arial"/>
        </w:rPr>
        <w:t xml:space="preserve"> oraz ocenę stanu zachowania zgodnie z metodyką </w:t>
      </w:r>
      <w:r w:rsidR="008C5E98" w:rsidRPr="00431531">
        <w:rPr>
          <w:rFonts w:cs="Arial"/>
        </w:rPr>
        <w:t>GIOŚ.</w:t>
      </w:r>
    </w:p>
    <w:p w14:paraId="45BBDBA4" w14:textId="77777777" w:rsidR="00431531" w:rsidRDefault="00E95647" w:rsidP="00C80518">
      <w:pPr>
        <w:pStyle w:val="Akapitzlist"/>
        <w:numPr>
          <w:ilvl w:val="0"/>
          <w:numId w:val="3"/>
        </w:numPr>
        <w:spacing w:line="360" w:lineRule="auto"/>
        <w:rPr>
          <w:rFonts w:cs="Arial"/>
        </w:rPr>
      </w:pPr>
      <w:r w:rsidRPr="00431531">
        <w:rPr>
          <w:rFonts w:cs="Arial"/>
        </w:rPr>
        <w:t>porówna otrzymane dane z stanem zachowania sporządzonym na potrzeby opracowania PZO.</w:t>
      </w:r>
    </w:p>
    <w:p w14:paraId="0BA8F09D" w14:textId="66D238BE" w:rsidR="005E312A" w:rsidRPr="00431531" w:rsidRDefault="005E312A" w:rsidP="00C80518">
      <w:pPr>
        <w:pStyle w:val="Akapitzlist"/>
        <w:numPr>
          <w:ilvl w:val="0"/>
          <w:numId w:val="3"/>
        </w:numPr>
        <w:spacing w:line="360" w:lineRule="auto"/>
        <w:rPr>
          <w:rFonts w:cs="Arial"/>
        </w:rPr>
      </w:pPr>
      <w:r w:rsidRPr="00431531">
        <w:rPr>
          <w:rFonts w:cs="Arial"/>
          <w:bCs/>
        </w:rPr>
        <w:t>odpowi</w:t>
      </w:r>
      <w:r w:rsidR="00431531">
        <w:rPr>
          <w:rFonts w:cs="Arial"/>
          <w:bCs/>
        </w:rPr>
        <w:t>e</w:t>
      </w:r>
      <w:r w:rsidRPr="00431531">
        <w:rPr>
          <w:rFonts w:cs="Arial"/>
          <w:bCs/>
        </w:rPr>
        <w:t xml:space="preserve"> na pytania:</w:t>
      </w:r>
    </w:p>
    <w:p w14:paraId="6B237885" w14:textId="7A48CB1E" w:rsidR="005E312A" w:rsidRDefault="00431531" w:rsidP="00431531">
      <w:pPr>
        <w:spacing w:after="0" w:line="360" w:lineRule="auto"/>
        <w:ind w:left="709"/>
        <w:rPr>
          <w:rFonts w:cs="Arial"/>
        </w:rPr>
      </w:pPr>
      <w:r>
        <w:rPr>
          <w:rFonts w:cs="Arial"/>
        </w:rPr>
        <w:t xml:space="preserve">- </w:t>
      </w:r>
      <w:r w:rsidR="005E312A" w:rsidRPr="005E312A">
        <w:rPr>
          <w:rFonts w:cs="Arial"/>
        </w:rPr>
        <w:t>czy w obrębie powierzchni objętych działaniami, odnotowano wzrost populacji gatunk</w:t>
      </w:r>
      <w:r w:rsidR="00E95647">
        <w:rPr>
          <w:rFonts w:cs="Arial"/>
        </w:rPr>
        <w:t>u kod</w:t>
      </w:r>
      <w:r w:rsidR="00E4311C">
        <w:rPr>
          <w:rFonts w:cs="Arial"/>
        </w:rPr>
        <w:t xml:space="preserve"> </w:t>
      </w:r>
      <w:r w:rsidR="00E95647">
        <w:rPr>
          <w:rFonts w:cs="Arial"/>
        </w:rPr>
        <w:t>1898</w:t>
      </w:r>
      <w:r w:rsidR="005E312A" w:rsidRPr="005E312A">
        <w:rPr>
          <w:rFonts w:cs="Arial"/>
        </w:rPr>
        <w:t>?</w:t>
      </w:r>
    </w:p>
    <w:p w14:paraId="4A468141" w14:textId="21094E19" w:rsidR="00CB0563" w:rsidRPr="00CB0563" w:rsidRDefault="00431531" w:rsidP="00431531">
      <w:pPr>
        <w:spacing w:after="0" w:line="360" w:lineRule="auto"/>
        <w:rPr>
          <w:rFonts w:cs="Arial"/>
          <w:b/>
          <w:u w:val="single"/>
        </w:rPr>
      </w:pPr>
      <w:r>
        <w:rPr>
          <w:rFonts w:cs="Arial"/>
        </w:rPr>
        <w:t xml:space="preserve">            - </w:t>
      </w:r>
      <w:r w:rsidR="005E312A" w:rsidRPr="00CB0563">
        <w:rPr>
          <w:rFonts w:cs="Arial"/>
        </w:rPr>
        <w:t xml:space="preserve">czy w obrębie powierzchni objętych działaniami, odnotowano zmniejszenie się </w:t>
      </w:r>
      <w:r>
        <w:rPr>
          <w:rFonts w:cs="Arial"/>
        </w:rPr>
        <w:t xml:space="preserve">     </w:t>
      </w:r>
      <w:r w:rsidR="005E312A" w:rsidRPr="00CB0563">
        <w:rPr>
          <w:rFonts w:cs="Arial"/>
        </w:rPr>
        <w:t xml:space="preserve">udziału </w:t>
      </w:r>
      <w:r w:rsidR="00225A0F" w:rsidRPr="00CB0563">
        <w:rPr>
          <w:rFonts w:cs="Arial"/>
        </w:rPr>
        <w:t>nawłoci później</w:t>
      </w:r>
      <w:r w:rsidR="005E312A" w:rsidRPr="00CB0563">
        <w:rPr>
          <w:rFonts w:cs="Arial"/>
        </w:rPr>
        <w:t>?</w:t>
      </w:r>
    </w:p>
    <w:p w14:paraId="1BA096FE" w14:textId="3C6A288A" w:rsidR="005E312A" w:rsidRPr="00431531" w:rsidRDefault="005E312A" w:rsidP="00C80518">
      <w:pPr>
        <w:pStyle w:val="Akapitzlist"/>
        <w:numPr>
          <w:ilvl w:val="0"/>
          <w:numId w:val="2"/>
        </w:numPr>
        <w:spacing w:line="360" w:lineRule="auto"/>
        <w:jc w:val="left"/>
        <w:rPr>
          <w:rFonts w:cs="Arial"/>
          <w:bCs/>
          <w:u w:val="single"/>
        </w:rPr>
      </w:pPr>
      <w:r w:rsidRPr="00431531">
        <w:rPr>
          <w:rFonts w:cs="Arial"/>
          <w:bCs/>
        </w:rPr>
        <w:t xml:space="preserve">Podstawa wykonania oceny wpływu działań ochronnych (monitoringu </w:t>
      </w:r>
      <w:r w:rsidR="00F317A3" w:rsidRPr="00431531">
        <w:rPr>
          <w:rFonts w:cs="Arial"/>
          <w:bCs/>
        </w:rPr>
        <w:t xml:space="preserve">   </w:t>
      </w:r>
      <w:r w:rsidRPr="00431531">
        <w:rPr>
          <w:rFonts w:cs="Arial"/>
          <w:bCs/>
        </w:rPr>
        <w:t>powykonawczego)</w:t>
      </w:r>
      <w:r w:rsidRPr="00431531">
        <w:rPr>
          <w:rFonts w:cs="Arial"/>
          <w:bCs/>
          <w:u w:val="single"/>
        </w:rPr>
        <w:t>:</w:t>
      </w:r>
    </w:p>
    <w:p w14:paraId="55895863" w14:textId="77777777" w:rsidR="00B411FD" w:rsidRPr="00BB1192" w:rsidRDefault="005E312A" w:rsidP="00C80518">
      <w:pPr>
        <w:pStyle w:val="Akapitzlist"/>
        <w:numPr>
          <w:ilvl w:val="0"/>
          <w:numId w:val="8"/>
        </w:numPr>
        <w:spacing w:line="360" w:lineRule="auto"/>
        <w:rPr>
          <w:rFonts w:cs="Arial"/>
        </w:rPr>
      </w:pPr>
      <w:r w:rsidRPr="00BB1192">
        <w:rPr>
          <w:rFonts w:cs="Arial"/>
        </w:rPr>
        <w:t>Plany Zadań Ochronnych (dalej: PZO) dla obszar</w:t>
      </w:r>
      <w:r w:rsidR="00B411FD" w:rsidRPr="00BB1192">
        <w:rPr>
          <w:rFonts w:cs="Arial"/>
        </w:rPr>
        <w:t>u</w:t>
      </w:r>
      <w:r w:rsidRPr="00BB1192">
        <w:rPr>
          <w:rFonts w:cs="Arial"/>
        </w:rPr>
        <w:t xml:space="preserve"> Natura 2000</w:t>
      </w:r>
      <w:r w:rsidR="00B411FD" w:rsidRPr="00BB1192">
        <w:rPr>
          <w:rFonts w:cs="Arial"/>
        </w:rPr>
        <w:t xml:space="preserve"> </w:t>
      </w:r>
      <w:r w:rsidR="00293517" w:rsidRPr="00BB1192">
        <w:rPr>
          <w:rFonts w:cs="Arial"/>
        </w:rPr>
        <w:t>Łukawiec PLH180024</w:t>
      </w:r>
      <w:r w:rsidR="00B411FD" w:rsidRPr="00BB1192">
        <w:rPr>
          <w:rFonts w:cs="Arial"/>
        </w:rPr>
        <w:t xml:space="preserve"> </w:t>
      </w:r>
      <w:r w:rsidRPr="00BB1192">
        <w:rPr>
          <w:rFonts w:cs="Arial"/>
        </w:rPr>
        <w:t>wraz z załącznikami mapowymi do ww. PZO, zawierających lokalizację siedlisk</w:t>
      </w:r>
      <w:r w:rsidR="00B411FD" w:rsidRPr="00BB1192">
        <w:rPr>
          <w:rFonts w:cs="Arial"/>
        </w:rPr>
        <w:t xml:space="preserve"> gatunku</w:t>
      </w:r>
      <w:r w:rsidRPr="00BB1192">
        <w:rPr>
          <w:rFonts w:cs="Arial"/>
        </w:rPr>
        <w:t>;</w:t>
      </w:r>
    </w:p>
    <w:p w14:paraId="0CFC2C3E" w14:textId="77777777" w:rsidR="00B411FD" w:rsidRDefault="005E312A" w:rsidP="00C80518">
      <w:pPr>
        <w:pStyle w:val="Akapitzlist"/>
        <w:numPr>
          <w:ilvl w:val="0"/>
          <w:numId w:val="8"/>
        </w:numPr>
        <w:spacing w:line="360" w:lineRule="auto"/>
        <w:rPr>
          <w:rFonts w:cs="Arial"/>
        </w:rPr>
      </w:pPr>
      <w:r w:rsidRPr="00B411FD">
        <w:rPr>
          <w:rFonts w:cs="Arial"/>
        </w:rPr>
        <w:t xml:space="preserve">poradniki ochrony siedlisk i gatunków opublikowanych w ramach realizacji projektu Phare PL0105.02, dostępne na stronie internetowej: </w:t>
      </w:r>
      <w:hyperlink r:id="rId10" w:history="1">
        <w:r w:rsidR="00293517" w:rsidRPr="00B411FD">
          <w:rPr>
            <w:rStyle w:val="Hipercze"/>
            <w:rFonts w:cs="Arial"/>
          </w:rPr>
          <w:t>http://natura2000.gdos.gov.pl/strona/nowy-element-3</w:t>
        </w:r>
      </w:hyperlink>
      <w:r w:rsidRPr="00B411FD">
        <w:rPr>
          <w:rFonts w:cs="Arial"/>
        </w:rPr>
        <w:t>;</w:t>
      </w:r>
    </w:p>
    <w:p w14:paraId="44A8953A" w14:textId="5CA680AA" w:rsidR="00431531" w:rsidRDefault="005E312A" w:rsidP="00C80518">
      <w:pPr>
        <w:pStyle w:val="Akapitzlist"/>
        <w:numPr>
          <w:ilvl w:val="0"/>
          <w:numId w:val="8"/>
        </w:numPr>
        <w:spacing w:line="360" w:lineRule="auto"/>
        <w:rPr>
          <w:rFonts w:cs="Arial"/>
        </w:rPr>
      </w:pPr>
      <w:r w:rsidRPr="00B411FD">
        <w:rPr>
          <w:rFonts w:cs="Arial"/>
        </w:rPr>
        <w:lastRenderedPageBreak/>
        <w:t xml:space="preserve">podręczniki metodyczne siedlisk i gatunków opracowane w ramach Państwowego Monitoringu Środowiska (PMŚ). Metodyki w wersji elektronicznej dostępne na stronie internetowej Głównego Inspektoratu Ochrony Środowiska: </w:t>
      </w:r>
      <w:hyperlink r:id="rId11" w:history="1">
        <w:r w:rsidR="00431531" w:rsidRPr="00712CB7">
          <w:rPr>
            <w:rStyle w:val="Hipercze"/>
            <w:rFonts w:cs="Arial"/>
          </w:rPr>
          <w:t>http://www.gios.gov.pl</w:t>
        </w:r>
      </w:hyperlink>
      <w:r w:rsidRPr="00B411FD">
        <w:rPr>
          <w:rFonts w:cs="Arial"/>
        </w:rPr>
        <w:t>;</w:t>
      </w:r>
    </w:p>
    <w:p w14:paraId="6F5555EA" w14:textId="7B35CFB9" w:rsidR="00BB1192" w:rsidRDefault="005E312A" w:rsidP="00C80518">
      <w:pPr>
        <w:pStyle w:val="Akapitzlist"/>
        <w:numPr>
          <w:ilvl w:val="0"/>
          <w:numId w:val="8"/>
        </w:numPr>
        <w:spacing w:line="360" w:lineRule="auto"/>
        <w:rPr>
          <w:rFonts w:cs="Arial"/>
        </w:rPr>
      </w:pPr>
      <w:r w:rsidRPr="00431531">
        <w:rPr>
          <w:rFonts w:cs="Arial"/>
        </w:rPr>
        <w:t>ponadto Zamawiający informuje, że</w:t>
      </w:r>
      <w:r w:rsidR="00CC0C1D" w:rsidRPr="00431531">
        <w:rPr>
          <w:rFonts w:cs="Arial"/>
        </w:rPr>
        <w:t xml:space="preserve"> </w:t>
      </w:r>
      <w:r w:rsidRPr="00431531">
        <w:rPr>
          <w:rFonts w:cs="Arial"/>
        </w:rPr>
        <w:t xml:space="preserve">dane GIS w formie warstw </w:t>
      </w:r>
      <w:proofErr w:type="spellStart"/>
      <w:r w:rsidRPr="00431531">
        <w:rPr>
          <w:rFonts w:cs="Arial"/>
        </w:rPr>
        <w:t>shp</w:t>
      </w:r>
      <w:proofErr w:type="spellEnd"/>
      <w:r w:rsidRPr="00431531">
        <w:rPr>
          <w:rFonts w:cs="Arial"/>
        </w:rPr>
        <w:t xml:space="preserve">. ułatwiające lokalizację siedlisk gatunków oraz dane lokalizacyjne miejsc wykonanych działań ochronnych zostaną udostępnione Wykonawcy po zawarciu umowy </w:t>
      </w:r>
      <w:proofErr w:type="gramStart"/>
      <w:r w:rsidRPr="00431531">
        <w:rPr>
          <w:rFonts w:cs="Arial"/>
        </w:rPr>
        <w:t>z</w:t>
      </w:r>
      <w:r w:rsidR="00043FEA">
        <w:rPr>
          <w:rFonts w:cs="Arial"/>
        </w:rPr>
        <w:t> </w:t>
      </w:r>
      <w:r w:rsidRPr="00431531">
        <w:rPr>
          <w:rFonts w:cs="Arial"/>
        </w:rPr>
        <w:t xml:space="preserve"> Zamawiającym</w:t>
      </w:r>
      <w:proofErr w:type="gramEnd"/>
      <w:r w:rsidRPr="00431531">
        <w:rPr>
          <w:rFonts w:cs="Arial"/>
        </w:rPr>
        <w:t>.</w:t>
      </w:r>
    </w:p>
    <w:p w14:paraId="1D2D2BA7" w14:textId="51FDDBC6" w:rsidR="00293517" w:rsidRPr="00BB1192" w:rsidRDefault="005E312A" w:rsidP="00C80518">
      <w:pPr>
        <w:pStyle w:val="Akapitzlist"/>
        <w:numPr>
          <w:ilvl w:val="0"/>
          <w:numId w:val="2"/>
        </w:numPr>
        <w:spacing w:line="360" w:lineRule="auto"/>
        <w:rPr>
          <w:rFonts w:cs="Arial"/>
          <w:b/>
        </w:rPr>
      </w:pPr>
      <w:r w:rsidRPr="00BB1192">
        <w:rPr>
          <w:rFonts w:cs="Arial"/>
          <w:b/>
        </w:rPr>
        <w:t>Szczegółowy zakres prac</w:t>
      </w:r>
    </w:p>
    <w:p w14:paraId="02DD9A54" w14:textId="5B9AB886" w:rsidR="005E312A" w:rsidRPr="00431531" w:rsidRDefault="005E312A" w:rsidP="00C80518">
      <w:pPr>
        <w:pStyle w:val="Akapitzlist"/>
        <w:numPr>
          <w:ilvl w:val="0"/>
          <w:numId w:val="4"/>
        </w:numPr>
        <w:spacing w:after="0" w:line="360" w:lineRule="auto"/>
        <w:jc w:val="left"/>
        <w:rPr>
          <w:rFonts w:cs="Arial"/>
          <w:b/>
          <w:u w:val="single"/>
        </w:rPr>
      </w:pPr>
      <w:r w:rsidRPr="00431531">
        <w:rPr>
          <w:rFonts w:cs="Arial"/>
          <w:u w:val="single"/>
        </w:rPr>
        <w:t>Przedmiot zamówienia obejmuje w szczególności:</w:t>
      </w:r>
      <w:r w:rsidRPr="00431531">
        <w:rPr>
          <w:rFonts w:cs="Arial"/>
        </w:rPr>
        <w:t xml:space="preserve"> </w:t>
      </w:r>
    </w:p>
    <w:p w14:paraId="0A763733" w14:textId="33D3101A" w:rsidR="005E312A" w:rsidRPr="005E312A" w:rsidRDefault="005E312A" w:rsidP="00431531">
      <w:pPr>
        <w:spacing w:after="0" w:line="360" w:lineRule="auto"/>
        <w:ind w:left="360"/>
        <w:rPr>
          <w:rFonts w:cs="Arial"/>
        </w:rPr>
      </w:pPr>
      <w:r w:rsidRPr="005E312A">
        <w:rPr>
          <w:rFonts w:cs="Arial"/>
        </w:rPr>
        <w:t>a) zapoznanie się Wykonawcy z teren</w:t>
      </w:r>
      <w:r w:rsidR="00B411FD">
        <w:rPr>
          <w:rFonts w:cs="Arial"/>
        </w:rPr>
        <w:t xml:space="preserve">em </w:t>
      </w:r>
      <w:r w:rsidRPr="005E312A">
        <w:rPr>
          <w:rFonts w:cs="Arial"/>
        </w:rPr>
        <w:t>objętym</w:t>
      </w:r>
      <w:r w:rsidR="00B411FD">
        <w:rPr>
          <w:rFonts w:cs="Arial"/>
        </w:rPr>
        <w:t xml:space="preserve"> zamówieniem, </w:t>
      </w:r>
      <w:r w:rsidRPr="005E312A">
        <w:rPr>
          <w:rFonts w:cs="Arial"/>
        </w:rPr>
        <w:t>które winno nastąpić bezpośrednio przed wykonaniem prac terenowych monitoringu powykonawczego w tym:</w:t>
      </w:r>
    </w:p>
    <w:p w14:paraId="74305939" w14:textId="1618DE48" w:rsidR="005E312A" w:rsidRPr="005E312A" w:rsidRDefault="00431531" w:rsidP="00431531">
      <w:pPr>
        <w:spacing w:after="0" w:line="360" w:lineRule="auto"/>
        <w:ind w:left="360"/>
        <w:contextualSpacing/>
        <w:rPr>
          <w:rFonts w:cs="Arial"/>
        </w:rPr>
      </w:pPr>
      <w:r>
        <w:rPr>
          <w:rFonts w:cs="Arial"/>
        </w:rPr>
        <w:t xml:space="preserve">- </w:t>
      </w:r>
      <w:r w:rsidR="005E312A" w:rsidRPr="005E312A">
        <w:rPr>
          <w:rFonts w:cs="Arial"/>
        </w:rPr>
        <w:t>przeprowadzenie kwerendy dostępnych materiałów literaturowych, które umożliwią wstępne rozpoznanie i charakterystykę terenu badań;</w:t>
      </w:r>
    </w:p>
    <w:p w14:paraId="7DDBCB4B" w14:textId="268785B4" w:rsidR="005E312A" w:rsidRPr="005E312A" w:rsidRDefault="005E312A" w:rsidP="00431531">
      <w:pPr>
        <w:spacing w:after="0" w:line="360" w:lineRule="auto"/>
        <w:ind w:left="349"/>
        <w:rPr>
          <w:rFonts w:cs="Arial"/>
        </w:rPr>
      </w:pPr>
      <w:r w:rsidRPr="005E312A">
        <w:rPr>
          <w:rFonts w:cs="Arial"/>
        </w:rPr>
        <w:t>b) na podstawie wykonanych zdjęć fitosocjologicznych oraz analizy innych wskaźników, przeprowadzenie oceny stanu ochrony każdego z płatów siedliska w </w:t>
      </w:r>
      <w:r w:rsidR="002958C9">
        <w:rPr>
          <w:rFonts w:cs="Arial"/>
        </w:rPr>
        <w:t>przedmiotowym obszarze</w:t>
      </w:r>
      <w:r w:rsidR="009E1994">
        <w:rPr>
          <w:rFonts w:cs="Arial"/>
        </w:rPr>
        <w:t xml:space="preserve"> w III kw. 2026 r. i 2027 r.</w:t>
      </w:r>
      <w:r w:rsidRPr="005E312A">
        <w:rPr>
          <w:rFonts w:cs="Arial"/>
        </w:rPr>
        <w:t>, należy przy tym odpowiedzieć na pytania:</w:t>
      </w:r>
    </w:p>
    <w:p w14:paraId="7412E704" w14:textId="4B530D3F" w:rsidR="005E312A" w:rsidRPr="005E312A" w:rsidRDefault="00431531" w:rsidP="00431531">
      <w:pPr>
        <w:spacing w:after="0" w:line="360" w:lineRule="auto"/>
        <w:ind w:left="284"/>
        <w:rPr>
          <w:rFonts w:cs="Arial"/>
        </w:rPr>
      </w:pPr>
      <w:r>
        <w:rPr>
          <w:rFonts w:cs="Arial"/>
        </w:rPr>
        <w:t xml:space="preserve">- </w:t>
      </w:r>
      <w:r w:rsidR="005E312A" w:rsidRPr="005E312A">
        <w:rPr>
          <w:rFonts w:cs="Arial"/>
        </w:rPr>
        <w:t>czy przeprowadzone działania ochronne w postaci wycinki/koszenia z całkowitym usunięciem biomasy przyczyniły się do poprawy stanu zachowania badanych siedlisk gatunków? Jeśli tak, to w jaki sposób</w:t>
      </w:r>
      <w:r w:rsidR="002958C9">
        <w:rPr>
          <w:rFonts w:cs="Arial"/>
        </w:rPr>
        <w:t>?</w:t>
      </w:r>
    </w:p>
    <w:p w14:paraId="14357E84" w14:textId="58FF0F70" w:rsidR="005E312A" w:rsidRPr="005E312A" w:rsidRDefault="00431531" w:rsidP="00431531">
      <w:pPr>
        <w:spacing w:after="0" w:line="360" w:lineRule="auto"/>
        <w:ind w:left="284"/>
        <w:rPr>
          <w:rFonts w:cs="Arial"/>
        </w:rPr>
      </w:pPr>
      <w:r>
        <w:rPr>
          <w:rFonts w:cs="Arial"/>
        </w:rPr>
        <w:t xml:space="preserve">-  </w:t>
      </w:r>
      <w:r w:rsidR="005E312A" w:rsidRPr="005E312A">
        <w:rPr>
          <w:rFonts w:cs="Arial"/>
        </w:rPr>
        <w:t>czy przeprowadzone działania ochrony czynnej przyczyniły się do poprawy oceny ogólnej ww. płatów siedlisk gatunków na badanych stanowiskach?</w:t>
      </w:r>
    </w:p>
    <w:p w14:paraId="63433D62" w14:textId="3C0FB927" w:rsidR="005E312A" w:rsidRPr="005E312A" w:rsidRDefault="00431531" w:rsidP="00431531">
      <w:pPr>
        <w:spacing w:after="0" w:line="360" w:lineRule="auto"/>
        <w:ind w:left="284"/>
        <w:rPr>
          <w:rFonts w:cs="Arial"/>
        </w:rPr>
      </w:pPr>
      <w:r>
        <w:rPr>
          <w:rFonts w:cs="Arial"/>
        </w:rPr>
        <w:t xml:space="preserve">- </w:t>
      </w:r>
      <w:r w:rsidR="005E312A" w:rsidRPr="005E312A">
        <w:rPr>
          <w:rFonts w:cs="Arial"/>
        </w:rPr>
        <w:t>czy w stosunku do przedstawionego zasięgu płatów siedliska zwiększyła się ich powierzchnia po wykonaniu działań ochronnych?</w:t>
      </w:r>
    </w:p>
    <w:p w14:paraId="2128CC26" w14:textId="62D8F7EB" w:rsidR="005E312A" w:rsidRPr="00172514" w:rsidRDefault="00431531" w:rsidP="00431531">
      <w:pPr>
        <w:spacing w:after="0" w:line="360" w:lineRule="auto"/>
        <w:ind w:left="284"/>
        <w:rPr>
          <w:rFonts w:cs="Arial"/>
        </w:rPr>
      </w:pPr>
      <w:r>
        <w:rPr>
          <w:rFonts w:cs="Arial"/>
        </w:rPr>
        <w:t xml:space="preserve">-  </w:t>
      </w:r>
      <w:r w:rsidR="005E312A" w:rsidRPr="005E312A">
        <w:rPr>
          <w:rFonts w:cs="Arial"/>
        </w:rPr>
        <w:t>czy zaleca się kontynuowanie działań ochronnych?</w:t>
      </w:r>
    </w:p>
    <w:p w14:paraId="47DE32E5" w14:textId="3A82AB08" w:rsidR="005E312A" w:rsidRPr="005E312A" w:rsidRDefault="005E312A" w:rsidP="00C529D0">
      <w:pPr>
        <w:spacing w:after="0" w:line="360" w:lineRule="auto"/>
        <w:ind w:left="284"/>
        <w:rPr>
          <w:rFonts w:cs="Arial"/>
        </w:rPr>
      </w:pPr>
      <w:r w:rsidRPr="005E312A">
        <w:rPr>
          <w:rFonts w:cs="Arial"/>
        </w:rPr>
        <w:t>c) sporządzenie dokumentacji z monitoringu płatów poszczególnych siedlisk gatunk</w:t>
      </w:r>
      <w:r w:rsidR="00CC0C1D">
        <w:rPr>
          <w:rFonts w:cs="Arial"/>
        </w:rPr>
        <w:t>u</w:t>
      </w:r>
      <w:r w:rsidR="00293517">
        <w:rPr>
          <w:rFonts w:cs="Arial"/>
        </w:rPr>
        <w:t>,</w:t>
      </w:r>
      <w:r w:rsidRPr="005E312A">
        <w:rPr>
          <w:rFonts w:cs="Arial"/>
        </w:rPr>
        <w:t xml:space="preserve"> a</w:t>
      </w:r>
      <w:r w:rsidR="00137881">
        <w:rPr>
          <w:rFonts w:cs="Arial"/>
        </w:rPr>
        <w:t> </w:t>
      </w:r>
      <w:r w:rsidRPr="005E312A">
        <w:rPr>
          <w:rFonts w:cs="Arial"/>
        </w:rPr>
        <w:t>następnie przekazanie go do Zamawiającego w wyznaczonym terminie – tj</w:t>
      </w:r>
      <w:r w:rsidRPr="002958C9">
        <w:rPr>
          <w:rFonts w:cs="Arial"/>
          <w:color w:val="EE0000"/>
        </w:rPr>
        <w:t xml:space="preserve">. </w:t>
      </w:r>
      <w:r w:rsidRPr="00CC0C1D">
        <w:rPr>
          <w:rFonts w:cs="Arial"/>
        </w:rPr>
        <w:t xml:space="preserve">trzy miesiące </w:t>
      </w:r>
      <w:r w:rsidRPr="005E312A">
        <w:rPr>
          <w:rFonts w:cs="Arial"/>
        </w:rPr>
        <w:t>od dnia podpisania umowy</w:t>
      </w:r>
      <w:r w:rsidR="009E1994">
        <w:rPr>
          <w:rFonts w:cs="Arial"/>
        </w:rPr>
        <w:t xml:space="preserve"> w 2026</w:t>
      </w:r>
      <w:r w:rsidR="00230176">
        <w:rPr>
          <w:rFonts w:cs="Arial"/>
        </w:rPr>
        <w:t xml:space="preserve"> </w:t>
      </w:r>
      <w:r w:rsidR="009E1994">
        <w:rPr>
          <w:rFonts w:cs="Arial"/>
        </w:rPr>
        <w:t xml:space="preserve">r. oraz do końca III kwartału w 2027 </w:t>
      </w:r>
      <w:proofErr w:type="spellStart"/>
      <w:r w:rsidR="009E1994">
        <w:rPr>
          <w:rFonts w:cs="Arial"/>
        </w:rPr>
        <w:t>r.</w:t>
      </w:r>
      <w:r w:rsidRPr="005E312A">
        <w:rPr>
          <w:rFonts w:cs="Arial"/>
        </w:rPr>
        <w:t>O</w:t>
      </w:r>
      <w:proofErr w:type="spellEnd"/>
      <w:r w:rsidRPr="005E312A">
        <w:rPr>
          <w:rFonts w:cs="Arial"/>
        </w:rPr>
        <w:t xml:space="preserve"> terminach realizacji prac terenowych Wykonawca powiadomi Zamawiającego pisemnie lub za pośrednictwem poczty e-mail, w </w:t>
      </w:r>
      <w:r w:rsidRPr="00CC0C1D">
        <w:rPr>
          <w:rFonts w:cs="Arial"/>
        </w:rPr>
        <w:t xml:space="preserve">terminie minimum 2 tygodni </w:t>
      </w:r>
      <w:r w:rsidRPr="005E312A">
        <w:rPr>
          <w:rFonts w:cs="Arial"/>
        </w:rPr>
        <w:t>przed ich rozpoczęciem, wraz z przedstawieniem harmonogramu tych prac. W przypadku zmiany terminu prac terenowych Wykonawca jest zobowiązany skutecznie powiadomić Zamawiającego na 2</w:t>
      </w:r>
      <w:r w:rsidR="002B2558">
        <w:rPr>
          <w:rFonts w:cs="Arial"/>
        </w:rPr>
        <w:t xml:space="preserve"> robocze</w:t>
      </w:r>
      <w:r w:rsidRPr="005E312A">
        <w:rPr>
          <w:rFonts w:cs="Arial"/>
        </w:rPr>
        <w:t xml:space="preserve"> dni przed rozpoczęciem prac.</w:t>
      </w:r>
    </w:p>
    <w:p w14:paraId="08314186" w14:textId="38ABCF5C" w:rsidR="005E312A" w:rsidRPr="005E312A" w:rsidRDefault="005E312A" w:rsidP="00431531">
      <w:pPr>
        <w:spacing w:after="0" w:line="360" w:lineRule="auto"/>
        <w:ind w:left="284"/>
        <w:rPr>
          <w:rFonts w:cs="Arial"/>
        </w:rPr>
      </w:pPr>
      <w:r w:rsidRPr="005E312A">
        <w:rPr>
          <w:rFonts w:cs="Arial"/>
        </w:rPr>
        <w:t>Zamawiający zastrzega sobie prawo do kontroli wykonanych przez Wykonawcę prac terenowych (żądanie wyjaśnień na każdym etapie tych prac), w tym przeprowadzenie kontroli w terenie.</w:t>
      </w:r>
    </w:p>
    <w:p w14:paraId="20CFC4A0" w14:textId="502C02F4" w:rsidR="005E312A" w:rsidRPr="005E312A" w:rsidRDefault="005E312A" w:rsidP="00137881">
      <w:pPr>
        <w:spacing w:after="0" w:line="360" w:lineRule="auto"/>
        <w:rPr>
          <w:rFonts w:cs="Arial"/>
        </w:rPr>
      </w:pPr>
      <w:r w:rsidRPr="005E312A">
        <w:rPr>
          <w:rFonts w:cs="Arial"/>
        </w:rPr>
        <w:lastRenderedPageBreak/>
        <w:t xml:space="preserve">Wykonawca na wniosek Zamawiającego będzie składał na piśmie informacje/wyjaśnienia odnośnie zakresu przeprowadzonych prac będących przedmiotem poszczególnych części zamówienia. </w:t>
      </w:r>
    </w:p>
    <w:p w14:paraId="5DB6EB1D" w14:textId="437A1A24" w:rsidR="005E312A" w:rsidRPr="005E312A" w:rsidRDefault="005E312A" w:rsidP="00137881">
      <w:pPr>
        <w:spacing w:after="0" w:line="360" w:lineRule="auto"/>
        <w:rPr>
          <w:rFonts w:cs="Arial"/>
        </w:rPr>
      </w:pPr>
      <w:r w:rsidRPr="005E312A">
        <w:rPr>
          <w:rFonts w:cs="Arial"/>
        </w:rPr>
        <w:t xml:space="preserve">Wykonawca jest zobowiązany do uzyskania wszystkich zgód i zezwoleń wymaganych do prowadzenia prac terenowych. </w:t>
      </w:r>
    </w:p>
    <w:p w14:paraId="4425C6D3" w14:textId="77777777" w:rsidR="00BB1192" w:rsidRDefault="005E312A" w:rsidP="00BB1192">
      <w:pPr>
        <w:spacing w:after="0" w:line="360" w:lineRule="auto"/>
        <w:rPr>
          <w:rFonts w:cs="Arial"/>
        </w:rPr>
      </w:pPr>
      <w:r w:rsidRPr="005E312A">
        <w:rPr>
          <w:rFonts w:cs="Arial"/>
        </w:rPr>
        <w:t>Przed rozpoczęciem prac terenowych Wykonawca zobowiązany jest do ustalenia z Zarządcą terenu warunków przebywania podczas realizacji przedmiotu zamówienia na gruntach pozostających w jego zarządzie i stosowania się do jego wskazówek, np. dotyczących trasy dojazdu do poszczególnych powierzchni, gdzie prowadzone będą prace terenowe.</w:t>
      </w:r>
    </w:p>
    <w:p w14:paraId="334C9D2E" w14:textId="77777777" w:rsidR="00BB1192" w:rsidRDefault="00BB1192" w:rsidP="00BB1192">
      <w:pPr>
        <w:spacing w:after="0" w:line="360" w:lineRule="auto"/>
        <w:rPr>
          <w:rFonts w:cs="Arial"/>
        </w:rPr>
      </w:pPr>
    </w:p>
    <w:p w14:paraId="4E85408F" w14:textId="09B5186B" w:rsidR="005E312A" w:rsidRPr="00BB1192" w:rsidRDefault="005E312A" w:rsidP="00C80518">
      <w:pPr>
        <w:pStyle w:val="Akapitzlist"/>
        <w:numPr>
          <w:ilvl w:val="0"/>
          <w:numId w:val="2"/>
        </w:numPr>
        <w:spacing w:after="0" w:line="360" w:lineRule="auto"/>
        <w:rPr>
          <w:rFonts w:cs="Arial"/>
        </w:rPr>
      </w:pPr>
      <w:r w:rsidRPr="00BB1192">
        <w:rPr>
          <w:rFonts w:eastAsiaTheme="minorEastAsia" w:cs="Arial"/>
          <w:b/>
          <w:color w:val="000000"/>
          <w:lang w:eastAsia="pl-PL"/>
        </w:rPr>
        <w:t xml:space="preserve">Forma przedmiotu zamówienia </w:t>
      </w:r>
    </w:p>
    <w:p w14:paraId="566986A3" w14:textId="7200DD82" w:rsidR="005E312A" w:rsidRPr="00431531" w:rsidRDefault="005E312A" w:rsidP="00C805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/>
        </w:rPr>
      </w:pPr>
      <w:r w:rsidRPr="00431531">
        <w:rPr>
          <w:rFonts w:eastAsiaTheme="minorEastAsia" w:cs="Arial"/>
          <w:color w:val="000000"/>
          <w:lang w:eastAsia="pl-PL"/>
        </w:rPr>
        <w:t>Wykonawca sporządzi dokumentację z monitoringu powykonawczego</w:t>
      </w:r>
      <w:r w:rsidR="009E1994" w:rsidRPr="00431531">
        <w:rPr>
          <w:rFonts w:eastAsiaTheme="minorEastAsia" w:cs="Arial"/>
          <w:color w:val="000000"/>
          <w:lang w:eastAsia="pl-PL"/>
        </w:rPr>
        <w:t xml:space="preserve"> w 2026 r. oraz 2027 r.</w:t>
      </w:r>
      <w:r w:rsidRPr="00431531">
        <w:rPr>
          <w:rFonts w:eastAsiaTheme="minorEastAsia" w:cs="Arial"/>
          <w:color w:val="000000"/>
          <w:lang w:eastAsia="pl-PL"/>
        </w:rPr>
        <w:t xml:space="preserve"> złożoną z następujących elementów: </w:t>
      </w:r>
    </w:p>
    <w:p w14:paraId="295EFD4C" w14:textId="77777777" w:rsidR="005E312A" w:rsidRPr="005E312A" w:rsidRDefault="005E312A" w:rsidP="00431531">
      <w:pPr>
        <w:autoSpaceDE w:val="0"/>
        <w:autoSpaceDN w:val="0"/>
        <w:adjustRightInd w:val="0"/>
        <w:spacing w:after="0" w:line="360" w:lineRule="auto"/>
        <w:ind w:left="360"/>
        <w:rPr>
          <w:rFonts w:eastAsiaTheme="minorEastAsia" w:cs="Arial"/>
          <w:color w:val="000000"/>
          <w:lang w:eastAsia="pl-PL"/>
        </w:rPr>
      </w:pP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a) </w:t>
      </w:r>
      <w:r w:rsidRPr="00137881">
        <w:rPr>
          <w:rFonts w:eastAsiaTheme="minorEastAsia" w:cs="Arial"/>
          <w:bCs/>
          <w:iCs/>
          <w:color w:val="000000"/>
          <w:lang w:eastAsia="pl-PL"/>
        </w:rPr>
        <w:t>tekstowe opracowanie zbiorcze wyników przeprowadzonych badań i ocen,</w:t>
      </w: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 zawierające: </w:t>
      </w:r>
    </w:p>
    <w:p w14:paraId="69F404A6" w14:textId="77777777" w:rsidR="00A63BF9" w:rsidRDefault="00431531" w:rsidP="00043FEA">
      <w:pPr>
        <w:autoSpaceDE w:val="0"/>
        <w:autoSpaceDN w:val="0"/>
        <w:adjustRightInd w:val="0"/>
        <w:spacing w:after="87" w:line="360" w:lineRule="auto"/>
        <w:ind w:left="708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wstęp dotyczący położenia i charakterystyki obszaru realizacji przedmiotu zamówienia wraz z podsumowaniem informacji ze źródeł literaturowych oraz dostępnych danych/dokumentacji; </w:t>
      </w:r>
    </w:p>
    <w:p w14:paraId="28249C34" w14:textId="13A7AF4B" w:rsidR="00A63BF9" w:rsidRDefault="00A63BF9" w:rsidP="00043FEA">
      <w:pPr>
        <w:autoSpaceDE w:val="0"/>
        <w:autoSpaceDN w:val="0"/>
        <w:adjustRightInd w:val="0"/>
        <w:spacing w:after="87" w:line="360" w:lineRule="auto"/>
        <w:ind w:left="708"/>
        <w:rPr>
          <w:rFonts w:eastAsiaTheme="minorEastAsia" w:cs="Arial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>opis metod badawczych zastosowanych w opracowaniu, wraz z uzasadnieniem</w:t>
      </w:r>
      <w:r w:rsidR="00916664">
        <w:rPr>
          <w:rFonts w:eastAsiaTheme="minorEastAsia" w:cs="Arial"/>
          <w:color w:val="000000"/>
          <w:lang w:eastAsia="pl-PL"/>
        </w:rPr>
        <w:t xml:space="preserve"> ewentualnej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 </w:t>
      </w:r>
      <w:r w:rsidR="005E312A" w:rsidRPr="005E312A">
        <w:rPr>
          <w:rFonts w:eastAsiaTheme="minorEastAsia" w:cs="Arial"/>
          <w:lang w:eastAsia="pl-PL"/>
        </w:rPr>
        <w:t>zmiany metodyki badań</w:t>
      </w:r>
      <w:r>
        <w:rPr>
          <w:rFonts w:eastAsiaTheme="minorEastAsia" w:cs="Arial"/>
          <w:lang w:eastAsia="pl-PL"/>
        </w:rPr>
        <w:t>;</w:t>
      </w:r>
    </w:p>
    <w:p w14:paraId="788F443E" w14:textId="77777777" w:rsidR="00A63BF9" w:rsidRDefault="00A63BF9" w:rsidP="00043FEA">
      <w:pPr>
        <w:autoSpaceDE w:val="0"/>
        <w:autoSpaceDN w:val="0"/>
        <w:adjustRightInd w:val="0"/>
        <w:spacing w:after="87" w:line="360" w:lineRule="auto"/>
        <w:ind w:left="708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>syntetyczny opis każdego ze stanowisk objętych monitoringiem;</w:t>
      </w:r>
    </w:p>
    <w:p w14:paraId="07CF60A8" w14:textId="77777777" w:rsidR="00A63BF9" w:rsidRDefault="00A63BF9" w:rsidP="00043FEA">
      <w:pPr>
        <w:autoSpaceDE w:val="0"/>
        <w:autoSpaceDN w:val="0"/>
        <w:adjustRightInd w:val="0"/>
        <w:spacing w:after="87" w:line="360" w:lineRule="auto"/>
        <w:ind w:left="708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>wypełnione karty obserwacji</w:t>
      </w:r>
      <w:r w:rsidR="00916664">
        <w:rPr>
          <w:rFonts w:eastAsiaTheme="minorEastAsia" w:cs="Arial"/>
          <w:color w:val="000000"/>
          <w:lang w:eastAsia="pl-PL"/>
        </w:rPr>
        <w:t xml:space="preserve"> </w:t>
      </w:r>
      <w:r w:rsidR="005E312A" w:rsidRPr="005E312A">
        <w:rPr>
          <w:rFonts w:eastAsiaTheme="minorEastAsia" w:cs="Arial"/>
          <w:color w:val="000000"/>
          <w:lang w:eastAsia="pl-PL"/>
        </w:rPr>
        <w:t>gatunku na stanowisku, sporządzone odrębnie dl</w:t>
      </w:r>
      <w:r w:rsidR="00431531">
        <w:rPr>
          <w:rFonts w:eastAsiaTheme="minorEastAsia" w:cs="Arial"/>
          <w:color w:val="000000"/>
          <w:lang w:eastAsia="pl-PL"/>
        </w:rPr>
        <w:t xml:space="preserve">a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każdego </w:t>
      </w:r>
      <w:r>
        <w:rPr>
          <w:rFonts w:eastAsiaTheme="minorEastAsia" w:cs="Arial"/>
          <w:color w:val="000000"/>
          <w:lang w:eastAsia="pl-PL"/>
        </w:rPr>
        <w:t xml:space="preserve">   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z powierzchni monitoringowych; </w:t>
      </w:r>
    </w:p>
    <w:p w14:paraId="5A3AC56E" w14:textId="77777777" w:rsidR="00A63BF9" w:rsidRDefault="00A63BF9" w:rsidP="00043FEA">
      <w:pPr>
        <w:autoSpaceDE w:val="0"/>
        <w:autoSpaceDN w:val="0"/>
        <w:adjustRightInd w:val="0"/>
        <w:spacing w:after="87" w:line="360" w:lineRule="auto"/>
        <w:ind w:left="708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ocenę stopnia skuteczności wykonanych działań polegających na usunięciu </w:t>
      </w:r>
      <w:r w:rsidR="00431531">
        <w:rPr>
          <w:rFonts w:eastAsiaTheme="minorEastAsia" w:cs="Arial"/>
          <w:color w:val="000000"/>
          <w:lang w:eastAsia="pl-PL"/>
        </w:rPr>
        <w:t xml:space="preserve">   </w:t>
      </w:r>
      <w:r w:rsidR="005E312A" w:rsidRPr="005E312A">
        <w:rPr>
          <w:rFonts w:eastAsiaTheme="minorEastAsia" w:cs="Arial"/>
          <w:color w:val="000000"/>
          <w:lang w:eastAsia="pl-PL"/>
        </w:rPr>
        <w:t>drzew i krzewów oraz ich podrostów, a także koszeniu z powierzchni objętych monitoringiem;</w:t>
      </w:r>
    </w:p>
    <w:p w14:paraId="1215E719" w14:textId="06DEAE73" w:rsidR="005E312A" w:rsidRPr="00172514" w:rsidRDefault="00A63BF9" w:rsidP="00043FEA">
      <w:pPr>
        <w:autoSpaceDE w:val="0"/>
        <w:autoSpaceDN w:val="0"/>
        <w:adjustRightInd w:val="0"/>
        <w:spacing w:after="87" w:line="360" w:lineRule="auto"/>
        <w:ind w:left="708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propozycję działań ochronnych niezbędnych dla zapewnienia właściwego stanu </w:t>
      </w:r>
      <w:r w:rsidR="005E312A" w:rsidRPr="005E312A">
        <w:rPr>
          <w:rFonts w:eastAsiaTheme="minorEastAsia" w:cs="Arial"/>
          <w:lang w:eastAsia="pl-PL"/>
        </w:rPr>
        <w:t>siedlisk na każdym ze stanowisk objętych monitoringiem</w:t>
      </w:r>
      <w:r w:rsidR="002B2558">
        <w:rPr>
          <w:rFonts w:eastAsiaTheme="minorEastAsia" w:cs="Arial"/>
          <w:lang w:eastAsia="pl-PL"/>
        </w:rPr>
        <w:t>,</w:t>
      </w:r>
    </w:p>
    <w:p w14:paraId="6D4F6FFD" w14:textId="77777777" w:rsidR="005E312A" w:rsidRPr="005E312A" w:rsidRDefault="005E312A" w:rsidP="00A63BF9">
      <w:pPr>
        <w:autoSpaceDE w:val="0"/>
        <w:autoSpaceDN w:val="0"/>
        <w:adjustRightInd w:val="0"/>
        <w:spacing w:after="80" w:line="360" w:lineRule="auto"/>
        <w:ind w:left="360"/>
        <w:jc w:val="left"/>
        <w:rPr>
          <w:rFonts w:eastAsiaTheme="minorEastAsia" w:cs="Arial"/>
          <w:color w:val="000000"/>
          <w:lang w:eastAsia="pl-PL"/>
        </w:rPr>
      </w:pP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b) </w:t>
      </w:r>
      <w:r w:rsidRPr="00137881">
        <w:rPr>
          <w:rFonts w:eastAsiaTheme="minorEastAsia" w:cs="Arial"/>
          <w:bCs/>
          <w:iCs/>
          <w:color w:val="000000"/>
          <w:lang w:eastAsia="pl-PL"/>
        </w:rPr>
        <w:t>opracowanie graficzne z</w:t>
      </w: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awierające: </w:t>
      </w:r>
    </w:p>
    <w:p w14:paraId="51925641" w14:textId="035864D1" w:rsidR="005E312A" w:rsidRPr="00235D78" w:rsidRDefault="00A63BF9" w:rsidP="00A63BF9">
      <w:pPr>
        <w:autoSpaceDE w:val="0"/>
        <w:autoSpaceDN w:val="0"/>
        <w:adjustRightInd w:val="0"/>
        <w:spacing w:after="0" w:line="360" w:lineRule="auto"/>
        <w:ind w:left="720"/>
        <w:rPr>
          <w:rFonts w:eastAsiaTheme="minorEastAsia" w:cs="Arial"/>
          <w:lang w:eastAsia="pl-PL"/>
        </w:rPr>
      </w:pPr>
      <w:r>
        <w:rPr>
          <w:rFonts w:eastAsiaTheme="minorEastAsia" w:cs="Arial"/>
          <w:lang w:eastAsia="pl-PL"/>
        </w:rPr>
        <w:t xml:space="preserve">- </w:t>
      </w:r>
      <w:r w:rsidR="005E312A" w:rsidRPr="00235D78">
        <w:rPr>
          <w:rFonts w:eastAsiaTheme="minorEastAsia" w:cs="Arial"/>
          <w:lang w:eastAsia="pl-PL"/>
        </w:rPr>
        <w:t xml:space="preserve">mapy tematyczne na podkładzie </w:t>
      </w:r>
      <w:proofErr w:type="spellStart"/>
      <w:r w:rsidR="005E312A" w:rsidRPr="00235D78">
        <w:rPr>
          <w:rFonts w:eastAsiaTheme="minorEastAsia" w:cs="Arial"/>
          <w:lang w:eastAsia="pl-PL"/>
        </w:rPr>
        <w:t>ortofotomapy</w:t>
      </w:r>
      <w:proofErr w:type="spellEnd"/>
      <w:r w:rsidR="005E312A" w:rsidRPr="00235D78">
        <w:rPr>
          <w:rFonts w:eastAsiaTheme="minorEastAsia" w:cs="Arial"/>
          <w:lang w:eastAsia="pl-PL"/>
        </w:rPr>
        <w:t xml:space="preserve"> przedstawiające: zweryfikowany zasięg siedlisk </w:t>
      </w:r>
      <w:r w:rsidR="00916664">
        <w:rPr>
          <w:rFonts w:eastAsiaTheme="minorEastAsia" w:cs="Arial"/>
          <w:lang w:eastAsia="pl-PL"/>
        </w:rPr>
        <w:t xml:space="preserve">gatunku </w:t>
      </w:r>
      <w:r w:rsidR="005E312A" w:rsidRPr="00235D78">
        <w:rPr>
          <w:rFonts w:eastAsiaTheme="minorEastAsia" w:cs="Arial"/>
          <w:lang w:eastAsia="pl-PL"/>
        </w:rPr>
        <w:t>na stanowiskach objętych zamówieniem, lokalizację zdjęć fitosocjologicznych w skali co najmniej 1:1000, zapewniającej czytelność przedstawionych danych, w</w:t>
      </w:r>
      <w:r w:rsidR="003269A5">
        <w:rPr>
          <w:rFonts w:eastAsiaTheme="minorEastAsia" w:cs="Arial"/>
          <w:lang w:eastAsia="pl-PL"/>
        </w:rPr>
        <w:t> </w:t>
      </w:r>
      <w:r w:rsidR="005E312A" w:rsidRPr="00235D78">
        <w:rPr>
          <w:rFonts w:eastAsiaTheme="minorEastAsia" w:cs="Arial"/>
          <w:lang w:eastAsia="pl-PL"/>
        </w:rPr>
        <w:t xml:space="preserve">postaci barwnych wydruków arkuszy mapowych w formacie A3, zawierających informację/odniesienie do części tekstowej (np. oznaczenia lokalizacji zdjęć fitosocjologicznych). </w:t>
      </w:r>
    </w:p>
    <w:p w14:paraId="7603D945" w14:textId="77777777" w:rsidR="005E312A" w:rsidRPr="005E312A" w:rsidRDefault="005E312A" w:rsidP="00137881">
      <w:pPr>
        <w:autoSpaceDE w:val="0"/>
        <w:autoSpaceDN w:val="0"/>
        <w:adjustRightInd w:val="0"/>
        <w:spacing w:after="81" w:line="360" w:lineRule="auto"/>
        <w:rPr>
          <w:rFonts w:eastAsiaTheme="minorEastAsia" w:cs="Arial"/>
          <w:color w:val="000000"/>
          <w:lang w:eastAsia="pl-PL"/>
        </w:rPr>
      </w:pPr>
      <w:r w:rsidRPr="005E312A">
        <w:rPr>
          <w:rFonts w:eastAsiaTheme="minorEastAsia" w:cs="Arial"/>
          <w:bCs/>
          <w:iCs/>
          <w:color w:val="000000"/>
          <w:lang w:eastAsia="pl-PL"/>
        </w:rPr>
        <w:lastRenderedPageBreak/>
        <w:t xml:space="preserve">c) </w:t>
      </w:r>
      <w:r w:rsidRPr="00137881">
        <w:rPr>
          <w:rFonts w:eastAsiaTheme="minorEastAsia" w:cs="Arial"/>
          <w:bCs/>
          <w:iCs/>
          <w:color w:val="000000"/>
          <w:lang w:eastAsia="pl-PL"/>
        </w:rPr>
        <w:t>dane szczegółowe zebrane w technologii GIS</w:t>
      </w: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 w układzie PUWG 1992, zapisane na nośniku pamięci, zawierające: </w:t>
      </w:r>
    </w:p>
    <w:p w14:paraId="5100E173" w14:textId="7F9FC6C5" w:rsidR="005E312A" w:rsidRPr="005E312A" w:rsidRDefault="00A63BF9" w:rsidP="00A63BF9">
      <w:pPr>
        <w:autoSpaceDE w:val="0"/>
        <w:autoSpaceDN w:val="0"/>
        <w:adjustRightInd w:val="0"/>
        <w:spacing w:after="81" w:line="360" w:lineRule="auto"/>
        <w:ind w:left="720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>zweryfikowany zasięg siedliska gatunk</w:t>
      </w:r>
      <w:r w:rsidR="00235D78">
        <w:rPr>
          <w:rFonts w:eastAsiaTheme="minorEastAsia" w:cs="Arial"/>
          <w:color w:val="000000"/>
          <w:lang w:eastAsia="pl-PL"/>
        </w:rPr>
        <w:t>u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 w obrębie stanowiska oznaczony w terenie za pomocą odbiornika GPS, z następującymi atrybutami opisowymi: nazwa stanowiska, kod siedliska gatunk</w:t>
      </w:r>
      <w:r w:rsidR="00235D78">
        <w:rPr>
          <w:rFonts w:eastAsiaTheme="minorEastAsia" w:cs="Arial"/>
          <w:color w:val="000000"/>
          <w:lang w:eastAsia="pl-PL"/>
        </w:rPr>
        <w:t>u</w:t>
      </w:r>
      <w:r w:rsidR="005E312A" w:rsidRPr="005E312A">
        <w:rPr>
          <w:rFonts w:eastAsiaTheme="minorEastAsia" w:cs="Arial"/>
          <w:color w:val="000000"/>
          <w:lang w:eastAsia="pl-PL"/>
        </w:rPr>
        <w:t>, nazwa siedliska gatunk</w:t>
      </w:r>
      <w:r w:rsidR="00235D78">
        <w:rPr>
          <w:rFonts w:eastAsiaTheme="minorEastAsia" w:cs="Arial"/>
          <w:color w:val="000000"/>
          <w:lang w:eastAsia="pl-PL"/>
        </w:rPr>
        <w:t>u,</w:t>
      </w:r>
      <w:r w:rsidR="00F317A3">
        <w:rPr>
          <w:rFonts w:eastAsiaTheme="minorEastAsia" w:cs="Arial"/>
          <w:color w:val="000000"/>
          <w:lang w:eastAsia="pl-PL"/>
        </w:rPr>
        <w:t xml:space="preserve"> </w:t>
      </w:r>
      <w:r w:rsidR="005E312A" w:rsidRPr="005E312A">
        <w:rPr>
          <w:rFonts w:eastAsiaTheme="minorEastAsia" w:cs="Arial"/>
          <w:color w:val="000000"/>
          <w:lang w:eastAsia="pl-PL"/>
        </w:rPr>
        <w:t>parametry stanu, nr</w:t>
      </w:r>
      <w:r w:rsidR="00F317A3">
        <w:rPr>
          <w:rFonts w:eastAsiaTheme="minorEastAsia" w:cs="Arial"/>
          <w:color w:val="000000"/>
          <w:lang w:eastAsia="pl-PL"/>
        </w:rPr>
        <w:t> 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działki, </w:t>
      </w:r>
      <w:r w:rsidR="005E312A" w:rsidRPr="00F317A3">
        <w:rPr>
          <w:rFonts w:eastAsiaTheme="minorEastAsia" w:cs="Arial"/>
          <w:lang w:eastAsia="pl-PL"/>
        </w:rPr>
        <w:t>nr oddziału leśnego</w:t>
      </w:r>
      <w:r w:rsidR="005E312A" w:rsidRPr="005E312A">
        <w:rPr>
          <w:rFonts w:eastAsiaTheme="minorEastAsia" w:cs="Arial"/>
          <w:color w:val="000000"/>
          <w:lang w:eastAsia="pl-PL"/>
        </w:rPr>
        <w:t>;</w:t>
      </w:r>
    </w:p>
    <w:p w14:paraId="29D5E114" w14:textId="2C1AE867" w:rsidR="005E312A" w:rsidRPr="005E312A" w:rsidRDefault="00A63BF9" w:rsidP="00A63BF9">
      <w:pPr>
        <w:autoSpaceDE w:val="0"/>
        <w:autoSpaceDN w:val="0"/>
        <w:adjustRightInd w:val="0"/>
        <w:spacing w:after="81" w:line="360" w:lineRule="auto"/>
        <w:ind w:left="720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lokalizację punktów wyznaczających środek każdej powierzchni wykonania zdjęcia fitosocjologicznego, oznaczoną w terenie za pomocą odbiornika GPS, </w:t>
      </w:r>
      <w:r w:rsidR="00462DA7">
        <w:rPr>
          <w:rFonts w:eastAsiaTheme="minorEastAsia" w:cs="Arial"/>
          <w:color w:val="000000"/>
          <w:lang w:eastAsia="pl-PL"/>
        </w:rPr>
        <w:br/>
      </w:r>
      <w:r w:rsidR="005E312A" w:rsidRPr="005E312A">
        <w:rPr>
          <w:rFonts w:eastAsiaTheme="minorEastAsia" w:cs="Arial"/>
          <w:color w:val="000000"/>
          <w:lang w:eastAsia="pl-PL"/>
        </w:rPr>
        <w:t xml:space="preserve">z następującymi atrybutami opisowymi: oznaczenie zdjęcia, kod siedliska gatunku, nazwa siedliska gatunku, nr działki, </w:t>
      </w:r>
      <w:r w:rsidR="005E312A" w:rsidRPr="00F317A3">
        <w:rPr>
          <w:rFonts w:eastAsiaTheme="minorEastAsia" w:cs="Arial"/>
          <w:lang w:eastAsia="pl-PL"/>
        </w:rPr>
        <w:t>nr oddziału leśnego</w:t>
      </w:r>
      <w:r w:rsidR="005E312A" w:rsidRPr="005E312A">
        <w:rPr>
          <w:rFonts w:eastAsiaTheme="minorEastAsia" w:cs="Arial"/>
          <w:color w:val="000000"/>
          <w:lang w:eastAsia="pl-PL"/>
        </w:rPr>
        <w:t>;</w:t>
      </w:r>
    </w:p>
    <w:p w14:paraId="682D65D3" w14:textId="3B036086" w:rsidR="005E312A" w:rsidRPr="00172514" w:rsidRDefault="00A63BF9" w:rsidP="00A63BF9">
      <w:pPr>
        <w:autoSpaceDE w:val="0"/>
        <w:autoSpaceDN w:val="0"/>
        <w:adjustRightInd w:val="0"/>
        <w:spacing w:after="81" w:line="360" w:lineRule="auto"/>
        <w:ind w:left="720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>lokalizację obiektów istotnych z punktu widzenia ochrony siedliska gatunku na stanowisku, jeśli takie istnieją, z następującymi atrybutami: nazwa obiektu,</w:t>
      </w:r>
      <w:r w:rsidR="005E312A" w:rsidRPr="005E312A">
        <w:rPr>
          <w:rFonts w:eastAsiaTheme="minorEastAsia" w:cs="Arial"/>
          <w:lang w:eastAsia="pl-PL"/>
        </w:rPr>
        <w:t xml:space="preserve">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nr działki, </w:t>
      </w:r>
      <w:r w:rsidR="005E312A" w:rsidRPr="00F317A3">
        <w:rPr>
          <w:rFonts w:eastAsiaTheme="minorEastAsia" w:cs="Arial"/>
          <w:lang w:eastAsia="pl-PL"/>
        </w:rPr>
        <w:t>nr oddziału leśnego</w:t>
      </w:r>
      <w:r w:rsidR="005E312A" w:rsidRPr="005E312A">
        <w:rPr>
          <w:rFonts w:eastAsiaTheme="minorEastAsia" w:cs="Arial"/>
          <w:color w:val="000000"/>
          <w:lang w:eastAsia="pl-PL"/>
        </w:rPr>
        <w:t>, oddziaływanie na siedlisko.</w:t>
      </w:r>
    </w:p>
    <w:p w14:paraId="30A83FD2" w14:textId="77777777" w:rsidR="005E312A" w:rsidRPr="005E312A" w:rsidRDefault="005E312A" w:rsidP="00137881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00000"/>
          <w:lang w:eastAsia="pl-PL"/>
        </w:rPr>
      </w:pP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d) </w:t>
      </w:r>
      <w:r w:rsidRPr="00137881">
        <w:rPr>
          <w:rFonts w:eastAsiaTheme="minorEastAsia" w:cs="Arial"/>
          <w:bCs/>
          <w:iCs/>
          <w:color w:val="000000"/>
          <w:lang w:eastAsia="pl-PL"/>
        </w:rPr>
        <w:t>dokumentacja fotograficzna</w:t>
      </w:r>
      <w:r w:rsidRPr="005E312A">
        <w:rPr>
          <w:rFonts w:eastAsiaTheme="minorEastAsia" w:cs="Arial"/>
          <w:bCs/>
          <w:iCs/>
          <w:color w:val="000000"/>
          <w:lang w:eastAsia="pl-PL"/>
        </w:rPr>
        <w:t xml:space="preserve">, zapisana na nośniku pamięci, spełniająca następujące wymogi: </w:t>
      </w:r>
    </w:p>
    <w:p w14:paraId="41A531E8" w14:textId="280E87B8" w:rsidR="005E312A" w:rsidRPr="005E312A" w:rsidRDefault="00A63BF9" w:rsidP="00A63BF9">
      <w:pPr>
        <w:autoSpaceDE w:val="0"/>
        <w:autoSpaceDN w:val="0"/>
        <w:adjustRightInd w:val="0"/>
        <w:spacing w:after="0" w:line="360" w:lineRule="auto"/>
        <w:ind w:left="720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 xml:space="preserve">minimum 5 dokładnie opisanych zdjęć dla każdego płatu podlegającego ekspertyzie; </w:t>
      </w:r>
    </w:p>
    <w:p w14:paraId="79786A38" w14:textId="7D8A0EA7" w:rsidR="005E312A" w:rsidRPr="005E312A" w:rsidRDefault="00A63BF9" w:rsidP="00A63BF9">
      <w:pPr>
        <w:autoSpaceDE w:val="0"/>
        <w:autoSpaceDN w:val="0"/>
        <w:adjustRightInd w:val="0"/>
        <w:spacing w:after="0" w:line="360" w:lineRule="auto"/>
        <w:ind w:left="720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>-</w:t>
      </w:r>
      <w:r w:rsidR="009612E7">
        <w:rPr>
          <w:rFonts w:eastAsiaTheme="minorEastAsia" w:cs="Arial"/>
          <w:color w:val="000000"/>
          <w:lang w:eastAsia="pl-PL"/>
        </w:rPr>
        <w:t xml:space="preserve"> </w:t>
      </w:r>
      <w:r w:rsidR="005E312A" w:rsidRPr="005E312A">
        <w:rPr>
          <w:rFonts w:eastAsiaTheme="minorEastAsia" w:cs="Arial"/>
          <w:color w:val="000000"/>
          <w:lang w:eastAsia="pl-PL"/>
        </w:rPr>
        <w:t>zdjęcia muszą przedstawiać charakterystyczne elementy dla stanowiska, przedstawiać lokalizację zdjęć fitosocjologicznych</w:t>
      </w:r>
      <w:r w:rsidR="00877375">
        <w:rPr>
          <w:rFonts w:eastAsiaTheme="minorEastAsia" w:cs="Arial"/>
          <w:color w:val="000000"/>
          <w:lang w:eastAsia="pl-PL"/>
        </w:rPr>
        <w:t>.</w:t>
      </w:r>
    </w:p>
    <w:p w14:paraId="71729628" w14:textId="0A3CE091" w:rsidR="00877375" w:rsidRPr="00137881" w:rsidRDefault="00A63BF9" w:rsidP="00A63BF9">
      <w:pPr>
        <w:autoSpaceDE w:val="0"/>
        <w:autoSpaceDN w:val="0"/>
        <w:adjustRightInd w:val="0"/>
        <w:spacing w:after="0" w:line="360" w:lineRule="auto"/>
        <w:ind w:left="720"/>
        <w:rPr>
          <w:rFonts w:eastAsiaTheme="minorEastAsia" w:cs="Arial"/>
          <w:color w:val="000000"/>
          <w:lang w:eastAsia="pl-PL"/>
        </w:rPr>
      </w:pPr>
      <w:r>
        <w:rPr>
          <w:rFonts w:eastAsiaTheme="minorEastAsia" w:cs="Arial"/>
          <w:color w:val="000000"/>
          <w:lang w:eastAsia="pl-PL"/>
        </w:rPr>
        <w:t xml:space="preserve">- </w:t>
      </w:r>
      <w:r w:rsidR="005E312A" w:rsidRPr="005E312A">
        <w:rPr>
          <w:rFonts w:eastAsiaTheme="minorEastAsia" w:cs="Arial"/>
          <w:color w:val="000000"/>
          <w:lang w:eastAsia="pl-PL"/>
        </w:rPr>
        <w:t>zdjęcia muszą zostać posegregowane na katalogi przypisane do każdego płatu</w:t>
      </w:r>
      <w:r w:rsidR="00F317A3">
        <w:rPr>
          <w:rFonts w:eastAsiaTheme="minorEastAsia" w:cs="Arial"/>
          <w:color w:val="000000"/>
          <w:lang w:eastAsia="pl-PL"/>
        </w:rPr>
        <w:t>.</w:t>
      </w:r>
    </w:p>
    <w:p w14:paraId="7A2ADC39" w14:textId="77777777" w:rsidR="00EA2E0D" w:rsidRDefault="00EA2E0D" w:rsidP="00137881">
      <w:pPr>
        <w:spacing w:after="0" w:line="360" w:lineRule="auto"/>
        <w:rPr>
          <w:rFonts w:cs="Arial"/>
          <w:u w:val="single"/>
        </w:rPr>
      </w:pPr>
    </w:p>
    <w:p w14:paraId="271FF783" w14:textId="5C7FDDA9" w:rsidR="005E312A" w:rsidRPr="00A63BF9" w:rsidRDefault="005E312A" w:rsidP="00C80518">
      <w:pPr>
        <w:pStyle w:val="Akapitzlist"/>
        <w:numPr>
          <w:ilvl w:val="0"/>
          <w:numId w:val="2"/>
        </w:numPr>
        <w:spacing w:after="0" w:line="360" w:lineRule="auto"/>
        <w:rPr>
          <w:rFonts w:cs="Arial"/>
          <w:bCs/>
        </w:rPr>
      </w:pPr>
      <w:r w:rsidRPr="00A63BF9">
        <w:rPr>
          <w:rFonts w:cs="Arial"/>
          <w:b/>
          <w:bCs/>
        </w:rPr>
        <w:t>Forma sporządzenia dokumentacji</w:t>
      </w:r>
      <w:r w:rsidRPr="00A63BF9">
        <w:rPr>
          <w:rFonts w:cs="Arial"/>
          <w:u w:val="single"/>
        </w:rPr>
        <w:t>:</w:t>
      </w:r>
      <w:r w:rsidRPr="00A63BF9">
        <w:rPr>
          <w:rFonts w:cs="Arial"/>
          <w:bCs/>
        </w:rPr>
        <w:t xml:space="preserve"> </w:t>
      </w:r>
    </w:p>
    <w:p w14:paraId="106721FA" w14:textId="55A76DFE" w:rsidR="005E312A" w:rsidRPr="00A63BF9" w:rsidRDefault="005E312A" w:rsidP="00C80518">
      <w:pPr>
        <w:pStyle w:val="Akapitzlist"/>
        <w:numPr>
          <w:ilvl w:val="0"/>
          <w:numId w:val="6"/>
        </w:numPr>
        <w:spacing w:after="0" w:line="360" w:lineRule="auto"/>
        <w:rPr>
          <w:rFonts w:cs="Arial"/>
          <w:bCs/>
        </w:rPr>
      </w:pPr>
      <w:r w:rsidRPr="00A63BF9">
        <w:rPr>
          <w:rFonts w:cs="Arial"/>
        </w:rPr>
        <w:t>dokumentacja opisowa:</w:t>
      </w:r>
    </w:p>
    <w:p w14:paraId="5F8F2EF0" w14:textId="77777777" w:rsidR="005E312A" w:rsidRPr="005E312A" w:rsidRDefault="005E312A" w:rsidP="00C80518">
      <w:pPr>
        <w:numPr>
          <w:ilvl w:val="0"/>
          <w:numId w:val="1"/>
        </w:numPr>
        <w:spacing w:after="0" w:line="360" w:lineRule="auto"/>
        <w:contextualSpacing/>
        <w:rPr>
          <w:rFonts w:cs="Arial"/>
        </w:rPr>
      </w:pPr>
      <w:r w:rsidRPr="005E312A">
        <w:rPr>
          <w:rFonts w:cs="Arial"/>
        </w:rPr>
        <w:t>w formie wydruku, oprawiona w sposób uniemożliwiający wydostawanie się kartek oraz w formie elektronicznej w postaci plików w formacie „</w:t>
      </w:r>
      <w:proofErr w:type="spellStart"/>
      <w:r w:rsidRPr="005E312A">
        <w:rPr>
          <w:rFonts w:cs="Arial"/>
        </w:rPr>
        <w:t>doc</w:t>
      </w:r>
      <w:proofErr w:type="spellEnd"/>
      <w:r w:rsidRPr="005E312A">
        <w:rPr>
          <w:rFonts w:cs="Arial"/>
        </w:rPr>
        <w:t>” lub „</w:t>
      </w:r>
      <w:proofErr w:type="spellStart"/>
      <w:r w:rsidRPr="005E312A">
        <w:rPr>
          <w:rFonts w:cs="Arial"/>
        </w:rPr>
        <w:t>odt</w:t>
      </w:r>
      <w:proofErr w:type="spellEnd"/>
      <w:r w:rsidRPr="005E312A">
        <w:rPr>
          <w:rFonts w:cs="Arial"/>
        </w:rPr>
        <w:t>” oraz „pdf”;</w:t>
      </w:r>
    </w:p>
    <w:p w14:paraId="13089318" w14:textId="48F8D6F6" w:rsidR="005E312A" w:rsidRPr="005E312A" w:rsidRDefault="005E312A" w:rsidP="00C80518">
      <w:pPr>
        <w:numPr>
          <w:ilvl w:val="0"/>
          <w:numId w:val="1"/>
        </w:numPr>
        <w:spacing w:after="0" w:line="360" w:lineRule="auto"/>
        <w:contextualSpacing/>
        <w:rPr>
          <w:rFonts w:cs="Arial"/>
        </w:rPr>
      </w:pPr>
      <w:r w:rsidRPr="005E312A">
        <w:rPr>
          <w:rFonts w:cs="Arial"/>
        </w:rPr>
        <w:t xml:space="preserve">dokumentację należy opatrzyć znakami graficznymi i logotypami, zgodnie z wytycznymi zawartymi w załączniku nr </w:t>
      </w:r>
      <w:r w:rsidR="002107E7">
        <w:rPr>
          <w:rFonts w:cs="Arial"/>
        </w:rPr>
        <w:t>2</w:t>
      </w:r>
      <w:r w:rsidRPr="005E312A">
        <w:rPr>
          <w:rFonts w:cs="Arial"/>
        </w:rPr>
        <w:t xml:space="preserve"> do SWZ;</w:t>
      </w:r>
    </w:p>
    <w:p w14:paraId="4AFFB465" w14:textId="77777777" w:rsidR="005E312A" w:rsidRPr="005E312A" w:rsidRDefault="005E312A" w:rsidP="00C80518">
      <w:pPr>
        <w:numPr>
          <w:ilvl w:val="0"/>
          <w:numId w:val="1"/>
        </w:numPr>
        <w:spacing w:after="0" w:line="360" w:lineRule="auto"/>
        <w:contextualSpacing/>
        <w:rPr>
          <w:rFonts w:cs="Arial"/>
        </w:rPr>
      </w:pPr>
      <w:r w:rsidRPr="005E312A">
        <w:rPr>
          <w:rFonts w:cs="Arial"/>
        </w:rPr>
        <w:t>należy stosować czcionkę Arial 11 pkt., interlinię 1 wiersz, marginesy 2,5 cm oraz margines na oprawę 0,5 cm;</w:t>
      </w:r>
    </w:p>
    <w:p w14:paraId="4924B63B" w14:textId="6B2BBA34" w:rsidR="00EA2E0D" w:rsidRPr="00A63BF9" w:rsidRDefault="005E312A" w:rsidP="00C80518">
      <w:pPr>
        <w:numPr>
          <w:ilvl w:val="0"/>
          <w:numId w:val="1"/>
        </w:numPr>
        <w:spacing w:after="0" w:line="360" w:lineRule="auto"/>
        <w:contextualSpacing/>
        <w:rPr>
          <w:rFonts w:cs="Arial"/>
        </w:rPr>
      </w:pPr>
      <w:r w:rsidRPr="005E312A">
        <w:rPr>
          <w:rFonts w:cs="Arial"/>
        </w:rPr>
        <w:t xml:space="preserve">wszystkie nazwy łacińskie taksonów roślin i zwierząt oraz nazwy </w:t>
      </w:r>
      <w:proofErr w:type="spellStart"/>
      <w:r w:rsidRPr="005E312A">
        <w:rPr>
          <w:rFonts w:cs="Arial"/>
        </w:rPr>
        <w:t>syntaksonów</w:t>
      </w:r>
      <w:proofErr w:type="spellEnd"/>
      <w:r w:rsidRPr="005E312A">
        <w:rPr>
          <w:rFonts w:cs="Arial"/>
        </w:rPr>
        <w:t xml:space="preserve"> należy pisać kursywą</w:t>
      </w:r>
      <w:r w:rsidR="002107E7">
        <w:rPr>
          <w:rFonts w:cs="Arial"/>
        </w:rPr>
        <w:t>,</w:t>
      </w:r>
    </w:p>
    <w:p w14:paraId="5025CED2" w14:textId="698455EC" w:rsidR="005E312A" w:rsidRPr="00A63BF9" w:rsidRDefault="005E312A" w:rsidP="00C80518">
      <w:pPr>
        <w:pStyle w:val="Akapitzlist"/>
        <w:numPr>
          <w:ilvl w:val="0"/>
          <w:numId w:val="6"/>
        </w:numPr>
        <w:spacing w:after="0" w:line="360" w:lineRule="auto"/>
        <w:rPr>
          <w:rFonts w:cs="Arial"/>
        </w:rPr>
      </w:pPr>
      <w:r w:rsidRPr="00A63BF9">
        <w:rPr>
          <w:rFonts w:cs="Arial"/>
        </w:rPr>
        <w:t>dokumentacja kartograficzna:</w:t>
      </w:r>
    </w:p>
    <w:p w14:paraId="79B757C4" w14:textId="77777777" w:rsidR="00A63BF9" w:rsidRDefault="005E312A" w:rsidP="00C80518">
      <w:pPr>
        <w:pStyle w:val="Akapitzlist"/>
        <w:numPr>
          <w:ilvl w:val="0"/>
          <w:numId w:val="7"/>
        </w:numPr>
        <w:spacing w:after="0" w:line="360" w:lineRule="auto"/>
        <w:rPr>
          <w:rFonts w:cs="Arial"/>
        </w:rPr>
      </w:pPr>
      <w:r w:rsidRPr="00A63BF9">
        <w:rPr>
          <w:rFonts w:cs="Arial"/>
        </w:rPr>
        <w:t xml:space="preserve">w formie wydruku, oprawiona w sposób uniemożliwiający wydostawanie się kartek (zamawiający dopuszcza możliwość oprawienia dokumentacji kartograficznej łącznie z dokumentacją opisową) oraz w formie elektronicznej w postaci plików w formacie </w:t>
      </w:r>
      <w:r w:rsidRPr="00A63BF9">
        <w:rPr>
          <w:rFonts w:cs="Arial"/>
        </w:rPr>
        <w:lastRenderedPageBreak/>
        <w:t xml:space="preserve">*.pdf, lub *.jpg o rozdzielczości nie mniejszej niż 300 </w:t>
      </w:r>
      <w:proofErr w:type="spellStart"/>
      <w:r w:rsidRPr="00A63BF9">
        <w:rPr>
          <w:rFonts w:cs="Arial"/>
        </w:rPr>
        <w:t>dpi</w:t>
      </w:r>
      <w:proofErr w:type="spellEnd"/>
      <w:r w:rsidRPr="00A63BF9">
        <w:rPr>
          <w:rFonts w:cs="Arial"/>
        </w:rPr>
        <w:t xml:space="preserve"> w formacie nie mniejszym niż A3;</w:t>
      </w:r>
    </w:p>
    <w:p w14:paraId="4B88D526" w14:textId="77777777" w:rsidR="00A63BF9" w:rsidRDefault="005E312A" w:rsidP="00C80518">
      <w:pPr>
        <w:pStyle w:val="Akapitzlist"/>
        <w:numPr>
          <w:ilvl w:val="0"/>
          <w:numId w:val="7"/>
        </w:numPr>
        <w:spacing w:after="0" w:line="360" w:lineRule="auto"/>
        <w:rPr>
          <w:rFonts w:cs="Arial"/>
        </w:rPr>
      </w:pPr>
      <w:r w:rsidRPr="00A63BF9">
        <w:rPr>
          <w:rFonts w:cs="Arial"/>
        </w:rPr>
        <w:t xml:space="preserve">dokumentacja fotograficzna: w formie elektronicznej w postaci plików w formacie „jpg” o rozdzielczości co najmniej 8 </w:t>
      </w:r>
      <w:proofErr w:type="spellStart"/>
      <w:r w:rsidRPr="00A63BF9">
        <w:rPr>
          <w:rFonts w:cs="Arial"/>
        </w:rPr>
        <w:t>Mpx.</w:t>
      </w:r>
      <w:proofErr w:type="spellEnd"/>
    </w:p>
    <w:p w14:paraId="1C91E7A7" w14:textId="77777777" w:rsidR="00A63BF9" w:rsidRDefault="005E312A" w:rsidP="00C80518">
      <w:pPr>
        <w:pStyle w:val="Akapitzlist"/>
        <w:numPr>
          <w:ilvl w:val="0"/>
          <w:numId w:val="7"/>
        </w:numPr>
        <w:spacing w:after="0" w:line="360" w:lineRule="auto"/>
        <w:rPr>
          <w:rFonts w:cs="Arial"/>
        </w:rPr>
      </w:pPr>
      <w:r w:rsidRPr="00A63BF9">
        <w:rPr>
          <w:rFonts w:cs="Arial"/>
        </w:rPr>
        <w:t xml:space="preserve">dokumentacja geometryczna: w formie elektronicznej w postaci cyfrowych warstwy wektorowych w formacie ESRI </w:t>
      </w:r>
      <w:proofErr w:type="spellStart"/>
      <w:r w:rsidRPr="00A63BF9">
        <w:rPr>
          <w:rFonts w:cs="Arial"/>
        </w:rPr>
        <w:t>shapefile</w:t>
      </w:r>
      <w:proofErr w:type="spellEnd"/>
      <w:r w:rsidRPr="00A63BF9">
        <w:rPr>
          <w:rFonts w:cs="Arial"/>
        </w:rPr>
        <w:t xml:space="preserve"> (SHP) w układzie współrzędnych "PUWG 1992" (EPSG: 2180).</w:t>
      </w:r>
    </w:p>
    <w:p w14:paraId="71B0A6EC" w14:textId="77777777" w:rsidR="00A63BF9" w:rsidRDefault="005E312A" w:rsidP="00C80518">
      <w:pPr>
        <w:pStyle w:val="Akapitzlist"/>
        <w:numPr>
          <w:ilvl w:val="0"/>
          <w:numId w:val="7"/>
        </w:numPr>
        <w:spacing w:after="0" w:line="360" w:lineRule="auto"/>
        <w:rPr>
          <w:rFonts w:cs="Arial"/>
        </w:rPr>
      </w:pPr>
      <w:r w:rsidRPr="00A63BF9">
        <w:rPr>
          <w:rFonts w:cs="Arial"/>
        </w:rPr>
        <w:t>Dokumentacja opisowa oraz dokumentacja kartograficzna będą stanowić jednolitą całość dla poszczególnych części przedmiotu zamówienia.</w:t>
      </w:r>
    </w:p>
    <w:p w14:paraId="12DB9CBA" w14:textId="5A6EEB6F" w:rsidR="005E312A" w:rsidRPr="00A63BF9" w:rsidRDefault="005E312A" w:rsidP="00C80518">
      <w:pPr>
        <w:pStyle w:val="Akapitzlist"/>
        <w:numPr>
          <w:ilvl w:val="0"/>
          <w:numId w:val="7"/>
        </w:numPr>
        <w:spacing w:after="0" w:line="360" w:lineRule="auto"/>
        <w:rPr>
          <w:rFonts w:cs="Arial"/>
        </w:rPr>
      </w:pPr>
      <w:r w:rsidRPr="00A63BF9">
        <w:rPr>
          <w:rFonts w:cs="Arial"/>
        </w:rPr>
        <w:t xml:space="preserve">Wszystkie elementy wymagane do wykonania w formie wydruków należy wykonać </w:t>
      </w:r>
      <w:proofErr w:type="gramStart"/>
      <w:r w:rsidRPr="00A63BF9">
        <w:rPr>
          <w:rFonts w:cs="Arial"/>
        </w:rPr>
        <w:t>w</w:t>
      </w:r>
      <w:r w:rsidR="00043FEA">
        <w:rPr>
          <w:rFonts w:cs="Arial"/>
        </w:rPr>
        <w:t> </w:t>
      </w:r>
      <w:r w:rsidRPr="00A63BF9">
        <w:rPr>
          <w:rFonts w:cs="Arial"/>
        </w:rPr>
        <w:t xml:space="preserve"> pełnym</w:t>
      </w:r>
      <w:proofErr w:type="gramEnd"/>
      <w:r w:rsidRPr="00A63BF9">
        <w:rPr>
          <w:rFonts w:cs="Arial"/>
        </w:rPr>
        <w:t xml:space="preserve"> kolorze. Elementy wymagane w formie elektronicznej należy zapisać na nośniku cyfrowym – płycie CD lub DVD.</w:t>
      </w:r>
    </w:p>
    <w:p w14:paraId="65F8AB20" w14:textId="7F8C0D54" w:rsidR="0013394E" w:rsidRPr="008A42C1" w:rsidRDefault="005E312A" w:rsidP="00EA2E0D">
      <w:pPr>
        <w:spacing w:after="0" w:line="360" w:lineRule="auto"/>
        <w:rPr>
          <w:rFonts w:cs="Arial"/>
        </w:rPr>
      </w:pPr>
      <w:r w:rsidRPr="005E312A">
        <w:rPr>
          <w:rFonts w:cs="Arial"/>
        </w:rPr>
        <w:t xml:space="preserve"> </w:t>
      </w:r>
    </w:p>
    <w:sectPr w:rsidR="0013394E" w:rsidRPr="008A42C1" w:rsidSect="005E312A">
      <w:headerReference w:type="default" r:id="rId12"/>
      <w:footerReference w:type="default" r:id="rId13"/>
      <w:pgSz w:w="11906" w:h="16838"/>
      <w:pgMar w:top="1701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1287" w14:textId="77777777" w:rsidR="00C80518" w:rsidRDefault="00C80518" w:rsidP="00A23B3F">
      <w:pPr>
        <w:spacing w:after="0" w:line="240" w:lineRule="auto"/>
      </w:pPr>
      <w:r>
        <w:separator/>
      </w:r>
    </w:p>
  </w:endnote>
  <w:endnote w:type="continuationSeparator" w:id="0">
    <w:p w14:paraId="46F20A56" w14:textId="77777777" w:rsidR="00C80518" w:rsidRDefault="00C80518" w:rsidP="00A2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CBFF" w14:textId="3532D71C" w:rsidR="00447A3C" w:rsidRPr="00447A3C" w:rsidRDefault="00C80518">
    <w:pPr>
      <w:pStyle w:val="Stopka"/>
      <w:jc w:val="right"/>
      <w:rPr>
        <w:sz w:val="20"/>
        <w:szCs w:val="20"/>
      </w:rPr>
    </w:pPr>
    <w:sdt>
      <w:sdtPr>
        <w:rPr>
          <w:sz w:val="20"/>
          <w:szCs w:val="20"/>
        </w:rPr>
        <w:id w:val="1941407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47A3C" w:rsidRPr="00447A3C">
              <w:rPr>
                <w:sz w:val="20"/>
                <w:szCs w:val="20"/>
              </w:rPr>
              <w:t xml:space="preserve">Strona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PAGE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  <w:r w:rsidR="00447A3C" w:rsidRPr="00447A3C">
              <w:rPr>
                <w:sz w:val="20"/>
                <w:szCs w:val="20"/>
              </w:rPr>
              <w:t xml:space="preserve"> z 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begin"/>
            </w:r>
            <w:r w:rsidR="00447A3C" w:rsidRPr="00447A3C">
              <w:rPr>
                <w:b/>
                <w:bCs/>
                <w:sz w:val="20"/>
                <w:szCs w:val="20"/>
              </w:rPr>
              <w:instrText>NUMPAGES</w:instrTex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separate"/>
            </w:r>
            <w:r w:rsidR="00447A3C" w:rsidRPr="00447A3C">
              <w:rPr>
                <w:b/>
                <w:bCs/>
                <w:sz w:val="20"/>
                <w:szCs w:val="20"/>
              </w:rPr>
              <w:t>2</w:t>
            </w:r>
            <w:r w:rsidR="00447A3C" w:rsidRPr="00447A3C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B346A40" w14:textId="2522533A" w:rsidR="0083305B" w:rsidRPr="00447A3C" w:rsidRDefault="00447A3C">
    <w:pPr>
      <w:pStyle w:val="Stopka"/>
      <w:rPr>
        <w:sz w:val="20"/>
        <w:szCs w:val="20"/>
      </w:rPr>
    </w:pPr>
    <w:r w:rsidRPr="00447A3C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BAB4" w14:textId="77777777" w:rsidR="00C80518" w:rsidRDefault="00C80518" w:rsidP="00A23B3F">
      <w:pPr>
        <w:spacing w:after="0" w:line="240" w:lineRule="auto"/>
      </w:pPr>
      <w:r>
        <w:separator/>
      </w:r>
    </w:p>
  </w:footnote>
  <w:footnote w:type="continuationSeparator" w:id="0">
    <w:p w14:paraId="60E7EA15" w14:textId="77777777" w:rsidR="00C80518" w:rsidRDefault="00C80518" w:rsidP="00A23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911"/>
      <w:gridCol w:w="5013"/>
    </w:tblGrid>
    <w:tr w:rsidR="00B1531E" w14:paraId="7F4FAFB3" w14:textId="77777777" w:rsidTr="00481FCA">
      <w:tc>
        <w:tcPr>
          <w:tcW w:w="4911" w:type="dxa"/>
          <w:vAlign w:val="center"/>
        </w:tcPr>
        <w:p w14:paraId="7680F131" w14:textId="62A737A0" w:rsidR="00B1531E" w:rsidRDefault="00B1531E" w:rsidP="00B1531E">
          <w:pPr>
            <w:pStyle w:val="Nagwek"/>
          </w:pPr>
          <w:bookmarkStart w:id="0" w:name="_Hlk76112611"/>
        </w:p>
      </w:tc>
      <w:tc>
        <w:tcPr>
          <w:tcW w:w="5013" w:type="dxa"/>
          <w:vAlign w:val="center"/>
        </w:tcPr>
        <w:p w14:paraId="4BB1CE99" w14:textId="046AF3F5" w:rsidR="00B1531E" w:rsidRDefault="00B1531E" w:rsidP="00B1531E">
          <w:pPr>
            <w:pStyle w:val="Nagwek"/>
            <w:jc w:val="right"/>
          </w:pPr>
        </w:p>
      </w:tc>
    </w:tr>
  </w:tbl>
  <w:bookmarkEnd w:id="0"/>
  <w:p w14:paraId="4F811F0B" w14:textId="2CFD5BD5" w:rsidR="00340958" w:rsidRDefault="0083487A">
    <w:pPr>
      <w:pStyle w:val="Nagwek"/>
    </w:pPr>
    <w:r w:rsidRPr="00AC378C">
      <w:rPr>
        <w:noProof/>
      </w:rPr>
      <w:drawing>
        <wp:inline distT="0" distB="0" distL="0" distR="0" wp14:anchorId="0EB8D113" wp14:editId="6A2A4D8C">
          <wp:extent cx="5749925" cy="820420"/>
          <wp:effectExtent l="0" t="0" r="3175" b="0"/>
          <wp:docPr id="25178977" name="Obraz 1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78977" name="Obraz 1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5300"/>
    <w:multiLevelType w:val="hybridMultilevel"/>
    <w:tmpl w:val="1570C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E51EE"/>
    <w:multiLevelType w:val="hybridMultilevel"/>
    <w:tmpl w:val="A928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E7A79"/>
    <w:multiLevelType w:val="hybridMultilevel"/>
    <w:tmpl w:val="5C9C5712"/>
    <w:lvl w:ilvl="0" w:tplc="B7AA73F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050623"/>
    <w:multiLevelType w:val="hybridMultilevel"/>
    <w:tmpl w:val="200AA2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62EBD"/>
    <w:multiLevelType w:val="hybridMultilevel"/>
    <w:tmpl w:val="5492CC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23E0F"/>
    <w:multiLevelType w:val="hybridMultilevel"/>
    <w:tmpl w:val="8C6465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183B79"/>
    <w:multiLevelType w:val="hybridMultilevel"/>
    <w:tmpl w:val="DF94D5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D3A43"/>
    <w:multiLevelType w:val="hybridMultilevel"/>
    <w:tmpl w:val="6428A81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648921">
    <w:abstractNumId w:val="4"/>
  </w:num>
  <w:num w:numId="2" w16cid:durableId="1793130829">
    <w:abstractNumId w:val="2"/>
  </w:num>
  <w:num w:numId="3" w16cid:durableId="123933799">
    <w:abstractNumId w:val="6"/>
  </w:num>
  <w:num w:numId="4" w16cid:durableId="1764036715">
    <w:abstractNumId w:val="7"/>
  </w:num>
  <w:num w:numId="5" w16cid:durableId="798574897">
    <w:abstractNumId w:val="1"/>
  </w:num>
  <w:num w:numId="6" w16cid:durableId="1358047774">
    <w:abstractNumId w:val="0"/>
  </w:num>
  <w:num w:numId="7" w16cid:durableId="1792088046">
    <w:abstractNumId w:val="3"/>
  </w:num>
  <w:num w:numId="8" w16cid:durableId="50131755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3F"/>
    <w:rsid w:val="000012AB"/>
    <w:rsid w:val="00004274"/>
    <w:rsid w:val="00005E9D"/>
    <w:rsid w:val="000077FB"/>
    <w:rsid w:val="00010A1F"/>
    <w:rsid w:val="00010BBB"/>
    <w:rsid w:val="00013EF7"/>
    <w:rsid w:val="00021E7A"/>
    <w:rsid w:val="00023656"/>
    <w:rsid w:val="00024174"/>
    <w:rsid w:val="0002780E"/>
    <w:rsid w:val="0003241B"/>
    <w:rsid w:val="00042B1E"/>
    <w:rsid w:val="00043FEA"/>
    <w:rsid w:val="0004669F"/>
    <w:rsid w:val="0005248C"/>
    <w:rsid w:val="00053B37"/>
    <w:rsid w:val="00054518"/>
    <w:rsid w:val="000556CD"/>
    <w:rsid w:val="0005650F"/>
    <w:rsid w:val="00056CA1"/>
    <w:rsid w:val="00063D4B"/>
    <w:rsid w:val="0006667A"/>
    <w:rsid w:val="00075405"/>
    <w:rsid w:val="00075DAD"/>
    <w:rsid w:val="000774FA"/>
    <w:rsid w:val="00091A7D"/>
    <w:rsid w:val="000951CB"/>
    <w:rsid w:val="00095FC1"/>
    <w:rsid w:val="0009755B"/>
    <w:rsid w:val="000A271A"/>
    <w:rsid w:val="000A2984"/>
    <w:rsid w:val="000A5A3C"/>
    <w:rsid w:val="000B2277"/>
    <w:rsid w:val="000B3794"/>
    <w:rsid w:val="000B3E90"/>
    <w:rsid w:val="000B3F9F"/>
    <w:rsid w:val="000C57A9"/>
    <w:rsid w:val="000C57FB"/>
    <w:rsid w:val="000C698F"/>
    <w:rsid w:val="000C75E2"/>
    <w:rsid w:val="000C768E"/>
    <w:rsid w:val="000D090A"/>
    <w:rsid w:val="000D1DBE"/>
    <w:rsid w:val="000D7A12"/>
    <w:rsid w:val="000E0383"/>
    <w:rsid w:val="000E0EE5"/>
    <w:rsid w:val="000E2188"/>
    <w:rsid w:val="000F0E5C"/>
    <w:rsid w:val="000F26B9"/>
    <w:rsid w:val="00100BC6"/>
    <w:rsid w:val="00100BDC"/>
    <w:rsid w:val="00101C09"/>
    <w:rsid w:val="001102F8"/>
    <w:rsid w:val="00114413"/>
    <w:rsid w:val="00130580"/>
    <w:rsid w:val="0013394E"/>
    <w:rsid w:val="00137881"/>
    <w:rsid w:val="001408C6"/>
    <w:rsid w:val="00141C91"/>
    <w:rsid w:val="00143263"/>
    <w:rsid w:val="00143A38"/>
    <w:rsid w:val="00144895"/>
    <w:rsid w:val="00147566"/>
    <w:rsid w:val="001560DF"/>
    <w:rsid w:val="00156A9E"/>
    <w:rsid w:val="00163614"/>
    <w:rsid w:val="001643DD"/>
    <w:rsid w:val="001679F6"/>
    <w:rsid w:val="00170B6F"/>
    <w:rsid w:val="00172514"/>
    <w:rsid w:val="001726A1"/>
    <w:rsid w:val="001748CD"/>
    <w:rsid w:val="00177A00"/>
    <w:rsid w:val="00180E0C"/>
    <w:rsid w:val="00181AFD"/>
    <w:rsid w:val="0018295D"/>
    <w:rsid w:val="0018577E"/>
    <w:rsid w:val="00190CC2"/>
    <w:rsid w:val="001939B4"/>
    <w:rsid w:val="00194305"/>
    <w:rsid w:val="00196214"/>
    <w:rsid w:val="001976D6"/>
    <w:rsid w:val="00197927"/>
    <w:rsid w:val="001A617F"/>
    <w:rsid w:val="001B1C16"/>
    <w:rsid w:val="001C148C"/>
    <w:rsid w:val="001C288A"/>
    <w:rsid w:val="001C496A"/>
    <w:rsid w:val="001C61C7"/>
    <w:rsid w:val="001C6936"/>
    <w:rsid w:val="001D150B"/>
    <w:rsid w:val="001D2351"/>
    <w:rsid w:val="001D3541"/>
    <w:rsid w:val="001D3636"/>
    <w:rsid w:val="001D41AA"/>
    <w:rsid w:val="001D6856"/>
    <w:rsid w:val="001D6ED9"/>
    <w:rsid w:val="001D7773"/>
    <w:rsid w:val="001E2A0F"/>
    <w:rsid w:val="001E4F08"/>
    <w:rsid w:val="001E516B"/>
    <w:rsid w:val="001F177F"/>
    <w:rsid w:val="001F2B3C"/>
    <w:rsid w:val="001F4CBD"/>
    <w:rsid w:val="00204AD6"/>
    <w:rsid w:val="00205872"/>
    <w:rsid w:val="002068C1"/>
    <w:rsid w:val="00207CC7"/>
    <w:rsid w:val="002107E7"/>
    <w:rsid w:val="002113AE"/>
    <w:rsid w:val="00213833"/>
    <w:rsid w:val="00220E37"/>
    <w:rsid w:val="00220F11"/>
    <w:rsid w:val="00225A0F"/>
    <w:rsid w:val="002270DC"/>
    <w:rsid w:val="00230176"/>
    <w:rsid w:val="00230523"/>
    <w:rsid w:val="00232102"/>
    <w:rsid w:val="00235D78"/>
    <w:rsid w:val="00241366"/>
    <w:rsid w:val="00242107"/>
    <w:rsid w:val="00247A1C"/>
    <w:rsid w:val="002508EA"/>
    <w:rsid w:val="00262E61"/>
    <w:rsid w:val="00263ED3"/>
    <w:rsid w:val="002668CC"/>
    <w:rsid w:val="002817D6"/>
    <w:rsid w:val="00283312"/>
    <w:rsid w:val="00284D38"/>
    <w:rsid w:val="002900FB"/>
    <w:rsid w:val="002902A7"/>
    <w:rsid w:val="00293517"/>
    <w:rsid w:val="00294698"/>
    <w:rsid w:val="002949A8"/>
    <w:rsid w:val="002958C9"/>
    <w:rsid w:val="002A0EA8"/>
    <w:rsid w:val="002A243C"/>
    <w:rsid w:val="002A3129"/>
    <w:rsid w:val="002A42A8"/>
    <w:rsid w:val="002B1399"/>
    <w:rsid w:val="002B2558"/>
    <w:rsid w:val="002B4230"/>
    <w:rsid w:val="002B5646"/>
    <w:rsid w:val="002B5A92"/>
    <w:rsid w:val="002B7AA4"/>
    <w:rsid w:val="002C0699"/>
    <w:rsid w:val="002C3FB1"/>
    <w:rsid w:val="002C6516"/>
    <w:rsid w:val="002C6C69"/>
    <w:rsid w:val="002D0C29"/>
    <w:rsid w:val="002D2090"/>
    <w:rsid w:val="002D2C7A"/>
    <w:rsid w:val="002D6F39"/>
    <w:rsid w:val="002E0368"/>
    <w:rsid w:val="002E1A4F"/>
    <w:rsid w:val="002E22BD"/>
    <w:rsid w:val="002E26BC"/>
    <w:rsid w:val="002E379F"/>
    <w:rsid w:val="002E4F20"/>
    <w:rsid w:val="002E5CD4"/>
    <w:rsid w:val="002E7D02"/>
    <w:rsid w:val="002F1E33"/>
    <w:rsid w:val="002F2572"/>
    <w:rsid w:val="002F3CA0"/>
    <w:rsid w:val="002F5D93"/>
    <w:rsid w:val="002F6CC4"/>
    <w:rsid w:val="002F78CE"/>
    <w:rsid w:val="00305DED"/>
    <w:rsid w:val="003066E7"/>
    <w:rsid w:val="0032002F"/>
    <w:rsid w:val="003214B1"/>
    <w:rsid w:val="0032622E"/>
    <w:rsid w:val="003269A5"/>
    <w:rsid w:val="00330508"/>
    <w:rsid w:val="00332A74"/>
    <w:rsid w:val="00336EE6"/>
    <w:rsid w:val="00337C66"/>
    <w:rsid w:val="00337C81"/>
    <w:rsid w:val="00340824"/>
    <w:rsid w:val="00340958"/>
    <w:rsid w:val="0034473A"/>
    <w:rsid w:val="00350B9C"/>
    <w:rsid w:val="00351509"/>
    <w:rsid w:val="0035232B"/>
    <w:rsid w:val="00352C4B"/>
    <w:rsid w:val="00355D1E"/>
    <w:rsid w:val="00356947"/>
    <w:rsid w:val="00356FE1"/>
    <w:rsid w:val="00360F7C"/>
    <w:rsid w:val="0036204B"/>
    <w:rsid w:val="00363CC4"/>
    <w:rsid w:val="00365426"/>
    <w:rsid w:val="00365B50"/>
    <w:rsid w:val="00371205"/>
    <w:rsid w:val="00371224"/>
    <w:rsid w:val="0037182C"/>
    <w:rsid w:val="003746CB"/>
    <w:rsid w:val="0037769B"/>
    <w:rsid w:val="003816A1"/>
    <w:rsid w:val="00383376"/>
    <w:rsid w:val="00383D1F"/>
    <w:rsid w:val="003876C1"/>
    <w:rsid w:val="00391E7A"/>
    <w:rsid w:val="003921BC"/>
    <w:rsid w:val="003A435B"/>
    <w:rsid w:val="003A4652"/>
    <w:rsid w:val="003A7121"/>
    <w:rsid w:val="003B39B9"/>
    <w:rsid w:val="003B5ABC"/>
    <w:rsid w:val="003C0ECD"/>
    <w:rsid w:val="003C2B0A"/>
    <w:rsid w:val="003C44D8"/>
    <w:rsid w:val="003D0B4D"/>
    <w:rsid w:val="003D135F"/>
    <w:rsid w:val="003E7B17"/>
    <w:rsid w:val="003F25F1"/>
    <w:rsid w:val="003F295A"/>
    <w:rsid w:val="003F4E26"/>
    <w:rsid w:val="00400FEE"/>
    <w:rsid w:val="004016EF"/>
    <w:rsid w:val="00405906"/>
    <w:rsid w:val="0040723B"/>
    <w:rsid w:val="004101C0"/>
    <w:rsid w:val="00410AA5"/>
    <w:rsid w:val="004118E3"/>
    <w:rsid w:val="00416817"/>
    <w:rsid w:val="00420A88"/>
    <w:rsid w:val="00422251"/>
    <w:rsid w:val="004243B5"/>
    <w:rsid w:val="00426DAB"/>
    <w:rsid w:val="00431531"/>
    <w:rsid w:val="00431D62"/>
    <w:rsid w:val="00432F62"/>
    <w:rsid w:val="004334E4"/>
    <w:rsid w:val="00443228"/>
    <w:rsid w:val="00447A3C"/>
    <w:rsid w:val="0045031A"/>
    <w:rsid w:val="00452902"/>
    <w:rsid w:val="00457A57"/>
    <w:rsid w:val="00462DA7"/>
    <w:rsid w:val="004635A4"/>
    <w:rsid w:val="00482930"/>
    <w:rsid w:val="0048383E"/>
    <w:rsid w:val="00484D3F"/>
    <w:rsid w:val="00484F16"/>
    <w:rsid w:val="0048508A"/>
    <w:rsid w:val="004850FD"/>
    <w:rsid w:val="004855AE"/>
    <w:rsid w:val="0048750E"/>
    <w:rsid w:val="0048752B"/>
    <w:rsid w:val="00494751"/>
    <w:rsid w:val="004A3026"/>
    <w:rsid w:val="004A59AA"/>
    <w:rsid w:val="004A5B52"/>
    <w:rsid w:val="004A66B0"/>
    <w:rsid w:val="004A731A"/>
    <w:rsid w:val="004A77A9"/>
    <w:rsid w:val="004B347C"/>
    <w:rsid w:val="004B731C"/>
    <w:rsid w:val="004C04AD"/>
    <w:rsid w:val="004C0703"/>
    <w:rsid w:val="004C096E"/>
    <w:rsid w:val="004C2CCA"/>
    <w:rsid w:val="004C3A00"/>
    <w:rsid w:val="004D19D9"/>
    <w:rsid w:val="004D78AF"/>
    <w:rsid w:val="004E2C2D"/>
    <w:rsid w:val="004E3E87"/>
    <w:rsid w:val="004E54CC"/>
    <w:rsid w:val="004F3C59"/>
    <w:rsid w:val="0050160D"/>
    <w:rsid w:val="005060B1"/>
    <w:rsid w:val="00506C9E"/>
    <w:rsid w:val="00507C5C"/>
    <w:rsid w:val="005244BE"/>
    <w:rsid w:val="00525FB2"/>
    <w:rsid w:val="005263B9"/>
    <w:rsid w:val="00526D4D"/>
    <w:rsid w:val="005272BC"/>
    <w:rsid w:val="00530897"/>
    <w:rsid w:val="00530EB2"/>
    <w:rsid w:val="00535DA1"/>
    <w:rsid w:val="00540F25"/>
    <w:rsid w:val="0054677D"/>
    <w:rsid w:val="00547B70"/>
    <w:rsid w:val="00547BF5"/>
    <w:rsid w:val="00550910"/>
    <w:rsid w:val="00554841"/>
    <w:rsid w:val="00555255"/>
    <w:rsid w:val="00556387"/>
    <w:rsid w:val="00560D18"/>
    <w:rsid w:val="005634FD"/>
    <w:rsid w:val="00563B77"/>
    <w:rsid w:val="0056525A"/>
    <w:rsid w:val="0058116F"/>
    <w:rsid w:val="00583E2C"/>
    <w:rsid w:val="00584186"/>
    <w:rsid w:val="0058686F"/>
    <w:rsid w:val="005869C2"/>
    <w:rsid w:val="00587BB2"/>
    <w:rsid w:val="0059060C"/>
    <w:rsid w:val="00591B8F"/>
    <w:rsid w:val="00595E57"/>
    <w:rsid w:val="005A27A2"/>
    <w:rsid w:val="005A6D6A"/>
    <w:rsid w:val="005A78BD"/>
    <w:rsid w:val="005B2503"/>
    <w:rsid w:val="005B3370"/>
    <w:rsid w:val="005B7473"/>
    <w:rsid w:val="005C2695"/>
    <w:rsid w:val="005C2C6E"/>
    <w:rsid w:val="005C3268"/>
    <w:rsid w:val="005C4580"/>
    <w:rsid w:val="005C5B72"/>
    <w:rsid w:val="005D236E"/>
    <w:rsid w:val="005D4639"/>
    <w:rsid w:val="005E312A"/>
    <w:rsid w:val="005E50E5"/>
    <w:rsid w:val="005F06E6"/>
    <w:rsid w:val="005F10E3"/>
    <w:rsid w:val="005F3458"/>
    <w:rsid w:val="005F43C4"/>
    <w:rsid w:val="005F572B"/>
    <w:rsid w:val="005F623D"/>
    <w:rsid w:val="006011B3"/>
    <w:rsid w:val="006022C3"/>
    <w:rsid w:val="006075FA"/>
    <w:rsid w:val="00610A63"/>
    <w:rsid w:val="00613525"/>
    <w:rsid w:val="00615CF5"/>
    <w:rsid w:val="0061642B"/>
    <w:rsid w:val="00617DAC"/>
    <w:rsid w:val="0062055B"/>
    <w:rsid w:val="00620732"/>
    <w:rsid w:val="00625C03"/>
    <w:rsid w:val="00626373"/>
    <w:rsid w:val="00630ED0"/>
    <w:rsid w:val="006322BC"/>
    <w:rsid w:val="00632AEF"/>
    <w:rsid w:val="006352DB"/>
    <w:rsid w:val="00637080"/>
    <w:rsid w:val="00640E5C"/>
    <w:rsid w:val="00642274"/>
    <w:rsid w:val="006432C3"/>
    <w:rsid w:val="006436C5"/>
    <w:rsid w:val="006436C7"/>
    <w:rsid w:val="0064378F"/>
    <w:rsid w:val="006468ED"/>
    <w:rsid w:val="00646E16"/>
    <w:rsid w:val="006513ED"/>
    <w:rsid w:val="006526A2"/>
    <w:rsid w:val="006539E2"/>
    <w:rsid w:val="00656D62"/>
    <w:rsid w:val="00661112"/>
    <w:rsid w:val="00661363"/>
    <w:rsid w:val="006613A5"/>
    <w:rsid w:val="00662FC1"/>
    <w:rsid w:val="006654E8"/>
    <w:rsid w:val="0066598C"/>
    <w:rsid w:val="00667356"/>
    <w:rsid w:val="00670309"/>
    <w:rsid w:val="0067679A"/>
    <w:rsid w:val="006846FA"/>
    <w:rsid w:val="00693B0B"/>
    <w:rsid w:val="00697F63"/>
    <w:rsid w:val="006A01A8"/>
    <w:rsid w:val="006B0D80"/>
    <w:rsid w:val="006B3CB9"/>
    <w:rsid w:val="006B6557"/>
    <w:rsid w:val="006C0D48"/>
    <w:rsid w:val="006C1D6C"/>
    <w:rsid w:val="006C2E12"/>
    <w:rsid w:val="006C407F"/>
    <w:rsid w:val="006C6111"/>
    <w:rsid w:val="006C6A4C"/>
    <w:rsid w:val="006D25FE"/>
    <w:rsid w:val="006D461F"/>
    <w:rsid w:val="006D5A1C"/>
    <w:rsid w:val="006D625F"/>
    <w:rsid w:val="006D7E50"/>
    <w:rsid w:val="006E0BF4"/>
    <w:rsid w:val="006E55A8"/>
    <w:rsid w:val="006E6A68"/>
    <w:rsid w:val="006E6CF5"/>
    <w:rsid w:val="006F1084"/>
    <w:rsid w:val="006F3B01"/>
    <w:rsid w:val="00701638"/>
    <w:rsid w:val="00707AE3"/>
    <w:rsid w:val="007137E4"/>
    <w:rsid w:val="007146C2"/>
    <w:rsid w:val="0072282A"/>
    <w:rsid w:val="00723B4E"/>
    <w:rsid w:val="00726B42"/>
    <w:rsid w:val="007271E5"/>
    <w:rsid w:val="007307C6"/>
    <w:rsid w:val="00730836"/>
    <w:rsid w:val="00733EF8"/>
    <w:rsid w:val="00735752"/>
    <w:rsid w:val="00741D62"/>
    <w:rsid w:val="00742A20"/>
    <w:rsid w:val="00742BCB"/>
    <w:rsid w:val="00742FDE"/>
    <w:rsid w:val="00743AB1"/>
    <w:rsid w:val="007467D2"/>
    <w:rsid w:val="00747A99"/>
    <w:rsid w:val="007507F8"/>
    <w:rsid w:val="007545CA"/>
    <w:rsid w:val="00754ED5"/>
    <w:rsid w:val="007649C1"/>
    <w:rsid w:val="0076749E"/>
    <w:rsid w:val="0076776A"/>
    <w:rsid w:val="00771810"/>
    <w:rsid w:val="00773CDC"/>
    <w:rsid w:val="00773F5A"/>
    <w:rsid w:val="0077594F"/>
    <w:rsid w:val="00776EB6"/>
    <w:rsid w:val="00781622"/>
    <w:rsid w:val="007821B4"/>
    <w:rsid w:val="007826A3"/>
    <w:rsid w:val="00783304"/>
    <w:rsid w:val="00786C8C"/>
    <w:rsid w:val="007901B3"/>
    <w:rsid w:val="0079468D"/>
    <w:rsid w:val="007961CC"/>
    <w:rsid w:val="007A3D1C"/>
    <w:rsid w:val="007A3E49"/>
    <w:rsid w:val="007A3E6E"/>
    <w:rsid w:val="007A428F"/>
    <w:rsid w:val="007A4520"/>
    <w:rsid w:val="007A4BC3"/>
    <w:rsid w:val="007A53BB"/>
    <w:rsid w:val="007B2DED"/>
    <w:rsid w:val="007B6156"/>
    <w:rsid w:val="007B6BD4"/>
    <w:rsid w:val="007B6F7A"/>
    <w:rsid w:val="007B77E5"/>
    <w:rsid w:val="007C1963"/>
    <w:rsid w:val="007C2FCB"/>
    <w:rsid w:val="007C3690"/>
    <w:rsid w:val="007D4DA0"/>
    <w:rsid w:val="007E2B74"/>
    <w:rsid w:val="007F0F93"/>
    <w:rsid w:val="007F129B"/>
    <w:rsid w:val="007F135E"/>
    <w:rsid w:val="007F330A"/>
    <w:rsid w:val="007F3910"/>
    <w:rsid w:val="007F4BD9"/>
    <w:rsid w:val="007F4CEA"/>
    <w:rsid w:val="00801237"/>
    <w:rsid w:val="00804CE0"/>
    <w:rsid w:val="00806FD8"/>
    <w:rsid w:val="00807862"/>
    <w:rsid w:val="0081295E"/>
    <w:rsid w:val="00812B17"/>
    <w:rsid w:val="008130A6"/>
    <w:rsid w:val="008131C9"/>
    <w:rsid w:val="00815CFE"/>
    <w:rsid w:val="00815F7B"/>
    <w:rsid w:val="00821C0D"/>
    <w:rsid w:val="008250C1"/>
    <w:rsid w:val="00827601"/>
    <w:rsid w:val="00832893"/>
    <w:rsid w:val="0083305B"/>
    <w:rsid w:val="00833DD7"/>
    <w:rsid w:val="0083402E"/>
    <w:rsid w:val="0083487A"/>
    <w:rsid w:val="008355DF"/>
    <w:rsid w:val="00837B06"/>
    <w:rsid w:val="00851155"/>
    <w:rsid w:val="008519B1"/>
    <w:rsid w:val="00854C9B"/>
    <w:rsid w:val="00855D5E"/>
    <w:rsid w:val="00857CC5"/>
    <w:rsid w:val="00860741"/>
    <w:rsid w:val="00862517"/>
    <w:rsid w:val="00864413"/>
    <w:rsid w:val="0086462E"/>
    <w:rsid w:val="00870DD1"/>
    <w:rsid w:val="0087131D"/>
    <w:rsid w:val="008760A1"/>
    <w:rsid w:val="0087638F"/>
    <w:rsid w:val="00876E7E"/>
    <w:rsid w:val="00877375"/>
    <w:rsid w:val="00880D4B"/>
    <w:rsid w:val="008842CC"/>
    <w:rsid w:val="008847EB"/>
    <w:rsid w:val="00894D89"/>
    <w:rsid w:val="008965F4"/>
    <w:rsid w:val="008972E9"/>
    <w:rsid w:val="00897558"/>
    <w:rsid w:val="008A01EA"/>
    <w:rsid w:val="008A3EB6"/>
    <w:rsid w:val="008A42C1"/>
    <w:rsid w:val="008B2994"/>
    <w:rsid w:val="008C0B4D"/>
    <w:rsid w:val="008C13D4"/>
    <w:rsid w:val="008C1B9B"/>
    <w:rsid w:val="008C2A09"/>
    <w:rsid w:val="008C3C8C"/>
    <w:rsid w:val="008C5E98"/>
    <w:rsid w:val="008C6C4B"/>
    <w:rsid w:val="008C7F28"/>
    <w:rsid w:val="008D0F41"/>
    <w:rsid w:val="008D14F7"/>
    <w:rsid w:val="008D2D80"/>
    <w:rsid w:val="008D60AB"/>
    <w:rsid w:val="008D7083"/>
    <w:rsid w:val="008D7FAD"/>
    <w:rsid w:val="008E4DE9"/>
    <w:rsid w:val="008E7B4B"/>
    <w:rsid w:val="008F10A1"/>
    <w:rsid w:val="008F4953"/>
    <w:rsid w:val="008F4C03"/>
    <w:rsid w:val="009044E1"/>
    <w:rsid w:val="00904858"/>
    <w:rsid w:val="00914A51"/>
    <w:rsid w:val="00916664"/>
    <w:rsid w:val="009169C4"/>
    <w:rsid w:val="009210D2"/>
    <w:rsid w:val="0092221C"/>
    <w:rsid w:val="00923C6C"/>
    <w:rsid w:val="00926262"/>
    <w:rsid w:val="00926C98"/>
    <w:rsid w:val="00931AA4"/>
    <w:rsid w:val="00934C3E"/>
    <w:rsid w:val="00934EC0"/>
    <w:rsid w:val="009358BD"/>
    <w:rsid w:val="00940152"/>
    <w:rsid w:val="00941453"/>
    <w:rsid w:val="0094220F"/>
    <w:rsid w:val="009433B8"/>
    <w:rsid w:val="00944AC0"/>
    <w:rsid w:val="00952D12"/>
    <w:rsid w:val="00957596"/>
    <w:rsid w:val="00957D3B"/>
    <w:rsid w:val="009612E7"/>
    <w:rsid w:val="009619E8"/>
    <w:rsid w:val="00966559"/>
    <w:rsid w:val="00976B10"/>
    <w:rsid w:val="00976BD2"/>
    <w:rsid w:val="0098050B"/>
    <w:rsid w:val="00981E8E"/>
    <w:rsid w:val="009826AA"/>
    <w:rsid w:val="0098480E"/>
    <w:rsid w:val="0099013F"/>
    <w:rsid w:val="0099043F"/>
    <w:rsid w:val="00993F25"/>
    <w:rsid w:val="00996684"/>
    <w:rsid w:val="00997A74"/>
    <w:rsid w:val="009A09FF"/>
    <w:rsid w:val="009A1390"/>
    <w:rsid w:val="009A1678"/>
    <w:rsid w:val="009A7C4B"/>
    <w:rsid w:val="009B0834"/>
    <w:rsid w:val="009B2AA7"/>
    <w:rsid w:val="009C17A3"/>
    <w:rsid w:val="009C6D8C"/>
    <w:rsid w:val="009C6FF4"/>
    <w:rsid w:val="009D33D2"/>
    <w:rsid w:val="009D617E"/>
    <w:rsid w:val="009E1994"/>
    <w:rsid w:val="009E1CD0"/>
    <w:rsid w:val="009E1F0D"/>
    <w:rsid w:val="009E2746"/>
    <w:rsid w:val="009E3482"/>
    <w:rsid w:val="009E41BB"/>
    <w:rsid w:val="009E4357"/>
    <w:rsid w:val="009E5EB1"/>
    <w:rsid w:val="009F2B61"/>
    <w:rsid w:val="009F742D"/>
    <w:rsid w:val="00A0017E"/>
    <w:rsid w:val="00A00FC9"/>
    <w:rsid w:val="00A0310A"/>
    <w:rsid w:val="00A06928"/>
    <w:rsid w:val="00A12491"/>
    <w:rsid w:val="00A12CA6"/>
    <w:rsid w:val="00A13BC3"/>
    <w:rsid w:val="00A1425D"/>
    <w:rsid w:val="00A1529B"/>
    <w:rsid w:val="00A20662"/>
    <w:rsid w:val="00A2270D"/>
    <w:rsid w:val="00A23A73"/>
    <w:rsid w:val="00A23B3F"/>
    <w:rsid w:val="00A319B7"/>
    <w:rsid w:val="00A36C57"/>
    <w:rsid w:val="00A400ED"/>
    <w:rsid w:val="00A41632"/>
    <w:rsid w:val="00A45FA7"/>
    <w:rsid w:val="00A53863"/>
    <w:rsid w:val="00A54A71"/>
    <w:rsid w:val="00A55E8C"/>
    <w:rsid w:val="00A60436"/>
    <w:rsid w:val="00A60F96"/>
    <w:rsid w:val="00A63BF9"/>
    <w:rsid w:val="00A64A16"/>
    <w:rsid w:val="00A701D9"/>
    <w:rsid w:val="00A732F6"/>
    <w:rsid w:val="00A736F7"/>
    <w:rsid w:val="00A77206"/>
    <w:rsid w:val="00A77A2B"/>
    <w:rsid w:val="00A865F4"/>
    <w:rsid w:val="00A86C55"/>
    <w:rsid w:val="00A87555"/>
    <w:rsid w:val="00A87E86"/>
    <w:rsid w:val="00A92A9F"/>
    <w:rsid w:val="00AA6FBD"/>
    <w:rsid w:val="00AA774A"/>
    <w:rsid w:val="00AB2D41"/>
    <w:rsid w:val="00AB586E"/>
    <w:rsid w:val="00AC4125"/>
    <w:rsid w:val="00AC67BE"/>
    <w:rsid w:val="00AD2328"/>
    <w:rsid w:val="00AD2BFF"/>
    <w:rsid w:val="00AD7B60"/>
    <w:rsid w:val="00AE1B23"/>
    <w:rsid w:val="00AE4FC2"/>
    <w:rsid w:val="00AE7673"/>
    <w:rsid w:val="00AE76D9"/>
    <w:rsid w:val="00AF655B"/>
    <w:rsid w:val="00AF6783"/>
    <w:rsid w:val="00B00103"/>
    <w:rsid w:val="00B01680"/>
    <w:rsid w:val="00B02A4E"/>
    <w:rsid w:val="00B0377B"/>
    <w:rsid w:val="00B03823"/>
    <w:rsid w:val="00B06033"/>
    <w:rsid w:val="00B06A39"/>
    <w:rsid w:val="00B11153"/>
    <w:rsid w:val="00B147E2"/>
    <w:rsid w:val="00B1531E"/>
    <w:rsid w:val="00B16914"/>
    <w:rsid w:val="00B16FED"/>
    <w:rsid w:val="00B17403"/>
    <w:rsid w:val="00B22C84"/>
    <w:rsid w:val="00B23235"/>
    <w:rsid w:val="00B23526"/>
    <w:rsid w:val="00B24BCC"/>
    <w:rsid w:val="00B2586D"/>
    <w:rsid w:val="00B26766"/>
    <w:rsid w:val="00B27816"/>
    <w:rsid w:val="00B30E1C"/>
    <w:rsid w:val="00B32D5C"/>
    <w:rsid w:val="00B331F2"/>
    <w:rsid w:val="00B37206"/>
    <w:rsid w:val="00B411FD"/>
    <w:rsid w:val="00B43B67"/>
    <w:rsid w:val="00B46873"/>
    <w:rsid w:val="00B46CC0"/>
    <w:rsid w:val="00B471DE"/>
    <w:rsid w:val="00B5335F"/>
    <w:rsid w:val="00B53428"/>
    <w:rsid w:val="00B56E9E"/>
    <w:rsid w:val="00B626EA"/>
    <w:rsid w:val="00B66185"/>
    <w:rsid w:val="00B71CCC"/>
    <w:rsid w:val="00B72654"/>
    <w:rsid w:val="00B7454C"/>
    <w:rsid w:val="00B82736"/>
    <w:rsid w:val="00B8614C"/>
    <w:rsid w:val="00B96866"/>
    <w:rsid w:val="00BA0950"/>
    <w:rsid w:val="00BA255E"/>
    <w:rsid w:val="00BA67F2"/>
    <w:rsid w:val="00BB1192"/>
    <w:rsid w:val="00BC2753"/>
    <w:rsid w:val="00BC51DF"/>
    <w:rsid w:val="00BD04BE"/>
    <w:rsid w:val="00BD3E58"/>
    <w:rsid w:val="00BD5019"/>
    <w:rsid w:val="00BD73DE"/>
    <w:rsid w:val="00BE0279"/>
    <w:rsid w:val="00BE1ACA"/>
    <w:rsid w:val="00BE3F7B"/>
    <w:rsid w:val="00BE5761"/>
    <w:rsid w:val="00BE5EDB"/>
    <w:rsid w:val="00BE7425"/>
    <w:rsid w:val="00BF093F"/>
    <w:rsid w:val="00BF2AEC"/>
    <w:rsid w:val="00BF36CC"/>
    <w:rsid w:val="00BF3DCF"/>
    <w:rsid w:val="00BF5BA5"/>
    <w:rsid w:val="00BF7ACB"/>
    <w:rsid w:val="00C01689"/>
    <w:rsid w:val="00C03E46"/>
    <w:rsid w:val="00C04F56"/>
    <w:rsid w:val="00C103E4"/>
    <w:rsid w:val="00C130DA"/>
    <w:rsid w:val="00C13BE4"/>
    <w:rsid w:val="00C148B4"/>
    <w:rsid w:val="00C207D9"/>
    <w:rsid w:val="00C26258"/>
    <w:rsid w:val="00C267FD"/>
    <w:rsid w:val="00C26C0E"/>
    <w:rsid w:val="00C2720C"/>
    <w:rsid w:val="00C31512"/>
    <w:rsid w:val="00C32F01"/>
    <w:rsid w:val="00C33B01"/>
    <w:rsid w:val="00C47725"/>
    <w:rsid w:val="00C47B9C"/>
    <w:rsid w:val="00C529D0"/>
    <w:rsid w:val="00C5310C"/>
    <w:rsid w:val="00C54F3E"/>
    <w:rsid w:val="00C56379"/>
    <w:rsid w:val="00C60BF5"/>
    <w:rsid w:val="00C6604B"/>
    <w:rsid w:val="00C74725"/>
    <w:rsid w:val="00C80518"/>
    <w:rsid w:val="00C829CD"/>
    <w:rsid w:val="00C86582"/>
    <w:rsid w:val="00C9084B"/>
    <w:rsid w:val="00C913C7"/>
    <w:rsid w:val="00C96607"/>
    <w:rsid w:val="00C974D5"/>
    <w:rsid w:val="00C97F5B"/>
    <w:rsid w:val="00CA3919"/>
    <w:rsid w:val="00CA4D89"/>
    <w:rsid w:val="00CA52F9"/>
    <w:rsid w:val="00CA7BC4"/>
    <w:rsid w:val="00CA7E89"/>
    <w:rsid w:val="00CB0563"/>
    <w:rsid w:val="00CB270B"/>
    <w:rsid w:val="00CB33D1"/>
    <w:rsid w:val="00CB5B46"/>
    <w:rsid w:val="00CB74C5"/>
    <w:rsid w:val="00CC0C1D"/>
    <w:rsid w:val="00CC3348"/>
    <w:rsid w:val="00CC39AF"/>
    <w:rsid w:val="00CC5F5E"/>
    <w:rsid w:val="00CC679E"/>
    <w:rsid w:val="00CD18B6"/>
    <w:rsid w:val="00CD4B6A"/>
    <w:rsid w:val="00CD5DE0"/>
    <w:rsid w:val="00CD603A"/>
    <w:rsid w:val="00CD72D0"/>
    <w:rsid w:val="00CE0097"/>
    <w:rsid w:val="00CE54D3"/>
    <w:rsid w:val="00CE5FE2"/>
    <w:rsid w:val="00CF2B71"/>
    <w:rsid w:val="00CF2BF2"/>
    <w:rsid w:val="00CF2F3A"/>
    <w:rsid w:val="00CF45A4"/>
    <w:rsid w:val="00CF525F"/>
    <w:rsid w:val="00CF6E9A"/>
    <w:rsid w:val="00D00CD3"/>
    <w:rsid w:val="00D00ED5"/>
    <w:rsid w:val="00D02FF1"/>
    <w:rsid w:val="00D0427A"/>
    <w:rsid w:val="00D13C03"/>
    <w:rsid w:val="00D16AA3"/>
    <w:rsid w:val="00D17BA8"/>
    <w:rsid w:val="00D216E6"/>
    <w:rsid w:val="00D2379D"/>
    <w:rsid w:val="00D306EB"/>
    <w:rsid w:val="00D3207E"/>
    <w:rsid w:val="00D36C85"/>
    <w:rsid w:val="00D460B7"/>
    <w:rsid w:val="00D51DBF"/>
    <w:rsid w:val="00D524BD"/>
    <w:rsid w:val="00D52888"/>
    <w:rsid w:val="00D62AE6"/>
    <w:rsid w:val="00D65C92"/>
    <w:rsid w:val="00D70641"/>
    <w:rsid w:val="00D71D05"/>
    <w:rsid w:val="00D733FE"/>
    <w:rsid w:val="00D75FA5"/>
    <w:rsid w:val="00D80687"/>
    <w:rsid w:val="00D808E7"/>
    <w:rsid w:val="00D866A7"/>
    <w:rsid w:val="00D90468"/>
    <w:rsid w:val="00D91BE4"/>
    <w:rsid w:val="00D92CD1"/>
    <w:rsid w:val="00D95BAB"/>
    <w:rsid w:val="00D96967"/>
    <w:rsid w:val="00D977EF"/>
    <w:rsid w:val="00DA0E1F"/>
    <w:rsid w:val="00DA27B6"/>
    <w:rsid w:val="00DA3086"/>
    <w:rsid w:val="00DA536A"/>
    <w:rsid w:val="00DA5A9B"/>
    <w:rsid w:val="00DB0897"/>
    <w:rsid w:val="00DB44B0"/>
    <w:rsid w:val="00DC16FA"/>
    <w:rsid w:val="00DC1784"/>
    <w:rsid w:val="00DC1E11"/>
    <w:rsid w:val="00DC23EE"/>
    <w:rsid w:val="00DC7899"/>
    <w:rsid w:val="00DD1A64"/>
    <w:rsid w:val="00DD6358"/>
    <w:rsid w:val="00DE07FA"/>
    <w:rsid w:val="00DE1286"/>
    <w:rsid w:val="00DE27BC"/>
    <w:rsid w:val="00DE3304"/>
    <w:rsid w:val="00DE61AD"/>
    <w:rsid w:val="00DF0B7A"/>
    <w:rsid w:val="00DF0EBB"/>
    <w:rsid w:val="00DF390E"/>
    <w:rsid w:val="00DF4752"/>
    <w:rsid w:val="00E025DC"/>
    <w:rsid w:val="00E02F58"/>
    <w:rsid w:val="00E121FB"/>
    <w:rsid w:val="00E146E1"/>
    <w:rsid w:val="00E22BCA"/>
    <w:rsid w:val="00E23743"/>
    <w:rsid w:val="00E248EF"/>
    <w:rsid w:val="00E31B02"/>
    <w:rsid w:val="00E32F14"/>
    <w:rsid w:val="00E36333"/>
    <w:rsid w:val="00E4311C"/>
    <w:rsid w:val="00E43DEF"/>
    <w:rsid w:val="00E456CD"/>
    <w:rsid w:val="00E46B95"/>
    <w:rsid w:val="00E52A25"/>
    <w:rsid w:val="00E53A6E"/>
    <w:rsid w:val="00E54B55"/>
    <w:rsid w:val="00E55577"/>
    <w:rsid w:val="00E631CB"/>
    <w:rsid w:val="00E65486"/>
    <w:rsid w:val="00E673F6"/>
    <w:rsid w:val="00E6781F"/>
    <w:rsid w:val="00E70A00"/>
    <w:rsid w:val="00E72157"/>
    <w:rsid w:val="00E72BB9"/>
    <w:rsid w:val="00E7339A"/>
    <w:rsid w:val="00E74564"/>
    <w:rsid w:val="00E754D8"/>
    <w:rsid w:val="00E757CC"/>
    <w:rsid w:val="00E804AE"/>
    <w:rsid w:val="00E8370C"/>
    <w:rsid w:val="00E91AAA"/>
    <w:rsid w:val="00E95647"/>
    <w:rsid w:val="00E96E6C"/>
    <w:rsid w:val="00E970E3"/>
    <w:rsid w:val="00E9720F"/>
    <w:rsid w:val="00EA0B8D"/>
    <w:rsid w:val="00EA2E0D"/>
    <w:rsid w:val="00EA38D5"/>
    <w:rsid w:val="00EA45B3"/>
    <w:rsid w:val="00EA4613"/>
    <w:rsid w:val="00EA4C1F"/>
    <w:rsid w:val="00EA7D46"/>
    <w:rsid w:val="00EB460E"/>
    <w:rsid w:val="00EC36DC"/>
    <w:rsid w:val="00ED0442"/>
    <w:rsid w:val="00ED6687"/>
    <w:rsid w:val="00EE3200"/>
    <w:rsid w:val="00EE3B7B"/>
    <w:rsid w:val="00EE58BA"/>
    <w:rsid w:val="00F01E6E"/>
    <w:rsid w:val="00F04762"/>
    <w:rsid w:val="00F10FC4"/>
    <w:rsid w:val="00F11832"/>
    <w:rsid w:val="00F12D54"/>
    <w:rsid w:val="00F13C79"/>
    <w:rsid w:val="00F146F7"/>
    <w:rsid w:val="00F16332"/>
    <w:rsid w:val="00F23B53"/>
    <w:rsid w:val="00F24A97"/>
    <w:rsid w:val="00F317A3"/>
    <w:rsid w:val="00F3704F"/>
    <w:rsid w:val="00F37422"/>
    <w:rsid w:val="00F422E8"/>
    <w:rsid w:val="00F50C95"/>
    <w:rsid w:val="00F521D9"/>
    <w:rsid w:val="00F538ED"/>
    <w:rsid w:val="00F5391C"/>
    <w:rsid w:val="00F619C0"/>
    <w:rsid w:val="00F63560"/>
    <w:rsid w:val="00F65A7E"/>
    <w:rsid w:val="00F67A96"/>
    <w:rsid w:val="00F70774"/>
    <w:rsid w:val="00F71DD2"/>
    <w:rsid w:val="00F71EC0"/>
    <w:rsid w:val="00F74E5E"/>
    <w:rsid w:val="00F77759"/>
    <w:rsid w:val="00F83638"/>
    <w:rsid w:val="00F919F5"/>
    <w:rsid w:val="00F94F28"/>
    <w:rsid w:val="00F976E2"/>
    <w:rsid w:val="00FA39FD"/>
    <w:rsid w:val="00FB02AE"/>
    <w:rsid w:val="00FB04F8"/>
    <w:rsid w:val="00FB2908"/>
    <w:rsid w:val="00FB3F10"/>
    <w:rsid w:val="00FB512B"/>
    <w:rsid w:val="00FC01EB"/>
    <w:rsid w:val="00FC33AE"/>
    <w:rsid w:val="00FC5251"/>
    <w:rsid w:val="00FD4567"/>
    <w:rsid w:val="00FD4DD2"/>
    <w:rsid w:val="00FD58DB"/>
    <w:rsid w:val="00FD696B"/>
    <w:rsid w:val="00FD72E3"/>
    <w:rsid w:val="00FD7C9B"/>
    <w:rsid w:val="00FE15F0"/>
    <w:rsid w:val="00FE58DD"/>
    <w:rsid w:val="00FE7726"/>
    <w:rsid w:val="00FF00E5"/>
    <w:rsid w:val="00FF0531"/>
    <w:rsid w:val="00FF0738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1F732"/>
  <w15:docId w15:val="{037583D9-E659-4440-ABBB-952FFB6D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8BD"/>
    <w:pPr>
      <w:jc w:val="both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3B3F"/>
  </w:style>
  <w:style w:type="paragraph" w:styleId="Stopka">
    <w:name w:val="footer"/>
    <w:basedOn w:val="Normalny"/>
    <w:link w:val="StopkaZnak"/>
    <w:uiPriority w:val="99"/>
    <w:unhideWhenUsed/>
    <w:rsid w:val="00A23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3B3F"/>
  </w:style>
  <w:style w:type="paragraph" w:styleId="Akapitzlist">
    <w:name w:val="List Paragraph"/>
    <w:basedOn w:val="Normalny"/>
    <w:uiPriority w:val="34"/>
    <w:qFormat/>
    <w:rsid w:val="00A23B3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3052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052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06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06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06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06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06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69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39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B4230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B42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B227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4A16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F521D9"/>
    <w:pPr>
      <w:spacing w:after="0" w:line="240" w:lineRule="auto"/>
    </w:pPr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462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ios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atura2000.gdos.gov.pl/strona/nowy-element-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172C6-E336-492D-86A4-6DCFE4C6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7</Pages>
  <Words>1661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Kwasniak.Jacek@rzeszow.rdos</dc:creator>
  <cp:lastModifiedBy>Teresa Lupa-Bartków</cp:lastModifiedBy>
  <cp:revision>21</cp:revision>
  <cp:lastPrinted>2026-07-30T05:33:00Z</cp:lastPrinted>
  <dcterms:created xsi:type="dcterms:W3CDTF">2026-03-05T06:46:00Z</dcterms:created>
  <dcterms:modified xsi:type="dcterms:W3CDTF">2026-07-30T12:20:00Z</dcterms:modified>
</cp:coreProperties>
</file>