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47" w:rsidRPr="000E7226" w:rsidRDefault="00C222E3" w:rsidP="00B46F94">
      <w:pPr>
        <w:spacing w:after="120" w:line="240" w:lineRule="auto"/>
        <w:jc w:val="center"/>
        <w:rPr>
          <w:b/>
        </w:rPr>
      </w:pPr>
      <w:bookmarkStart w:id="0" w:name="_GoBack"/>
      <w:bookmarkEnd w:id="0"/>
      <w:r w:rsidRPr="000E7226">
        <w:rPr>
          <w:b/>
        </w:rPr>
        <w:t>SZCZEGÓŁOWY OPIS PRZEDMIOTU ZAMÓWIENIA</w:t>
      </w:r>
    </w:p>
    <w:p w:rsidR="00C222E3" w:rsidRDefault="00C222E3" w:rsidP="00B46F94">
      <w:pPr>
        <w:spacing w:after="120" w:line="240" w:lineRule="auto"/>
      </w:pPr>
    </w:p>
    <w:p w:rsidR="00C222E3" w:rsidRPr="003A3FF4" w:rsidRDefault="00C222E3" w:rsidP="00B46F94">
      <w:pPr>
        <w:spacing w:after="120" w:line="240" w:lineRule="auto"/>
        <w:jc w:val="both"/>
        <w:rPr>
          <w:b/>
        </w:rPr>
      </w:pPr>
      <w:r w:rsidRPr="003A3FF4">
        <w:rPr>
          <w:b/>
        </w:rPr>
        <w:t>„Świadczenie sukcesywnych usług przeprowadzkowo-transportowych na rzecz Minist</w:t>
      </w:r>
      <w:r w:rsidR="0042457A">
        <w:rPr>
          <w:b/>
        </w:rPr>
        <w:t>erstwa Rozwoju</w:t>
      </w:r>
      <w:r w:rsidRPr="003A3FF4">
        <w:rPr>
          <w:b/>
        </w:rPr>
        <w:t>”.</w:t>
      </w:r>
    </w:p>
    <w:p w:rsidR="00414EE8" w:rsidRDefault="00414EE8" w:rsidP="00B46F94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t>Przedmiot umowy, zwanej dalej „zamówieniem”, obejmuje sukcesywne wykonywanie usług przeprowadzkowo-transportowych stanowisk pracy oraz sprzętów i wyposażenia (meble, urządzenia i sprzęt biurowy oraz wszystkich pozostałych rzeczy znajdujących się w magazynach i na korytarzach) w pomieszczeniach komórek organizacyjnych zajmowanych przez Ministerstwo</w:t>
      </w:r>
      <w:r w:rsidR="0042457A">
        <w:t xml:space="preserve"> Rozwoju (MR)</w:t>
      </w:r>
      <w:r>
        <w:t>, zlokalizowanych  w Warszawie w budynku przy Placu Trzech Krzyży 3/5 oraz innych lokalizacjach wskazanych przez Zamawiającego, polegających na:</w:t>
      </w:r>
    </w:p>
    <w:p w:rsidR="00991D89" w:rsidRDefault="00991D89" w:rsidP="00B46F94">
      <w:pPr>
        <w:pStyle w:val="Akapitzlist"/>
        <w:spacing w:after="120" w:line="240" w:lineRule="auto"/>
        <w:jc w:val="both"/>
      </w:pPr>
      <w:r>
        <w:t>a) Wykonywaniu na życzenie Zamawiającego</w:t>
      </w:r>
      <w:r w:rsidR="00B46F94">
        <w:t xml:space="preserve">, wspólnie z jego przedstawicielem </w:t>
      </w:r>
      <w:r>
        <w:t>wizji lokalnej przed przekazaniem zlecenia do realizacji</w:t>
      </w:r>
      <w:r w:rsidR="00B46F94">
        <w:t>,</w:t>
      </w:r>
      <w:r>
        <w:t xml:space="preserve"> </w:t>
      </w:r>
      <w:r w:rsidR="00B46F94">
        <w:t>mającej na</w:t>
      </w:r>
      <w:r>
        <w:t xml:space="preserve"> celu ustaleni</w:t>
      </w:r>
      <w:r w:rsidR="00B46F94">
        <w:t xml:space="preserve">e czasu, sposobu oraz </w:t>
      </w:r>
      <w:r>
        <w:t xml:space="preserve"> zasobów niezbędnych do jego </w:t>
      </w:r>
      <w:r w:rsidR="00B46F94">
        <w:t>realizacji</w:t>
      </w:r>
      <w:r>
        <w:t>,</w:t>
      </w:r>
    </w:p>
    <w:p w:rsidR="00414EE8" w:rsidRDefault="00991D89" w:rsidP="00B46F94">
      <w:pPr>
        <w:pStyle w:val="Akapitzlist"/>
        <w:spacing w:after="120" w:line="240" w:lineRule="auto"/>
        <w:ind w:left="709"/>
        <w:jc w:val="both"/>
      </w:pPr>
      <w:r>
        <w:t xml:space="preserve">b) </w:t>
      </w:r>
      <w:r w:rsidR="0046037F">
        <w:t xml:space="preserve">Zabezpieczeniu </w:t>
      </w:r>
      <w:r w:rsidR="00414EE8">
        <w:t>do transportu mebli, sprzętu, dokumentów i urządzeń ( w tym m. in. Urządzeń komputerowych i poligraficznych) oraz wszelkiego wyposażenia ruchomego, zwanych dalej „towarami” w taki sposób, aby nic nie uległo uszkodzeniu, zniszczeniu, utracie lub zdekompletowaniu itp.,</w:t>
      </w:r>
    </w:p>
    <w:p w:rsidR="00414EE8" w:rsidRDefault="00991D89" w:rsidP="00B46F94">
      <w:pPr>
        <w:spacing w:after="120" w:line="240" w:lineRule="auto"/>
        <w:ind w:left="709"/>
        <w:jc w:val="both"/>
      </w:pPr>
      <w:r>
        <w:t>c)</w:t>
      </w:r>
      <w:r w:rsidR="000E7226">
        <w:t>Transporcie i przemieszczeniu towarów wewnątrz budynku,</w:t>
      </w:r>
    </w:p>
    <w:p w:rsidR="000E7226" w:rsidRDefault="00991D89" w:rsidP="00B46F94">
      <w:pPr>
        <w:spacing w:after="120" w:line="240" w:lineRule="auto"/>
        <w:ind w:left="709"/>
        <w:jc w:val="both"/>
      </w:pPr>
      <w:r>
        <w:t xml:space="preserve">d) </w:t>
      </w:r>
      <w:r w:rsidR="003C52E4">
        <w:t>Transporcie towarów środkami transportu odpowiednio do tego przystosowanymi,</w:t>
      </w:r>
    </w:p>
    <w:p w:rsidR="003C52E4" w:rsidRDefault="00991D89" w:rsidP="00B46F94">
      <w:pPr>
        <w:pStyle w:val="Akapitzlist"/>
        <w:spacing w:after="120" w:line="240" w:lineRule="auto"/>
        <w:ind w:left="709"/>
        <w:jc w:val="both"/>
      </w:pPr>
      <w:r>
        <w:t xml:space="preserve">e) </w:t>
      </w:r>
      <w:r w:rsidR="00A44E78">
        <w:t>Transporcie, wraz z załadunkiem, rozładunkiem, wniesieniem i ustawieniem towarów pomiędzy centralą Ministerstwa znajdującą się w Warszawie, a inną lokalizacją wskazaną przez Zamawiającego, znajdującą się na terenie kraju,</w:t>
      </w:r>
    </w:p>
    <w:p w:rsidR="00A44E78" w:rsidRDefault="00991D89" w:rsidP="00B46F94">
      <w:pPr>
        <w:pStyle w:val="Akapitzlist"/>
        <w:spacing w:after="120" w:line="240" w:lineRule="auto"/>
        <w:ind w:left="709"/>
        <w:jc w:val="both"/>
      </w:pPr>
      <w:r>
        <w:t xml:space="preserve">f) </w:t>
      </w:r>
      <w:r w:rsidR="00A44E78">
        <w:t>Realizacji usług przy wykorzystaniu pracowników fizycznych, pojazdów, urządzeń, materiałów, opakowań i narzędzi wykonawcy.</w:t>
      </w:r>
    </w:p>
    <w:p w:rsidR="0006059D" w:rsidRDefault="0006059D" w:rsidP="00B46F94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t>Zamówienie będzie realizowane sukcesywnie, w miarę potrzeb zamawiającego na podstawie wystawianych przez niego zleceń.</w:t>
      </w:r>
    </w:p>
    <w:p w:rsidR="0006059D" w:rsidRDefault="0006059D" w:rsidP="00B46F94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t>Na standardowe stanowisko pracy składają się następujące elementy wyposażenia:</w:t>
      </w:r>
    </w:p>
    <w:p w:rsidR="0006059D" w:rsidRDefault="0006059D" w:rsidP="00B46F94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>Meble biurowe,</w:t>
      </w:r>
    </w:p>
    <w:p w:rsidR="0006059D" w:rsidRDefault="00B46F94" w:rsidP="00B46F94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 xml:space="preserve"> </w:t>
      </w:r>
      <w:r w:rsidR="0006059D">
        <w:t>Urządzenia komputerowe,</w:t>
      </w:r>
    </w:p>
    <w:p w:rsidR="0006059D" w:rsidRDefault="00B46F94" w:rsidP="00B46F94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 xml:space="preserve"> </w:t>
      </w:r>
      <w:r w:rsidR="0006059D">
        <w:t>Drobne sprzęty i wyposażenie biurowe,</w:t>
      </w:r>
    </w:p>
    <w:p w:rsidR="0006059D" w:rsidRDefault="0006059D" w:rsidP="00B46F94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>Dokumenty w teczkach i segregatorach.</w:t>
      </w:r>
    </w:p>
    <w:p w:rsidR="0006059D" w:rsidRDefault="0006059D" w:rsidP="00B46F94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t>W ramach wykonywania usług przeprowadzkowo-transportowych wykonawca zobowiązany jest w szczególności do:</w:t>
      </w:r>
    </w:p>
    <w:p w:rsidR="00901D74" w:rsidRDefault="00901D74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 xml:space="preserve">Podjęcia realizacji zlecenia w terminie </w:t>
      </w:r>
      <w:r w:rsidR="00684075">
        <w:t>i na warunkach wskazanych w zleceniu przekazanym przez Zamawiającego</w:t>
      </w:r>
      <w:r w:rsidR="00582564">
        <w:t>.</w:t>
      </w:r>
    </w:p>
    <w:p w:rsidR="00901D74" w:rsidRDefault="00901D74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Świadczenia usługi w godzinach pracy urzędu jak i poza godzinami pracy  urzędu(</w:t>
      </w:r>
      <w:r w:rsidR="00684075">
        <w:t xml:space="preserve">przed 8:15 i </w:t>
      </w:r>
      <w:r>
        <w:t>po godz. 16:15)oraz w dni ustawowo wolne od pracy,</w:t>
      </w:r>
    </w:p>
    <w:p w:rsidR="00901D74" w:rsidRDefault="00901D74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 xml:space="preserve">W uzgodnieniu z zamawiającym dostarczenia niezbędnej do wykonania usługi przeprowadzkowo-transportowej ilości odpowiednich </w:t>
      </w:r>
      <w:r w:rsidR="00B46F94">
        <w:t xml:space="preserve"> opakowań transportowych z wyprzedzeniem umożliwiającym spakowanie się samodzielnie przez pracowników Zamawiającego</w:t>
      </w:r>
      <w:r w:rsidR="00C3191A">
        <w:t>,</w:t>
      </w:r>
    </w:p>
    <w:p w:rsidR="00C3191A" w:rsidRDefault="00635C85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Udzielania czynnej pomocy w pakowaniu lub samodzielnego pakowania przewożonych towarów i materiałów,</w:t>
      </w:r>
    </w:p>
    <w:p w:rsidR="00635C85" w:rsidRDefault="00CE6F08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Transportu wszelkich towarów ponadgabarytowych takich jak np. szafy i regały metalowe, szafy pancerne, metalowe szafy kartotekowe, sejfy, gabloty informacyjne i wystawiennicze, szafy do sprzętu informatycznego, wózki, lodówki, klimatyzatory, materiały reklamowe, gadżety reklamowe, banery, nietypowe konstrukcje promocyjno-reklamowe zawierające ruchome elementy itp.,</w:t>
      </w:r>
    </w:p>
    <w:p w:rsidR="00CE6F08" w:rsidRDefault="001C62DB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lastRenderedPageBreak/>
        <w:t>Kontroli prawidłowości oznakowania mebli przed przeprowadzką dokonanej w godzinach pracy urzędu (oznakowanie  powinno być umieszczane w sposób określony jednakowo dla wszystkich mebli, w sposób uniemożliwiający zerwanie podczas  transportu, ale jednocześnie gwarantujące łatwe usunięcie po przeprowadzce bez p</w:t>
      </w:r>
      <w:r w:rsidR="00FB29D0">
        <w:t>ozostawiania śladów na meblach),</w:t>
      </w:r>
    </w:p>
    <w:p w:rsidR="00FB29D0" w:rsidRDefault="00FB29D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Bezpośredniej współpracy z administracją i biurami ochrony budynków, w których będzie prowadzony transport towarów celem uzgodnienia sposobu użytkowania, zabezpieczenia oraz zasad dostępu i korzystanie z wind, ciągów komunikacyjnych i parkingu, jak również przekazania danych personalnych pracowników i wykazu pojazdów używanych do celów transportowych.</w:t>
      </w:r>
    </w:p>
    <w:p w:rsidR="00852762" w:rsidRDefault="00852762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Demontażu towarów, o ile jest to konieczne do wykonania ich transportu, a następnie ponownego ich montażu i ustawienia w w</w:t>
      </w:r>
      <w:r w:rsidR="00FA6D3A">
        <w:t>yznaczonych przez zamawiającego miejscach,</w:t>
      </w:r>
    </w:p>
    <w:p w:rsidR="00FA6D3A" w:rsidRDefault="00FA6D3A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Transporcie towarów w taki sposób, aby nie uległy uszkodzeniu, zniszczeniu, utracie lub zdekompletowaniu,</w:t>
      </w:r>
    </w:p>
    <w:p w:rsidR="00FA6D3A" w:rsidRDefault="00FA6D3A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Dysponowania i zapewnienia odpowiednio  licznego personelu, który zapewni  sprawną realizację zamówienia – zgodnie z dyspozycjami  zamawiającego  i w uzgodnionych z wykonawcą terminach,</w:t>
      </w:r>
    </w:p>
    <w:p w:rsidR="00FA6D3A" w:rsidRDefault="001218E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Dysponowania i zapewnienia odpowiedniej ilości środków transportu, które zostaną użyte do realizacji zamówienia.</w:t>
      </w:r>
    </w:p>
    <w:p w:rsidR="001218E0" w:rsidRDefault="001218E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Używania plakietek oraz ubrań roboczych pozwalających na identyfikację personelu wykonawcy przez pracowników ochrony,</w:t>
      </w:r>
    </w:p>
    <w:p w:rsidR="001218E0" w:rsidRDefault="001218E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Właściwego zabezpieczenia przed uszkodzeniem wykorzystywanych wind i ciągów komunikacyjnych,</w:t>
      </w:r>
    </w:p>
    <w:p w:rsidR="001218E0" w:rsidRDefault="001218E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Wyznaczenia osoby sprawującej nadzór nad pracownikami wykonawcy, przebiegiem pracy i dbaniem o porządek w trakcie ich trwania,</w:t>
      </w:r>
    </w:p>
    <w:p w:rsidR="001218E0" w:rsidRDefault="001218E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Pozostawienia w stanie nieuszkodzonym i uporządkowanym, wykorzystywanych ciągów komunikacyjnych, wind i pomieszczeń,</w:t>
      </w:r>
    </w:p>
    <w:p w:rsidR="001218E0" w:rsidRDefault="001218E0" w:rsidP="00B46F94">
      <w:pPr>
        <w:pStyle w:val="Akapitzlist"/>
        <w:numPr>
          <w:ilvl w:val="1"/>
          <w:numId w:val="1"/>
        </w:numPr>
        <w:spacing w:after="120" w:line="240" w:lineRule="auto"/>
        <w:ind w:left="1134" w:hanging="425"/>
        <w:jc w:val="both"/>
      </w:pPr>
      <w:r>
        <w:t>Posiadania ważnej polisty OC na kwotę minimum 100 000,00 zł i polisy NNW.</w:t>
      </w:r>
    </w:p>
    <w:p w:rsidR="0023231E" w:rsidRDefault="00B46F94" w:rsidP="00B46F94">
      <w:pPr>
        <w:spacing w:after="120" w:line="240" w:lineRule="auto"/>
        <w:ind w:left="284" w:hanging="284"/>
        <w:jc w:val="both"/>
      </w:pPr>
      <w:r>
        <w:t xml:space="preserve">5. </w:t>
      </w:r>
      <w:r w:rsidR="001218E0">
        <w:t>Urządzenia komputerowe muszą być przez wykonawcę przygotowane do przeprowadzki i transportowane w sposób zabezpieczający je przed uszkodzeniem, a w szczególności:</w:t>
      </w:r>
    </w:p>
    <w:p w:rsidR="0023231E" w:rsidRDefault="0023231E" w:rsidP="00B46F94">
      <w:pPr>
        <w:pStyle w:val="Akapitzlist"/>
        <w:numPr>
          <w:ilvl w:val="0"/>
          <w:numId w:val="13"/>
        </w:numPr>
        <w:spacing w:after="120" w:line="240" w:lineRule="auto"/>
        <w:jc w:val="both"/>
      </w:pPr>
      <w:r>
        <w:t>Zabezpieczone przed uszkodzeniami mechanicznymi,</w:t>
      </w:r>
    </w:p>
    <w:p w:rsidR="0023231E" w:rsidRDefault="0023231E" w:rsidP="00B46F94">
      <w:pPr>
        <w:pStyle w:val="Akapitzlist"/>
        <w:numPr>
          <w:ilvl w:val="0"/>
          <w:numId w:val="13"/>
        </w:numPr>
        <w:spacing w:after="120" w:line="240" w:lineRule="auto"/>
        <w:jc w:val="both"/>
      </w:pPr>
      <w:r>
        <w:t>Ułożone w odpowiedniej pozycji podczas transportu,</w:t>
      </w:r>
    </w:p>
    <w:p w:rsidR="0023231E" w:rsidRDefault="0023231E" w:rsidP="00B46F94">
      <w:pPr>
        <w:pStyle w:val="Akapitzlist"/>
        <w:numPr>
          <w:ilvl w:val="0"/>
          <w:numId w:val="13"/>
        </w:numPr>
        <w:spacing w:after="120" w:line="240" w:lineRule="auto"/>
        <w:jc w:val="both"/>
      </w:pPr>
      <w:r>
        <w:t>Izolowane od warunków atmosferycznych,</w:t>
      </w:r>
    </w:p>
    <w:p w:rsidR="0023231E" w:rsidRDefault="0023231E" w:rsidP="00B46F94">
      <w:pPr>
        <w:pStyle w:val="Akapitzlist"/>
        <w:numPr>
          <w:ilvl w:val="0"/>
          <w:numId w:val="13"/>
        </w:numPr>
        <w:spacing w:after="120" w:line="240" w:lineRule="auto"/>
        <w:jc w:val="both"/>
      </w:pPr>
      <w:r>
        <w:t>Izolowane przed wstrząsami,</w:t>
      </w:r>
    </w:p>
    <w:p w:rsidR="0023231E" w:rsidRDefault="0023231E" w:rsidP="00B46F94">
      <w:pPr>
        <w:pStyle w:val="Akapitzlist"/>
        <w:numPr>
          <w:ilvl w:val="0"/>
          <w:numId w:val="13"/>
        </w:numPr>
        <w:spacing w:after="120" w:line="240" w:lineRule="auto"/>
        <w:jc w:val="both"/>
      </w:pPr>
      <w:r>
        <w:t>Zabezpieczone przed możliwością dostępu osób trzecich,</w:t>
      </w:r>
    </w:p>
    <w:p w:rsidR="0023231E" w:rsidRDefault="0023231E" w:rsidP="00B46F94">
      <w:pPr>
        <w:pStyle w:val="Akapitzlist"/>
        <w:numPr>
          <w:ilvl w:val="0"/>
          <w:numId w:val="13"/>
        </w:numPr>
        <w:spacing w:after="120" w:line="240" w:lineRule="auto"/>
        <w:jc w:val="both"/>
      </w:pPr>
      <w:r>
        <w:t>Transportowane bezpośrednio z lokalizacji pierwotnej do lokalizacji docelowej,</w:t>
      </w:r>
    </w:p>
    <w:p w:rsidR="0023231E" w:rsidRDefault="0023231E" w:rsidP="00B46F94">
      <w:pPr>
        <w:spacing w:after="120" w:line="240" w:lineRule="auto"/>
        <w:jc w:val="both"/>
      </w:pPr>
    </w:p>
    <w:p w:rsidR="0023231E" w:rsidRDefault="0023231E" w:rsidP="00B46F94">
      <w:pPr>
        <w:spacing w:after="120" w:line="240" w:lineRule="auto"/>
        <w:jc w:val="both"/>
      </w:pPr>
      <w:r>
        <w:t>6. Elementy  wyposażenia składające się</w:t>
      </w:r>
      <w:r w:rsidR="00426061">
        <w:t xml:space="preserve"> na standardowe wyposażenie stanowiska pracy, o którym mowa w ust. 3 powyżej, wykonawca dostarczy do lokalizacji docelowej nierozpakowane na biurko danego użytkownika.</w:t>
      </w:r>
    </w:p>
    <w:p w:rsidR="00426061" w:rsidRDefault="00426061" w:rsidP="00B46F94">
      <w:pPr>
        <w:spacing w:after="120" w:line="240" w:lineRule="auto"/>
        <w:jc w:val="both"/>
      </w:pPr>
      <w:r>
        <w:t>7. Wykonawca jest zobowiązany do realizacji umowy z należytą starannością przy zachowaniu wszelkich zasad bezpieczeństwa zgodnie z obowiązującymi przepisami prawa , w tym przepisami BHP.</w:t>
      </w:r>
    </w:p>
    <w:p w:rsidR="00426061" w:rsidRDefault="00426061" w:rsidP="00B46F94">
      <w:pPr>
        <w:spacing w:after="120" w:line="240" w:lineRule="auto"/>
        <w:jc w:val="both"/>
      </w:pPr>
      <w:r>
        <w:t>8. Podczas realizacji zleconych usług  pracownicy wykonawcy mają obowiązek na bieżąco współpracować z przedstawicielem zamawiającego nadzorującym wykonywanie prac w zakresie objętym zamówieniem.</w:t>
      </w:r>
    </w:p>
    <w:p w:rsidR="00426061" w:rsidRDefault="009D1B1B" w:rsidP="00B46F94">
      <w:pPr>
        <w:spacing w:after="120" w:line="240" w:lineRule="auto"/>
        <w:jc w:val="both"/>
      </w:pPr>
      <w:r>
        <w:t>9. Wykonawca ponosi odpowiedzialność za wszelkie szkody wyrządzone zamawiającemu i osobom trzecim na skutek niewłaściwego wykonywania czynności objętych niniejszym zamówieniem.</w:t>
      </w:r>
    </w:p>
    <w:p w:rsidR="00111062" w:rsidRDefault="00111062" w:rsidP="00B46F94">
      <w:pPr>
        <w:spacing w:after="120" w:line="240" w:lineRule="auto"/>
        <w:jc w:val="both"/>
      </w:pPr>
      <w:r>
        <w:lastRenderedPageBreak/>
        <w:t>10. Zamawiający zastrzega sobie zlecenie wykonawcy realizację usług pomocniczych przy realizacji inwentaryzacji składników majątkowych, w trakcie spisu z natury, postaci przestawiania mebli, spisywania nr inwentarzowych itp. Pod nadzorem wyznaczonych pracowników Zamawiającego.</w:t>
      </w:r>
    </w:p>
    <w:p w:rsidR="009D1B1B" w:rsidRDefault="009D1B1B" w:rsidP="00B46F94">
      <w:pPr>
        <w:spacing w:after="120" w:line="240" w:lineRule="auto"/>
        <w:jc w:val="both"/>
      </w:pPr>
      <w:r>
        <w:t>1</w:t>
      </w:r>
      <w:r w:rsidR="00111062">
        <w:t>1</w:t>
      </w:r>
      <w:r>
        <w:t xml:space="preserve">. Zamawiający zastrzega, </w:t>
      </w:r>
      <w:r w:rsidR="007D11BC">
        <w:t>że za czas przestojów w pracy spowodowanych brakiem posiadania przez pracowników wykonawcy do zapewnienia efektywnej i ciągł</w:t>
      </w:r>
      <w:r w:rsidR="00167765">
        <w:t>ej pracy stosownego wyposażenia, lub niedostatecznej ilości sprzętu i materiałów,  wykonawcy nie będzie przysługiwało wynagrodzenie.</w:t>
      </w:r>
    </w:p>
    <w:p w:rsidR="00AC387E" w:rsidRDefault="00AC387E" w:rsidP="00B46F94">
      <w:pPr>
        <w:spacing w:after="120" w:line="240" w:lineRule="auto"/>
        <w:jc w:val="both"/>
      </w:pPr>
      <w:r>
        <w:t>1</w:t>
      </w:r>
      <w:r w:rsidR="00111062">
        <w:t>2</w:t>
      </w:r>
      <w:r>
        <w:t>. N</w:t>
      </w:r>
      <w:r w:rsidRPr="00AC387E">
        <w:t>ajpó</w:t>
      </w:r>
      <w:r>
        <w:t>źniej w dniu podpisania umowy, W</w:t>
      </w:r>
      <w:r w:rsidRPr="00AC387E">
        <w:t>ykonawca przedstawi Zamawiającemu kopię posiadanej polisy potwierdzającej zawarcie umowy ubezpieczenia odpowiedzialności cywilnej Wykonawcy z tytułu prowadzenia działalności objętej przedmiotem umowy na kwotę minimum 100.000,00 zł, ważnej przez cały okres trwania umowy, zwanej dalej „umową ubezpieczenia", wraz z dowodem potwierdzającym opłacenie składki bądź raty składki oraz polisy NNW</w:t>
      </w:r>
    </w:p>
    <w:p w:rsidR="0023231E" w:rsidRDefault="0023231E" w:rsidP="00B46F94">
      <w:pPr>
        <w:spacing w:after="120" w:line="240" w:lineRule="auto"/>
        <w:jc w:val="both"/>
      </w:pPr>
    </w:p>
    <w:p w:rsidR="00C222E3" w:rsidRDefault="00C222E3" w:rsidP="00B46F94">
      <w:pPr>
        <w:spacing w:after="120" w:line="240" w:lineRule="auto"/>
        <w:jc w:val="both"/>
      </w:pPr>
    </w:p>
    <w:sectPr w:rsidR="00C2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90969"/>
    <w:multiLevelType w:val="hybridMultilevel"/>
    <w:tmpl w:val="488A4FA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5200F"/>
    <w:multiLevelType w:val="hybridMultilevel"/>
    <w:tmpl w:val="C7B2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7E2B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7C5A24"/>
    <w:multiLevelType w:val="hybridMultilevel"/>
    <w:tmpl w:val="AF20E2F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1B0F87"/>
    <w:multiLevelType w:val="hybridMultilevel"/>
    <w:tmpl w:val="DA06C8A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1"/>
  </w:num>
  <w:num w:numId="6">
    <w:abstractNumId w:val="13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6059D"/>
    <w:rsid w:val="000E7226"/>
    <w:rsid w:val="00111062"/>
    <w:rsid w:val="001218E0"/>
    <w:rsid w:val="001637E8"/>
    <w:rsid w:val="00167765"/>
    <w:rsid w:val="0019587D"/>
    <w:rsid w:val="001C62DB"/>
    <w:rsid w:val="0023231E"/>
    <w:rsid w:val="003A3FF4"/>
    <w:rsid w:val="003C52E4"/>
    <w:rsid w:val="00414EE8"/>
    <w:rsid w:val="0042457A"/>
    <w:rsid w:val="00426061"/>
    <w:rsid w:val="0046037F"/>
    <w:rsid w:val="00582564"/>
    <w:rsid w:val="00635C85"/>
    <w:rsid w:val="00684075"/>
    <w:rsid w:val="00745048"/>
    <w:rsid w:val="007D11BC"/>
    <w:rsid w:val="00852762"/>
    <w:rsid w:val="00901D74"/>
    <w:rsid w:val="009820BB"/>
    <w:rsid w:val="00991D89"/>
    <w:rsid w:val="009A2667"/>
    <w:rsid w:val="009D1B1B"/>
    <w:rsid w:val="00A44E78"/>
    <w:rsid w:val="00AC387E"/>
    <w:rsid w:val="00B46F94"/>
    <w:rsid w:val="00BA0F21"/>
    <w:rsid w:val="00BD5947"/>
    <w:rsid w:val="00C17298"/>
    <w:rsid w:val="00C222E3"/>
    <w:rsid w:val="00C3191A"/>
    <w:rsid w:val="00C55564"/>
    <w:rsid w:val="00CE6F08"/>
    <w:rsid w:val="00F34FEF"/>
    <w:rsid w:val="00FA6D3A"/>
    <w:rsid w:val="00FB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3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3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3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3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3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3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Renata Wilewska</cp:lastModifiedBy>
  <cp:revision>2</cp:revision>
  <dcterms:created xsi:type="dcterms:W3CDTF">2020-07-30T06:42:00Z</dcterms:created>
  <dcterms:modified xsi:type="dcterms:W3CDTF">2020-07-30T06:42:00Z</dcterms:modified>
</cp:coreProperties>
</file>