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4F237D12" w14:textId="5B652DCB" w:rsidR="007E1778" w:rsidRPr="00DE7BF6" w:rsidRDefault="007E1778" w:rsidP="003C3CA5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539ABE21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727CDBB7" w14:textId="6EBCEB45" w:rsidR="003C3CA5" w:rsidRPr="00DE7BF6" w:rsidRDefault="003C3CA5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4E88D3ED" w:rsidR="007E1778" w:rsidRDefault="007E1778" w:rsidP="00D06F56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D06F56">
        <w:rPr>
          <w:rFonts w:ascii="Lato" w:hAnsi="Lato"/>
          <w:b/>
          <w:sz w:val="22"/>
          <w:szCs w:val="22"/>
        </w:rPr>
        <w:t>Minister właściwy do spraw pracy</w:t>
      </w:r>
    </w:p>
    <w:p w14:paraId="723702B0" w14:textId="436F00BD" w:rsidR="00D06F56" w:rsidRDefault="00D06F56" w:rsidP="00D06F56">
      <w:pPr>
        <w:rPr>
          <w:rFonts w:ascii="Lato" w:hAnsi="Lato"/>
          <w:b/>
          <w:sz w:val="22"/>
          <w:szCs w:val="22"/>
        </w:rPr>
      </w:pPr>
    </w:p>
    <w:p w14:paraId="147C3498" w14:textId="77777777" w:rsidR="00D06F56" w:rsidRPr="00DE7BF6" w:rsidRDefault="00D06F56" w:rsidP="00D06F56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2A257661" w:rsidR="00A01B59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A3B3430" w14:textId="6F54649C" w:rsidR="00FE5DA7" w:rsidRPr="00DE7BF6" w:rsidRDefault="00FE5DA7" w:rsidP="007E1778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PROTOKOŁU DODATKOWEGO </w:t>
      </w:r>
    </w:p>
    <w:p w14:paraId="71C3A434" w14:textId="56AC76A1" w:rsidR="007E1778" w:rsidRPr="00DE7BF6" w:rsidRDefault="00FE5DA7" w:rsidP="00A01B59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DO </w:t>
      </w:r>
      <w:r w:rsidR="00290BE7">
        <w:rPr>
          <w:rFonts w:ascii="Lato" w:hAnsi="Lato"/>
          <w:b/>
          <w:sz w:val="22"/>
          <w:szCs w:val="22"/>
        </w:rPr>
        <w:t>POROZUMIENIA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A01B59"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580CED11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</w:t>
      </w:r>
      <w:r w:rsidR="0046014C">
        <w:rPr>
          <w:rFonts w:ascii="Lato" w:hAnsi="Lato"/>
          <w:sz w:val="22"/>
          <w:szCs w:val="22"/>
        </w:rPr>
        <w:t xml:space="preserve">protokół dodatkowy nr……………. do </w:t>
      </w:r>
      <w:r w:rsidR="00290BE7">
        <w:rPr>
          <w:rFonts w:ascii="Lato" w:hAnsi="Lato"/>
          <w:sz w:val="22"/>
          <w:szCs w:val="22"/>
        </w:rPr>
        <w:t>porozumieni</w:t>
      </w:r>
      <w:r w:rsidR="0046014C">
        <w:rPr>
          <w:rFonts w:ascii="Lato" w:hAnsi="Lato"/>
          <w:sz w:val="22"/>
          <w:szCs w:val="22"/>
        </w:rPr>
        <w:t>a</w:t>
      </w:r>
      <w:r w:rsidRPr="00DE7BF6">
        <w:rPr>
          <w:rFonts w:ascii="Lato" w:hAnsi="Lato"/>
          <w:sz w:val="22"/>
          <w:szCs w:val="22"/>
        </w:rPr>
        <w:t xml:space="preserve"> zbiorow</w:t>
      </w:r>
      <w:r w:rsidR="00290BE7">
        <w:rPr>
          <w:rFonts w:ascii="Lato" w:hAnsi="Lato"/>
          <w:sz w:val="22"/>
          <w:szCs w:val="22"/>
        </w:rPr>
        <w:t>e</w:t>
      </w:r>
      <w:r w:rsidR="0046014C">
        <w:rPr>
          <w:rFonts w:ascii="Lato" w:hAnsi="Lato"/>
          <w:sz w:val="22"/>
          <w:szCs w:val="22"/>
        </w:rPr>
        <w:t>go</w:t>
      </w:r>
      <w:r w:rsidRPr="00DE7BF6">
        <w:rPr>
          <w:rFonts w:ascii="Lato" w:hAnsi="Lato"/>
          <w:sz w:val="22"/>
          <w:szCs w:val="22"/>
        </w:rPr>
        <w:t xml:space="preserve"> pracy</w:t>
      </w:r>
      <w:r w:rsidR="00012123">
        <w:rPr>
          <w:rFonts w:ascii="Lato" w:hAnsi="Lato"/>
          <w:sz w:val="22"/>
          <w:szCs w:val="22"/>
        </w:rPr>
        <w:t xml:space="preserve"> </w:t>
      </w:r>
      <w:r w:rsidR="00DA4236">
        <w:rPr>
          <w:rFonts w:ascii="Lato" w:hAnsi="Lato"/>
          <w:sz w:val="22"/>
          <w:szCs w:val="22"/>
        </w:rPr>
        <w:t>(</w:t>
      </w:r>
      <w:r w:rsidR="00012123">
        <w:rPr>
          <w:rFonts w:ascii="Lato" w:hAnsi="Lato"/>
          <w:i/>
          <w:iCs/>
          <w:sz w:val="22"/>
          <w:szCs w:val="22"/>
        </w:rPr>
        <w:t xml:space="preserve">tytuł </w:t>
      </w:r>
      <w:r w:rsidR="00290BE7">
        <w:rPr>
          <w:rFonts w:ascii="Lato" w:hAnsi="Lato"/>
          <w:i/>
          <w:iCs/>
          <w:sz w:val="22"/>
          <w:szCs w:val="22"/>
        </w:rPr>
        <w:t>porozumienia</w:t>
      </w:r>
      <w:r w:rsidR="00012123">
        <w:rPr>
          <w:rFonts w:ascii="Lato" w:hAnsi="Lato"/>
          <w:sz w:val="22"/>
          <w:szCs w:val="22"/>
        </w:rPr>
        <w:t>)………..</w:t>
      </w:r>
      <w:r w:rsidRPr="00DE7BF6">
        <w:rPr>
          <w:rFonts w:ascii="Lato" w:hAnsi="Lato"/>
          <w:sz w:val="22"/>
          <w:szCs w:val="22"/>
        </w:rPr>
        <w:t>………</w:t>
      </w:r>
      <w:r w:rsidR="00DA4236">
        <w:rPr>
          <w:rFonts w:ascii="Lato" w:hAnsi="Lato"/>
          <w:sz w:val="22"/>
          <w:szCs w:val="22"/>
        </w:rPr>
        <w:t>……………………………………</w:t>
      </w:r>
      <w:r w:rsidR="00E43004">
        <w:rPr>
          <w:rFonts w:ascii="Lato" w:hAnsi="Lato"/>
          <w:sz w:val="22"/>
          <w:szCs w:val="22"/>
        </w:rPr>
        <w:t xml:space="preserve"> 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65C2FD58" w14:textId="77777777" w:rsidR="00E43004" w:rsidRPr="00DE7BF6" w:rsidRDefault="00E43004" w:rsidP="00E43004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dodatkowy został zawarty </w:t>
      </w:r>
      <w:r w:rsidRPr="00DE7BF6">
        <w:rPr>
          <w:rFonts w:ascii="Lato" w:hAnsi="Lato"/>
          <w:i/>
          <w:sz w:val="22"/>
          <w:szCs w:val="22"/>
        </w:rPr>
        <w:t>(dnia)</w:t>
      </w:r>
      <w:r w:rsidRPr="00DE7BF6">
        <w:rPr>
          <w:rFonts w:ascii="Lato" w:hAnsi="Lato"/>
          <w:sz w:val="22"/>
          <w:szCs w:val="22"/>
        </w:rPr>
        <w:t xml:space="preserve">……….w </w:t>
      </w:r>
      <w:r w:rsidRPr="00DE7BF6">
        <w:rPr>
          <w:rFonts w:ascii="Lato" w:hAnsi="Lato"/>
          <w:i/>
          <w:sz w:val="22"/>
          <w:szCs w:val="22"/>
        </w:rPr>
        <w:t>(miejscowość</w:t>
      </w:r>
      <w:r w:rsidRPr="00DE7BF6">
        <w:rPr>
          <w:rFonts w:ascii="Lato" w:hAnsi="Lato"/>
          <w:sz w:val="22"/>
          <w:szCs w:val="22"/>
        </w:rPr>
        <w:t>) …………………..</w:t>
      </w:r>
      <w:r w:rsidRPr="00DE7BF6">
        <w:rPr>
          <w:rFonts w:ascii="Lato" w:hAnsi="Lato"/>
          <w:i/>
          <w:iCs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i wchodzi w życie z dniem ………………..</w:t>
      </w:r>
    </w:p>
    <w:p w14:paraId="047E0518" w14:textId="77777777" w:rsidR="00E43004" w:rsidRPr="00DE7BF6" w:rsidRDefault="00E43004" w:rsidP="00E43004">
      <w:pPr>
        <w:rPr>
          <w:rFonts w:ascii="Lato" w:hAnsi="Lato"/>
          <w:sz w:val="22"/>
          <w:szCs w:val="22"/>
        </w:rPr>
      </w:pPr>
    </w:p>
    <w:p w14:paraId="71962150" w14:textId="77777777" w:rsidR="00E43004" w:rsidRPr="00DE7BF6" w:rsidRDefault="00E43004" w:rsidP="00E430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został zawarty na czas nieokreślony/na czas określony </w:t>
      </w:r>
      <w:r w:rsidRPr="00DE7BF6">
        <w:rPr>
          <w:rFonts w:ascii="Lato" w:hAnsi="Lato"/>
          <w:i/>
          <w:sz w:val="22"/>
          <w:szCs w:val="22"/>
        </w:rPr>
        <w:t>(wybrać właściwe).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2788F1BA" w14:textId="77777777" w:rsidR="00E43004" w:rsidRPr="00DE7BF6" w:rsidRDefault="00E43004" w:rsidP="00E43004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Protokół zawarty został:</w:t>
      </w:r>
    </w:p>
    <w:p w14:paraId="4BAE2331" w14:textId="77777777" w:rsidR="00E43004" w:rsidRPr="00DE7BF6" w:rsidRDefault="00E43004" w:rsidP="00E430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 (związki zawodowe):</w:t>
      </w:r>
    </w:p>
    <w:p w14:paraId="7288F899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 </w:t>
      </w:r>
    </w:p>
    <w:p w14:paraId="0BB5F1B5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5E06646D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364781DD" w14:textId="77777777" w:rsidR="00E43004" w:rsidRPr="00DE7BF6" w:rsidRDefault="00E43004" w:rsidP="00E430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704DD413" w14:textId="3BC58BB7" w:rsidR="00E43004" w:rsidRDefault="00E43004" w:rsidP="00E430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2594A31C" w14:textId="6B7E286C" w:rsidR="00164763" w:rsidRDefault="00E43004" w:rsidP="00E430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61E19F15" w14:textId="5C52C20B" w:rsidR="00E43004" w:rsidRDefault="00E43004" w:rsidP="00E43004">
      <w:pPr>
        <w:spacing w:after="40"/>
        <w:rPr>
          <w:rFonts w:ascii="Lato" w:hAnsi="Lato"/>
          <w:sz w:val="22"/>
          <w:szCs w:val="22"/>
        </w:rPr>
      </w:pPr>
    </w:p>
    <w:p w14:paraId="573BA6A1" w14:textId="0FF12756" w:rsidR="00E43004" w:rsidRPr="00DE7BF6" w:rsidRDefault="00E43004" w:rsidP="00E430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 zbiorowe do którego został zawarty protokół dodatkowy jest oparte na ustawie</w:t>
      </w:r>
      <w:r w:rsidRPr="00DE7BF6">
        <w:rPr>
          <w:rFonts w:ascii="Lato" w:hAnsi="Lato"/>
          <w:sz w:val="22"/>
          <w:szCs w:val="22"/>
        </w:rPr>
        <w:t xml:space="preserve"> (</w:t>
      </w:r>
      <w:r w:rsidRPr="00DE7BF6">
        <w:rPr>
          <w:rFonts w:ascii="Lato" w:hAnsi="Lato"/>
          <w:i/>
          <w:iCs/>
          <w:sz w:val="22"/>
          <w:szCs w:val="22"/>
        </w:rPr>
        <w:t>należy</w:t>
      </w:r>
      <w:r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i/>
          <w:iCs/>
          <w:sz w:val="22"/>
          <w:szCs w:val="22"/>
        </w:rPr>
        <w:t>zakreślić odpowiednie</w:t>
      </w:r>
      <w:r w:rsidRPr="00DE7BF6">
        <w:rPr>
          <w:rFonts w:ascii="Lato" w:hAnsi="Lato"/>
          <w:sz w:val="22"/>
          <w:szCs w:val="22"/>
        </w:rPr>
        <w:t>):</w:t>
      </w:r>
    </w:p>
    <w:p w14:paraId="267443D5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Kodeks pracy</w:t>
      </w:r>
    </w:p>
    <w:p w14:paraId="555B17F2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 xml:space="preserve">z dnia 26 stycznia1982 r. – Karta Nauczyciela </w:t>
      </w:r>
    </w:p>
    <w:p w14:paraId="22B28964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związkach zawodowych</w:t>
      </w:r>
    </w:p>
    <w:p w14:paraId="364D7913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rozwiązywaniu sporów zbiorowych</w:t>
      </w:r>
    </w:p>
    <w:p w14:paraId="552AAD23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13 marca 2003 r. o szczególnych zasadach rozwiązywania z pracownikami stosunków pracy z przyczyn niedotyczących pracowników</w:t>
      </w:r>
    </w:p>
    <w:p w14:paraId="6140EC62" w14:textId="77777777" w:rsidR="00E43004" w:rsidRDefault="00E43004" w:rsidP="00E430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16 kwietnia 2004 r. o czasie pracy kierowców</w:t>
      </w:r>
    </w:p>
    <w:p w14:paraId="12B94F2F" w14:textId="77777777" w:rsidR="00E43004" w:rsidRDefault="00E43004" w:rsidP="00E430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A4236">
        <w:rPr>
          <w:rFonts w:ascii="Lato" w:hAnsi="Lato"/>
          <w:sz w:val="22"/>
          <w:szCs w:val="22"/>
        </w:rPr>
        <w:t>porozumienie zbiorowe nie jest oparte na ustawie, jednak dotyczy warunków płacy jeżeli są zawarte przez organizację związkową i pracodawcę lub co najmniej dwóch pracodawców lub organizację pracodawców (art. 30 ust. 3 pkt 2 ustawy)</w:t>
      </w:r>
      <w:r>
        <w:rPr>
          <w:rStyle w:val="Odwoanieprzypisudolnego"/>
          <w:rFonts w:ascii="Lato" w:hAnsi="Lato"/>
          <w:sz w:val="22"/>
          <w:szCs w:val="22"/>
        </w:rPr>
        <w:footnoteReference w:id="1"/>
      </w:r>
      <w:r w:rsidRPr="00DA4236">
        <w:rPr>
          <w:rFonts w:ascii="Lato" w:hAnsi="Lato"/>
          <w:sz w:val="22"/>
          <w:szCs w:val="22"/>
        </w:rPr>
        <w:t xml:space="preserve">. </w:t>
      </w:r>
    </w:p>
    <w:p w14:paraId="6DEAFF3A" w14:textId="6A1F80E8" w:rsidR="00E43004" w:rsidRPr="00E43004" w:rsidRDefault="00E43004" w:rsidP="00E43004">
      <w:pPr>
        <w:spacing w:after="40"/>
        <w:rPr>
          <w:rFonts w:ascii="Lato" w:hAnsi="Lato"/>
          <w:sz w:val="22"/>
          <w:szCs w:val="22"/>
        </w:rPr>
      </w:pPr>
    </w:p>
    <w:p w14:paraId="3789B116" w14:textId="77777777" w:rsidR="00DA4236" w:rsidRPr="00DA4236" w:rsidRDefault="00DA4236" w:rsidP="00DA4236">
      <w:pPr>
        <w:pStyle w:val="Akapitzlist"/>
        <w:spacing w:after="4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2BCC9E1C" w14:textId="0EDF53DE" w:rsidR="008E7538" w:rsidRPr="00E43004" w:rsidRDefault="00EC7491" w:rsidP="00E430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lastRenderedPageBreak/>
        <w:t xml:space="preserve">Jeśli </w:t>
      </w:r>
      <w:r w:rsidR="00E43004">
        <w:rPr>
          <w:rFonts w:ascii="Lato" w:hAnsi="Lato"/>
          <w:sz w:val="22"/>
          <w:szCs w:val="22"/>
        </w:rPr>
        <w:t xml:space="preserve">protokół dodatkowy do </w:t>
      </w:r>
      <w:r>
        <w:rPr>
          <w:rFonts w:ascii="Lato" w:hAnsi="Lato"/>
          <w:sz w:val="22"/>
          <w:szCs w:val="22"/>
        </w:rPr>
        <w:t>porozumieni</w:t>
      </w:r>
      <w:r w:rsidR="00E43004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 xml:space="preserve"> zbiorowe</w:t>
      </w:r>
      <w:r w:rsidR="00E43004">
        <w:rPr>
          <w:rFonts w:ascii="Lato" w:hAnsi="Lato"/>
          <w:sz w:val="22"/>
          <w:szCs w:val="22"/>
        </w:rPr>
        <w:t>go</w:t>
      </w:r>
      <w:r>
        <w:rPr>
          <w:rFonts w:ascii="Lato" w:hAnsi="Lato"/>
          <w:sz w:val="22"/>
          <w:szCs w:val="22"/>
        </w:rPr>
        <w:t xml:space="preserve"> obejmuje więcej niż jednego pracodawcę, należy wskazać liczbę wszystkich </w:t>
      </w:r>
      <w:r w:rsidRPr="00DE7BF6">
        <w:rPr>
          <w:rFonts w:ascii="Lato" w:hAnsi="Lato"/>
          <w:sz w:val="22"/>
          <w:szCs w:val="22"/>
        </w:rPr>
        <w:t xml:space="preserve">pracodawców objętych </w:t>
      </w:r>
      <w:bookmarkEnd w:id="0"/>
      <w:r w:rsidR="00E43004">
        <w:rPr>
          <w:rFonts w:ascii="Lato" w:hAnsi="Lato"/>
          <w:sz w:val="22"/>
          <w:szCs w:val="22"/>
        </w:rPr>
        <w:t xml:space="preserve">protokołem dodatkowym do tego </w:t>
      </w:r>
      <w:r w:rsidR="00A44F7C">
        <w:rPr>
          <w:rFonts w:ascii="Lato" w:hAnsi="Lato"/>
          <w:sz w:val="22"/>
          <w:szCs w:val="22"/>
        </w:rPr>
        <w:t>porozumieni</w:t>
      </w:r>
      <w:r w:rsidR="00E43004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>:</w:t>
      </w:r>
      <w:r w:rsidRPr="00DE7BF6">
        <w:rPr>
          <w:rFonts w:ascii="Lato" w:hAnsi="Lato"/>
          <w:sz w:val="22"/>
          <w:szCs w:val="22"/>
        </w:rPr>
        <w:t>…………………….</w:t>
      </w:r>
      <w:r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72355200" w14:textId="0A0E02B9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EC7491">
        <w:rPr>
          <w:rFonts w:ascii="Lato" w:hAnsi="Lato"/>
          <w:sz w:val="22"/>
          <w:szCs w:val="22"/>
        </w:rPr>
        <w:t>a/</w:t>
      </w:r>
      <w:r w:rsidR="001A51D8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EC7491">
        <w:rPr>
          <w:rFonts w:ascii="Lato" w:hAnsi="Lato"/>
          <w:sz w:val="22"/>
          <w:szCs w:val="22"/>
        </w:rPr>
        <w:t>ty/</w:t>
      </w:r>
      <w:r w:rsidR="001A51D8">
        <w:rPr>
          <w:rFonts w:ascii="Lato" w:hAnsi="Lato"/>
          <w:sz w:val="22"/>
          <w:szCs w:val="22"/>
        </w:rPr>
        <w:t>ci</w:t>
      </w:r>
      <w:r w:rsidR="001F3BCD" w:rsidRPr="00DE7BF6">
        <w:rPr>
          <w:rFonts w:ascii="Lato" w:hAnsi="Lato"/>
          <w:sz w:val="22"/>
          <w:szCs w:val="22"/>
        </w:rPr>
        <w:t xml:space="preserve"> </w:t>
      </w:r>
      <w:r w:rsidR="00E43004">
        <w:rPr>
          <w:rFonts w:ascii="Lato" w:hAnsi="Lato"/>
          <w:sz w:val="22"/>
          <w:szCs w:val="22"/>
        </w:rPr>
        <w:t>protokołem dodatkowym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EC7491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0850FE85" w14:textId="72D2AEB9" w:rsidR="00B56EC0" w:rsidRPr="004D7241" w:rsidRDefault="00923744" w:rsidP="004D724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3DF2D706" w14:textId="53428932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</w:t>
      </w:r>
      <w:r w:rsidR="008E7538">
        <w:rPr>
          <w:rFonts w:ascii="Lato" w:hAnsi="Lato"/>
          <w:sz w:val="22"/>
          <w:szCs w:val="22"/>
        </w:rPr>
        <w:t>ów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8E7538">
        <w:rPr>
          <w:rFonts w:ascii="Lato" w:hAnsi="Lato"/>
          <w:sz w:val="22"/>
          <w:szCs w:val="22"/>
        </w:rPr>
        <w:t>ych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E43004">
        <w:rPr>
          <w:rFonts w:ascii="Lato" w:hAnsi="Lato"/>
          <w:sz w:val="22"/>
          <w:szCs w:val="22"/>
        </w:rPr>
        <w:t>protokołem dodatkowym</w:t>
      </w:r>
      <w:r w:rsidRPr="00DE7BF6">
        <w:rPr>
          <w:rFonts w:ascii="Lato" w:hAnsi="Lato"/>
          <w:sz w:val="22"/>
          <w:szCs w:val="22"/>
        </w:rPr>
        <w:t xml:space="preserve">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23D27133" w:rsidR="005B0290" w:rsidRPr="00DE7BF6" w:rsidRDefault="008E753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Liczba jednostek w danej klasyfikacji objęta </w:t>
            </w:r>
            <w:r w:rsidR="005A6C34">
              <w:rPr>
                <w:rFonts w:ascii="Lato" w:hAnsi="Lato"/>
                <w:sz w:val="22"/>
                <w:szCs w:val="22"/>
              </w:rPr>
              <w:t>porozumieniem zbiorowym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2E964F5E" w14:textId="171DA5FC" w:rsidR="00EC7491" w:rsidRDefault="00EC7491" w:rsidP="00EC7491">
      <w:pPr>
        <w:pStyle w:val="Akapitzlist"/>
        <w:numPr>
          <w:ilvl w:val="0"/>
          <w:numId w:val="1"/>
        </w:numPr>
        <w:jc w:val="both"/>
        <w:rPr>
          <w:rFonts w:ascii="Lato" w:hAnsi="Lato"/>
          <w:iCs/>
          <w:color w:val="000000" w:themeColor="text1"/>
          <w:sz w:val="22"/>
          <w:szCs w:val="22"/>
        </w:rPr>
      </w:pPr>
      <w:r>
        <w:rPr>
          <w:rFonts w:ascii="Lato" w:hAnsi="Lato"/>
          <w:iCs/>
          <w:color w:val="000000" w:themeColor="text1"/>
          <w:sz w:val="22"/>
          <w:szCs w:val="22"/>
        </w:rPr>
        <w:t xml:space="preserve">Numer REGON pracodawcy objętego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 xml:space="preserve">protokołem dodatkowym do </w:t>
      </w:r>
      <w:r>
        <w:rPr>
          <w:rFonts w:ascii="Lato" w:hAnsi="Lato"/>
          <w:iCs/>
          <w:color w:val="000000" w:themeColor="text1"/>
          <w:sz w:val="22"/>
          <w:szCs w:val="22"/>
        </w:rPr>
        <w:t>porozumieni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a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zbiorow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ego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to……………………………………, a jego kod PKD (określający działalność przeważającą, jeżeli pracodawca taki kod posiada)…………………………………….</w:t>
      </w:r>
    </w:p>
    <w:p w14:paraId="576F89F6" w14:textId="77777777" w:rsidR="00EC7491" w:rsidRDefault="00EC7491" w:rsidP="00EC7491">
      <w:pPr>
        <w:pStyle w:val="Akapitzlist"/>
        <w:ind w:left="360"/>
        <w:rPr>
          <w:rFonts w:ascii="Lato" w:hAnsi="Lato"/>
          <w:i/>
          <w:color w:val="000000" w:themeColor="text1"/>
          <w:sz w:val="22"/>
          <w:szCs w:val="22"/>
        </w:rPr>
      </w:pPr>
    </w:p>
    <w:p w14:paraId="6D0C80C6" w14:textId="5BA71953" w:rsidR="00EC7491" w:rsidRPr="00391E01" w:rsidRDefault="00EC7491" w:rsidP="00A44F7C">
      <w:pPr>
        <w:pStyle w:val="Akapitzlist"/>
        <w:ind w:left="360"/>
        <w:jc w:val="both"/>
        <w:rPr>
          <w:rFonts w:ascii="Lato" w:hAnsi="Lato"/>
          <w:iCs/>
          <w:color w:val="000000" w:themeColor="text1"/>
          <w:sz w:val="22"/>
          <w:szCs w:val="22"/>
        </w:rPr>
      </w:pPr>
      <w:r w:rsidRPr="00B56EC0">
        <w:rPr>
          <w:rFonts w:ascii="Lato" w:hAnsi="Lato"/>
          <w:i/>
          <w:color w:val="000000" w:themeColor="text1"/>
          <w:sz w:val="22"/>
          <w:szCs w:val="22"/>
        </w:rPr>
        <w:t>Względnie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, </w:t>
      </w:r>
      <w:r>
        <w:rPr>
          <w:rFonts w:ascii="Lato" w:hAnsi="Lato"/>
          <w:i/>
          <w:color w:val="000000" w:themeColor="text1"/>
          <w:sz w:val="22"/>
          <w:szCs w:val="22"/>
        </w:rPr>
        <w:t xml:space="preserve">jeśli </w:t>
      </w:r>
      <w:r w:rsidR="00E43004">
        <w:rPr>
          <w:rFonts w:ascii="Lato" w:hAnsi="Lato"/>
          <w:i/>
          <w:color w:val="000000" w:themeColor="text1"/>
          <w:sz w:val="22"/>
          <w:szCs w:val="22"/>
        </w:rPr>
        <w:t xml:space="preserve">protokół dodatkowym do porozumienia </w:t>
      </w:r>
      <w:r>
        <w:rPr>
          <w:rFonts w:ascii="Lato" w:hAnsi="Lato"/>
          <w:i/>
          <w:color w:val="000000" w:themeColor="text1"/>
          <w:sz w:val="22"/>
          <w:szCs w:val="22"/>
        </w:rPr>
        <w:t>zbiorowe</w:t>
      </w:r>
      <w:r w:rsidR="00E43004">
        <w:rPr>
          <w:rFonts w:ascii="Lato" w:hAnsi="Lato"/>
          <w:i/>
          <w:color w:val="000000" w:themeColor="text1"/>
          <w:sz w:val="22"/>
          <w:szCs w:val="22"/>
        </w:rPr>
        <w:t>go</w:t>
      </w:r>
      <w:r>
        <w:rPr>
          <w:rFonts w:ascii="Lato" w:hAnsi="Lato"/>
          <w:i/>
          <w:color w:val="000000" w:themeColor="text1"/>
          <w:sz w:val="22"/>
          <w:szCs w:val="22"/>
        </w:rPr>
        <w:t xml:space="preserve"> obejmuje więcej niż jednego pracodawcę można załączyć osobny plik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zawierający nazw</w:t>
      </w:r>
      <w:r>
        <w:rPr>
          <w:rFonts w:ascii="Lato" w:hAnsi="Lato"/>
          <w:iCs/>
          <w:color w:val="000000" w:themeColor="text1"/>
          <w:sz w:val="22"/>
          <w:szCs w:val="22"/>
        </w:rPr>
        <w:t>ę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pracodawców objętych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tym protokołem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wraz z numer</w:t>
      </w:r>
      <w:r>
        <w:rPr>
          <w:rFonts w:ascii="Lato" w:hAnsi="Lato"/>
          <w:iCs/>
          <w:color w:val="000000" w:themeColor="text1"/>
          <w:sz w:val="22"/>
          <w:szCs w:val="22"/>
        </w:rPr>
        <w:t>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REGON oraz kodem PKD dla każdego pracodawcy objętego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protokołem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, określającym działalność przeważającą, jeżeli pracodawca taki kod posiada.</w:t>
      </w:r>
    </w:p>
    <w:p w14:paraId="13B5270A" w14:textId="77777777" w:rsidR="00EC7491" w:rsidRPr="00DE7BF6" w:rsidRDefault="00EC7491" w:rsidP="00EC749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3E6BEB8C" w14:textId="46711BD5" w:rsidR="00DE7BF6" w:rsidRPr="00EC7491" w:rsidRDefault="00EC7491" w:rsidP="00EC749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Liczba osób wykonujących pracę zarobkową objętych </w:t>
      </w:r>
      <w:r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>
        <w:rPr>
          <w:rFonts w:ascii="Lato" w:hAnsi="Lato"/>
          <w:sz w:val="22"/>
          <w:szCs w:val="22"/>
        </w:rPr>
        <w:t>p</w:t>
      </w:r>
      <w:r w:rsidR="00E43004">
        <w:rPr>
          <w:rFonts w:ascii="Lato" w:hAnsi="Lato"/>
          <w:sz w:val="22"/>
          <w:szCs w:val="22"/>
        </w:rPr>
        <w:t xml:space="preserve">rotokołu dodatkowego </w:t>
      </w:r>
      <w:r w:rsidRPr="00DE7BF6">
        <w:rPr>
          <w:rFonts w:ascii="Lato" w:hAnsi="Lato"/>
          <w:sz w:val="22"/>
          <w:szCs w:val="22"/>
        </w:rPr>
        <w:t>wynosi ogółem………, w tym ………………pracowników i ……………….. osób świadczących pracę za wynagrodzeniem na innej podstawie niż stosunek pracy</w:t>
      </w:r>
      <w:r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 xml:space="preserve">.  </w:t>
      </w:r>
    </w:p>
    <w:p w14:paraId="295EB5A5" w14:textId="31AE9E6D" w:rsidR="00DE7BF6" w:rsidRDefault="00DE7BF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</w:t>
      </w:r>
      <w:r w:rsidR="00EC7491"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 w:rsidR="00095EDB">
        <w:rPr>
          <w:rFonts w:ascii="Lato" w:hAnsi="Lato"/>
          <w:sz w:val="22"/>
          <w:szCs w:val="22"/>
        </w:rPr>
        <w:t>protokołu dodatkowego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3C3CA5" w14:paraId="340E4A46" w14:textId="77777777" w:rsidTr="00EE08B6">
        <w:trPr>
          <w:trHeight w:val="297"/>
        </w:trPr>
        <w:tc>
          <w:tcPr>
            <w:tcW w:w="1256" w:type="dxa"/>
          </w:tcPr>
          <w:p w14:paraId="369666D9" w14:textId="77777777" w:rsidR="003C3CA5" w:rsidRPr="003C3CA5" w:rsidRDefault="003C3CA5" w:rsidP="003C3CA5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3C3CA5"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42F45FDC" w14:textId="77777777" w:rsidR="003C3CA5" w:rsidRDefault="003C3CA5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3C3CA5" w14:paraId="3FAA5F06" w14:textId="77777777" w:rsidTr="00EE08B6">
        <w:trPr>
          <w:trHeight w:val="650"/>
        </w:trPr>
        <w:tc>
          <w:tcPr>
            <w:tcW w:w="1256" w:type="dxa"/>
          </w:tcPr>
          <w:p w14:paraId="2344209F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07A4284A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040DA9AB" w14:textId="77777777" w:rsidTr="00EE08B6">
        <w:trPr>
          <w:trHeight w:val="650"/>
        </w:trPr>
        <w:tc>
          <w:tcPr>
            <w:tcW w:w="1256" w:type="dxa"/>
          </w:tcPr>
          <w:p w14:paraId="060C2F3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1C7D0AA2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20DEAD56" w14:textId="77777777" w:rsidTr="00EE08B6">
        <w:trPr>
          <w:trHeight w:val="237"/>
        </w:trPr>
        <w:tc>
          <w:tcPr>
            <w:tcW w:w="1256" w:type="dxa"/>
          </w:tcPr>
          <w:p w14:paraId="1B32BD2C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048FEF5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9AC7AF6" w14:textId="77777777" w:rsidR="003C3CA5" w:rsidRPr="00DE7BF6" w:rsidRDefault="003C3CA5" w:rsidP="003C3CA5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3C3CA5" w:rsidRPr="00DE7BF6" w14:paraId="3132289C" w14:textId="77777777" w:rsidTr="00EE08B6">
        <w:tc>
          <w:tcPr>
            <w:tcW w:w="1966" w:type="dxa"/>
          </w:tcPr>
          <w:p w14:paraId="08F5E41F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5C3D27F1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3C3CA5" w:rsidRPr="00DE7BF6" w14:paraId="11300863" w14:textId="77777777" w:rsidTr="00EE08B6">
        <w:tc>
          <w:tcPr>
            <w:tcW w:w="1966" w:type="dxa"/>
          </w:tcPr>
          <w:p w14:paraId="6C4CBD43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5705B650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67C1CC2C" w14:textId="77777777" w:rsidTr="00EE08B6">
        <w:tc>
          <w:tcPr>
            <w:tcW w:w="1966" w:type="dxa"/>
          </w:tcPr>
          <w:p w14:paraId="7ABE71F6" w14:textId="77777777" w:rsidR="003C3CA5" w:rsidRDefault="003C3CA5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7726ECD0" w14:textId="77777777" w:rsidR="003C3CA5" w:rsidRPr="00DE7BF6" w:rsidRDefault="003C3CA5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2B57F0E8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47CB54EF" w14:textId="77777777" w:rsidTr="00EE08B6">
        <w:trPr>
          <w:trHeight w:val="640"/>
        </w:trPr>
        <w:tc>
          <w:tcPr>
            <w:tcW w:w="1966" w:type="dxa"/>
          </w:tcPr>
          <w:p w14:paraId="10C2904D" w14:textId="77777777" w:rsidR="003C3CA5" w:rsidRPr="00DE7BF6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1326850F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0F38D543" w14:textId="77777777" w:rsidTr="00EE08B6">
        <w:tc>
          <w:tcPr>
            <w:tcW w:w="1966" w:type="dxa"/>
          </w:tcPr>
          <w:p w14:paraId="5E862F69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5CD5C023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3C3CA5" w14:paraId="1F649D74" w14:textId="77777777" w:rsidTr="00EE08B6">
        <w:trPr>
          <w:trHeight w:val="451"/>
        </w:trPr>
        <w:tc>
          <w:tcPr>
            <w:tcW w:w="1886" w:type="dxa"/>
          </w:tcPr>
          <w:p w14:paraId="125A16F4" w14:textId="77777777" w:rsidR="003C3CA5" w:rsidRPr="00391E01" w:rsidRDefault="003C3CA5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252F372E" w14:textId="77777777" w:rsidR="003C3CA5" w:rsidRPr="00391E01" w:rsidRDefault="003C3CA5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3C3CA5" w14:paraId="5A888777" w14:textId="77777777" w:rsidTr="00EE08B6">
        <w:trPr>
          <w:trHeight w:val="614"/>
        </w:trPr>
        <w:tc>
          <w:tcPr>
            <w:tcW w:w="1886" w:type="dxa"/>
          </w:tcPr>
          <w:p w14:paraId="71F93864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00F53896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1297A9B7" w14:textId="77777777" w:rsidTr="00EE08B6">
        <w:trPr>
          <w:trHeight w:val="614"/>
        </w:trPr>
        <w:tc>
          <w:tcPr>
            <w:tcW w:w="1886" w:type="dxa"/>
          </w:tcPr>
          <w:p w14:paraId="42C1CA2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1F7625DF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F5692D1" w14:textId="77777777" w:rsidR="003C3CA5" w:rsidRPr="00391E01" w:rsidRDefault="003C3CA5" w:rsidP="003C3CA5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5ABC0B49" w14:textId="550DA80E" w:rsidR="00095EDB" w:rsidRDefault="00095EDB" w:rsidP="00095ED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Oświadczam, że strony spełniły wszystkie warunki wymagane do zawarcia protokołu dodatkowego</w:t>
      </w:r>
      <w:r>
        <w:rPr>
          <w:rFonts w:ascii="Lato" w:hAnsi="Lato"/>
          <w:sz w:val="22"/>
          <w:szCs w:val="22"/>
        </w:rPr>
        <w:t xml:space="preserve"> do porozumienia zbiorowego pracy</w:t>
      </w:r>
      <w:r w:rsidRPr="00DE7BF6">
        <w:rPr>
          <w:rFonts w:ascii="Lato" w:hAnsi="Lato"/>
          <w:sz w:val="22"/>
          <w:szCs w:val="22"/>
        </w:rPr>
        <w:t>, a przedłożone pełnomocnictwa osób zawierających protokół w imieniu organów do tego upoważnionych zostały sporządzone zgodnie z ich statutami  i wzajemnie uznane przez strony.</w:t>
      </w:r>
    </w:p>
    <w:p w14:paraId="0BB4BF08" w14:textId="2F435B91" w:rsidR="007E1778" w:rsidRPr="00991A67" w:rsidRDefault="007E1778" w:rsidP="00991A67">
      <w:pPr>
        <w:spacing w:after="120"/>
        <w:jc w:val="both"/>
        <w:rPr>
          <w:rFonts w:ascii="Lato" w:hAnsi="Lato"/>
          <w:i/>
          <w:sz w:val="22"/>
          <w:szCs w:val="22"/>
        </w:rPr>
      </w:pP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5E3EAACD" w14:textId="77777777" w:rsidR="003C3CA5" w:rsidRPr="00DE7BF6" w:rsidRDefault="003C3CA5" w:rsidP="003C3CA5">
      <w:pPr>
        <w:rPr>
          <w:rFonts w:ascii="Lato" w:hAnsi="Lato"/>
          <w:sz w:val="22"/>
          <w:szCs w:val="22"/>
        </w:rPr>
      </w:pPr>
    </w:p>
    <w:p w14:paraId="252B73A2" w14:textId="77777777" w:rsidR="003C3CA5" w:rsidRDefault="003C3CA5" w:rsidP="003C3CA5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  <w:t xml:space="preserve">                  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0EFFDCAE" w14:textId="77777777" w:rsidR="003C3CA5" w:rsidRDefault="003C3CA5" w:rsidP="003C3CA5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08C1B5FD" w14:textId="77777777" w:rsidR="003C3CA5" w:rsidRDefault="003C3CA5" w:rsidP="003C3CA5">
      <w:pPr>
        <w:rPr>
          <w:rFonts w:ascii="Lato" w:hAnsi="Lato"/>
          <w:i/>
          <w:iCs/>
          <w:sz w:val="22"/>
          <w:szCs w:val="22"/>
        </w:rPr>
      </w:pPr>
    </w:p>
    <w:p w14:paraId="0A6F55EC" w14:textId="77777777" w:rsidR="003C3CA5" w:rsidRPr="0029096B" w:rsidRDefault="003C3CA5" w:rsidP="003C3CA5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5A4C9E70" w14:textId="6DBD01F5" w:rsidR="004F0E00" w:rsidRPr="00AA407E" w:rsidRDefault="003C3CA5" w:rsidP="003C3CA5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5"/>
      </w: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10B3AAF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E8ED7DF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3094F24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40693BC8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5E2E120B" w14:textId="0CC02ED5" w:rsidR="00095EDB" w:rsidRDefault="00095ED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43D157B4" w14:textId="77777777" w:rsidR="003C3CA5" w:rsidRDefault="003C3CA5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4838306" w14:textId="77777777" w:rsidR="004619AB" w:rsidRPr="003C3CA5" w:rsidRDefault="004619AB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5EE54380" w14:textId="00BAACCA" w:rsidR="007E1778" w:rsidRPr="003C3CA5" w:rsidRDefault="007E1778" w:rsidP="004F0E00">
      <w:pPr>
        <w:spacing w:after="120"/>
        <w:rPr>
          <w:rFonts w:ascii="Lato" w:hAnsi="Lato"/>
          <w:sz w:val="20"/>
          <w:szCs w:val="20"/>
          <w:u w:val="single"/>
        </w:rPr>
      </w:pPr>
      <w:r w:rsidRPr="003C3CA5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271BDAD3" w:rsidR="007E1778" w:rsidRPr="003C3CA5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3C3CA5">
        <w:rPr>
          <w:rFonts w:ascii="Lato" w:hAnsi="Lato"/>
          <w:sz w:val="20"/>
          <w:szCs w:val="20"/>
        </w:rPr>
        <w:t xml:space="preserve">cyfrowe odwzorowanie </w:t>
      </w:r>
      <w:r w:rsidR="00095EDB" w:rsidRPr="003C3CA5">
        <w:rPr>
          <w:rFonts w:ascii="Lato" w:hAnsi="Lato"/>
          <w:sz w:val="20"/>
          <w:szCs w:val="20"/>
        </w:rPr>
        <w:t>protokołu dodatkowego do porozumienia zbiorowego pracy</w:t>
      </w:r>
      <w:r w:rsidRPr="003C3CA5">
        <w:rPr>
          <w:rFonts w:ascii="Lato" w:hAnsi="Lato"/>
          <w:sz w:val="20"/>
          <w:szCs w:val="20"/>
        </w:rPr>
        <w:t>;</w:t>
      </w:r>
    </w:p>
    <w:p w14:paraId="3EA04347" w14:textId="53F519A4" w:rsidR="00B644F1" w:rsidRPr="003C3CA5" w:rsidRDefault="004F0E00" w:rsidP="004619AB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0"/>
          <w:szCs w:val="20"/>
        </w:rPr>
      </w:pPr>
      <w:r w:rsidRPr="003C3CA5">
        <w:rPr>
          <w:rFonts w:ascii="Lato" w:hAnsi="Lato"/>
          <w:iCs/>
          <w:color w:val="000000" w:themeColor="text1"/>
          <w:sz w:val="20"/>
          <w:szCs w:val="20"/>
        </w:rPr>
        <w:t xml:space="preserve">plik zawierający nazwy pracodawców objętych 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 xml:space="preserve">protokołem dodatkowym do </w:t>
      </w:r>
      <w:r w:rsidR="004619AB" w:rsidRPr="003C3CA5">
        <w:rPr>
          <w:rFonts w:ascii="Lato" w:hAnsi="Lato"/>
          <w:iCs/>
          <w:color w:val="000000" w:themeColor="text1"/>
          <w:sz w:val="20"/>
          <w:szCs w:val="20"/>
        </w:rPr>
        <w:t>porozumieni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a</w:t>
      </w:r>
      <w:r w:rsidR="004619AB" w:rsidRPr="003C3CA5">
        <w:rPr>
          <w:rFonts w:ascii="Lato" w:hAnsi="Lato"/>
          <w:iCs/>
          <w:color w:val="000000" w:themeColor="text1"/>
          <w:sz w:val="20"/>
          <w:szCs w:val="20"/>
        </w:rPr>
        <w:t xml:space="preserve"> zbiorow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ego</w:t>
      </w:r>
      <w:r w:rsidRPr="003C3CA5">
        <w:rPr>
          <w:rFonts w:ascii="Lato" w:hAnsi="Lato"/>
          <w:iCs/>
          <w:color w:val="000000" w:themeColor="text1"/>
          <w:sz w:val="20"/>
          <w:szCs w:val="20"/>
        </w:rPr>
        <w:t xml:space="preserve"> wraz z numerami REGON oraz kodem PKD dla każdego pracodawcy objętego 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tym protokołem</w:t>
      </w:r>
      <w:r w:rsidRPr="003C3CA5">
        <w:rPr>
          <w:rFonts w:ascii="Lato" w:hAnsi="Lato"/>
          <w:iCs/>
          <w:color w:val="000000" w:themeColor="text1"/>
          <w:sz w:val="20"/>
          <w:szCs w:val="20"/>
        </w:rPr>
        <w:t>, określającym działalność przeważającą, jeżeli pracodawca taki kod posiada (wymieniony w pkt 8 pisma).</w:t>
      </w:r>
    </w:p>
    <w:sectPr w:rsidR="00B644F1" w:rsidRPr="003C3CA5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F504" w14:textId="77777777" w:rsidR="00442B1B" w:rsidRDefault="00442B1B" w:rsidP="001F3BCD">
      <w:r>
        <w:separator/>
      </w:r>
    </w:p>
  </w:endnote>
  <w:endnote w:type="continuationSeparator" w:id="0">
    <w:p w14:paraId="32FA2672" w14:textId="77777777" w:rsidR="00442B1B" w:rsidRDefault="00442B1B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CD06" w14:textId="77777777" w:rsidR="00442B1B" w:rsidRDefault="00442B1B" w:rsidP="001F3BCD">
      <w:r>
        <w:separator/>
      </w:r>
    </w:p>
  </w:footnote>
  <w:footnote w:type="continuationSeparator" w:id="0">
    <w:p w14:paraId="13D29EDE" w14:textId="77777777" w:rsidR="00442B1B" w:rsidRDefault="00442B1B" w:rsidP="001F3BCD">
      <w:r>
        <w:continuationSeparator/>
      </w:r>
    </w:p>
  </w:footnote>
  <w:footnote w:id="1">
    <w:p w14:paraId="55A14562" w14:textId="77777777" w:rsidR="00E43004" w:rsidRPr="00991A67" w:rsidRDefault="00E43004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Przykładem takiego porozumienia będzie tzw. porozumienie po strajkowe, w którym związek zawodowy i pracodawca uzgadniają np. podwyżkę wynagrodzenia.</w:t>
      </w:r>
    </w:p>
  </w:footnote>
  <w:footnote w:id="2">
    <w:p w14:paraId="732C4FAA" w14:textId="60CE98BE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  <w:r w:rsidR="00A44F7C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5D560CE0" w14:textId="77777777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4938C45E" w14:textId="77777777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4">
    <w:p w14:paraId="52AA95A1" w14:textId="3B3E6328" w:rsidR="006C51B9" w:rsidRPr="00991A67" w:rsidRDefault="006C51B9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  <w:r w:rsidR="00991A67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0D07C689" w14:textId="0002833D" w:rsidR="004F0E00" w:rsidRPr="00991A67" w:rsidRDefault="004F0E00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D08ED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3576"/>
    <w:multiLevelType w:val="hybridMultilevel"/>
    <w:tmpl w:val="396064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80327"/>
    <w:rsid w:val="00095EDB"/>
    <w:rsid w:val="000F782F"/>
    <w:rsid w:val="00101EDE"/>
    <w:rsid w:val="00164763"/>
    <w:rsid w:val="0017744E"/>
    <w:rsid w:val="001A51D8"/>
    <w:rsid w:val="001D1EC4"/>
    <w:rsid w:val="001F3BCD"/>
    <w:rsid w:val="00290311"/>
    <w:rsid w:val="00290BE7"/>
    <w:rsid w:val="002A5377"/>
    <w:rsid w:val="002B5000"/>
    <w:rsid w:val="00391E01"/>
    <w:rsid w:val="003C3CA5"/>
    <w:rsid w:val="004301AF"/>
    <w:rsid w:val="00442B1B"/>
    <w:rsid w:val="0046014C"/>
    <w:rsid w:val="004619AB"/>
    <w:rsid w:val="00464E04"/>
    <w:rsid w:val="004677C2"/>
    <w:rsid w:val="00473FB4"/>
    <w:rsid w:val="004918B3"/>
    <w:rsid w:val="00496379"/>
    <w:rsid w:val="004D7241"/>
    <w:rsid w:val="004F0E00"/>
    <w:rsid w:val="00563914"/>
    <w:rsid w:val="00574F22"/>
    <w:rsid w:val="005A6C34"/>
    <w:rsid w:val="005B0290"/>
    <w:rsid w:val="005C032C"/>
    <w:rsid w:val="005C425A"/>
    <w:rsid w:val="006403B9"/>
    <w:rsid w:val="0065239D"/>
    <w:rsid w:val="00691EA8"/>
    <w:rsid w:val="006C51B9"/>
    <w:rsid w:val="00730670"/>
    <w:rsid w:val="00763FEA"/>
    <w:rsid w:val="007E1778"/>
    <w:rsid w:val="007F3F11"/>
    <w:rsid w:val="00827D7F"/>
    <w:rsid w:val="0087180B"/>
    <w:rsid w:val="008C179F"/>
    <w:rsid w:val="008D5766"/>
    <w:rsid w:val="008E7538"/>
    <w:rsid w:val="00906CAD"/>
    <w:rsid w:val="00923744"/>
    <w:rsid w:val="00991A67"/>
    <w:rsid w:val="0099648A"/>
    <w:rsid w:val="00A01B59"/>
    <w:rsid w:val="00A44F7C"/>
    <w:rsid w:val="00AA407E"/>
    <w:rsid w:val="00B3510D"/>
    <w:rsid w:val="00B56EC0"/>
    <w:rsid w:val="00B644F1"/>
    <w:rsid w:val="00BB0F32"/>
    <w:rsid w:val="00BB68A6"/>
    <w:rsid w:val="00C51935"/>
    <w:rsid w:val="00D06F56"/>
    <w:rsid w:val="00D2017D"/>
    <w:rsid w:val="00D2308F"/>
    <w:rsid w:val="00D933CD"/>
    <w:rsid w:val="00DA4236"/>
    <w:rsid w:val="00DE7BF6"/>
    <w:rsid w:val="00E32F8C"/>
    <w:rsid w:val="00E43004"/>
    <w:rsid w:val="00EC7491"/>
    <w:rsid w:val="00EE6EA9"/>
    <w:rsid w:val="00F76D2F"/>
    <w:rsid w:val="00FE4089"/>
    <w:rsid w:val="00FE5DA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6</cp:revision>
  <cp:lastPrinted>2025-12-05T14:36:00Z</cp:lastPrinted>
  <dcterms:created xsi:type="dcterms:W3CDTF">2025-12-09T15:14:00Z</dcterms:created>
  <dcterms:modified xsi:type="dcterms:W3CDTF">2026-03-16T09:53:00Z</dcterms:modified>
</cp:coreProperties>
</file>