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480A" w14:textId="77777777" w:rsidR="004101A2" w:rsidRPr="00DB1B0F" w:rsidRDefault="00000000" w:rsidP="00092C9C">
      <w:pPr>
        <w:pStyle w:val="datapisma"/>
        <w:spacing w:line="360" w:lineRule="auto"/>
        <w:ind w:left="637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Chrosno</w:t>
      </w:r>
      <w:r w:rsidRPr="00DB1B0F">
        <w:rPr>
          <w:rFonts w:ascii="Arial" w:hAnsi="Arial" w:cs="Arial"/>
          <w:szCs w:val="24"/>
        </w:rPr>
        <w:t xml:space="preserve">, dnia </w:t>
      </w:r>
      <w:bookmarkStart w:id="0" w:name="ezdDataPodpisu"/>
      <w:bookmarkEnd w:id="0"/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7F03B7" w14:paraId="61412F01" w14:textId="77777777" w:rsidTr="00F50375">
        <w:trPr>
          <w:trHeight w:val="557"/>
        </w:trPr>
        <w:tc>
          <w:tcPr>
            <w:tcW w:w="5000" w:type="pct"/>
            <w:gridSpan w:val="2"/>
          </w:tcPr>
          <w:p w14:paraId="6D4A94F3" w14:textId="77777777" w:rsidR="004101A2" w:rsidRPr="00913AFA" w:rsidRDefault="00000000" w:rsidP="00F50375">
            <w:pPr>
              <w:spacing w:line="360" w:lineRule="auto"/>
              <w:rPr>
                <w:rFonts w:ascii="Arial" w:hAnsi="Arial" w:cs="Arial"/>
              </w:rPr>
            </w:pPr>
            <w:r>
              <w:tab/>
            </w:r>
            <w:r w:rsidRPr="00913AFA">
              <w:rPr>
                <w:rFonts w:ascii="Arial" w:hAnsi="Arial" w:cs="Arial"/>
              </w:rPr>
              <w:t>Znak</w:t>
            </w:r>
            <w:r>
              <w:rPr>
                <w:rFonts w:ascii="Arial" w:hAnsi="Arial" w:cs="Arial"/>
              </w:rPr>
              <w:t xml:space="preserve"> spr.</w:t>
            </w:r>
            <w:bookmarkStart w:id="1" w:name="ezdSprawaZnak"/>
            <w:r w:rsidRPr="00913AFA">
              <w:rPr>
                <w:rFonts w:ascii="Arial" w:hAnsi="Arial" w:cs="Arial"/>
              </w:rPr>
              <w:t>S.270.4.2026</w:t>
            </w:r>
            <w:bookmarkEnd w:id="1"/>
          </w:p>
        </w:tc>
      </w:tr>
      <w:tr w:rsidR="007F03B7" w14:paraId="6A0A7F6C" w14:textId="77777777" w:rsidTr="00F50375">
        <w:trPr>
          <w:gridAfter w:val="1"/>
          <w:wAfter w:w="2694" w:type="dxa"/>
          <w:trHeight w:val="423"/>
        </w:trPr>
        <w:tc>
          <w:tcPr>
            <w:tcW w:w="2306" w:type="pct"/>
          </w:tcPr>
          <w:p w14:paraId="1CB5159A" w14:textId="77777777" w:rsidR="004101A2" w:rsidRPr="00913AFA" w:rsidRDefault="004101A2" w:rsidP="00F50375">
            <w:pPr>
              <w:pStyle w:val="LPAdresatpisma-instytucja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FC74134" w14:textId="77777777" w:rsidR="004101A2" w:rsidRDefault="004101A2" w:rsidP="004E76C5">
      <w:pPr>
        <w:pStyle w:val="Nagwek1"/>
        <w:ind w:left="0" w:hanging="168"/>
      </w:pPr>
    </w:p>
    <w:p w14:paraId="61174430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center"/>
        <w:rPr>
          <w:rFonts w:ascii="Arial" w:hAnsi="Arial" w:cs="Arial"/>
          <w:b/>
          <w:bCs/>
        </w:rPr>
      </w:pPr>
      <w:r w:rsidRPr="005E6CEF">
        <w:rPr>
          <w:rFonts w:ascii="Arial" w:hAnsi="Arial" w:cs="Arial"/>
          <w:b/>
          <w:bCs/>
        </w:rPr>
        <w:t>Formularz oferty</w:t>
      </w:r>
    </w:p>
    <w:p w14:paraId="549FBD1A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527827CA" w14:textId="3B04E64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i/>
        </w:rPr>
      </w:pPr>
      <w:r w:rsidRPr="005E6CEF">
        <w:rPr>
          <w:rFonts w:ascii="Arial" w:hAnsi="Arial" w:cs="Arial"/>
        </w:rPr>
        <w:t xml:space="preserve">Nawiązując do ogłoszenia o zamówieniu w postępowaniu o udzielenie zamówienia publicznego prowadzonym w trybie procedury konkurencyjnej </w:t>
      </w:r>
      <w:r w:rsidRPr="005E6CEF">
        <w:rPr>
          <w:rFonts w:ascii="Arial" w:hAnsi="Arial" w:cs="Arial"/>
          <w:bCs/>
        </w:rPr>
        <w:t xml:space="preserve">przetargu ofertowego </w:t>
      </w:r>
      <w:bookmarkStart w:id="2" w:name="_Hlk220317625"/>
      <w:r w:rsidRPr="005E6CEF">
        <w:rPr>
          <w:rFonts w:ascii="Arial" w:hAnsi="Arial" w:cs="Arial"/>
          <w:bCs/>
        </w:rPr>
        <w:t>na podstawie Zarządzenia nr 46/25 Nadleśniczego Nadleśnictwa Kutno z dnia 30 grudnia 2025 r. w sprawie wprowadzenia „Regulaminu udzielania zamówień publicznych w Nadleśnictwie Kutno”</w:t>
      </w:r>
      <w:r>
        <w:rPr>
          <w:rFonts w:ascii="Arial" w:hAnsi="Arial" w:cs="Arial"/>
          <w:bCs/>
        </w:rPr>
        <w:t xml:space="preserve"> </w:t>
      </w:r>
      <w:bookmarkEnd w:id="2"/>
    </w:p>
    <w:p w14:paraId="669B5A1B" w14:textId="3ADCC6CF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bCs/>
        </w:rPr>
      </w:pPr>
      <w:r w:rsidRPr="005E6CEF">
        <w:rPr>
          <w:rFonts w:ascii="Arial" w:hAnsi="Arial" w:cs="Arial"/>
          <w:b/>
          <w:bCs/>
        </w:rPr>
        <w:t xml:space="preserve">Nr ref: </w:t>
      </w:r>
      <w:r w:rsidRPr="005E6CEF">
        <w:rPr>
          <w:rFonts w:ascii="Arial" w:hAnsi="Arial" w:cs="Arial"/>
        </w:rPr>
        <w:t>S.270.</w:t>
      </w:r>
      <w:r>
        <w:rPr>
          <w:rFonts w:ascii="Arial" w:hAnsi="Arial" w:cs="Arial"/>
        </w:rPr>
        <w:t>4</w:t>
      </w:r>
      <w:r w:rsidRPr="005E6CEF">
        <w:rPr>
          <w:rFonts w:ascii="Arial" w:hAnsi="Arial" w:cs="Arial"/>
        </w:rPr>
        <w:t xml:space="preserve">.2026 </w:t>
      </w:r>
    </w:p>
    <w:p w14:paraId="70DCA2F6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5B64997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b/>
        </w:rPr>
        <w:t>MY NIŻEJ PODPISANI</w:t>
      </w:r>
      <w:r w:rsidRPr="005E6CEF">
        <w:rPr>
          <w:rFonts w:ascii="Arial" w:hAnsi="Arial" w:cs="Arial"/>
        </w:rPr>
        <w:t xml:space="preserve"> </w:t>
      </w:r>
    </w:p>
    <w:p w14:paraId="3D5FA1C6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 xml:space="preserve">_______________________________________________________________________________ </w:t>
      </w:r>
    </w:p>
    <w:p w14:paraId="18CE1055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 xml:space="preserve">_______________________________________________________________________________ </w:t>
      </w:r>
    </w:p>
    <w:p w14:paraId="345559D5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>działając w imieniu i na rzecz</w:t>
      </w:r>
    </w:p>
    <w:p w14:paraId="496408C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 xml:space="preserve">_______________________________________________________________________________ </w:t>
      </w:r>
    </w:p>
    <w:p w14:paraId="1DB0E627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 xml:space="preserve">_______________________________________________________________________________ </w:t>
      </w:r>
    </w:p>
    <w:p w14:paraId="267A1A5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</w:rPr>
      </w:pPr>
      <w:r w:rsidRPr="005E6CEF">
        <w:rPr>
          <w:rFonts w:ascii="Arial" w:hAnsi="Arial" w:cs="Arial"/>
          <w:i/>
        </w:rPr>
        <w:t xml:space="preserve"> (nazwa (firma) dokładny adres Wykonawcy/Wykonawców)</w:t>
      </w:r>
    </w:p>
    <w:p w14:paraId="35507F73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</w:rPr>
      </w:pPr>
      <w:r w:rsidRPr="005E6CEF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6C363970" w14:textId="42C3CEB0" w:rsidR="005E6CEF" w:rsidRPr="005E6CEF" w:rsidRDefault="005E6CEF" w:rsidP="005E6CEF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 xml:space="preserve">NIP:………………………………………….                                          </w:t>
      </w:r>
      <w:r>
        <w:rPr>
          <w:rFonts w:ascii="Arial" w:hAnsi="Arial" w:cs="Arial"/>
        </w:rPr>
        <w:t xml:space="preserve"> </w:t>
      </w:r>
      <w:r w:rsidRPr="005E6CEF">
        <w:rPr>
          <w:rFonts w:ascii="Arial" w:hAnsi="Arial" w:cs="Arial"/>
        </w:rPr>
        <w:t>REGON:…………………………….</w:t>
      </w:r>
    </w:p>
    <w:p w14:paraId="774675A5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651C33CC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</w:rPr>
      </w:pPr>
    </w:p>
    <w:p w14:paraId="05FC18DE" w14:textId="16B6BFDF" w:rsidR="005E6CEF" w:rsidRPr="005E6CEF" w:rsidRDefault="005E6CEF" w:rsidP="005E6CEF">
      <w:pPr>
        <w:numPr>
          <w:ilvl w:val="0"/>
          <w:numId w:val="5"/>
        </w:numPr>
        <w:tabs>
          <w:tab w:val="num" w:pos="0"/>
          <w:tab w:val="left" w:pos="567"/>
        </w:tabs>
        <w:spacing w:line="360" w:lineRule="auto"/>
        <w:jc w:val="both"/>
        <w:rPr>
          <w:rFonts w:ascii="Arial" w:hAnsi="Arial" w:cs="Arial"/>
          <w:b/>
          <w:bCs/>
        </w:rPr>
      </w:pPr>
      <w:r w:rsidRPr="005E6CEF">
        <w:rPr>
          <w:rFonts w:ascii="Arial" w:hAnsi="Arial" w:cs="Arial"/>
          <w:b/>
        </w:rPr>
        <w:t>SKŁADAMY OFERTĘ</w:t>
      </w:r>
      <w:r w:rsidRPr="005E6CEF">
        <w:rPr>
          <w:rFonts w:ascii="Arial" w:hAnsi="Arial" w:cs="Arial"/>
        </w:rPr>
        <w:t xml:space="preserve"> na wykonanie przedmiotu zamówienia zgodnie z</w:t>
      </w:r>
      <w:r>
        <w:rPr>
          <w:rFonts w:ascii="Arial" w:hAnsi="Arial" w:cs="Arial"/>
        </w:rPr>
        <w:t xml:space="preserve"> Zapytaniem ofertowym z dnia 27.05.2026 </w:t>
      </w:r>
    </w:p>
    <w:p w14:paraId="3352A483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710658F2" w14:textId="66EC6B33" w:rsidR="005E6CEF" w:rsidRPr="005E6CEF" w:rsidRDefault="005E6CEF" w:rsidP="005E6CEF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  <w:r w:rsidRPr="005E6CEF">
        <w:rPr>
          <w:rFonts w:ascii="Arial" w:hAnsi="Arial" w:cs="Arial"/>
          <w:b/>
        </w:rPr>
        <w:t>OŚWIADCZAMY,</w:t>
      </w:r>
      <w:r w:rsidRPr="005E6CEF">
        <w:rPr>
          <w:rFonts w:ascii="Arial" w:hAnsi="Arial" w:cs="Arial"/>
        </w:rPr>
        <w:t xml:space="preserve"> że zapoznaliśmy się z dokumentacją projektową dołączoną do zapytania ofertowego.</w:t>
      </w:r>
    </w:p>
    <w:p w14:paraId="1B8F1CCD" w14:textId="77777777" w:rsidR="005E6CEF" w:rsidRPr="005E6CEF" w:rsidRDefault="005E6CEF" w:rsidP="005E6CEF">
      <w:pPr>
        <w:numPr>
          <w:ilvl w:val="0"/>
          <w:numId w:val="5"/>
        </w:numPr>
        <w:tabs>
          <w:tab w:val="num" w:pos="0"/>
          <w:tab w:val="left" w:pos="567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E6CEF">
        <w:rPr>
          <w:rFonts w:ascii="Arial" w:hAnsi="Arial" w:cs="Arial"/>
          <w:b/>
        </w:rPr>
        <w:t xml:space="preserve">OFERUJEMY WYKONANIE </w:t>
      </w:r>
      <w:r w:rsidRPr="005E6CEF">
        <w:rPr>
          <w:rFonts w:ascii="Arial" w:hAnsi="Arial" w:cs="Arial"/>
        </w:rPr>
        <w:t>przedmiotu zamówienia (</w:t>
      </w:r>
      <w:r w:rsidRPr="005E6CEF">
        <w:rPr>
          <w:rFonts w:ascii="Arial" w:hAnsi="Arial" w:cs="Arial"/>
          <w:u w:val="single"/>
        </w:rPr>
        <w:t>zgodnie z załączonym kosztorysem ofertowym):</w:t>
      </w:r>
    </w:p>
    <w:p w14:paraId="5C5092B4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</w:p>
    <w:p w14:paraId="1A18E001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  <w:r w:rsidRPr="005E6CEF">
        <w:rPr>
          <w:rFonts w:ascii="Arial" w:hAnsi="Arial" w:cs="Arial"/>
          <w:b/>
        </w:rPr>
        <w:t xml:space="preserve">cena brutto: _________________ zł </w:t>
      </w:r>
    </w:p>
    <w:p w14:paraId="47564D5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  <w:r w:rsidRPr="005E6CEF">
        <w:rPr>
          <w:rFonts w:ascii="Arial" w:hAnsi="Arial" w:cs="Arial"/>
          <w:b/>
        </w:rPr>
        <w:t>w tym:</w:t>
      </w:r>
    </w:p>
    <w:p w14:paraId="54E11D27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  <w:r w:rsidRPr="005E6CEF">
        <w:rPr>
          <w:rFonts w:ascii="Arial" w:hAnsi="Arial" w:cs="Arial"/>
          <w:b/>
        </w:rPr>
        <w:t>wartość podatek VAT: _________________ zł</w:t>
      </w:r>
    </w:p>
    <w:p w14:paraId="5B283D41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  <w:r w:rsidRPr="005E6CEF">
        <w:rPr>
          <w:rFonts w:ascii="Arial" w:hAnsi="Arial" w:cs="Arial"/>
          <w:b/>
        </w:rPr>
        <w:t>wartość netto: _________________ zł</w:t>
      </w:r>
    </w:p>
    <w:p w14:paraId="5D48E643" w14:textId="77777777" w:rsidR="005E6CEF" w:rsidRPr="005E6CEF" w:rsidRDefault="005E6CEF" w:rsidP="005E6CEF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50B67EC4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Cs/>
        </w:rPr>
      </w:pPr>
      <w:r w:rsidRPr="005E6CEF">
        <w:rPr>
          <w:rFonts w:ascii="Arial" w:hAnsi="Arial" w:cs="Arial"/>
          <w:b/>
          <w:iCs/>
        </w:rPr>
        <w:t>4. INFORMUJEMY</w:t>
      </w:r>
      <w:r w:rsidRPr="005E6CEF">
        <w:rPr>
          <w:rFonts w:ascii="Arial" w:hAnsi="Arial" w:cs="Arial"/>
          <w:iCs/>
        </w:rPr>
        <w:t>, że</w:t>
      </w:r>
      <w:r w:rsidRPr="005E6CEF">
        <w:rPr>
          <w:rFonts w:ascii="Arial" w:hAnsi="Arial" w:cs="Arial"/>
        </w:rPr>
        <w:t xml:space="preserve"> </w:t>
      </w:r>
      <w:r w:rsidRPr="005E6CEF">
        <w:rPr>
          <w:rFonts w:ascii="Arial" w:hAnsi="Arial" w:cs="Arial"/>
          <w:i/>
          <w:iCs/>
        </w:rPr>
        <w:t>(właściwe zakreślić)</w:t>
      </w:r>
      <w:r w:rsidRPr="005E6CEF">
        <w:rPr>
          <w:rFonts w:ascii="Arial" w:hAnsi="Arial" w:cs="Arial"/>
        </w:rPr>
        <w:t>:</w:t>
      </w:r>
    </w:p>
    <w:p w14:paraId="042A0AA9" w14:textId="77777777" w:rsidR="005E6CEF" w:rsidRPr="005E6CEF" w:rsidRDefault="005E6CEF" w:rsidP="005E6CEF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 xml:space="preserve">wybór oferty </w:t>
      </w:r>
      <w:r w:rsidRPr="005E6CEF">
        <w:rPr>
          <w:rFonts w:ascii="Arial" w:hAnsi="Arial" w:cs="Arial"/>
          <w:b/>
          <w:bCs/>
        </w:rPr>
        <w:t xml:space="preserve">nie  będzie </w:t>
      </w:r>
      <w:r w:rsidRPr="005E6CEF">
        <w:rPr>
          <w:rFonts w:ascii="Arial" w:hAnsi="Arial" w:cs="Arial"/>
        </w:rPr>
        <w:t>prowadzić do powstania u Zamawiającego obowiązku podatkowego</w:t>
      </w:r>
      <w:r w:rsidRPr="005E6CEF">
        <w:rPr>
          <w:rFonts w:ascii="Arial" w:hAnsi="Arial" w:cs="Arial"/>
          <w:b/>
          <w:bCs/>
        </w:rPr>
        <w:t>.</w:t>
      </w:r>
    </w:p>
    <w:p w14:paraId="5BE7A69F" w14:textId="77777777" w:rsidR="005E6CEF" w:rsidRPr="005E6CEF" w:rsidRDefault="005E6CEF" w:rsidP="005E6CEF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</w:rPr>
      </w:pPr>
      <w:r w:rsidRPr="005E6CEF">
        <w:rPr>
          <w:rFonts w:ascii="Arial" w:hAnsi="Arial" w:cs="Arial"/>
        </w:rPr>
        <w:t xml:space="preserve">wybór oferty </w:t>
      </w:r>
      <w:r w:rsidRPr="005E6CEF">
        <w:rPr>
          <w:rFonts w:ascii="Arial" w:hAnsi="Arial" w:cs="Arial"/>
          <w:b/>
          <w:bCs/>
        </w:rPr>
        <w:t>będzie</w:t>
      </w:r>
      <w:r w:rsidRPr="005E6CEF">
        <w:rPr>
          <w:rFonts w:ascii="Arial" w:hAnsi="Arial" w:cs="Arial"/>
        </w:rPr>
        <w:t xml:space="preserve"> prowadzić do powstania u Zamawiającego obowiązku podatkowego  w odniesieniu do następujących </w:t>
      </w:r>
      <w:r w:rsidRPr="005E6CEF">
        <w:rPr>
          <w:rFonts w:ascii="Arial" w:hAnsi="Arial" w:cs="Arial"/>
          <w:i/>
          <w:iCs/>
        </w:rPr>
        <w:t>towarów/ usług/robót (w zależności od przedmiotu zamówienia)</w:t>
      </w:r>
      <w:r w:rsidRPr="005E6CEF">
        <w:rPr>
          <w:rFonts w:ascii="Arial" w:hAnsi="Arial" w:cs="Arial"/>
        </w:rPr>
        <w:t xml:space="preserve">: ____________________________________________. Wartość </w:t>
      </w:r>
      <w:r w:rsidRPr="005E6CEF">
        <w:rPr>
          <w:rFonts w:ascii="Arial" w:hAnsi="Arial" w:cs="Arial"/>
          <w:i/>
          <w:iCs/>
        </w:rPr>
        <w:t>towaru/ usług/robót</w:t>
      </w:r>
      <w:r w:rsidRPr="005E6CEF">
        <w:rPr>
          <w:rFonts w:ascii="Arial" w:hAnsi="Arial" w:cs="Arial"/>
        </w:rPr>
        <w:t xml:space="preserve"> </w:t>
      </w:r>
      <w:r w:rsidRPr="005E6CEF">
        <w:rPr>
          <w:rFonts w:ascii="Arial" w:hAnsi="Arial" w:cs="Arial"/>
          <w:i/>
          <w:iCs/>
        </w:rPr>
        <w:t>(w zależności od przedmiotu zamówienia)</w:t>
      </w:r>
      <w:r w:rsidRPr="005E6CEF">
        <w:rPr>
          <w:rFonts w:ascii="Arial" w:hAnsi="Arial" w:cs="Arial"/>
        </w:rPr>
        <w:t xml:space="preserve"> powodująca obowiązek podatkowy u Zamawiającego to ___________ zł netto</w:t>
      </w:r>
      <w:r w:rsidRPr="005E6CEF">
        <w:rPr>
          <w:rFonts w:ascii="Arial" w:hAnsi="Arial" w:cs="Arial"/>
          <w:vertAlign w:val="superscript"/>
        </w:rPr>
        <w:footnoteReference w:id="1"/>
      </w:r>
      <w:r w:rsidRPr="005E6CEF">
        <w:rPr>
          <w:rFonts w:ascii="Arial" w:hAnsi="Arial" w:cs="Arial"/>
          <w:b/>
          <w:bCs/>
        </w:rPr>
        <w:t>.</w:t>
      </w:r>
    </w:p>
    <w:p w14:paraId="60F00890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Cs/>
        </w:rPr>
      </w:pPr>
    </w:p>
    <w:p w14:paraId="73855E3E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b/>
        </w:rPr>
        <w:t>5. ZAMIERZAMY</w:t>
      </w:r>
      <w:r w:rsidRPr="005E6CEF">
        <w:rPr>
          <w:rFonts w:ascii="Arial" w:hAnsi="Arial" w:cs="Arial"/>
        </w:rPr>
        <w:t xml:space="preserve"> powierzyć podwykonawcom wykonanie następujących części zamówienia:</w:t>
      </w:r>
    </w:p>
    <w:p w14:paraId="5E7D59DF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>_____________________________________________________________________</w:t>
      </w:r>
    </w:p>
    <w:p w14:paraId="09EDA8D7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bCs/>
          <w:iCs/>
        </w:rPr>
      </w:pPr>
    </w:p>
    <w:p w14:paraId="7D72F800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  <w:i/>
          <w:iCs/>
        </w:rPr>
      </w:pPr>
      <w:r w:rsidRPr="005E6CEF">
        <w:rPr>
          <w:rFonts w:ascii="Arial" w:hAnsi="Arial" w:cs="Arial"/>
          <w:b/>
          <w:bCs/>
          <w:iCs/>
        </w:rPr>
        <w:t>ZAMIERZAM</w:t>
      </w:r>
      <w:r w:rsidRPr="005E6CEF">
        <w:rPr>
          <w:rFonts w:ascii="Arial" w:hAnsi="Arial" w:cs="Arial"/>
          <w:bCs/>
          <w:i/>
          <w:iCs/>
        </w:rPr>
        <w:t xml:space="preserve"> </w:t>
      </w:r>
      <w:r w:rsidRPr="005E6CEF">
        <w:rPr>
          <w:rFonts w:ascii="Arial" w:hAnsi="Arial" w:cs="Arial"/>
          <w:bCs/>
          <w:iCs/>
        </w:rPr>
        <w:t>powierzyć wykonanie części zamówienia następującym podwykonawcom</w:t>
      </w:r>
      <w:r w:rsidRPr="005E6CEF">
        <w:rPr>
          <w:rFonts w:ascii="Arial" w:hAnsi="Arial" w:cs="Arial"/>
          <w:bCs/>
          <w:i/>
          <w:iCs/>
        </w:rPr>
        <w:t xml:space="preserve"> (o ile jest to wiadome, podać firmy podwykonawców).</w:t>
      </w:r>
    </w:p>
    <w:p w14:paraId="3EA1052C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  <w:i/>
          <w:iCs/>
        </w:rPr>
      </w:pPr>
      <w:r w:rsidRPr="005E6CEF">
        <w:rPr>
          <w:rFonts w:ascii="Arial" w:hAnsi="Arial" w:cs="Arial"/>
          <w:bCs/>
          <w:i/>
          <w:iCs/>
        </w:rPr>
        <w:lastRenderedPageBreak/>
        <w:t>_____________________________________________________________________</w:t>
      </w:r>
    </w:p>
    <w:p w14:paraId="4250357D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iCs/>
        </w:rPr>
      </w:pPr>
    </w:p>
    <w:p w14:paraId="1A20C159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iCs/>
        </w:rPr>
      </w:pPr>
    </w:p>
    <w:p w14:paraId="75A62B00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  <w:r w:rsidRPr="005E6CEF">
        <w:rPr>
          <w:rFonts w:ascii="Arial" w:hAnsi="Arial" w:cs="Arial"/>
          <w:b/>
        </w:rPr>
        <w:t>6 Gwarancja na wykonanie całości przedmiotu zamówienia:</w:t>
      </w:r>
    </w:p>
    <w:p w14:paraId="02CC9DA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b/>
        </w:rPr>
        <w:t xml:space="preserve"> ______________ miesięcy</w:t>
      </w:r>
      <w:r w:rsidRPr="005E6CEF">
        <w:rPr>
          <w:rFonts w:ascii="Arial" w:hAnsi="Arial" w:cs="Arial"/>
        </w:rPr>
        <w:t>.</w:t>
      </w:r>
    </w:p>
    <w:p w14:paraId="7EC8026D" w14:textId="2ECF0A43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</w:rPr>
      </w:pPr>
      <w:r w:rsidRPr="005E6CEF">
        <w:rPr>
          <w:rFonts w:ascii="Arial" w:hAnsi="Arial" w:cs="Arial"/>
          <w:b/>
        </w:rPr>
        <w:t>7. JESTEŚMY</w:t>
      </w:r>
      <w:r w:rsidRPr="005E6CEF">
        <w:rPr>
          <w:rFonts w:ascii="Arial" w:hAnsi="Arial" w:cs="Arial"/>
        </w:rPr>
        <w:t xml:space="preserve"> związani ofertą przez okres </w:t>
      </w:r>
      <w:r>
        <w:rPr>
          <w:rFonts w:ascii="Arial" w:hAnsi="Arial" w:cs="Arial"/>
        </w:rPr>
        <w:t>30 dni.</w:t>
      </w:r>
    </w:p>
    <w:p w14:paraId="5A1200BE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</w:rPr>
      </w:pPr>
    </w:p>
    <w:p w14:paraId="1CCC81FA" w14:textId="14AA88EB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b/>
        </w:rPr>
        <w:t>8. OŚWIADCZAMY,</w:t>
      </w:r>
      <w:r w:rsidRPr="005E6CEF">
        <w:rPr>
          <w:rFonts w:ascii="Arial" w:hAnsi="Arial" w:cs="Arial"/>
        </w:rPr>
        <w:t xml:space="preserve"> że zapoznaliśmy się z Istotnymi dla Stron postanowieniami umowy i zobowiązujemy się, w przypadku wyboru naszej oferty, do zawarcia umowy zgodnej z niniejszą ofertą, w miejscu i terminie wyznaczonym przez Zamawiającego.</w:t>
      </w:r>
    </w:p>
    <w:p w14:paraId="6CA3202B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49161558" w14:textId="72021C3A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5E6CEF">
        <w:rPr>
          <w:rFonts w:ascii="Arial" w:hAnsi="Arial" w:cs="Arial"/>
        </w:rPr>
        <w:t xml:space="preserve">. </w:t>
      </w:r>
      <w:r w:rsidRPr="005E6CEF">
        <w:rPr>
          <w:rFonts w:ascii="Arial" w:hAnsi="Arial" w:cs="Arial"/>
          <w:b/>
          <w:bCs/>
        </w:rPr>
        <w:t>Oświadczamy</w:t>
      </w:r>
      <w:r w:rsidRPr="005E6CEF">
        <w:rPr>
          <w:rFonts w:ascii="Arial" w:hAnsi="Arial" w:cs="Arial"/>
        </w:rPr>
        <w:t>, że wypełniliśmy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6F3DB765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2DB18325" w14:textId="1986E723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5E6CEF">
        <w:rPr>
          <w:rFonts w:ascii="Arial" w:hAnsi="Arial" w:cs="Arial"/>
          <w:b/>
        </w:rPr>
        <w:t>.</w:t>
      </w:r>
      <w:r w:rsidRPr="005E6CEF">
        <w:rPr>
          <w:rFonts w:ascii="Arial" w:hAnsi="Arial" w:cs="Arial"/>
        </w:rPr>
        <w:t xml:space="preserve">  </w:t>
      </w:r>
      <w:r w:rsidRPr="005E6CEF">
        <w:rPr>
          <w:rFonts w:ascii="Arial" w:hAnsi="Arial" w:cs="Arial"/>
          <w:b/>
          <w:bCs/>
        </w:rPr>
        <w:t>Oświadczamy</w:t>
      </w:r>
      <w:r w:rsidRPr="005E6CEF">
        <w:rPr>
          <w:rFonts w:ascii="Arial" w:hAnsi="Arial" w:cs="Arial"/>
        </w:rPr>
        <w:t>, że wszelkie płatności związane z realizacją niniejszego postepowania oraz umowy w przypadku wyboru naszej oferty zamawiający przekazywał będzie na następujący nr rachunku bankowego:</w:t>
      </w:r>
      <w:r>
        <w:rPr>
          <w:rFonts w:ascii="Arial" w:hAnsi="Arial" w:cs="Arial"/>
        </w:rPr>
        <w:t xml:space="preserve"> </w:t>
      </w:r>
      <w:r w:rsidRPr="005E6CEF">
        <w:rPr>
          <w:rFonts w:ascii="Arial" w:hAnsi="Arial" w:cs="Arial"/>
        </w:rPr>
        <w:t>…………………………………………………………………………….</w:t>
      </w:r>
    </w:p>
    <w:p w14:paraId="0E00FA30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568AAB73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b/>
        </w:rPr>
        <w:t>12.</w:t>
      </w:r>
      <w:r w:rsidRPr="005E6CEF">
        <w:rPr>
          <w:rFonts w:ascii="Arial" w:hAnsi="Arial" w:cs="Arial"/>
        </w:rPr>
        <w:t xml:space="preserve"> Jako osobę do kontaktów dotyczących spraw związanych z przedmiotowym postępowaniem oraz zawarciem umowy z Zamawiającym wskazujemy:</w:t>
      </w:r>
    </w:p>
    <w:p w14:paraId="20E03478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>Imię i nazwisko: …………………………………………</w:t>
      </w:r>
    </w:p>
    <w:p w14:paraId="5449A354" w14:textId="675DD758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>adres poczty elektronicznej:</w:t>
      </w:r>
      <w:r>
        <w:rPr>
          <w:rFonts w:ascii="Arial" w:hAnsi="Arial" w:cs="Arial"/>
        </w:rPr>
        <w:t xml:space="preserve"> </w:t>
      </w:r>
      <w:r w:rsidRPr="005E6CEF">
        <w:rPr>
          <w:rFonts w:ascii="Arial" w:hAnsi="Arial" w:cs="Arial"/>
        </w:rPr>
        <w:t xml:space="preserve">………………………………….….., nr tel.:……………………………… </w:t>
      </w:r>
    </w:p>
    <w:p w14:paraId="280BAF26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634B1247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</w:rPr>
        <w:t>Jednocześnie oświadczamy, że podany powyżej adres e-mail jest adresem, na który Zamawiający będzie kierował korespondencję związaną z przedmiotowym postępowaniem, a także zawarciem i realizacją umowy w przypadku wyboru naszej oferty.</w:t>
      </w:r>
    </w:p>
    <w:p w14:paraId="520926F4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4371E685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03A56033" w14:textId="5F926CC1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</w:rPr>
      </w:pPr>
      <w:r w:rsidRPr="005E6CE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5E6CEF">
        <w:rPr>
          <w:rFonts w:ascii="Arial" w:hAnsi="Arial" w:cs="Arial"/>
          <w:b/>
          <w:bCs/>
        </w:rPr>
        <w:t>.</w:t>
      </w:r>
      <w:r w:rsidRPr="005E6CEF">
        <w:rPr>
          <w:rFonts w:ascii="Arial" w:hAnsi="Arial" w:cs="Arial"/>
          <w:bCs/>
        </w:rPr>
        <w:t xml:space="preserve"> </w:t>
      </w:r>
      <w:r w:rsidRPr="005E6CEF">
        <w:rPr>
          <w:rFonts w:ascii="Arial" w:hAnsi="Arial" w:cs="Arial"/>
          <w:b/>
        </w:rPr>
        <w:t>Oświadczam</w:t>
      </w:r>
      <w:r w:rsidRPr="005E6CEF">
        <w:rPr>
          <w:rFonts w:ascii="Arial" w:hAnsi="Arial" w:cs="Arial"/>
          <w:bCs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683CDF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0BF427A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</w:rPr>
      </w:pPr>
      <w:r w:rsidRPr="005E6CEF">
        <w:rPr>
          <w:rFonts w:ascii="Arial" w:hAnsi="Arial" w:cs="Arial"/>
          <w:b/>
          <w:bCs/>
        </w:rPr>
        <w:t>15. Informujemy</w:t>
      </w:r>
      <w:r w:rsidRPr="005E6CEF">
        <w:rPr>
          <w:rFonts w:ascii="Arial" w:hAnsi="Arial" w:cs="Arial"/>
          <w:bCs/>
        </w:rPr>
        <w:t>, że jesteśmy (zaznaczyć właściwe)</w:t>
      </w:r>
    </w:p>
    <w:p w14:paraId="30A125A1" w14:textId="77777777" w:rsidR="005E6CEF" w:rsidRPr="005E6CEF" w:rsidRDefault="005E6CEF" w:rsidP="005E6CEF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5E6CEF">
        <w:rPr>
          <w:rFonts w:ascii="Arial" w:hAnsi="Arial" w:cs="Arial"/>
          <w:bCs/>
        </w:rPr>
        <w:t>mikroprzedsiębiorcą</w:t>
      </w:r>
      <w:proofErr w:type="spellEnd"/>
    </w:p>
    <w:p w14:paraId="312D58AC" w14:textId="77777777" w:rsidR="005E6CEF" w:rsidRPr="005E6CEF" w:rsidRDefault="005E6CEF" w:rsidP="005E6CEF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Cs/>
        </w:rPr>
      </w:pPr>
      <w:r w:rsidRPr="005E6CEF">
        <w:rPr>
          <w:rFonts w:ascii="Arial" w:hAnsi="Arial" w:cs="Arial"/>
          <w:bCs/>
        </w:rPr>
        <w:t>małym przedsiębiorstwem</w:t>
      </w:r>
    </w:p>
    <w:p w14:paraId="33AF8764" w14:textId="77777777" w:rsidR="005E6CEF" w:rsidRPr="005E6CEF" w:rsidRDefault="005E6CEF" w:rsidP="005E6CEF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Cs/>
        </w:rPr>
      </w:pPr>
      <w:r w:rsidRPr="005E6CEF">
        <w:rPr>
          <w:rFonts w:ascii="Arial" w:hAnsi="Arial" w:cs="Arial"/>
          <w:bCs/>
        </w:rPr>
        <w:t>średnim przedsiębiorstwem</w:t>
      </w:r>
    </w:p>
    <w:p w14:paraId="6FE9D70D" w14:textId="77777777" w:rsidR="005E6CEF" w:rsidRPr="005E6CEF" w:rsidRDefault="005E6CEF" w:rsidP="005E6CEF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Cs/>
        </w:rPr>
      </w:pPr>
      <w:r w:rsidRPr="005E6CEF">
        <w:rPr>
          <w:rFonts w:ascii="Arial" w:hAnsi="Arial" w:cs="Arial"/>
          <w:bCs/>
        </w:rPr>
        <w:t>dużym przedsiębiorstwem</w:t>
      </w:r>
    </w:p>
    <w:p w14:paraId="78EBF1C0" w14:textId="77777777" w:rsidR="005E6CEF" w:rsidRPr="005E6CEF" w:rsidRDefault="005E6CEF" w:rsidP="005E6CEF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Cs/>
        </w:rPr>
      </w:pPr>
      <w:r w:rsidRPr="005E6CEF">
        <w:rPr>
          <w:rFonts w:ascii="Arial" w:hAnsi="Arial" w:cs="Arial"/>
          <w:bCs/>
        </w:rPr>
        <w:t>żadne z powyższych</w:t>
      </w:r>
    </w:p>
    <w:p w14:paraId="0EA63F79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</w:rPr>
      </w:pPr>
      <w:r w:rsidRPr="005E6CEF">
        <w:rPr>
          <w:rFonts w:ascii="Arial" w:hAnsi="Arial" w:cs="Arial"/>
          <w:i/>
        </w:rPr>
        <w:t xml:space="preserve">Definicje </w:t>
      </w:r>
      <w:proofErr w:type="spellStart"/>
      <w:r w:rsidRPr="005E6CEF">
        <w:rPr>
          <w:rFonts w:ascii="Arial" w:hAnsi="Arial" w:cs="Arial"/>
          <w:i/>
        </w:rPr>
        <w:t>mikroprzedsiębiorcy</w:t>
      </w:r>
      <w:proofErr w:type="spellEnd"/>
      <w:r w:rsidRPr="005E6CEF">
        <w:rPr>
          <w:rFonts w:ascii="Arial" w:hAnsi="Arial" w:cs="Arial"/>
          <w:i/>
        </w:rPr>
        <w:t>, małego, średniego przedsiębiorcy zgodne z ustawą z dnia 8 marca 2013 r. o przeciwdziałaniu nadmiernym opóźnieniom w transakcjach handlowych (Dz. U. 2023 poz. 1790) oraz załącznikiem I do rozporządzenia Komisji (UE) nr 651/2014 z dnia 17 czerwca 2014 r. uznającego niektóre rodzaje pomocy za zgodne  z rynkiem wewnętrznym w zastosowaniu art. 107 i art. 108 Traktatu (Dz. Urz. UE L 187 z 26.06.2014, str. 1, z późn.zm.).</w:t>
      </w:r>
    </w:p>
    <w:p w14:paraId="1ADDCE04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4A3526C0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741C6F89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</w:p>
    <w:p w14:paraId="01EFC82B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</w:rPr>
      </w:pPr>
    </w:p>
    <w:p w14:paraId="66DED496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  <w:iCs/>
        </w:rPr>
      </w:pPr>
    </w:p>
    <w:p w14:paraId="0D8E7CD4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  <w:iCs/>
        </w:rPr>
      </w:pPr>
    </w:p>
    <w:p w14:paraId="2E577E93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i/>
          <w:iCs/>
        </w:rPr>
      </w:pPr>
    </w:p>
    <w:p w14:paraId="6D9F91A9" w14:textId="5FB4CBFE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5E6CEF">
        <w:rPr>
          <w:rFonts w:ascii="Arial" w:hAnsi="Arial" w:cs="Arial"/>
        </w:rPr>
        <w:t>..............................................................................</w:t>
      </w:r>
    </w:p>
    <w:p w14:paraId="1DA3EC72" w14:textId="77777777" w:rsidR="005E6CEF" w:rsidRPr="005E6CEF" w:rsidRDefault="005E6CEF" w:rsidP="005E6CEF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5E6CEF">
        <w:rPr>
          <w:rFonts w:ascii="Arial" w:hAnsi="Arial" w:cs="Arial"/>
          <w:i/>
          <w:iCs/>
        </w:rPr>
        <w:t xml:space="preserve">            </w:t>
      </w:r>
      <w:r w:rsidRPr="005E6CEF">
        <w:rPr>
          <w:rFonts w:ascii="Arial" w:hAnsi="Arial" w:cs="Arial"/>
          <w:i/>
          <w:iCs/>
        </w:rPr>
        <w:tab/>
      </w:r>
      <w:r w:rsidRPr="005E6CEF">
        <w:rPr>
          <w:rFonts w:ascii="Arial" w:hAnsi="Arial" w:cs="Arial"/>
        </w:rPr>
        <w:tab/>
        <w:t xml:space="preserve">                                            </w:t>
      </w:r>
      <w:r w:rsidRPr="005E6CEF">
        <w:rPr>
          <w:rFonts w:ascii="Arial" w:hAnsi="Arial" w:cs="Arial"/>
          <w:i/>
        </w:rPr>
        <w:t xml:space="preserve">podpis Wykonawcy lub osoby uprawnionej                                                      </w:t>
      </w:r>
    </w:p>
    <w:p w14:paraId="72BA6017" w14:textId="77777777" w:rsidR="004101A2" w:rsidRPr="00B008BF" w:rsidRDefault="004101A2" w:rsidP="005665F2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7305534E" w14:textId="77777777" w:rsidR="004101A2" w:rsidRDefault="004101A2">
      <w:pPr>
        <w:pStyle w:val="LPpodpis-autor"/>
      </w:pPr>
    </w:p>
    <w:p w14:paraId="2E59C867" w14:textId="77777777" w:rsidR="004101A2" w:rsidRDefault="004101A2">
      <w:pPr>
        <w:pStyle w:val="LPpodpis-autor"/>
      </w:pPr>
    </w:p>
    <w:p w14:paraId="6AC0293E" w14:textId="77777777" w:rsidR="004101A2" w:rsidRPr="00A27E0B" w:rsidRDefault="004101A2" w:rsidP="00B327BF">
      <w:pPr>
        <w:rPr>
          <w:rFonts w:ascii="Arial" w:hAnsi="Arial" w:cs="Arial"/>
          <w:sz w:val="22"/>
          <w:szCs w:val="20"/>
        </w:rPr>
      </w:pPr>
    </w:p>
    <w:p w14:paraId="68FB1965" w14:textId="77777777" w:rsidR="004101A2" w:rsidRDefault="004101A2" w:rsidP="00B327BF">
      <w:pPr>
        <w:rPr>
          <w:rFonts w:ascii="Arial" w:hAnsi="Arial" w:cs="Arial"/>
          <w:sz w:val="20"/>
          <w:szCs w:val="20"/>
        </w:rPr>
      </w:pPr>
    </w:p>
    <w:p w14:paraId="57A35A63" w14:textId="77777777" w:rsidR="00727095" w:rsidRDefault="00727095" w:rsidP="00B327BF">
      <w:pPr>
        <w:rPr>
          <w:rFonts w:ascii="Arial" w:hAnsi="Arial" w:cs="Arial"/>
          <w:sz w:val="20"/>
          <w:szCs w:val="20"/>
        </w:rPr>
      </w:pPr>
    </w:p>
    <w:p w14:paraId="1E49D4A0" w14:textId="77777777" w:rsidR="00727095" w:rsidRDefault="00727095" w:rsidP="00B327BF">
      <w:pPr>
        <w:rPr>
          <w:rFonts w:ascii="Arial" w:hAnsi="Arial" w:cs="Arial"/>
          <w:sz w:val="20"/>
          <w:szCs w:val="20"/>
        </w:rPr>
      </w:pPr>
    </w:p>
    <w:p w14:paraId="5E07D978" w14:textId="77777777" w:rsidR="00727095" w:rsidRDefault="00727095" w:rsidP="00B327BF">
      <w:pPr>
        <w:rPr>
          <w:rFonts w:ascii="Arial" w:hAnsi="Arial" w:cs="Arial"/>
          <w:sz w:val="20"/>
          <w:szCs w:val="20"/>
        </w:rPr>
      </w:pPr>
    </w:p>
    <w:p w14:paraId="133868DD" w14:textId="77777777" w:rsidR="00727095" w:rsidRDefault="00727095" w:rsidP="00B327BF">
      <w:pPr>
        <w:rPr>
          <w:rFonts w:ascii="Arial" w:hAnsi="Arial" w:cs="Arial"/>
          <w:sz w:val="20"/>
          <w:szCs w:val="20"/>
        </w:rPr>
      </w:pPr>
    </w:p>
    <w:p w14:paraId="1EC67E68" w14:textId="77777777" w:rsidR="00727095" w:rsidRDefault="00727095" w:rsidP="00B327BF">
      <w:pPr>
        <w:rPr>
          <w:rFonts w:ascii="Arial" w:hAnsi="Arial" w:cs="Arial"/>
          <w:sz w:val="20"/>
          <w:szCs w:val="20"/>
        </w:rPr>
      </w:pPr>
    </w:p>
    <w:p w14:paraId="60E6880E" w14:textId="77777777" w:rsidR="00727095" w:rsidRDefault="00727095" w:rsidP="00B327BF">
      <w:pPr>
        <w:rPr>
          <w:rFonts w:ascii="Arial" w:hAnsi="Arial" w:cs="Arial"/>
          <w:sz w:val="20"/>
          <w:szCs w:val="20"/>
        </w:rPr>
      </w:pPr>
    </w:p>
    <w:p w14:paraId="2BC48FEE" w14:textId="77777777" w:rsidR="00727095" w:rsidRDefault="00727095" w:rsidP="0072709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27095">
        <w:rPr>
          <w:rFonts w:ascii="Arial" w:hAnsi="Arial" w:cs="Arial"/>
          <w:b/>
          <w:bCs/>
          <w:sz w:val="20"/>
          <w:szCs w:val="20"/>
        </w:rPr>
        <w:t>Wykaz robót budowlanych</w:t>
      </w:r>
    </w:p>
    <w:p w14:paraId="1FF37A9C" w14:textId="77777777" w:rsidR="00727095" w:rsidRPr="00727095" w:rsidRDefault="00727095" w:rsidP="0072709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D27428" w14:textId="43BD7E5C" w:rsidR="00727095" w:rsidRPr="00727095" w:rsidRDefault="00727095" w:rsidP="0072709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 xml:space="preserve">W postępowaniu o udzielenie zamówienia publicznego prowadzonym w trybie procedury konkurencyjnej </w:t>
      </w:r>
      <w:r w:rsidRPr="00727095">
        <w:rPr>
          <w:rFonts w:ascii="Arial" w:hAnsi="Arial" w:cs="Arial"/>
          <w:bCs/>
          <w:sz w:val="20"/>
          <w:szCs w:val="20"/>
        </w:rPr>
        <w:t xml:space="preserve">przetargu ofertowego 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14:paraId="2A341601" w14:textId="77777777" w:rsidR="00727095" w:rsidRDefault="00727095" w:rsidP="00727095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Wykonanie melioracji w miejscowości Kąty </w:t>
      </w:r>
    </w:p>
    <w:p w14:paraId="670DB1EC" w14:textId="2B3CFB0F" w:rsidR="00727095" w:rsidRPr="00727095" w:rsidRDefault="00727095" w:rsidP="00727095">
      <w:pPr>
        <w:spacing w:line="360" w:lineRule="auto"/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 xml:space="preserve">przedkładamy wykaz robót budowlanych w celu potwierdzenia spełniania przez Wykonawcę warunków udziału w postępowaniu, </w:t>
      </w:r>
    </w:p>
    <w:p w14:paraId="136F8F97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</w:p>
    <w:tbl>
      <w:tblPr>
        <w:tblW w:w="96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485"/>
        <w:gridCol w:w="1701"/>
        <w:gridCol w:w="3760"/>
        <w:gridCol w:w="1059"/>
        <w:gridCol w:w="992"/>
      </w:tblGrid>
      <w:tr w:rsidR="00727095" w:rsidRPr="00727095" w14:paraId="207C2128" w14:textId="77777777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5A10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F939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B847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Nazwa i adres Zamawiającego/</w:t>
            </w:r>
            <w:r w:rsidRPr="00727095">
              <w:rPr>
                <w:rFonts w:ascii="Arial" w:hAnsi="Arial" w:cs="Arial"/>
                <w:b/>
                <w:sz w:val="20"/>
                <w:szCs w:val="20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5AF4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057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7C14E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Czas realizacji</w:t>
            </w:r>
          </w:p>
          <w:p w14:paraId="4A7FB629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095" w:rsidRPr="00727095" w14:paraId="1AE5B77F" w14:textId="77777777">
        <w:trPr>
          <w:trHeight w:val="104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256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5007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73D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B07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EA68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początek</w:t>
            </w:r>
            <w:r w:rsidRPr="0072709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dzień/ miesiąc/ </w:t>
            </w:r>
            <w:r w:rsidRPr="00727095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499C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 xml:space="preserve">koniec dzień/ </w:t>
            </w:r>
            <w:r w:rsidRPr="0072709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miesiąc/ </w:t>
            </w:r>
            <w:r w:rsidRPr="00727095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</w:tr>
      <w:tr w:rsidR="00727095" w:rsidRPr="00727095" w14:paraId="50A97236" w14:textId="77777777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4419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5F6D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B9C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18FB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3206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5AD" w14:textId="77777777" w:rsidR="00727095" w:rsidRPr="00727095" w:rsidRDefault="00727095" w:rsidP="00727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09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727095" w:rsidRPr="00727095" w14:paraId="072D2E8C" w14:textId="77777777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ED5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35C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59D1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68603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7D2" w14:textId="02423514" w:rsidR="00727095" w:rsidRPr="00727095" w:rsidRDefault="00727095" w:rsidP="007270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F1D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CDA0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095" w:rsidRPr="00727095" w14:paraId="38328CD1" w14:textId="77777777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65E8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56633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822E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D568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E78C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ECDEF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2F20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EA4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8B3" w14:textId="77777777" w:rsidR="00727095" w:rsidRPr="00727095" w:rsidRDefault="00727095" w:rsidP="007270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0F3D6" w14:textId="77777777" w:rsidR="00727095" w:rsidRPr="00727095" w:rsidRDefault="00727095" w:rsidP="00727095">
      <w:pPr>
        <w:rPr>
          <w:rFonts w:ascii="Arial" w:hAnsi="Arial" w:cs="Arial"/>
          <w:b/>
          <w:sz w:val="20"/>
          <w:szCs w:val="20"/>
        </w:rPr>
      </w:pPr>
    </w:p>
    <w:p w14:paraId="6AA71E46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>Załączniki:</w:t>
      </w:r>
    </w:p>
    <w:p w14:paraId="284152DA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 xml:space="preserve">Do wykazu załączamy dowody określające, czy roboty budowlane wymienione w wykazie zostały wykonane należycie. </w:t>
      </w:r>
    </w:p>
    <w:p w14:paraId="6D142C7D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</w:p>
    <w:p w14:paraId="39FBB990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>Uwaga:</w:t>
      </w:r>
    </w:p>
    <w:p w14:paraId="090A906C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>1. Dowodami, o których mowa powyżej są:</w:t>
      </w:r>
    </w:p>
    <w:p w14:paraId="7553412B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>1) referencje;</w:t>
      </w:r>
    </w:p>
    <w:p w14:paraId="15F808D5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sz w:val="20"/>
          <w:szCs w:val="20"/>
        </w:rPr>
        <w:t>2) inne dokumenty wystawione przez podmiot na rzecz którego roboty budowlane były wykonywane, a jeżeli z uzasadnionej przyczyny o obiektywnym charakterze wykonawca nie jest w stanie uzyskać tych dokumentów  - inne dokumenty.</w:t>
      </w:r>
    </w:p>
    <w:p w14:paraId="677790BE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</w:p>
    <w:p w14:paraId="70F8C028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</w:p>
    <w:p w14:paraId="11F0B765" w14:textId="77777777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</w:p>
    <w:p w14:paraId="5AB850B7" w14:textId="1E3333FA" w:rsidR="00727095" w:rsidRPr="00727095" w:rsidRDefault="00727095" w:rsidP="00727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727095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6C3A0AFC" w14:textId="6BFD7111" w:rsidR="00727095" w:rsidRPr="00B008BF" w:rsidRDefault="00727095" w:rsidP="00727095">
      <w:pPr>
        <w:rPr>
          <w:rFonts w:ascii="Arial" w:hAnsi="Arial" w:cs="Arial"/>
          <w:sz w:val="20"/>
          <w:szCs w:val="20"/>
        </w:rPr>
      </w:pPr>
      <w:r w:rsidRPr="00727095">
        <w:rPr>
          <w:rFonts w:ascii="Arial" w:hAnsi="Arial" w:cs="Arial"/>
          <w:i/>
          <w:iCs/>
          <w:sz w:val="20"/>
          <w:szCs w:val="20"/>
        </w:rPr>
        <w:t xml:space="preserve">            </w:t>
      </w:r>
      <w:r w:rsidRPr="00727095">
        <w:rPr>
          <w:rFonts w:ascii="Arial" w:hAnsi="Arial" w:cs="Arial"/>
          <w:i/>
          <w:iCs/>
          <w:sz w:val="20"/>
          <w:szCs w:val="20"/>
        </w:rPr>
        <w:tab/>
      </w:r>
      <w:r w:rsidRPr="00727095"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Pr="00727095">
        <w:rPr>
          <w:rFonts w:ascii="Arial" w:hAnsi="Arial" w:cs="Arial"/>
          <w:i/>
          <w:sz w:val="20"/>
          <w:szCs w:val="20"/>
        </w:rPr>
        <w:t>podpis Wykonawcy lub osoby uprawnionej</w:t>
      </w:r>
    </w:p>
    <w:sectPr w:rsidR="00727095" w:rsidRPr="00B0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867B" w14:textId="77777777" w:rsidR="00D57BF8" w:rsidRDefault="00D57BF8">
      <w:r>
        <w:separator/>
      </w:r>
    </w:p>
  </w:endnote>
  <w:endnote w:type="continuationSeparator" w:id="0">
    <w:p w14:paraId="7FA3A0BB" w14:textId="77777777" w:rsidR="00D57BF8" w:rsidRDefault="00D5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1FE6" w14:textId="77777777" w:rsidR="004101A2" w:rsidRDefault="00000000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2D5BAA0D" w14:textId="77777777" w:rsidR="004101A2" w:rsidRDefault="004101A2"/>
  <w:p w14:paraId="309772FD" w14:textId="77777777" w:rsidR="004101A2" w:rsidRDefault="004101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942D" w14:textId="77777777" w:rsidR="004101A2" w:rsidRDefault="0000000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338039CC" w14:textId="77777777" w:rsidR="004101A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7A490" wp14:editId="5100FB6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59360A78" w14:textId="77777777" w:rsidR="004101A2" w:rsidRDefault="00000000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9AF7B" wp14:editId="478DCE56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E1189" w14:textId="77777777" w:rsidR="004101A2" w:rsidRDefault="00000000">
                          <w:pPr>
                            <w:pStyle w:val="LPStopkaStrona"/>
                          </w:pPr>
                          <w: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9AF7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026E1189" w14:textId="77777777" w:rsidR="00000000" w:rsidRDefault="00000000">
                    <w:pPr>
                      <w:pStyle w:val="LPStopkaStrona"/>
                    </w:pPr>
                    <w: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Nadleśnictwo Kutno z siedzibą w </w:t>
    </w:r>
    <w:proofErr w:type="spellStart"/>
    <w:r>
      <w:t>Chrośnie</w:t>
    </w:r>
    <w:proofErr w:type="spellEnd"/>
    <w:r>
      <w:t>, Chrosno 13, 99-306 Łanięta</w:t>
    </w:r>
    <w:r>
      <w:tab/>
    </w:r>
  </w:p>
  <w:p w14:paraId="093C82C0" w14:textId="77777777" w:rsidR="004101A2" w:rsidRDefault="00000000">
    <w:pPr>
      <w:pStyle w:val="LPstopka"/>
      <w:rPr>
        <w:lang w:val="en-US"/>
      </w:rPr>
    </w:pPr>
    <w:r>
      <w:rPr>
        <w:lang w:val="en-US"/>
      </w:rPr>
      <w:t>tel.: +48 24 356-73-75, e-mail: kutno@lodz.lasy.gov.pl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8209" w14:textId="77777777" w:rsidR="004101A2" w:rsidRDefault="00410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71E3" w14:textId="77777777" w:rsidR="00D57BF8" w:rsidRDefault="00D57BF8">
      <w:r>
        <w:separator/>
      </w:r>
    </w:p>
  </w:footnote>
  <w:footnote w:type="continuationSeparator" w:id="0">
    <w:p w14:paraId="6A320852" w14:textId="77777777" w:rsidR="00D57BF8" w:rsidRDefault="00D57BF8">
      <w:r>
        <w:continuationSeparator/>
      </w:r>
    </w:p>
  </w:footnote>
  <w:footnote w:id="1">
    <w:p w14:paraId="34B28232" w14:textId="77777777" w:rsidR="005E6CEF" w:rsidRPr="003C6021" w:rsidRDefault="005E6CEF" w:rsidP="005E6CEF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</w:t>
      </w:r>
      <w:r w:rsidRPr="003C6021">
        <w:rPr>
          <w:rFonts w:ascii="Arial" w:hAnsi="Arial" w:cs="Arial"/>
          <w:i/>
          <w:iCs/>
          <w:sz w:val="16"/>
          <w:szCs w:val="16"/>
        </w:rPr>
        <w:t>dotyczy Wykonawców, których oferty będą generować obowiązek doliczania wartości podatku VAT do wartości netto oferty, tj. w przypadku:</w:t>
      </w:r>
    </w:p>
    <w:p w14:paraId="3F397528" w14:textId="77777777" w:rsidR="005E6CEF" w:rsidRPr="003C6021" w:rsidRDefault="005E6CEF" w:rsidP="005E6CEF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3C6021">
        <w:rPr>
          <w:rFonts w:ascii="Arial" w:hAnsi="Arial" w:cs="Arial"/>
          <w:i/>
          <w:iCs/>
          <w:sz w:val="16"/>
          <w:szCs w:val="16"/>
        </w:rPr>
        <w:t>•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3C6021">
        <w:rPr>
          <w:rFonts w:ascii="Arial" w:hAnsi="Arial" w:cs="Arial"/>
          <w:i/>
          <w:iCs/>
          <w:sz w:val="16"/>
          <w:szCs w:val="16"/>
        </w:rPr>
        <w:t>wewnątrzwspólnotowego nabycia towarów,</w:t>
      </w:r>
    </w:p>
    <w:p w14:paraId="1A5053D4" w14:textId="77777777" w:rsidR="005E6CEF" w:rsidRDefault="005E6CEF" w:rsidP="005E6CEF">
      <w:pPr>
        <w:pStyle w:val="Tekstprzypisudolnego"/>
        <w:jc w:val="both"/>
      </w:pPr>
      <w:r w:rsidRPr="003C6021">
        <w:rPr>
          <w:rFonts w:ascii="Arial" w:hAnsi="Arial" w:cs="Arial"/>
          <w:i/>
          <w:iCs/>
          <w:sz w:val="16"/>
          <w:szCs w:val="16"/>
        </w:rPr>
        <w:t>•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3C6021">
        <w:rPr>
          <w:rFonts w:ascii="Arial" w:hAnsi="Arial" w:cs="Arial"/>
          <w:i/>
          <w:iCs/>
          <w:sz w:val="16"/>
          <w:szCs w:val="16"/>
        </w:rPr>
        <w:t>mechanizmu odwróconego obciążenia, o którym mowa w art. 17 ust. 1 pkt 7 ustawy o podatku od towarów i usług,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3C6021">
        <w:rPr>
          <w:rFonts w:ascii="Arial" w:hAnsi="Arial" w:cs="Arial"/>
          <w:i/>
          <w:iCs/>
          <w:sz w:val="16"/>
          <w:szCs w:val="16"/>
        </w:rPr>
        <w:t>importu usług lub importu towarów, z którymi wiąże się obowiązek doliczenia przez zamawiającego przy porównywaniu cen ofertowych podatku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3FED" w14:textId="77777777" w:rsidR="004101A2" w:rsidRDefault="004101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5EE7" w14:textId="77777777" w:rsidR="004101A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319C6" wp14:editId="05807E99">
              <wp:simplePos x="0" y="0"/>
              <wp:positionH relativeFrom="column">
                <wp:posOffset>631656</wp:posOffset>
              </wp:positionH>
              <wp:positionV relativeFrom="paragraph">
                <wp:posOffset>92313</wp:posOffset>
              </wp:positionV>
              <wp:extent cx="5506272" cy="375285"/>
              <wp:effectExtent l="0" t="0" r="0" b="5715"/>
              <wp:wrapNone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272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18C1D" w14:textId="77777777" w:rsidR="004101A2" w:rsidRDefault="00000000">
                          <w:pPr>
                            <w:pStyle w:val="LPNaglowek"/>
                          </w:pPr>
                          <w:r>
                            <w:t xml:space="preserve"> Nadleśnictwo Kutno z siedzibą w </w:t>
                          </w:r>
                          <w:proofErr w:type="spellStart"/>
                          <w:r>
                            <w:t>Chrośnie</w:t>
                          </w:r>
                          <w:proofErr w:type="spellEnd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31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75pt;margin-top:7.25pt;width:433.5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" filled="f" stroked="f" strokecolor="white" strokeweight="0">
              <v:textbox>
                <w:txbxContent>
                  <w:p w14:paraId="26318C1D" w14:textId="77777777" w:rsidR="00000000" w:rsidRDefault="00000000">
                    <w:pPr>
                      <w:pStyle w:val="LPNaglowek"/>
                    </w:pPr>
                    <w:r>
                      <w:t xml:space="preserve"> Nadleśnictwo Kutno z siedzibą w </w:t>
                    </w:r>
                    <w:proofErr w:type="spellStart"/>
                    <w:r>
                      <w:t>Chrośnie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D8579DE" wp14:editId="74A0FBA8">
              <wp:extent cx="508635" cy="494665"/>
              <wp:effectExtent l="9525" t="9525" r="0" b="635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4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18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19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2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2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6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7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3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3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4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4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EE35D35" wp14:editId="537B99C9">
              <wp:extent cx="6911975" cy="228600"/>
              <wp:effectExtent l="9525" t="0" r="3175" b="0"/>
              <wp:docPr id="51" name="Kanwa 5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BB85" w14:textId="77777777" w:rsidR="004101A2" w:rsidRDefault="00410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33952802"/>
    <w:multiLevelType w:val="hybridMultilevel"/>
    <w:tmpl w:val="F500AE8C"/>
    <w:lvl w:ilvl="0" w:tplc="0988E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47C" w:tentative="1">
      <w:start w:val="1"/>
      <w:numFmt w:val="lowerLetter"/>
      <w:lvlText w:val="%2."/>
      <w:lvlJc w:val="left"/>
      <w:pPr>
        <w:ind w:left="1440" w:hanging="360"/>
      </w:pPr>
    </w:lvl>
    <w:lvl w:ilvl="2" w:tplc="57CA465C" w:tentative="1">
      <w:start w:val="1"/>
      <w:numFmt w:val="lowerRoman"/>
      <w:lvlText w:val="%3."/>
      <w:lvlJc w:val="right"/>
      <w:pPr>
        <w:ind w:left="2160" w:hanging="180"/>
      </w:pPr>
    </w:lvl>
    <w:lvl w:ilvl="3" w:tplc="B0624C90" w:tentative="1">
      <w:start w:val="1"/>
      <w:numFmt w:val="decimal"/>
      <w:lvlText w:val="%4."/>
      <w:lvlJc w:val="left"/>
      <w:pPr>
        <w:ind w:left="2880" w:hanging="360"/>
      </w:pPr>
    </w:lvl>
    <w:lvl w:ilvl="4" w:tplc="82E28BEE" w:tentative="1">
      <w:start w:val="1"/>
      <w:numFmt w:val="lowerLetter"/>
      <w:lvlText w:val="%5."/>
      <w:lvlJc w:val="left"/>
      <w:pPr>
        <w:ind w:left="3600" w:hanging="360"/>
      </w:pPr>
    </w:lvl>
    <w:lvl w:ilvl="5" w:tplc="A83C7682" w:tentative="1">
      <w:start w:val="1"/>
      <w:numFmt w:val="lowerRoman"/>
      <w:lvlText w:val="%6."/>
      <w:lvlJc w:val="right"/>
      <w:pPr>
        <w:ind w:left="4320" w:hanging="180"/>
      </w:pPr>
    </w:lvl>
    <w:lvl w:ilvl="6" w:tplc="E2A2DF98" w:tentative="1">
      <w:start w:val="1"/>
      <w:numFmt w:val="decimal"/>
      <w:lvlText w:val="%7."/>
      <w:lvlJc w:val="left"/>
      <w:pPr>
        <w:ind w:left="5040" w:hanging="360"/>
      </w:pPr>
    </w:lvl>
    <w:lvl w:ilvl="7" w:tplc="6ED699B0" w:tentative="1">
      <w:start w:val="1"/>
      <w:numFmt w:val="lowerLetter"/>
      <w:lvlText w:val="%8."/>
      <w:lvlJc w:val="left"/>
      <w:pPr>
        <w:ind w:left="5760" w:hanging="360"/>
      </w:pPr>
    </w:lvl>
    <w:lvl w:ilvl="8" w:tplc="80C0B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10A41"/>
    <w:multiLevelType w:val="hybridMultilevel"/>
    <w:tmpl w:val="ABC8B0EE"/>
    <w:lvl w:ilvl="0" w:tplc="7C16D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CB1AE" w:tentative="1">
      <w:start w:val="1"/>
      <w:numFmt w:val="lowerLetter"/>
      <w:lvlText w:val="%2."/>
      <w:lvlJc w:val="left"/>
      <w:pPr>
        <w:ind w:left="1440" w:hanging="360"/>
      </w:pPr>
    </w:lvl>
    <w:lvl w:ilvl="2" w:tplc="F850B60C" w:tentative="1">
      <w:start w:val="1"/>
      <w:numFmt w:val="lowerRoman"/>
      <w:lvlText w:val="%3."/>
      <w:lvlJc w:val="right"/>
      <w:pPr>
        <w:ind w:left="2160" w:hanging="180"/>
      </w:pPr>
    </w:lvl>
    <w:lvl w:ilvl="3" w:tplc="85F8E038" w:tentative="1">
      <w:start w:val="1"/>
      <w:numFmt w:val="decimal"/>
      <w:lvlText w:val="%4."/>
      <w:lvlJc w:val="left"/>
      <w:pPr>
        <w:ind w:left="2880" w:hanging="360"/>
      </w:pPr>
    </w:lvl>
    <w:lvl w:ilvl="4" w:tplc="56569CC2" w:tentative="1">
      <w:start w:val="1"/>
      <w:numFmt w:val="lowerLetter"/>
      <w:lvlText w:val="%5."/>
      <w:lvlJc w:val="left"/>
      <w:pPr>
        <w:ind w:left="3600" w:hanging="360"/>
      </w:pPr>
    </w:lvl>
    <w:lvl w:ilvl="5" w:tplc="4C6414F0" w:tentative="1">
      <w:start w:val="1"/>
      <w:numFmt w:val="lowerRoman"/>
      <w:lvlText w:val="%6."/>
      <w:lvlJc w:val="right"/>
      <w:pPr>
        <w:ind w:left="4320" w:hanging="180"/>
      </w:pPr>
    </w:lvl>
    <w:lvl w:ilvl="6" w:tplc="81BC701E" w:tentative="1">
      <w:start w:val="1"/>
      <w:numFmt w:val="decimal"/>
      <w:lvlText w:val="%7."/>
      <w:lvlJc w:val="left"/>
      <w:pPr>
        <w:ind w:left="5040" w:hanging="360"/>
      </w:pPr>
    </w:lvl>
    <w:lvl w:ilvl="7" w:tplc="D2103A80" w:tentative="1">
      <w:start w:val="1"/>
      <w:numFmt w:val="lowerLetter"/>
      <w:lvlText w:val="%8."/>
      <w:lvlJc w:val="left"/>
      <w:pPr>
        <w:ind w:left="5760" w:hanging="360"/>
      </w:pPr>
    </w:lvl>
    <w:lvl w:ilvl="8" w:tplc="AB903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0784E"/>
    <w:multiLevelType w:val="hybridMultilevel"/>
    <w:tmpl w:val="BDA27BF8"/>
    <w:lvl w:ilvl="0" w:tplc="EF60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EA75E" w:tentative="1">
      <w:start w:val="1"/>
      <w:numFmt w:val="lowerLetter"/>
      <w:lvlText w:val="%2."/>
      <w:lvlJc w:val="left"/>
      <w:pPr>
        <w:ind w:left="1440" w:hanging="360"/>
      </w:pPr>
    </w:lvl>
    <w:lvl w:ilvl="2" w:tplc="6A56DE46" w:tentative="1">
      <w:start w:val="1"/>
      <w:numFmt w:val="lowerRoman"/>
      <w:lvlText w:val="%3."/>
      <w:lvlJc w:val="right"/>
      <w:pPr>
        <w:ind w:left="2160" w:hanging="180"/>
      </w:pPr>
    </w:lvl>
    <w:lvl w:ilvl="3" w:tplc="DD7EA740" w:tentative="1">
      <w:start w:val="1"/>
      <w:numFmt w:val="decimal"/>
      <w:lvlText w:val="%4."/>
      <w:lvlJc w:val="left"/>
      <w:pPr>
        <w:ind w:left="2880" w:hanging="360"/>
      </w:pPr>
    </w:lvl>
    <w:lvl w:ilvl="4" w:tplc="D7B6F370" w:tentative="1">
      <w:start w:val="1"/>
      <w:numFmt w:val="lowerLetter"/>
      <w:lvlText w:val="%5."/>
      <w:lvlJc w:val="left"/>
      <w:pPr>
        <w:ind w:left="3600" w:hanging="360"/>
      </w:pPr>
    </w:lvl>
    <w:lvl w:ilvl="5" w:tplc="9588F58E" w:tentative="1">
      <w:start w:val="1"/>
      <w:numFmt w:val="lowerRoman"/>
      <w:lvlText w:val="%6."/>
      <w:lvlJc w:val="right"/>
      <w:pPr>
        <w:ind w:left="4320" w:hanging="180"/>
      </w:pPr>
    </w:lvl>
    <w:lvl w:ilvl="6" w:tplc="F230A4F0" w:tentative="1">
      <w:start w:val="1"/>
      <w:numFmt w:val="decimal"/>
      <w:lvlText w:val="%7."/>
      <w:lvlJc w:val="left"/>
      <w:pPr>
        <w:ind w:left="5040" w:hanging="360"/>
      </w:pPr>
    </w:lvl>
    <w:lvl w:ilvl="7" w:tplc="20FE300A" w:tentative="1">
      <w:start w:val="1"/>
      <w:numFmt w:val="lowerLetter"/>
      <w:lvlText w:val="%8."/>
      <w:lvlJc w:val="left"/>
      <w:pPr>
        <w:ind w:left="5760" w:hanging="360"/>
      </w:pPr>
    </w:lvl>
    <w:lvl w:ilvl="8" w:tplc="4D181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40162"/>
    <w:multiLevelType w:val="hybridMultilevel"/>
    <w:tmpl w:val="5AF495BC"/>
    <w:lvl w:ilvl="0" w:tplc="3A2859C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24E3B"/>
    <w:multiLevelType w:val="hybridMultilevel"/>
    <w:tmpl w:val="EA0A300E"/>
    <w:lvl w:ilvl="0" w:tplc="1D9EB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0F39C" w:tentative="1">
      <w:start w:val="1"/>
      <w:numFmt w:val="lowerLetter"/>
      <w:lvlText w:val="%2."/>
      <w:lvlJc w:val="left"/>
      <w:pPr>
        <w:ind w:left="1440" w:hanging="360"/>
      </w:pPr>
    </w:lvl>
    <w:lvl w:ilvl="2" w:tplc="2B2A4394" w:tentative="1">
      <w:start w:val="1"/>
      <w:numFmt w:val="lowerRoman"/>
      <w:lvlText w:val="%3."/>
      <w:lvlJc w:val="right"/>
      <w:pPr>
        <w:ind w:left="2160" w:hanging="180"/>
      </w:pPr>
    </w:lvl>
    <w:lvl w:ilvl="3" w:tplc="0D6C424E" w:tentative="1">
      <w:start w:val="1"/>
      <w:numFmt w:val="decimal"/>
      <w:lvlText w:val="%4."/>
      <w:lvlJc w:val="left"/>
      <w:pPr>
        <w:ind w:left="2880" w:hanging="360"/>
      </w:pPr>
    </w:lvl>
    <w:lvl w:ilvl="4" w:tplc="FA38F68E" w:tentative="1">
      <w:start w:val="1"/>
      <w:numFmt w:val="lowerLetter"/>
      <w:lvlText w:val="%5."/>
      <w:lvlJc w:val="left"/>
      <w:pPr>
        <w:ind w:left="3600" w:hanging="360"/>
      </w:pPr>
    </w:lvl>
    <w:lvl w:ilvl="5" w:tplc="5628A952" w:tentative="1">
      <w:start w:val="1"/>
      <w:numFmt w:val="lowerRoman"/>
      <w:lvlText w:val="%6."/>
      <w:lvlJc w:val="right"/>
      <w:pPr>
        <w:ind w:left="4320" w:hanging="180"/>
      </w:pPr>
    </w:lvl>
    <w:lvl w:ilvl="6" w:tplc="3F70107C" w:tentative="1">
      <w:start w:val="1"/>
      <w:numFmt w:val="decimal"/>
      <w:lvlText w:val="%7."/>
      <w:lvlJc w:val="left"/>
      <w:pPr>
        <w:ind w:left="5040" w:hanging="360"/>
      </w:pPr>
    </w:lvl>
    <w:lvl w:ilvl="7" w:tplc="E05008C4" w:tentative="1">
      <w:start w:val="1"/>
      <w:numFmt w:val="lowerLetter"/>
      <w:lvlText w:val="%8."/>
      <w:lvlJc w:val="left"/>
      <w:pPr>
        <w:ind w:left="5760" w:hanging="360"/>
      </w:pPr>
    </w:lvl>
    <w:lvl w:ilvl="8" w:tplc="856CDE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5826">
    <w:abstractNumId w:val="6"/>
  </w:num>
  <w:num w:numId="2" w16cid:durableId="1493763467">
    <w:abstractNumId w:val="3"/>
  </w:num>
  <w:num w:numId="3" w16cid:durableId="1950820968">
    <w:abstractNumId w:val="1"/>
  </w:num>
  <w:num w:numId="4" w16cid:durableId="1750494584">
    <w:abstractNumId w:val="4"/>
  </w:num>
  <w:num w:numId="5" w16cid:durableId="269440103">
    <w:abstractNumId w:val="0"/>
  </w:num>
  <w:num w:numId="6" w16cid:durableId="2045592065">
    <w:abstractNumId w:val="2"/>
  </w:num>
  <w:num w:numId="7" w16cid:durableId="188111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B7"/>
    <w:rsid w:val="004101A2"/>
    <w:rsid w:val="005E6CEF"/>
    <w:rsid w:val="00727095"/>
    <w:rsid w:val="007F03B7"/>
    <w:rsid w:val="009C35FB"/>
    <w:rsid w:val="00A7411A"/>
    <w:rsid w:val="00AD29A3"/>
    <w:rsid w:val="00B83F0B"/>
    <w:rsid w:val="00D15842"/>
    <w:rsid w:val="00D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1F3B"/>
  <w15:docId w15:val="{871D859E-FDE9-41D5-830D-2BFED71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semiHidden/>
    <w:locked/>
    <w:pPr>
      <w:tabs>
        <w:tab w:val="center" w:pos="4703"/>
        <w:tab w:val="right" w:pos="9406"/>
      </w:tabs>
    </w:pPr>
  </w:style>
  <w:style w:type="character" w:customStyle="1" w:styleId="NagwekZnak">
    <w:name w:val="Nagłówek Znak"/>
    <w:rPr>
      <w:sz w:val="24"/>
      <w:szCs w:val="24"/>
      <w:lang w:val="pl-PL" w:eastAsia="pl-PL"/>
    </w:rPr>
  </w:style>
  <w:style w:type="paragraph" w:customStyle="1" w:styleId="LPTytudokumentu">
    <w:name w:val="LP_Tytuł dokumentu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semiHidden/>
    <w:locked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rPr>
      <w:sz w:val="24"/>
      <w:szCs w:val="24"/>
      <w:lang w:val="pl-PL" w:eastAsia="pl-PL"/>
    </w:rPr>
  </w:style>
  <w:style w:type="paragraph" w:customStyle="1" w:styleId="LPwiadomosczalacznik">
    <w:name w:val="LP_wiadomosc_zalacznik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Pr>
      <w:rFonts w:cs="Times New Roman"/>
      <w:b/>
      <w:lang w:val="en-US"/>
    </w:rPr>
  </w:style>
  <w:style w:type="character" w:customStyle="1" w:styleId="LPstopkaZnak">
    <w:name w:val="LP_stopka Znak"/>
    <w:locked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pPr>
      <w:spacing w:line="240" w:lineRule="auto"/>
    </w:pPr>
  </w:style>
  <w:style w:type="character" w:customStyle="1" w:styleId="LPzwykly">
    <w:name w:val="LP_zwykly"/>
    <w:basedOn w:val="Domylnaczcionkaakapitu"/>
    <w:qFormat/>
  </w:style>
  <w:style w:type="paragraph" w:customStyle="1" w:styleId="LPstopkasrodek">
    <w:name w:val="LP_stopka_srodek"/>
    <w:basedOn w:val="Normalny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E6C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6CEF"/>
  </w:style>
  <w:style w:type="character" w:styleId="Odwoanieprzypisudolnego">
    <w:name w:val="footnote reference"/>
    <w:uiPriority w:val="99"/>
    <w:rsid w:val="005E6C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E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5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Nadleśnictwo Kutno</dc:creator>
  <cp:lastModifiedBy>Katarzyna Pilarczyk Nadleśnictwo Kutno</cp:lastModifiedBy>
  <cp:revision>2</cp:revision>
  <cp:lastPrinted>2014-01-27T07:24:00Z</cp:lastPrinted>
  <dcterms:created xsi:type="dcterms:W3CDTF">2026-05-27T10:09:00Z</dcterms:created>
  <dcterms:modified xsi:type="dcterms:W3CDTF">2026-05-27T10:09:00Z</dcterms:modified>
</cp:coreProperties>
</file>