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87" w:rsidRDefault="000B6D87" w:rsidP="000B6D87"/>
    <w:p w:rsidR="000B6D87" w:rsidRDefault="00C52D0B" w:rsidP="000B6D87">
      <w:r>
        <w:t xml:space="preserve"> </w:t>
      </w:r>
      <w:r w:rsidR="000B6D87" w:rsidRPr="008E46A9">
        <w:rPr>
          <w:rFonts w:ascii="Verdana" w:hAnsi="Verdana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914400" cy="570230"/>
            <wp:effectExtent l="0" t="0" r="0" b="1270"/>
            <wp:docPr id="2" name="Obraz 2" descr="logo pomaran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pomaran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D0B" w:rsidRDefault="000B6D87" w:rsidP="00C52D0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B6D87">
        <w:rPr>
          <w:rFonts w:ascii="Verdana" w:hAnsi="Verdana"/>
          <w:b/>
          <w:sz w:val="20"/>
          <w:szCs w:val="20"/>
        </w:rPr>
        <w:t>Generalna Dyrekcja</w:t>
      </w:r>
    </w:p>
    <w:p w:rsidR="000B6D87" w:rsidRPr="000B6D87" w:rsidRDefault="000B6D87" w:rsidP="00C52D0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B6D87">
        <w:rPr>
          <w:rFonts w:ascii="Verdana" w:hAnsi="Verdana"/>
          <w:b/>
          <w:sz w:val="20"/>
          <w:szCs w:val="20"/>
        </w:rPr>
        <w:t>Dróg Krajowych i Autostrad</w:t>
      </w:r>
    </w:p>
    <w:p w:rsidR="000B6D87" w:rsidRPr="000B6D87" w:rsidRDefault="000B6D87" w:rsidP="00C52D0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B6D87">
        <w:rPr>
          <w:rFonts w:ascii="Verdana" w:hAnsi="Verdana"/>
          <w:b/>
          <w:sz w:val="20"/>
          <w:szCs w:val="20"/>
        </w:rPr>
        <w:t>Oddział w Olsztynie</w:t>
      </w:r>
      <w:r w:rsidRPr="000B6D87">
        <w:rPr>
          <w:rFonts w:ascii="Verdana" w:hAnsi="Verdana"/>
          <w:b/>
          <w:sz w:val="20"/>
          <w:szCs w:val="20"/>
        </w:rPr>
        <w:tab/>
      </w:r>
    </w:p>
    <w:p w:rsidR="00C52D0B" w:rsidRDefault="00C52D0B" w:rsidP="00C52D0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Al. Warszawska 89</w:t>
      </w:r>
      <w:r w:rsidR="000B6D87" w:rsidRPr="000B6D87">
        <w:rPr>
          <w:rFonts w:ascii="Verdana" w:hAnsi="Verdana"/>
          <w:b/>
          <w:sz w:val="20"/>
          <w:szCs w:val="20"/>
        </w:rPr>
        <w:t xml:space="preserve"> </w:t>
      </w:r>
    </w:p>
    <w:p w:rsidR="000B6D87" w:rsidRPr="000B6D87" w:rsidRDefault="000B6D87" w:rsidP="00C52D0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B6D87">
        <w:rPr>
          <w:rFonts w:ascii="Verdana" w:hAnsi="Verdana"/>
          <w:b/>
          <w:sz w:val="20"/>
          <w:szCs w:val="20"/>
        </w:rPr>
        <w:t>10-083 Olsztyn</w:t>
      </w:r>
    </w:p>
    <w:p w:rsidR="000B6D87" w:rsidRPr="000B6D87" w:rsidRDefault="000B6D87" w:rsidP="000B6D8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B6D87" w:rsidRPr="000B6D87" w:rsidRDefault="000B6D87" w:rsidP="000B6D8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B6D87">
        <w:rPr>
          <w:rFonts w:ascii="Verdana" w:hAnsi="Verdana"/>
          <w:b/>
          <w:sz w:val="20"/>
          <w:szCs w:val="20"/>
        </w:rPr>
        <w:t xml:space="preserve">Numer sprawy: </w:t>
      </w:r>
    </w:p>
    <w:p w:rsidR="000B6D87" w:rsidRPr="000B6D87" w:rsidRDefault="000B6D87" w:rsidP="000B6D8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8075B1">
        <w:rPr>
          <w:rFonts w:ascii="Verdana" w:hAnsi="Verdana"/>
          <w:b/>
          <w:sz w:val="20"/>
          <w:szCs w:val="20"/>
          <w:highlight w:val="yellow"/>
        </w:rPr>
        <w:t>O/OL.I-2.2415.1.2020</w:t>
      </w:r>
    </w:p>
    <w:p w:rsidR="000B6D87" w:rsidRPr="000B6D87" w:rsidRDefault="000B6D87" w:rsidP="000B6D8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B6D87" w:rsidRPr="000B6D87" w:rsidRDefault="000B6D87" w:rsidP="000B6D8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B6D87" w:rsidRPr="000B6D87" w:rsidRDefault="000B6D87" w:rsidP="000B6D8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B6D87" w:rsidRPr="000B6D87" w:rsidRDefault="000B6D87" w:rsidP="00464293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0B6D87">
        <w:rPr>
          <w:rFonts w:ascii="Verdana" w:hAnsi="Verdana"/>
          <w:b/>
          <w:sz w:val="20"/>
          <w:szCs w:val="20"/>
        </w:rPr>
        <w:t>OPIS PRZEDMIOTU ZAMÓWIENIA</w:t>
      </w:r>
    </w:p>
    <w:p w:rsidR="000B6D87" w:rsidRPr="000B6D87" w:rsidRDefault="000B6D87" w:rsidP="000B6D8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B6D87" w:rsidRPr="000B6D87" w:rsidRDefault="000B6D87" w:rsidP="000B6D8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B6D87">
        <w:rPr>
          <w:rFonts w:ascii="Verdana" w:hAnsi="Verdana"/>
          <w:b/>
          <w:sz w:val="20"/>
          <w:szCs w:val="20"/>
        </w:rPr>
        <w:t>„OPRACOWANIE OPERATÓW WODNOPRAWNYCH WRAZ Z INWENTARYZACJĄ ODWODNIENIA WYBRANYCH ODCINKÓW DRÓG KRAJOWYCH</w:t>
      </w:r>
      <w:r w:rsidR="009240F6">
        <w:rPr>
          <w:rFonts w:ascii="Verdana" w:hAnsi="Verdana"/>
          <w:b/>
          <w:sz w:val="20"/>
          <w:szCs w:val="20"/>
        </w:rPr>
        <w:t xml:space="preserve"> </w:t>
      </w:r>
      <w:r w:rsidR="009240F6" w:rsidRPr="009240F6">
        <w:rPr>
          <w:rFonts w:ascii="Verdana" w:hAnsi="Verdana"/>
          <w:b/>
          <w:sz w:val="20"/>
          <w:szCs w:val="20"/>
        </w:rPr>
        <w:t>ADMINISTROWANYCH PRZEZ GDDKIA ODDZIAŁ W OLSZTYNIE</w:t>
      </w:r>
      <w:r w:rsidRPr="000B6D87">
        <w:rPr>
          <w:rFonts w:ascii="Verdana" w:hAnsi="Verdana"/>
          <w:b/>
          <w:sz w:val="20"/>
          <w:szCs w:val="20"/>
        </w:rPr>
        <w:t xml:space="preserve">” </w:t>
      </w:r>
    </w:p>
    <w:p w:rsidR="000B6D87" w:rsidRPr="000B6D87" w:rsidRDefault="000B6D87" w:rsidP="000B6D8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0B6D8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0B6D8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0B6D8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0B6D8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0B6D8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0B6D8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0B6D8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0B6D8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0B6D8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0B6D8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0B6D8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B6D87" w:rsidRPr="000B6D87" w:rsidRDefault="00C52D0B" w:rsidP="000B6D87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Olsztyn, </w:t>
      </w:r>
      <w:r w:rsidR="00707663">
        <w:rPr>
          <w:rFonts w:ascii="Verdana" w:hAnsi="Verdana"/>
          <w:sz w:val="20"/>
          <w:szCs w:val="20"/>
        </w:rPr>
        <w:t>marzec</w:t>
      </w:r>
      <w:r>
        <w:rPr>
          <w:rFonts w:ascii="Verdana" w:hAnsi="Verdana"/>
          <w:sz w:val="20"/>
          <w:szCs w:val="20"/>
        </w:rPr>
        <w:t xml:space="preserve"> 2022</w:t>
      </w:r>
      <w:r w:rsidR="000B6D87" w:rsidRPr="000B6D87">
        <w:rPr>
          <w:rFonts w:ascii="Verdana" w:hAnsi="Verdana"/>
          <w:sz w:val="20"/>
          <w:szCs w:val="20"/>
        </w:rPr>
        <w:t xml:space="preserve"> r.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 w:rsidRPr="000B6D87">
        <w:rPr>
          <w:rFonts w:ascii="Verdana" w:hAnsi="Verdana"/>
          <w:b/>
          <w:sz w:val="20"/>
          <w:szCs w:val="20"/>
        </w:rPr>
        <w:lastRenderedPageBreak/>
        <w:t>1.</w:t>
      </w:r>
      <w:r w:rsidRPr="000B6D87">
        <w:rPr>
          <w:rFonts w:ascii="Verdana" w:hAnsi="Verdana"/>
          <w:b/>
          <w:sz w:val="20"/>
          <w:szCs w:val="20"/>
        </w:rPr>
        <w:tab/>
        <w:t>PRZEDMIOT ZAMÓWIENIA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 xml:space="preserve">Przedmiotem zamówienia jest: </w:t>
      </w:r>
      <w:r w:rsidRPr="000B6D87">
        <w:rPr>
          <w:rFonts w:ascii="Verdana" w:hAnsi="Verdana"/>
          <w:b/>
          <w:sz w:val="20"/>
          <w:szCs w:val="20"/>
        </w:rPr>
        <w:t>„OPRACOWANIE OPERATÓW WODNOPRAWNYCH WRAZ Z INWENTARYZACJĄ ODWODNIENIA WYBRANYCH ODCINKÓW DRÓG KRAJOWYCH ADMINISTROWANYCH PRZEZ GDDKIA ODDZIAŁ W OLSZTYNIE”</w:t>
      </w:r>
      <w:r w:rsidRPr="000B6D87">
        <w:rPr>
          <w:rFonts w:ascii="Verdana" w:hAnsi="Verdana"/>
          <w:sz w:val="20"/>
          <w:szCs w:val="20"/>
        </w:rPr>
        <w:t xml:space="preserve"> zgodnie z poniższą tabelą:</w:t>
      </w:r>
    </w:p>
    <w:p w:rsidR="007B7884" w:rsidRDefault="007B7884" w:rsidP="00486CF2">
      <w:pPr>
        <w:spacing w:line="360" w:lineRule="auto"/>
        <w:contextualSpacing/>
        <w:mirrorIndents/>
        <w:jc w:val="both"/>
        <w:rPr>
          <w:rFonts w:ascii="Verdana" w:hAnsi="Verdana"/>
          <w:sz w:val="16"/>
          <w:szCs w:val="16"/>
        </w:rPr>
      </w:pPr>
    </w:p>
    <w:p w:rsidR="000B6D87" w:rsidRPr="007B7884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16"/>
          <w:szCs w:val="16"/>
        </w:rPr>
      </w:pPr>
      <w:r w:rsidRPr="007B7884">
        <w:rPr>
          <w:rFonts w:ascii="Verdana" w:hAnsi="Verdana"/>
          <w:sz w:val="16"/>
          <w:szCs w:val="16"/>
        </w:rPr>
        <w:t>Tabela nr 1.</w:t>
      </w:r>
    </w:p>
    <w:tbl>
      <w:tblPr>
        <w:tblW w:w="10200" w:type="dxa"/>
        <w:tblInd w:w="-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902"/>
        <w:gridCol w:w="2280"/>
        <w:gridCol w:w="1209"/>
        <w:gridCol w:w="1382"/>
        <w:gridCol w:w="1619"/>
        <w:gridCol w:w="2348"/>
      </w:tblGrid>
      <w:tr w:rsidR="00AE34C5" w:rsidRPr="00AE34C5" w:rsidTr="00AE34C5">
        <w:trPr>
          <w:trHeight w:val="924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AE34C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9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Droga (nr)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Orientacyjna lokalizacja</w:t>
            </w:r>
          </w:p>
        </w:tc>
        <w:tc>
          <w:tcPr>
            <w:tcW w:w="25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orientacyjny kilometraż (projektowy lub rzeczywisty)</w:t>
            </w:r>
          </w:p>
        </w:tc>
        <w:tc>
          <w:tcPr>
            <w:tcW w:w="39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Obecne pozwolenie wodnoprawne dla danego przedsięwziecia</w:t>
            </w:r>
          </w:p>
        </w:tc>
      </w:tr>
      <w:tr w:rsidR="00AE34C5" w:rsidRPr="00AE34C5" w:rsidTr="00AE34C5">
        <w:trPr>
          <w:trHeight w:val="468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4C5" w:rsidRPr="00AE34C5" w:rsidRDefault="00AE34C5" w:rsidP="00AE34C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4C5" w:rsidRPr="00AE34C5" w:rsidRDefault="00AE34C5" w:rsidP="00AE34C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4C5" w:rsidRPr="00AE34C5" w:rsidRDefault="00AE34C5" w:rsidP="00AE34C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km od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km do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znak</w:t>
            </w:r>
          </w:p>
        </w:tc>
      </w:tr>
      <w:tr w:rsidR="00AE34C5" w:rsidRPr="00AE34C5" w:rsidTr="00AE34C5">
        <w:trPr>
          <w:trHeight w:val="324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7</w:t>
            </w:r>
          </w:p>
        </w:tc>
      </w:tr>
      <w:tr w:rsidR="00AE34C5" w:rsidRPr="00AE34C5" w:rsidTr="00AE34C5">
        <w:trPr>
          <w:trHeight w:val="43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S7/S22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Węzeł Elbląg Wschód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62+900 S7i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0+550 S7g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18.12.2012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OŚ-PŚ.7322.4.14.2012</w:t>
            </w:r>
          </w:p>
        </w:tc>
      </w:tr>
      <w:tr w:rsidR="00AE34C5" w:rsidRPr="00AE34C5" w:rsidTr="00AE34C5">
        <w:trPr>
          <w:trHeight w:val="1008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16i/S16i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Obwodnica Olsztyna (Olsztyn Zachód - Olsztyn Wschód), zdanie nr 1 i 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0+000 16i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27+993,6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20.03.2013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OŚ-PŚ.7322.2.1.2013</w:t>
            </w:r>
          </w:p>
        </w:tc>
      </w:tr>
      <w:tr w:rsidR="00AE34C5" w:rsidRPr="00AE34C5" w:rsidTr="00AE34C5">
        <w:trPr>
          <w:trHeight w:val="828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4C5" w:rsidRPr="00AE34C5" w:rsidRDefault="00AE34C5" w:rsidP="00AE34C5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16i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Obwodnica Olsztyna (Olsztyn Zachód - Olsztyn Południe), zadanie nr 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0+000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10+000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31.05.2016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OŚ-PŚ.7322.1.5.2016 (zmiana decyzji z 20.03.2013)</w:t>
            </w:r>
          </w:p>
        </w:tc>
      </w:tr>
      <w:tr w:rsidR="00AE34C5" w:rsidRPr="00AE34C5" w:rsidTr="00AE34C5">
        <w:trPr>
          <w:trHeight w:val="1008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S16i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Obwodnica Olsztyna (Olsztyn Południe- Olsztyn Wschód), zadanie nr 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10+000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2+600 16c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23.02.2017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OŚ-PŚ.7322.1.27.2016 (zmiana decyzji z 20.03.2013)</w:t>
            </w:r>
          </w:p>
        </w:tc>
      </w:tr>
      <w:tr w:rsidR="00AE34C5" w:rsidRPr="00AE34C5" w:rsidTr="00AE34C5">
        <w:trPr>
          <w:trHeight w:val="564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Węzeł Maciejewo - Most na rz. </w:t>
            </w:r>
            <w:proofErr w:type="spellStart"/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Omaza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427+500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437+000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15.04.2013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OŚ-PŚ.7322.1.3.2013</w:t>
            </w:r>
          </w:p>
        </w:tc>
      </w:tr>
      <w:tr w:rsidR="00AE34C5" w:rsidRPr="00AE34C5" w:rsidTr="00AE34C5">
        <w:trPr>
          <w:trHeight w:val="624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Kraszewo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45+760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45+995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17.01.2012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OŚ.III.6341.53.2011</w:t>
            </w:r>
          </w:p>
        </w:tc>
      </w:tr>
      <w:tr w:rsidR="00AE34C5" w:rsidRPr="00AE34C5" w:rsidTr="00AE34C5">
        <w:trPr>
          <w:trHeight w:val="48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Orzysz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262+162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264+179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18.10.2012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ROŚ.6341.5.06.2012</w:t>
            </w:r>
          </w:p>
        </w:tc>
      </w:tr>
      <w:tr w:rsidR="00AE34C5" w:rsidRPr="00AE34C5" w:rsidTr="00AE34C5">
        <w:trPr>
          <w:trHeight w:val="55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Most w m. Jeglin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88+113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11.12.2012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ROŚ.6341.5.13.2012</w:t>
            </w:r>
          </w:p>
        </w:tc>
      </w:tr>
      <w:tr w:rsidR="00AE34C5" w:rsidRPr="00AE34C5" w:rsidTr="00AE34C5">
        <w:trPr>
          <w:trHeight w:val="61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Kisielice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47+234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48+175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13.05.2013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OŚR.6341.19.2013</w:t>
            </w:r>
          </w:p>
        </w:tc>
      </w:tr>
      <w:tr w:rsidR="00AE34C5" w:rsidRPr="00AE34C5" w:rsidTr="00AE34C5">
        <w:trPr>
          <w:trHeight w:val="468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Stary Dwór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60+121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60+816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25.01.2013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GŚ-III.6341.1.116.2012.JZ</w:t>
            </w:r>
          </w:p>
        </w:tc>
      </w:tr>
      <w:tr w:rsidR="00AE34C5" w:rsidRPr="00AE34C5" w:rsidTr="00AE34C5">
        <w:trPr>
          <w:trHeight w:val="51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Bezledy - Kiertyny Małe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7+300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9+607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17.05.2001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R-6223/16/01</w:t>
            </w:r>
          </w:p>
        </w:tc>
      </w:tr>
      <w:tr w:rsidR="00AE34C5" w:rsidRPr="00AE34C5" w:rsidTr="00AE34C5">
        <w:trPr>
          <w:trHeight w:val="45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Lidzbark Warmiński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39+300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39+900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12.02.2001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RLiOŚ.V.622-4/2001</w:t>
            </w:r>
          </w:p>
        </w:tc>
      </w:tr>
      <w:tr w:rsidR="00AE34C5" w:rsidRPr="00AE34C5" w:rsidTr="00AE34C5">
        <w:trPr>
          <w:trHeight w:val="528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Świętajno</w:t>
            </w:r>
            <w:r w:rsidR="0012712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- Występ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B450EC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58</w:t>
            </w:r>
            <w:r w:rsidR="00AE34C5"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+800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B450EC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67+0</w:t>
            </w:r>
            <w:r w:rsidR="00AE34C5"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Brak pozwolenia wodnoprawnego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34C5" w:rsidRPr="00AE34C5" w:rsidRDefault="00AE34C5" w:rsidP="00AE34C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E34C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Brak pozwolenia wodnoprawnego</w:t>
            </w:r>
          </w:p>
        </w:tc>
      </w:tr>
    </w:tbl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 xml:space="preserve">Lokalizacja odcinków dróg krajowych objętych zamówieniem jest orientacyjna i będzie wymagała doprecyzowania na etapie realizacji niniejszego zamówienia. Kilometraż projektowy wskazany w pozwoleniach wodnoprawnych należy uaktualnić w operacie do </w:t>
      </w:r>
      <w:r w:rsidRPr="000B6D87">
        <w:rPr>
          <w:rFonts w:ascii="Verdana" w:hAnsi="Verdana"/>
          <w:sz w:val="20"/>
          <w:szCs w:val="20"/>
        </w:rPr>
        <w:lastRenderedPageBreak/>
        <w:t>kilometrażu rzeczywistego występującego w terenie. Po podpisaniu umowy, na wniosek Wykonawcy</w:t>
      </w:r>
      <w:r w:rsidR="00B450EC">
        <w:rPr>
          <w:rFonts w:ascii="Verdana" w:hAnsi="Verdana"/>
          <w:sz w:val="20"/>
          <w:szCs w:val="20"/>
        </w:rPr>
        <w:t>,</w:t>
      </w:r>
      <w:r w:rsidRPr="000B6D87">
        <w:rPr>
          <w:rFonts w:ascii="Verdana" w:hAnsi="Verdana"/>
          <w:sz w:val="20"/>
          <w:szCs w:val="20"/>
        </w:rPr>
        <w:t xml:space="preserve"> Zamawiający przekaże plik </w:t>
      </w:r>
      <w:r w:rsidR="006C090A">
        <w:rPr>
          <w:rFonts w:ascii="Verdana" w:hAnsi="Verdana"/>
          <w:sz w:val="20"/>
          <w:szCs w:val="20"/>
        </w:rPr>
        <w:t>*</w:t>
      </w:r>
      <w:proofErr w:type="spellStart"/>
      <w:r w:rsidRPr="000B6D87">
        <w:rPr>
          <w:rFonts w:ascii="Verdana" w:hAnsi="Verdana"/>
          <w:sz w:val="20"/>
          <w:szCs w:val="20"/>
        </w:rPr>
        <w:t>shp</w:t>
      </w:r>
      <w:proofErr w:type="spellEnd"/>
      <w:r w:rsidRPr="000B6D87">
        <w:rPr>
          <w:rFonts w:ascii="Verdana" w:hAnsi="Verdana"/>
          <w:sz w:val="20"/>
          <w:szCs w:val="20"/>
        </w:rPr>
        <w:t xml:space="preserve"> z aktualnym przebiegiem i kilometrażem dróg krajowych na terenie wojew</w:t>
      </w:r>
      <w:r>
        <w:rPr>
          <w:rFonts w:ascii="Verdana" w:hAnsi="Verdana"/>
          <w:sz w:val="20"/>
          <w:szCs w:val="20"/>
        </w:rPr>
        <w:t>ództwa warmińsko – mazurskiego.</w:t>
      </w:r>
    </w:p>
    <w:p w:rsidR="007B7884" w:rsidRPr="000B6D87" w:rsidRDefault="007B7884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 w:rsidRPr="000B6D87">
        <w:rPr>
          <w:rFonts w:ascii="Verdana" w:hAnsi="Verdana"/>
          <w:b/>
          <w:sz w:val="20"/>
          <w:szCs w:val="20"/>
        </w:rPr>
        <w:t>2.</w:t>
      </w:r>
      <w:r w:rsidRPr="000B6D87">
        <w:rPr>
          <w:rFonts w:ascii="Verdana" w:hAnsi="Verdana"/>
          <w:b/>
          <w:sz w:val="20"/>
          <w:szCs w:val="20"/>
        </w:rPr>
        <w:tab/>
        <w:t xml:space="preserve">TERMIN REALIZACJI 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Przedmiot zamówienia należy zrealizować w następujących terminach:</w:t>
      </w:r>
    </w:p>
    <w:p w:rsidR="000B6D87" w:rsidRPr="00486CF2" w:rsidRDefault="007B7884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 30 czerwca 2022</w:t>
      </w:r>
      <w:r w:rsidR="000B6D87" w:rsidRPr="00486CF2">
        <w:rPr>
          <w:rFonts w:ascii="Verdana" w:hAnsi="Verdana"/>
          <w:b/>
          <w:sz w:val="20"/>
          <w:szCs w:val="20"/>
        </w:rPr>
        <w:t xml:space="preserve"> r. należy wykonać i dostarczyć Zamawiającemu:</w:t>
      </w:r>
    </w:p>
    <w:p w:rsidR="000B6D87" w:rsidRPr="007B7884" w:rsidRDefault="000B6D87" w:rsidP="007B7884">
      <w:pPr>
        <w:pStyle w:val="Akapitzlist"/>
        <w:numPr>
          <w:ilvl w:val="0"/>
          <w:numId w:val="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 w:rsidRPr="007B7884">
        <w:rPr>
          <w:rFonts w:ascii="Verdana" w:hAnsi="Verdana"/>
          <w:sz w:val="20"/>
          <w:szCs w:val="20"/>
        </w:rPr>
        <w:t>Operat wodnoprawny na odprowadzenie wód opadowych i roztopowych z drogi ekspresowej S7/S22, Węzeł Elbląg Wschód</w:t>
      </w:r>
      <w:r w:rsidR="000E2A96">
        <w:rPr>
          <w:rFonts w:ascii="Verdana" w:hAnsi="Verdana"/>
          <w:sz w:val="20"/>
          <w:szCs w:val="20"/>
        </w:rPr>
        <w:t>;</w:t>
      </w:r>
    </w:p>
    <w:p w:rsidR="000B6D87" w:rsidRPr="007B7884" w:rsidRDefault="000B6D87" w:rsidP="007B7884">
      <w:pPr>
        <w:pStyle w:val="Akapitzlist"/>
        <w:numPr>
          <w:ilvl w:val="0"/>
          <w:numId w:val="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 w:rsidRPr="007B7884">
        <w:rPr>
          <w:rFonts w:ascii="Verdana" w:hAnsi="Verdana"/>
          <w:sz w:val="20"/>
          <w:szCs w:val="20"/>
        </w:rPr>
        <w:t>Operat wodnoprawny na odprowadzenie wód opadowych i</w:t>
      </w:r>
      <w:r w:rsidR="00CF43F5" w:rsidRPr="007B7884">
        <w:rPr>
          <w:rFonts w:ascii="Verdana" w:hAnsi="Verdana"/>
          <w:sz w:val="20"/>
          <w:szCs w:val="20"/>
        </w:rPr>
        <w:t xml:space="preserve"> roztopowych z drogi krajowej nr 51, m. Kraszewo</w:t>
      </w:r>
      <w:r w:rsidR="000E2A96">
        <w:rPr>
          <w:rFonts w:ascii="Verdana" w:hAnsi="Verdana"/>
          <w:sz w:val="20"/>
          <w:szCs w:val="20"/>
        </w:rPr>
        <w:t>;</w:t>
      </w:r>
    </w:p>
    <w:p w:rsidR="000B6D87" w:rsidRPr="007B7884" w:rsidRDefault="000B6D87" w:rsidP="007B7884">
      <w:pPr>
        <w:pStyle w:val="Akapitzlist"/>
        <w:numPr>
          <w:ilvl w:val="0"/>
          <w:numId w:val="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 w:rsidRPr="007B7884">
        <w:rPr>
          <w:rFonts w:ascii="Verdana" w:hAnsi="Verdana"/>
          <w:sz w:val="20"/>
          <w:szCs w:val="20"/>
        </w:rPr>
        <w:t xml:space="preserve">Operat wodnoprawny na odprowadzenie wód opadowych i roztopowych z drogi krajowej </w:t>
      </w:r>
      <w:r w:rsidR="00CF43F5" w:rsidRPr="007B7884">
        <w:rPr>
          <w:rFonts w:ascii="Verdana" w:hAnsi="Verdana"/>
          <w:sz w:val="20"/>
          <w:szCs w:val="20"/>
        </w:rPr>
        <w:t>nr 16, m. Orzysz</w:t>
      </w:r>
      <w:r w:rsidR="000E2A96">
        <w:rPr>
          <w:rFonts w:ascii="Verdana" w:hAnsi="Verdana"/>
          <w:sz w:val="20"/>
          <w:szCs w:val="20"/>
        </w:rPr>
        <w:t>;</w:t>
      </w:r>
    </w:p>
    <w:p w:rsidR="000B6D87" w:rsidRPr="007B7884" w:rsidRDefault="000B6D87" w:rsidP="007B7884">
      <w:pPr>
        <w:pStyle w:val="Akapitzlist"/>
        <w:numPr>
          <w:ilvl w:val="0"/>
          <w:numId w:val="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 w:rsidRPr="007B7884">
        <w:rPr>
          <w:rFonts w:ascii="Verdana" w:hAnsi="Verdana"/>
          <w:sz w:val="20"/>
          <w:szCs w:val="20"/>
        </w:rPr>
        <w:t>Operat wodnoprawny na odprowadzenie wód opadowych i roztopowych z dr</w:t>
      </w:r>
      <w:r w:rsidR="00CF43F5" w:rsidRPr="007B7884">
        <w:rPr>
          <w:rFonts w:ascii="Verdana" w:hAnsi="Verdana"/>
          <w:sz w:val="20"/>
          <w:szCs w:val="20"/>
        </w:rPr>
        <w:t>ogi krajowej nr 63, m. Jeglin</w:t>
      </w:r>
      <w:r w:rsidR="000E2A96">
        <w:rPr>
          <w:rFonts w:ascii="Verdana" w:hAnsi="Verdana"/>
          <w:sz w:val="20"/>
          <w:szCs w:val="20"/>
        </w:rPr>
        <w:t>;</w:t>
      </w:r>
    </w:p>
    <w:p w:rsidR="000B6D87" w:rsidRPr="007B7884" w:rsidRDefault="000B6D87" w:rsidP="007B7884">
      <w:pPr>
        <w:pStyle w:val="Akapitzlist"/>
        <w:numPr>
          <w:ilvl w:val="0"/>
          <w:numId w:val="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 w:rsidRPr="007B7884">
        <w:rPr>
          <w:rFonts w:ascii="Verdana" w:hAnsi="Verdana"/>
          <w:sz w:val="20"/>
          <w:szCs w:val="20"/>
        </w:rPr>
        <w:t xml:space="preserve">Operat wodnoprawny na odprowadzenie wód opadowych i roztopowych </w:t>
      </w:r>
      <w:r w:rsidR="00CF43F5" w:rsidRPr="007B7884">
        <w:rPr>
          <w:rFonts w:ascii="Verdana" w:hAnsi="Verdana"/>
          <w:sz w:val="20"/>
          <w:szCs w:val="20"/>
        </w:rPr>
        <w:t>z drogi krajowej nr 51, m. Kisielice</w:t>
      </w:r>
      <w:r w:rsidR="000E2A96">
        <w:rPr>
          <w:rFonts w:ascii="Verdana" w:hAnsi="Verdana"/>
          <w:sz w:val="20"/>
          <w:szCs w:val="20"/>
        </w:rPr>
        <w:t>;</w:t>
      </w:r>
    </w:p>
    <w:p w:rsidR="00CF43F5" w:rsidRPr="007B7884" w:rsidRDefault="00CF43F5" w:rsidP="007B7884">
      <w:pPr>
        <w:pStyle w:val="Akapitzlist"/>
        <w:numPr>
          <w:ilvl w:val="0"/>
          <w:numId w:val="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 w:rsidRPr="007B7884">
        <w:rPr>
          <w:rFonts w:ascii="Verdana" w:hAnsi="Verdana"/>
          <w:sz w:val="20"/>
          <w:szCs w:val="20"/>
        </w:rPr>
        <w:t>Operat wodnoprawny na odprowadzenie wód opadowych i roztopowych z drogi krajowej nr 51, odc. Bezledy – Kiertyny Małe</w:t>
      </w:r>
      <w:r w:rsidR="000E2A96">
        <w:rPr>
          <w:rFonts w:ascii="Verdana" w:hAnsi="Verdana"/>
          <w:sz w:val="20"/>
          <w:szCs w:val="20"/>
        </w:rPr>
        <w:t>;</w:t>
      </w:r>
    </w:p>
    <w:p w:rsidR="00CF43F5" w:rsidRPr="000E2A96" w:rsidRDefault="00CF43F5" w:rsidP="007B7884">
      <w:pPr>
        <w:pStyle w:val="Akapitzlist"/>
        <w:numPr>
          <w:ilvl w:val="0"/>
          <w:numId w:val="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 w:rsidRPr="007B7884">
        <w:rPr>
          <w:rFonts w:ascii="Verdana" w:hAnsi="Verdana"/>
          <w:sz w:val="20"/>
          <w:szCs w:val="20"/>
        </w:rPr>
        <w:t xml:space="preserve">Operat wodnoprawny na odprowadzenie wód opadowych i roztopowych z drogi </w:t>
      </w:r>
      <w:r w:rsidRPr="000E2A96">
        <w:rPr>
          <w:rFonts w:ascii="Verdana" w:hAnsi="Verdana"/>
          <w:sz w:val="20"/>
          <w:szCs w:val="20"/>
        </w:rPr>
        <w:t>krajowej nr 51, m. Lidzbark Warmiński</w:t>
      </w:r>
      <w:r w:rsidR="000E2A96">
        <w:rPr>
          <w:rFonts w:ascii="Verdana" w:hAnsi="Verdana"/>
          <w:sz w:val="20"/>
          <w:szCs w:val="20"/>
        </w:rPr>
        <w:t>;</w:t>
      </w:r>
    </w:p>
    <w:p w:rsidR="00CF43F5" w:rsidRPr="000E2A96" w:rsidRDefault="00CF43F5" w:rsidP="007B7884">
      <w:pPr>
        <w:pStyle w:val="Akapitzlist"/>
        <w:numPr>
          <w:ilvl w:val="0"/>
          <w:numId w:val="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 w:rsidRPr="000E2A96">
        <w:rPr>
          <w:rFonts w:ascii="Verdana" w:hAnsi="Verdana"/>
          <w:sz w:val="20"/>
          <w:szCs w:val="20"/>
        </w:rPr>
        <w:t xml:space="preserve">Operat wodnoprawny na odprowadzenie wód opadowych i roztopowych </w:t>
      </w:r>
      <w:r w:rsidR="000E2A96" w:rsidRPr="000E2A96">
        <w:rPr>
          <w:rFonts w:ascii="Verdana" w:hAnsi="Verdana"/>
          <w:sz w:val="20"/>
          <w:szCs w:val="20"/>
        </w:rPr>
        <w:t>z drogi krajowej nr 53, m. Świętajno</w:t>
      </w:r>
      <w:r w:rsidR="00127122">
        <w:rPr>
          <w:rFonts w:ascii="Verdana" w:hAnsi="Verdana"/>
          <w:sz w:val="20"/>
          <w:szCs w:val="20"/>
        </w:rPr>
        <w:t>-Występ</w:t>
      </w:r>
      <w:r w:rsidR="000E2A96">
        <w:rPr>
          <w:rFonts w:ascii="Verdana" w:hAnsi="Verdana"/>
          <w:sz w:val="20"/>
          <w:szCs w:val="20"/>
        </w:rPr>
        <w:t>.</w:t>
      </w:r>
    </w:p>
    <w:p w:rsidR="00CF43F5" w:rsidRPr="00486CF2" w:rsidRDefault="00CF43F5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</w:p>
    <w:p w:rsidR="00CF43F5" w:rsidRPr="00486CF2" w:rsidRDefault="00486CF2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 30 września</w:t>
      </w:r>
      <w:r w:rsidR="007B7884">
        <w:rPr>
          <w:rFonts w:ascii="Verdana" w:hAnsi="Verdana"/>
          <w:b/>
          <w:sz w:val="20"/>
          <w:szCs w:val="20"/>
        </w:rPr>
        <w:t xml:space="preserve"> 2022</w:t>
      </w:r>
      <w:r w:rsidRPr="00486CF2">
        <w:rPr>
          <w:rFonts w:ascii="Verdana" w:hAnsi="Verdana"/>
          <w:b/>
          <w:sz w:val="20"/>
          <w:szCs w:val="20"/>
        </w:rPr>
        <w:t xml:space="preserve"> r. należy wykonać i dostarczyć Zamawiającemu:</w:t>
      </w:r>
    </w:p>
    <w:p w:rsidR="00486CF2" w:rsidRPr="007B7884" w:rsidRDefault="00486CF2" w:rsidP="007B7884">
      <w:pPr>
        <w:pStyle w:val="Akapitzlist"/>
        <w:numPr>
          <w:ilvl w:val="0"/>
          <w:numId w:val="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 w:rsidRPr="007B7884">
        <w:rPr>
          <w:rFonts w:ascii="Verdana" w:hAnsi="Verdana"/>
          <w:sz w:val="20"/>
          <w:szCs w:val="20"/>
        </w:rPr>
        <w:t>Operat wodnoprawny na odprowadzenie wód opadowych i roztopowych z drogi krajowej nr 16i, obwodnicy Olsztyna (odc. Olsztyn Zachód – Olsztyn Południe)</w:t>
      </w:r>
      <w:r w:rsidR="006C090A">
        <w:rPr>
          <w:rFonts w:ascii="Verdana" w:hAnsi="Verdana"/>
          <w:sz w:val="20"/>
          <w:szCs w:val="20"/>
        </w:rPr>
        <w:t>;</w:t>
      </w:r>
    </w:p>
    <w:p w:rsidR="000B6D87" w:rsidRPr="007B7884" w:rsidRDefault="00486CF2" w:rsidP="007B7884">
      <w:pPr>
        <w:pStyle w:val="Akapitzlist"/>
        <w:numPr>
          <w:ilvl w:val="0"/>
          <w:numId w:val="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 w:rsidRPr="007B7884">
        <w:rPr>
          <w:rFonts w:ascii="Verdana" w:hAnsi="Verdana"/>
          <w:sz w:val="20"/>
          <w:szCs w:val="20"/>
        </w:rPr>
        <w:t>Operat wodnoprawny na odprowadzenie wód opadowych i roztopowych z drogi krajowej nr S16i i 16i, obwodnicy Olsztyna (odc. Olsztyn Południe – Wójtowo)</w:t>
      </w:r>
      <w:r w:rsidR="006C090A">
        <w:rPr>
          <w:rFonts w:ascii="Verdana" w:hAnsi="Verdana"/>
          <w:sz w:val="20"/>
          <w:szCs w:val="20"/>
        </w:rPr>
        <w:t>;</w:t>
      </w:r>
    </w:p>
    <w:p w:rsidR="00486CF2" w:rsidRPr="007B7884" w:rsidRDefault="00486CF2" w:rsidP="007B7884">
      <w:pPr>
        <w:pStyle w:val="Akapitzlist"/>
        <w:numPr>
          <w:ilvl w:val="0"/>
          <w:numId w:val="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 w:rsidRPr="007B7884">
        <w:rPr>
          <w:rFonts w:ascii="Verdana" w:hAnsi="Verdana"/>
          <w:sz w:val="20"/>
          <w:szCs w:val="20"/>
        </w:rPr>
        <w:t xml:space="preserve">Operat wodnoprawny na odprowadzenie wód opadowych i roztopowych z drogi ekspresowej  S22, odc. Maciejewo – most na rzece </w:t>
      </w:r>
      <w:proofErr w:type="spellStart"/>
      <w:r w:rsidRPr="007B7884">
        <w:rPr>
          <w:rFonts w:ascii="Verdana" w:hAnsi="Verdana"/>
          <w:sz w:val="20"/>
          <w:szCs w:val="20"/>
        </w:rPr>
        <w:t>Omaza</w:t>
      </w:r>
      <w:proofErr w:type="spellEnd"/>
      <w:r w:rsidR="006C090A">
        <w:rPr>
          <w:rFonts w:ascii="Verdana" w:hAnsi="Verdana"/>
          <w:sz w:val="20"/>
          <w:szCs w:val="20"/>
        </w:rPr>
        <w:t>;</w:t>
      </w:r>
    </w:p>
    <w:p w:rsidR="00486CF2" w:rsidRPr="007B7884" w:rsidRDefault="00486CF2" w:rsidP="007B7884">
      <w:pPr>
        <w:pStyle w:val="Akapitzlist"/>
        <w:numPr>
          <w:ilvl w:val="0"/>
          <w:numId w:val="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 w:rsidRPr="007B7884">
        <w:rPr>
          <w:rFonts w:ascii="Verdana" w:hAnsi="Verdana"/>
          <w:sz w:val="20"/>
          <w:szCs w:val="20"/>
        </w:rPr>
        <w:t>Operat wodnoprawny na odprowadzenie wód opadowych i roztopowych z drogi krajowej nr 51, m. Stary Dwór</w:t>
      </w:r>
      <w:r w:rsidR="00576924">
        <w:rPr>
          <w:rFonts w:ascii="Verdana" w:hAnsi="Verdana"/>
          <w:sz w:val="20"/>
          <w:szCs w:val="20"/>
        </w:rPr>
        <w:t>.</w:t>
      </w:r>
    </w:p>
    <w:p w:rsidR="00486CF2" w:rsidRDefault="00486CF2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486CF2" w:rsidRDefault="00486CF2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lastRenderedPageBreak/>
        <w:t xml:space="preserve">Powyższe nazwy operatów wodnoprawnych (wymienione również w umowie) na etapie realizacji zamówienia wykonawca może </w:t>
      </w:r>
      <w:proofErr w:type="spellStart"/>
      <w:r w:rsidRPr="000B6D87">
        <w:rPr>
          <w:rFonts w:ascii="Verdana" w:hAnsi="Verdana"/>
          <w:sz w:val="20"/>
          <w:szCs w:val="20"/>
        </w:rPr>
        <w:t>doszczegółowić</w:t>
      </w:r>
      <w:proofErr w:type="spellEnd"/>
      <w:r w:rsidRPr="000B6D87">
        <w:rPr>
          <w:rFonts w:ascii="Verdana" w:hAnsi="Verdana"/>
          <w:sz w:val="20"/>
          <w:szCs w:val="20"/>
        </w:rPr>
        <w:t xml:space="preserve"> np. wpisując nazwy miejscowości, kilometraż zlewni, nazwę odbiornika, itp.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Na podstawie ww. operatów wodnoprawnych Zamawiający zamierza uzyskać pozwolenia wodnoprawne. Składanie wniosku do PGW Wody Polskie oraz opłata za wydanie pozwolenia wodnoprawnego jest po stronie Zamawiającego.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7B7884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 w:rsidRPr="007B7884">
        <w:rPr>
          <w:rFonts w:ascii="Verdana" w:hAnsi="Verdana"/>
          <w:b/>
          <w:sz w:val="20"/>
          <w:szCs w:val="20"/>
        </w:rPr>
        <w:t>3.</w:t>
      </w:r>
      <w:r w:rsidRPr="007B7884">
        <w:rPr>
          <w:rFonts w:ascii="Verdana" w:hAnsi="Verdana"/>
          <w:b/>
          <w:sz w:val="20"/>
          <w:szCs w:val="20"/>
        </w:rPr>
        <w:tab/>
        <w:t>PODSTAWA ZAMÓWIENIA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Podstawą realizacji niniejszego zamówienia jest ustawa z dnia 20 lipca 20</w:t>
      </w:r>
      <w:r w:rsidR="00464293">
        <w:rPr>
          <w:rFonts w:ascii="Verdana" w:hAnsi="Verdana"/>
          <w:sz w:val="20"/>
          <w:szCs w:val="20"/>
        </w:rPr>
        <w:t xml:space="preserve">17 r. Prawo wodne (Dz.U. z 2021 r. poz. 2233 </w:t>
      </w:r>
      <w:proofErr w:type="spellStart"/>
      <w:r w:rsidR="00464293">
        <w:rPr>
          <w:rFonts w:ascii="Verdana" w:hAnsi="Verdana"/>
          <w:sz w:val="20"/>
          <w:szCs w:val="20"/>
        </w:rPr>
        <w:t>t.j</w:t>
      </w:r>
      <w:proofErr w:type="spellEnd"/>
      <w:r w:rsidR="00464293">
        <w:rPr>
          <w:rFonts w:ascii="Verdana" w:hAnsi="Verdana"/>
          <w:sz w:val="20"/>
          <w:szCs w:val="20"/>
        </w:rPr>
        <w:t>.</w:t>
      </w:r>
      <w:r w:rsidRPr="000B6D87">
        <w:rPr>
          <w:rFonts w:ascii="Verdana" w:hAnsi="Verdana"/>
          <w:sz w:val="20"/>
          <w:szCs w:val="20"/>
        </w:rPr>
        <w:t>), zgodnie z którą pozwolenia wodnoprawnego wymagają usługi wodne tj. odprowadzanie do wód lub do urządzeń wodnych – wód opadowych lub roztopowych, ujętych w otwarte lub zamknięte systemy kanalizacji deszczowej służące do odprowadzania opadów atmosferycznych albo w systemy kanalizacji zbiorczej w granicach administracyjnych miast. Pozwolenie wodnoprawne jest również wymagane na wykonanie urządzeń wodnych.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Zamawiający informuje, że posiada pozwolenia wodnoprawne na odprowadzanie wód opad</w:t>
      </w:r>
      <w:r w:rsidR="006C090A">
        <w:rPr>
          <w:rFonts w:ascii="Verdana" w:hAnsi="Verdana"/>
          <w:sz w:val="20"/>
          <w:szCs w:val="20"/>
        </w:rPr>
        <w:t>owych i roztopowych (</w:t>
      </w:r>
      <w:r w:rsidRPr="000B6D87">
        <w:rPr>
          <w:rFonts w:ascii="Verdana" w:hAnsi="Verdana"/>
          <w:sz w:val="20"/>
          <w:szCs w:val="20"/>
        </w:rPr>
        <w:t>Tabela nr 1</w:t>
      </w:r>
      <w:r w:rsidR="00B450EC">
        <w:rPr>
          <w:rFonts w:ascii="Verdana" w:hAnsi="Verdana"/>
          <w:sz w:val="20"/>
          <w:szCs w:val="20"/>
        </w:rPr>
        <w:t>,</w:t>
      </w:r>
      <w:r w:rsidR="00B450EC" w:rsidRPr="00B450EC">
        <w:rPr>
          <w:rFonts w:ascii="Verdana" w:hAnsi="Verdana"/>
          <w:sz w:val="20"/>
          <w:szCs w:val="20"/>
        </w:rPr>
        <w:t xml:space="preserve"> </w:t>
      </w:r>
      <w:r w:rsidR="00B450EC">
        <w:rPr>
          <w:rFonts w:ascii="Verdana" w:hAnsi="Verdana"/>
          <w:sz w:val="20"/>
          <w:szCs w:val="20"/>
        </w:rPr>
        <w:t>kolumna 6-7</w:t>
      </w:r>
      <w:r w:rsidRPr="000B6D87">
        <w:rPr>
          <w:rFonts w:ascii="Verdana" w:hAnsi="Verdana"/>
          <w:sz w:val="20"/>
          <w:szCs w:val="20"/>
        </w:rPr>
        <w:t>)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464293" w:rsidRDefault="00922120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4.</w:t>
      </w:r>
      <w:r>
        <w:rPr>
          <w:rFonts w:ascii="Verdana" w:hAnsi="Verdana"/>
          <w:b/>
          <w:sz w:val="20"/>
          <w:szCs w:val="20"/>
        </w:rPr>
        <w:tab/>
      </w:r>
      <w:r w:rsidR="000B6D87" w:rsidRPr="00464293">
        <w:rPr>
          <w:rFonts w:ascii="Verdana" w:hAnsi="Verdana"/>
          <w:b/>
          <w:sz w:val="20"/>
          <w:szCs w:val="20"/>
        </w:rPr>
        <w:t xml:space="preserve">ZAKRES ZAMÓWIENIA 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Zakres niniejszego zamówienia obejmuje w szczególności:</w:t>
      </w:r>
    </w:p>
    <w:p w:rsidR="000B6D87" w:rsidRPr="00592F54" w:rsidRDefault="000B6D87" w:rsidP="00C52D0B">
      <w:pPr>
        <w:pStyle w:val="Akapitzlist"/>
        <w:numPr>
          <w:ilvl w:val="0"/>
          <w:numId w:val="28"/>
        </w:numPr>
        <w:spacing w:after="0" w:line="360" w:lineRule="auto"/>
        <w:ind w:left="1066" w:hanging="709"/>
        <w:contextualSpacing w:val="0"/>
        <w:jc w:val="both"/>
        <w:rPr>
          <w:rFonts w:ascii="Verdana" w:hAnsi="Verdana"/>
          <w:sz w:val="20"/>
          <w:szCs w:val="20"/>
        </w:rPr>
      </w:pPr>
      <w:r w:rsidRPr="00592F54">
        <w:rPr>
          <w:rFonts w:ascii="Verdana" w:hAnsi="Verdana"/>
          <w:sz w:val="20"/>
          <w:szCs w:val="20"/>
        </w:rPr>
        <w:t>Wykonanie inwentaryzacji odwodnienia dla odcinków dróg krajowych, o których mowa w pkt. 1 niniejszego Opisu Przedmiotu Zamówienia.</w:t>
      </w:r>
    </w:p>
    <w:p w:rsidR="000B6D87" w:rsidRPr="00592F54" w:rsidRDefault="000B6D87" w:rsidP="00C52D0B">
      <w:pPr>
        <w:pStyle w:val="Akapitzlist"/>
        <w:numPr>
          <w:ilvl w:val="0"/>
          <w:numId w:val="28"/>
        </w:numPr>
        <w:spacing w:after="0" w:line="360" w:lineRule="auto"/>
        <w:ind w:left="1066" w:hanging="709"/>
        <w:contextualSpacing w:val="0"/>
        <w:jc w:val="both"/>
        <w:rPr>
          <w:rFonts w:ascii="Verdana" w:hAnsi="Verdana"/>
          <w:sz w:val="20"/>
          <w:szCs w:val="20"/>
        </w:rPr>
      </w:pPr>
      <w:r w:rsidRPr="00592F54">
        <w:rPr>
          <w:rFonts w:ascii="Verdana" w:hAnsi="Verdana"/>
          <w:sz w:val="20"/>
          <w:szCs w:val="20"/>
        </w:rPr>
        <w:t>Wykonanie operatów wodnoprawnych na odprowadzenie wód dla odcinków dróg krajowych wymienionych w pkt. 1 oraz w razie potrzeby na legalizację urządzeń wodnych.</w:t>
      </w:r>
    </w:p>
    <w:p w:rsidR="000B6D87" w:rsidRPr="00592F54" w:rsidRDefault="000B6D87" w:rsidP="00C52D0B">
      <w:pPr>
        <w:pStyle w:val="Akapitzlist"/>
        <w:numPr>
          <w:ilvl w:val="0"/>
          <w:numId w:val="28"/>
        </w:numPr>
        <w:spacing w:after="0" w:line="360" w:lineRule="auto"/>
        <w:ind w:left="1066" w:hanging="709"/>
        <w:contextualSpacing w:val="0"/>
        <w:jc w:val="both"/>
        <w:rPr>
          <w:rFonts w:ascii="Verdana" w:hAnsi="Verdana"/>
          <w:sz w:val="20"/>
          <w:szCs w:val="20"/>
        </w:rPr>
      </w:pPr>
      <w:r w:rsidRPr="00592F54">
        <w:rPr>
          <w:rFonts w:ascii="Verdana" w:hAnsi="Verdana"/>
          <w:sz w:val="20"/>
          <w:szCs w:val="20"/>
        </w:rPr>
        <w:t>Wykonanie dokumentacji opisującej działania w związku z koniecznością uzupełnienia istniejących urządzeń odwodnieniowyc</w:t>
      </w:r>
      <w:r w:rsidR="00B450EC">
        <w:rPr>
          <w:rFonts w:ascii="Verdana" w:hAnsi="Verdana"/>
          <w:sz w:val="20"/>
          <w:szCs w:val="20"/>
        </w:rPr>
        <w:t>h – jeżeli będzie konieczne jej</w:t>
      </w:r>
      <w:r w:rsidRPr="00592F54">
        <w:rPr>
          <w:rFonts w:ascii="Verdana" w:hAnsi="Verdana"/>
          <w:sz w:val="20"/>
          <w:szCs w:val="20"/>
        </w:rPr>
        <w:t xml:space="preserve"> sporządzenie.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W przypadku zaistnienia konieczności uzupełnienia istniejących urządzeń odwodnieniowych o elementy zapewniające odpowiednią jakość wód (np. konieczność zastosowania separatora, osadnika) lub warunkującej uzyskanie uzgodnień z właścicielami gruntów, Wykonawca w ramach danego operatu wodnoprawnego wskaże środki zaradcze, które należy zastosować (aby spełnione zostały wymogi ochrony środowiska, warunki właścicieli posesji).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lastRenderedPageBreak/>
        <w:t>Mając powyższe na uwadze wszystkie niezbędne prace do wykonania (wynikające z uwarunkowań jw.) zostaną opisane ilościowo (przedmiary) i oszacowane pod względem przewidywanych kosztów inwestycyjnych. Przedmiary oraz szacunki kosztów należy wydać w postaci odrębnego opracowania (nie będą stanowiły elementu operatu).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Poza tym niniejsze zamówienie obejmuje również następujące elementy:</w:t>
      </w:r>
    </w:p>
    <w:p w:rsidR="000B6D87" w:rsidRPr="00922120" w:rsidRDefault="000B6D87" w:rsidP="00922120">
      <w:pPr>
        <w:pStyle w:val="Akapitzlist"/>
        <w:numPr>
          <w:ilvl w:val="0"/>
          <w:numId w:val="15"/>
        </w:numPr>
        <w:spacing w:line="360" w:lineRule="auto"/>
        <w:ind w:left="714" w:hanging="357"/>
        <w:mirrorIndents/>
        <w:jc w:val="both"/>
        <w:rPr>
          <w:rFonts w:ascii="Verdana" w:hAnsi="Verdana"/>
          <w:sz w:val="20"/>
          <w:szCs w:val="20"/>
        </w:rPr>
      </w:pPr>
      <w:r w:rsidRPr="00922120">
        <w:rPr>
          <w:rFonts w:ascii="Verdana" w:hAnsi="Verdana"/>
          <w:sz w:val="20"/>
          <w:szCs w:val="20"/>
        </w:rPr>
        <w:t>pozyskanie z zasobu geodezyjnego:</w:t>
      </w:r>
    </w:p>
    <w:p w:rsidR="000B6D87" w:rsidRPr="00464293" w:rsidRDefault="000B6D87" w:rsidP="006C090A">
      <w:pPr>
        <w:pStyle w:val="Akapitzlist"/>
        <w:numPr>
          <w:ilvl w:val="0"/>
          <w:numId w:val="27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64293">
        <w:rPr>
          <w:rFonts w:ascii="Verdana" w:hAnsi="Verdana"/>
          <w:sz w:val="20"/>
          <w:szCs w:val="20"/>
        </w:rPr>
        <w:t>czytelnych (najlepiej w kolorze) map sytuacyjno-wysokościowych do celów informacyjnych w skali 1 : 500 (ewentualnie 1 : 100</w:t>
      </w:r>
      <w:r w:rsidR="00B450EC">
        <w:rPr>
          <w:rFonts w:ascii="Verdana" w:hAnsi="Verdana"/>
          <w:sz w:val="20"/>
          <w:szCs w:val="20"/>
        </w:rPr>
        <w:t>0) dla odcinków dróg krajowych</w:t>
      </w:r>
      <w:r w:rsidRPr="00464293">
        <w:rPr>
          <w:rFonts w:ascii="Verdana" w:hAnsi="Verdana"/>
          <w:sz w:val="20"/>
          <w:szCs w:val="20"/>
        </w:rPr>
        <w:t>, objętych niniejszym zamówieniem;</w:t>
      </w:r>
    </w:p>
    <w:p w:rsidR="000B6D87" w:rsidRPr="00464293" w:rsidRDefault="000B6D87" w:rsidP="006C090A">
      <w:pPr>
        <w:pStyle w:val="Akapitzlist"/>
        <w:numPr>
          <w:ilvl w:val="0"/>
          <w:numId w:val="27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64293">
        <w:rPr>
          <w:rFonts w:ascii="Verdana" w:hAnsi="Verdana"/>
          <w:sz w:val="20"/>
          <w:szCs w:val="20"/>
        </w:rPr>
        <w:t>wypisów z rejestru gruntów lub uproszczonych wypisów z rejestru gruntów dla nieruchomości usytuowanych w zasięgu oddziaływania zamierzonego korzystania z wód lub w zasięgu oddziaływania planowanych do wykonania urządzeń wodnych a także dla działek, na których zlokalizowane są zinwentaryzowane wyloty wód opadowych;</w:t>
      </w:r>
    </w:p>
    <w:p w:rsidR="00592F54" w:rsidRDefault="000B6D87" w:rsidP="006C090A">
      <w:pPr>
        <w:pStyle w:val="Akapitzlist"/>
        <w:numPr>
          <w:ilvl w:val="0"/>
          <w:numId w:val="27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64293">
        <w:rPr>
          <w:rFonts w:ascii="Verdana" w:hAnsi="Verdana"/>
          <w:sz w:val="20"/>
          <w:szCs w:val="20"/>
        </w:rPr>
        <w:t>wypisu i wyrysu z miejscowego planu zagospodarowania przestrzennego dla obszaru wylotu wraz z zasięgiem oddziaływania (obszaru korzystania z wód), jeżeli na danym terenie MPZP istnieje. W przypadku jego braku załącznikiem do operatu powinno być zezwolenie na realizację inwestycji drogowej lub pozwolenie na budowę lub decyzja lokalizacyjna.</w:t>
      </w:r>
    </w:p>
    <w:p w:rsidR="00592F54" w:rsidRDefault="000B6D87" w:rsidP="006C090A">
      <w:pPr>
        <w:pStyle w:val="Akapitzlist"/>
        <w:numPr>
          <w:ilvl w:val="0"/>
          <w:numId w:val="27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592F54">
        <w:rPr>
          <w:rFonts w:ascii="Verdana" w:hAnsi="Verdana"/>
          <w:sz w:val="20"/>
          <w:szCs w:val="20"/>
        </w:rPr>
        <w:t>pozyskanie ze Starostw aktualnych danych na temat numerów działek znajdujących się w pasie drogowym, będących w trwałym zarządzie GDDKiA.</w:t>
      </w:r>
    </w:p>
    <w:p w:rsidR="000B6D87" w:rsidRPr="00922120" w:rsidRDefault="000B6D87" w:rsidP="00922120">
      <w:pPr>
        <w:pStyle w:val="Akapitzlist"/>
        <w:numPr>
          <w:ilvl w:val="0"/>
          <w:numId w:val="15"/>
        </w:numPr>
        <w:spacing w:line="360" w:lineRule="auto"/>
        <w:ind w:left="714" w:hanging="357"/>
        <w:mirrorIndents/>
        <w:jc w:val="both"/>
        <w:rPr>
          <w:rFonts w:ascii="Verdana" w:hAnsi="Verdana"/>
          <w:sz w:val="20"/>
          <w:szCs w:val="20"/>
        </w:rPr>
      </w:pPr>
      <w:r w:rsidRPr="00922120">
        <w:rPr>
          <w:rFonts w:ascii="Verdana" w:hAnsi="Verdana"/>
          <w:sz w:val="20"/>
          <w:szCs w:val="20"/>
        </w:rPr>
        <w:t>reprezentowanie Zamawiającego w trakcie postępowania administracyjnego poprzez uzupełnianie dokumentacji wodnoprawnej w przypadku dodatkowych wymagań składanych przez właściwe w sprawie organy i jednostki administracji;</w:t>
      </w:r>
    </w:p>
    <w:p w:rsidR="000B6D87" w:rsidRPr="00922120" w:rsidRDefault="000B6D87" w:rsidP="00922120">
      <w:pPr>
        <w:pStyle w:val="Akapitzlist"/>
        <w:numPr>
          <w:ilvl w:val="0"/>
          <w:numId w:val="15"/>
        </w:numPr>
        <w:spacing w:line="360" w:lineRule="auto"/>
        <w:ind w:left="714" w:hanging="357"/>
        <w:mirrorIndents/>
        <w:jc w:val="both"/>
        <w:rPr>
          <w:rFonts w:ascii="Verdana" w:hAnsi="Verdana"/>
          <w:sz w:val="20"/>
          <w:szCs w:val="20"/>
        </w:rPr>
      </w:pPr>
      <w:r w:rsidRPr="00922120">
        <w:rPr>
          <w:rFonts w:ascii="Verdana" w:hAnsi="Verdana"/>
          <w:sz w:val="20"/>
          <w:szCs w:val="20"/>
        </w:rPr>
        <w:t>pozyskanie uzgodnień warunków wprowadzania wód opadowych i roztopowych od właścicieli (administratorów) nieruchomości, na których zlokalizowany jest dany wylot wód opadowych i odbiornik ścieków (o ile nie jest nim GDDKiA Oddział w Olsztynie lub PGW Wody Polskie lub Marszałek Województwa). Powyż</w:t>
      </w:r>
      <w:r w:rsidR="0002578A">
        <w:rPr>
          <w:rFonts w:ascii="Verdana" w:hAnsi="Verdana"/>
          <w:sz w:val="20"/>
          <w:szCs w:val="20"/>
        </w:rPr>
        <w:t>sze uzgodnienia stanowią załącznik do inwentaryzacji odwodnienia.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Obowiązkiem Wykonawcy jest uzyskanie wypisu i wyrysu z miejscowego planu zagospodarowania przestrzennego dla obszaru wylotu wraz z zasięgiem oddziaływania (obszaru korzystania z wód), jeżeli na danym terenie MPZP istnieje. Wykonawca jest zobowiązany uzyskać pisemne stanowisko odpowiedniego organu czy na danym terenie występuje MPZP. W przypadku jego braku</w:t>
      </w:r>
      <w:r w:rsidR="00B450EC">
        <w:rPr>
          <w:rFonts w:ascii="Verdana" w:hAnsi="Verdana"/>
          <w:sz w:val="20"/>
          <w:szCs w:val="20"/>
        </w:rPr>
        <w:t>,</w:t>
      </w:r>
      <w:r w:rsidRPr="000B6D87">
        <w:rPr>
          <w:rFonts w:ascii="Verdana" w:hAnsi="Verdana"/>
          <w:sz w:val="20"/>
          <w:szCs w:val="20"/>
        </w:rPr>
        <w:t xml:space="preserve"> na wniosek Wykonawcy</w:t>
      </w:r>
      <w:r w:rsidR="00B450EC">
        <w:rPr>
          <w:rFonts w:ascii="Verdana" w:hAnsi="Verdana"/>
          <w:sz w:val="20"/>
          <w:szCs w:val="20"/>
        </w:rPr>
        <w:t>,</w:t>
      </w:r>
      <w:r w:rsidRPr="000B6D87">
        <w:rPr>
          <w:rFonts w:ascii="Verdana" w:hAnsi="Verdana"/>
          <w:sz w:val="20"/>
          <w:szCs w:val="20"/>
        </w:rPr>
        <w:t xml:space="preserve"> Zamawiający przekaże </w:t>
      </w:r>
      <w:r w:rsidRPr="000B6D87">
        <w:rPr>
          <w:rFonts w:ascii="Verdana" w:hAnsi="Verdana"/>
          <w:sz w:val="20"/>
          <w:szCs w:val="20"/>
        </w:rPr>
        <w:lastRenderedPageBreak/>
        <w:t xml:space="preserve">jako załącznik </w:t>
      </w:r>
      <w:r w:rsidR="00B450EC">
        <w:rPr>
          <w:rFonts w:ascii="Verdana" w:hAnsi="Verdana"/>
          <w:sz w:val="20"/>
          <w:szCs w:val="20"/>
        </w:rPr>
        <w:t>do operatu wodnoprawnego decyzję</w:t>
      </w:r>
      <w:r w:rsidRPr="000B6D87">
        <w:rPr>
          <w:rFonts w:ascii="Verdana" w:hAnsi="Verdana"/>
          <w:sz w:val="20"/>
          <w:szCs w:val="20"/>
        </w:rPr>
        <w:t xml:space="preserve"> o zezwoleniu na realizację inwestycji drogowej lub pozwolenie na budowę lub decyzję lokalizacyjną.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BIORĄC POD UWAGĘ FAKT, IŻ OBJĘTE NINIEJSZYM ZAMÓWIENIEM LOKALIZACJE DRÓG KRAJOWYCH SĄ ORIENTACYJNE, REALIZUJĄC NINIEJSZE ZAMÓWIENIE NALEŻY WZIĄĆ TO POD UWAGĘ I ZAWSZE WYZNACZAĆ CAŁE ZLEWNIE CIĄŻĄCE DO DANEGO WYLOTU CZYLI TYM SAMYM W PRZYPADKU, GDY Z MAP LUB WIZJI W TERENIE WIDAĆ, ŻE DO DANEGO WYLOTU CIĄŻY WIĘKSZA ZLEWNIA NIŻ WYNIKA TO Z KILOMETRAŻU ODCINKA DROGI NALEŻY JĄ OBJĄĆ OPRACOWANIEM.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922120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 w:rsidRPr="00922120">
        <w:rPr>
          <w:rFonts w:ascii="Verdana" w:hAnsi="Verdana"/>
          <w:b/>
          <w:sz w:val="20"/>
          <w:szCs w:val="20"/>
        </w:rPr>
        <w:t>5.</w:t>
      </w:r>
      <w:r w:rsidRPr="00922120">
        <w:rPr>
          <w:rFonts w:ascii="Verdana" w:hAnsi="Verdana"/>
          <w:b/>
          <w:sz w:val="20"/>
          <w:szCs w:val="20"/>
        </w:rPr>
        <w:tab/>
        <w:t>MATERIAŁY WYJŚCIOWE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B450EC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Materiał wyjściowy stanowią pozwolenia wodnopra</w:t>
      </w:r>
      <w:r w:rsidR="00B450EC">
        <w:rPr>
          <w:rFonts w:ascii="Verdana" w:hAnsi="Verdana"/>
          <w:sz w:val="20"/>
          <w:szCs w:val="20"/>
        </w:rPr>
        <w:t>wne wymienione w pkt. 1 oraz załącznik nr 1 do OPZ</w:t>
      </w:r>
      <w:r w:rsidRPr="000B6D87">
        <w:rPr>
          <w:rFonts w:ascii="Verdana" w:hAnsi="Verdana"/>
          <w:sz w:val="20"/>
          <w:szCs w:val="20"/>
        </w:rPr>
        <w:t xml:space="preserve">. </w:t>
      </w:r>
      <w:r w:rsidR="00B450EC">
        <w:rPr>
          <w:rFonts w:ascii="Verdana" w:hAnsi="Verdana"/>
          <w:sz w:val="20"/>
          <w:szCs w:val="20"/>
        </w:rPr>
        <w:t>W przypadku o</w:t>
      </w:r>
      <w:r w:rsidR="00B450EC" w:rsidRPr="000E2A96">
        <w:rPr>
          <w:rFonts w:ascii="Verdana" w:hAnsi="Verdana"/>
          <w:sz w:val="20"/>
          <w:szCs w:val="20"/>
        </w:rPr>
        <w:t>perat</w:t>
      </w:r>
      <w:r w:rsidR="00B450EC">
        <w:rPr>
          <w:rFonts w:ascii="Verdana" w:hAnsi="Verdana"/>
          <w:sz w:val="20"/>
          <w:szCs w:val="20"/>
        </w:rPr>
        <w:t>u wodnoprawnego</w:t>
      </w:r>
      <w:r w:rsidR="00B450EC" w:rsidRPr="000E2A96">
        <w:rPr>
          <w:rFonts w:ascii="Verdana" w:hAnsi="Verdana"/>
          <w:sz w:val="20"/>
          <w:szCs w:val="20"/>
        </w:rPr>
        <w:t xml:space="preserve"> na odprowadzenie wód opadowych i roztopowych z drogi krajowej nr 53, m. Świętajno</w:t>
      </w:r>
      <w:r w:rsidR="00127122">
        <w:rPr>
          <w:rFonts w:ascii="Verdana" w:hAnsi="Verdana"/>
          <w:sz w:val="20"/>
          <w:szCs w:val="20"/>
        </w:rPr>
        <w:t xml:space="preserve"> - Występ</w:t>
      </w:r>
      <w:r w:rsidR="00B450EC">
        <w:rPr>
          <w:rFonts w:ascii="Verdana" w:hAnsi="Verdana"/>
          <w:sz w:val="20"/>
          <w:szCs w:val="20"/>
        </w:rPr>
        <w:t>, dokumentację wyjściową stanowi załącznik nr 2 do OPZ.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Wykonawca, przed złożeniem oferty powinien zapoznać się z posiadaną przez Zamawiającego dokumentacją.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Zamawiający może udostępnić na prośbę Wykonawcy operaty wodnoprawne oraz/lub inną dokumentację będącą w jego posiadaniu, dotyczącą zakresu zamówienia. Po telefonicznym uzgodnieniu powyższe materiały zostaną udostępnione w siedzibi</w:t>
      </w:r>
      <w:r w:rsidR="00127122">
        <w:rPr>
          <w:rFonts w:ascii="Verdana" w:hAnsi="Verdana"/>
          <w:sz w:val="20"/>
          <w:szCs w:val="20"/>
        </w:rPr>
        <w:t>e Zamawiającego (Wydział</w:t>
      </w:r>
      <w:r w:rsidRPr="000B6D87">
        <w:rPr>
          <w:rFonts w:ascii="Verdana" w:hAnsi="Verdana"/>
          <w:sz w:val="20"/>
          <w:szCs w:val="20"/>
        </w:rPr>
        <w:t xml:space="preserve"> Środowiska, pokój nr 10, tel. 89/521-28-56).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922120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 w:rsidRPr="00922120">
        <w:rPr>
          <w:rFonts w:ascii="Verdana" w:hAnsi="Verdana"/>
          <w:b/>
          <w:sz w:val="20"/>
          <w:szCs w:val="20"/>
        </w:rPr>
        <w:t>6.</w:t>
      </w:r>
      <w:r w:rsidRPr="00922120">
        <w:rPr>
          <w:rFonts w:ascii="Verdana" w:hAnsi="Verdana"/>
          <w:b/>
          <w:sz w:val="20"/>
          <w:szCs w:val="20"/>
        </w:rPr>
        <w:tab/>
        <w:t xml:space="preserve">ZAWARTOŚĆ DOKUMENTACJI OBJĘTEJ ZAMÓWIENIEM </w:t>
      </w:r>
    </w:p>
    <w:p w:rsidR="000B6D87" w:rsidRPr="00922120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</w:p>
    <w:p w:rsidR="000B6D87" w:rsidRPr="00922120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 w:rsidRPr="00922120">
        <w:rPr>
          <w:rFonts w:ascii="Verdana" w:hAnsi="Verdana"/>
          <w:b/>
          <w:sz w:val="20"/>
          <w:szCs w:val="20"/>
        </w:rPr>
        <w:t>6.1.</w:t>
      </w:r>
      <w:r w:rsidRPr="00922120">
        <w:rPr>
          <w:rFonts w:ascii="Verdana" w:hAnsi="Verdana"/>
          <w:b/>
          <w:sz w:val="20"/>
          <w:szCs w:val="20"/>
        </w:rPr>
        <w:tab/>
        <w:t>Inwentaryzacja odwodnienia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 xml:space="preserve">Wykonawca dokona inwentaryzacji systemu odwodnienia dla wszystkich odcinków dróg krajowych objętych niniejszym zamówieniem i przygotuje osobne opracowanie </w:t>
      </w:r>
      <w:r w:rsidRPr="00922120">
        <w:rPr>
          <w:rFonts w:ascii="Verdana" w:hAnsi="Verdana"/>
          <w:i/>
          <w:sz w:val="20"/>
          <w:szCs w:val="20"/>
        </w:rPr>
        <w:t>„Inwentaryzacja odwodnienia”.</w:t>
      </w:r>
      <w:r w:rsidRPr="000B6D87">
        <w:rPr>
          <w:rFonts w:ascii="Verdana" w:hAnsi="Verdana"/>
          <w:sz w:val="20"/>
          <w:szCs w:val="20"/>
        </w:rPr>
        <w:t xml:space="preserve"> Wykonawca wykona objęte niniejszym zamówieniem operaty wodnoprawne po wcześniejszym zinwentaryzowaniu systemu odwodnienia. Poprzez inwentaryzację systemu odwodnienia Zamawiający rozumie wykonanie analizy dostępnej dokumentacji (w szczególności dokumentacji powykonawczej, mapy sytuacyjno-wysokościowej) oraz dokonanie szczegółowej wizji w terenie. 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 xml:space="preserve">Zamawiający wymaga wykonania pomiarów geodezyjnych przez uprawnionego geodetę w celu ustalenia powierzchni zajętej pod kanalizację deszczową (w tym osadniki, separatory i inne urządzenia odwodnieniowe) znajdującą się na działkach innych niż zarządzane przez </w:t>
      </w:r>
      <w:r w:rsidRPr="000B6D87">
        <w:rPr>
          <w:rFonts w:ascii="Verdana" w:hAnsi="Verdana"/>
          <w:sz w:val="20"/>
          <w:szCs w:val="20"/>
        </w:rPr>
        <w:lastRenderedPageBreak/>
        <w:t xml:space="preserve">GDDKiA. Dokumentem wystarczającym będzie mapa lub szkic z zaznaczonymi działkami, urządzeniami kanalizacyjnymi oraz określoną powierzchnią, potwierdzonych pieczęcią i podpisem uprawnionego geodety. </w:t>
      </w:r>
      <w:r w:rsidR="00127122">
        <w:rPr>
          <w:rFonts w:ascii="Verdana" w:hAnsi="Verdana"/>
          <w:sz w:val="20"/>
          <w:szCs w:val="20"/>
        </w:rPr>
        <w:t xml:space="preserve">Materiał ten stanowi załącznik do </w:t>
      </w:r>
      <w:r w:rsidR="00127122" w:rsidRPr="00127122">
        <w:rPr>
          <w:rFonts w:ascii="Verdana" w:hAnsi="Verdana"/>
          <w:i/>
          <w:sz w:val="20"/>
          <w:szCs w:val="20"/>
        </w:rPr>
        <w:t>„Inwentaryzacji odwodnienia”.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Wykonawca pozyska ze Starostw informacje na temat numerów działek znajdujących się w pasie drogowym, będących w zarządzie GDDKiA.</w:t>
      </w:r>
      <w:r w:rsidR="0002578A">
        <w:rPr>
          <w:rFonts w:ascii="Verdana" w:hAnsi="Verdana"/>
          <w:sz w:val="20"/>
          <w:szCs w:val="20"/>
        </w:rPr>
        <w:t xml:space="preserve"> </w:t>
      </w:r>
      <w:r w:rsidRPr="000B6D87">
        <w:rPr>
          <w:rFonts w:ascii="Verdana" w:hAnsi="Verdana"/>
          <w:sz w:val="20"/>
          <w:szCs w:val="20"/>
        </w:rPr>
        <w:t>Na tej podstawie będzie możliwe określenie, które działki nie należą do GDDKiA.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W ramach inwentaryzacji odwodnienia należy wykonać dokumentację zdjęciową wszystkich wylotów</w:t>
      </w:r>
      <w:r w:rsidR="0002578A">
        <w:rPr>
          <w:rFonts w:ascii="Verdana" w:hAnsi="Verdana"/>
          <w:sz w:val="20"/>
          <w:szCs w:val="20"/>
        </w:rPr>
        <w:t xml:space="preserve"> (wyloty na zdjęciach powinny być widoczne)</w:t>
      </w:r>
      <w:r w:rsidRPr="000B6D87">
        <w:rPr>
          <w:rFonts w:ascii="Verdana" w:hAnsi="Verdana"/>
          <w:sz w:val="20"/>
          <w:szCs w:val="20"/>
        </w:rPr>
        <w:t>.</w:t>
      </w:r>
    </w:p>
    <w:p w:rsidR="000B6D87" w:rsidRPr="000B6D87" w:rsidRDefault="000B6D87" w:rsidP="006C090A">
      <w:pPr>
        <w:spacing w:after="0"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 xml:space="preserve">Inwentaryzacja odcinków dotyczy elementów odwodnienia i kanalizacji zlokalizowanych w pasie drogowym, takich jak sieci kanalizacyjne, studnie i </w:t>
      </w:r>
      <w:proofErr w:type="spellStart"/>
      <w:r w:rsidRPr="000B6D87">
        <w:rPr>
          <w:rFonts w:ascii="Verdana" w:hAnsi="Verdana"/>
          <w:sz w:val="20"/>
          <w:szCs w:val="20"/>
        </w:rPr>
        <w:t>przykanaliki</w:t>
      </w:r>
      <w:proofErr w:type="spellEnd"/>
      <w:r w:rsidRPr="000B6D87">
        <w:rPr>
          <w:rFonts w:ascii="Verdana" w:hAnsi="Verdana"/>
          <w:sz w:val="20"/>
          <w:szCs w:val="20"/>
        </w:rPr>
        <w:t>, rowy przydrożne umocnione lub nieumocnione, urządzenia oczyszczające, zorganizowane wyloty kanalizacji deszczowej do cieków wodnych lub do ziemi, podłączenia do kanalizacji stanowiącej własność Zamawiającego, a także odbiorniki wód opadowych tj. rowy melioracyjne, kanały, zbiorniki bezodpływowe, cieki wodne lub inne.</w:t>
      </w:r>
    </w:p>
    <w:p w:rsidR="000B6D87" w:rsidRPr="000B6D87" w:rsidRDefault="000B6D87" w:rsidP="006C090A">
      <w:pPr>
        <w:spacing w:after="0"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W ramach inwentaryzacji należy dokonać pomiarów, uwzględniających w szczególności:</w:t>
      </w:r>
    </w:p>
    <w:p w:rsidR="000B6D87" w:rsidRPr="0002578A" w:rsidRDefault="000B6D87" w:rsidP="008075B1">
      <w:pPr>
        <w:pStyle w:val="Akapitzlist"/>
        <w:numPr>
          <w:ilvl w:val="0"/>
          <w:numId w:val="17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02578A">
        <w:rPr>
          <w:rFonts w:ascii="Verdana" w:hAnsi="Verdana"/>
          <w:sz w:val="20"/>
          <w:szCs w:val="20"/>
        </w:rPr>
        <w:t>średnice, rzędne i rodzaj wylotu,</w:t>
      </w:r>
    </w:p>
    <w:p w:rsidR="000B6D87" w:rsidRPr="0002578A" w:rsidRDefault="000B6D87" w:rsidP="008075B1">
      <w:pPr>
        <w:pStyle w:val="Akapitzlist"/>
        <w:numPr>
          <w:ilvl w:val="0"/>
          <w:numId w:val="17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02578A">
        <w:rPr>
          <w:rFonts w:ascii="Verdana" w:hAnsi="Verdana"/>
          <w:sz w:val="20"/>
          <w:szCs w:val="20"/>
        </w:rPr>
        <w:t>parametry odbiornika (kanału, rowu, gruntu, zbiornika retencyjnego itp., w zależności od analizowanego odcinka), tj. głębokość, szerokość, przepływ, głębokość napełnienia, stan techniczny, głębokość wypełnienia osadem</w:t>
      </w:r>
      <w:r w:rsidR="0002578A">
        <w:rPr>
          <w:rFonts w:ascii="Verdana" w:hAnsi="Verdana"/>
          <w:sz w:val="20"/>
          <w:szCs w:val="20"/>
        </w:rPr>
        <w:t>,</w:t>
      </w:r>
    </w:p>
    <w:p w:rsidR="000B6D87" w:rsidRPr="000B6D87" w:rsidRDefault="000B6D87" w:rsidP="006C090A">
      <w:pPr>
        <w:spacing w:after="0"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a następnie sporządzić schemat zlewni w skali 1:500 (ewentualnie 1:1000) z naniesieniem elementów inwentaryzacji odwodnienia oraz ewidencją własności w miejscach, gdzie zlokalizowane są wyloty wód opadowych.</w:t>
      </w:r>
    </w:p>
    <w:p w:rsid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 xml:space="preserve">Inwentaryzacja nie może być ograniczona tylko do obszaru pasa drogowego i może dotyczyć również innych elementów niezbędnych do wyznaczenia obszaru zlewni dla każdego odcinka i obliczeń ilości odprowadzanych wód opadowych. Elementy </w:t>
      </w:r>
      <w:r w:rsidR="00127122">
        <w:rPr>
          <w:rFonts w:ascii="Verdana" w:hAnsi="Verdana"/>
          <w:sz w:val="20"/>
          <w:szCs w:val="20"/>
        </w:rPr>
        <w:t>te Wykonawca włączy do opracowania</w:t>
      </w:r>
      <w:r w:rsidRPr="000B6D87">
        <w:rPr>
          <w:rFonts w:ascii="Verdana" w:hAnsi="Verdana"/>
          <w:sz w:val="20"/>
          <w:szCs w:val="20"/>
        </w:rPr>
        <w:t>.</w:t>
      </w:r>
    </w:p>
    <w:p w:rsidR="0002578A" w:rsidRDefault="0002578A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2578A" w:rsidRPr="000B6D87" w:rsidRDefault="0002578A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Inwentaryzacja odwodnienia będzie składała się z części tekstowej (tabelaryczne zestawienie parametrów wylotów i odbiorników) oraz części graficznej (plan sytuacyjno-wysokościowy z zazna</w:t>
      </w:r>
      <w:r w:rsidR="00127122">
        <w:rPr>
          <w:rFonts w:ascii="Verdana" w:hAnsi="Verdana"/>
          <w:sz w:val="20"/>
          <w:szCs w:val="20"/>
        </w:rPr>
        <w:t>czonymi elementami odwodnienia</w:t>
      </w:r>
      <w:r w:rsidR="00127122" w:rsidRPr="00127122">
        <w:rPr>
          <w:rFonts w:ascii="Verdana" w:hAnsi="Verdana"/>
          <w:sz w:val="20"/>
          <w:szCs w:val="20"/>
        </w:rPr>
        <w:t xml:space="preserve"> </w:t>
      </w:r>
      <w:r w:rsidR="00127122">
        <w:rPr>
          <w:rFonts w:ascii="Verdana" w:hAnsi="Verdana"/>
          <w:sz w:val="20"/>
          <w:szCs w:val="20"/>
        </w:rPr>
        <w:t xml:space="preserve">oraz </w:t>
      </w:r>
      <w:r w:rsidR="00127122" w:rsidRPr="000B6D87">
        <w:rPr>
          <w:rFonts w:ascii="Verdana" w:hAnsi="Verdana"/>
          <w:sz w:val="20"/>
          <w:szCs w:val="20"/>
        </w:rPr>
        <w:t>mapa lub szkic z</w:t>
      </w:r>
      <w:r w:rsidR="00127122">
        <w:rPr>
          <w:rFonts w:ascii="Verdana" w:hAnsi="Verdana"/>
          <w:sz w:val="20"/>
          <w:szCs w:val="20"/>
        </w:rPr>
        <w:t> </w:t>
      </w:r>
      <w:r w:rsidR="00127122" w:rsidRPr="000B6D87">
        <w:rPr>
          <w:rFonts w:ascii="Verdana" w:hAnsi="Verdana"/>
          <w:sz w:val="20"/>
          <w:szCs w:val="20"/>
        </w:rPr>
        <w:t>zaznaczonymi działkami, urządzeniami kanalizacyjnymi oraz określoną powierzchnią, potwierdzonych pieczęcią i podpisem uprawnionego geodety</w:t>
      </w:r>
      <w:r w:rsidR="00127122">
        <w:rPr>
          <w:rFonts w:ascii="Verdana" w:hAnsi="Verdana"/>
          <w:sz w:val="20"/>
          <w:szCs w:val="20"/>
        </w:rPr>
        <w:t xml:space="preserve">) 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UWAGA! Sposób oraz szczegółowość prezentacji wyników inwentaryzacji na załącznikach graficznych, jak również treść oraz formę opracowania należy na bieżąco uzgadniać z</w:t>
      </w:r>
      <w:r w:rsidR="00127122">
        <w:rPr>
          <w:rFonts w:ascii="Verdana" w:hAnsi="Verdana"/>
          <w:sz w:val="20"/>
          <w:szCs w:val="20"/>
        </w:rPr>
        <w:t> </w:t>
      </w:r>
      <w:r w:rsidRPr="000B6D87">
        <w:rPr>
          <w:rFonts w:ascii="Verdana" w:hAnsi="Verdana"/>
          <w:sz w:val="20"/>
          <w:szCs w:val="20"/>
        </w:rPr>
        <w:t>Zamawiającym</w:t>
      </w:r>
      <w:r w:rsidR="00127122">
        <w:rPr>
          <w:rFonts w:ascii="Verdana" w:hAnsi="Verdana"/>
          <w:sz w:val="20"/>
          <w:szCs w:val="20"/>
        </w:rPr>
        <w:t>.</w:t>
      </w:r>
    </w:p>
    <w:p w:rsidR="000B6D87" w:rsidRPr="0002578A" w:rsidRDefault="00C52D0B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6.2. Operat wodnoprawny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1A4DF4">
        <w:rPr>
          <w:rFonts w:ascii="Verdana" w:hAnsi="Verdana"/>
          <w:sz w:val="20"/>
          <w:szCs w:val="20"/>
        </w:rPr>
        <w:t>Zawartość każdego operatu wodnoprawnego musi być zgodna ustawą z dnia 20 lipca 2017</w:t>
      </w:r>
      <w:r w:rsidR="00127122">
        <w:rPr>
          <w:rFonts w:ascii="Verdana" w:hAnsi="Verdana"/>
          <w:sz w:val="20"/>
          <w:szCs w:val="20"/>
        </w:rPr>
        <w:t> </w:t>
      </w:r>
      <w:r w:rsidRPr="001A4DF4">
        <w:rPr>
          <w:rFonts w:ascii="Verdana" w:hAnsi="Verdana"/>
          <w:sz w:val="20"/>
          <w:szCs w:val="20"/>
        </w:rPr>
        <w:t>r. Prawo wodne (</w:t>
      </w:r>
      <w:r w:rsidR="001A4DF4" w:rsidRPr="001A4DF4">
        <w:rPr>
          <w:rFonts w:ascii="Verdana" w:hAnsi="Verdana"/>
          <w:sz w:val="20"/>
          <w:szCs w:val="20"/>
        </w:rPr>
        <w:t xml:space="preserve">Dz.U.2021.2233 </w:t>
      </w:r>
      <w:proofErr w:type="spellStart"/>
      <w:r w:rsidR="001A4DF4" w:rsidRPr="001A4DF4">
        <w:rPr>
          <w:rFonts w:ascii="Verdana" w:hAnsi="Verdana"/>
          <w:sz w:val="20"/>
          <w:szCs w:val="20"/>
        </w:rPr>
        <w:t>t.j</w:t>
      </w:r>
      <w:proofErr w:type="spellEnd"/>
      <w:r w:rsidR="001A4DF4">
        <w:rPr>
          <w:rFonts w:ascii="Verdana" w:hAnsi="Verdana"/>
          <w:sz w:val="20"/>
          <w:szCs w:val="20"/>
        </w:rPr>
        <w:t>).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8075B1">
      <w:pPr>
        <w:spacing w:after="0" w:line="360" w:lineRule="auto"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W zakres opracowania operatów wodnoprawnych wchodzi m.in.;</w:t>
      </w:r>
    </w:p>
    <w:p w:rsidR="000B6D87" w:rsidRPr="001A4DF4" w:rsidRDefault="000B6D87" w:rsidP="008075B1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1A4DF4">
        <w:rPr>
          <w:rFonts w:ascii="Verdana" w:hAnsi="Verdana"/>
          <w:sz w:val="20"/>
          <w:szCs w:val="20"/>
        </w:rPr>
        <w:t xml:space="preserve">weryfikacja rzeczywistych granic zlewni wg. obowiązującego kilometrażu na słupkach </w:t>
      </w:r>
      <w:proofErr w:type="spellStart"/>
      <w:r w:rsidRPr="001A4DF4">
        <w:rPr>
          <w:rFonts w:ascii="Verdana" w:hAnsi="Verdana"/>
          <w:sz w:val="20"/>
          <w:szCs w:val="20"/>
        </w:rPr>
        <w:t>pikietażowych</w:t>
      </w:r>
      <w:proofErr w:type="spellEnd"/>
      <w:r w:rsidRPr="001A4DF4">
        <w:rPr>
          <w:rFonts w:ascii="Verdana" w:hAnsi="Verdana"/>
          <w:sz w:val="20"/>
          <w:szCs w:val="20"/>
        </w:rPr>
        <w:t>;</w:t>
      </w:r>
    </w:p>
    <w:p w:rsidR="000B6D87" w:rsidRPr="001A4DF4" w:rsidRDefault="000B6D87" w:rsidP="008075B1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1A4DF4">
        <w:rPr>
          <w:rFonts w:ascii="Verdana" w:hAnsi="Verdana"/>
          <w:sz w:val="20"/>
          <w:szCs w:val="20"/>
        </w:rPr>
        <w:t>weryfikacja rzeczywistej ilości wylotów do środowiska;</w:t>
      </w:r>
    </w:p>
    <w:p w:rsidR="000B6D87" w:rsidRPr="001A4DF4" w:rsidRDefault="000B6D87" w:rsidP="008075B1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1A4DF4">
        <w:rPr>
          <w:rFonts w:ascii="Verdana" w:hAnsi="Verdana"/>
          <w:sz w:val="20"/>
          <w:szCs w:val="20"/>
        </w:rPr>
        <w:t>ustalenie granic zlewni dla poszczególnych wylotów i ich powiązań instalacyjnych i funkcjonalnych;</w:t>
      </w:r>
    </w:p>
    <w:p w:rsidR="000B6D87" w:rsidRPr="001A4DF4" w:rsidRDefault="000B6D87" w:rsidP="008075B1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1A4DF4">
        <w:rPr>
          <w:rFonts w:ascii="Verdana" w:hAnsi="Verdana"/>
          <w:sz w:val="20"/>
          <w:szCs w:val="20"/>
        </w:rPr>
        <w:t xml:space="preserve">zlokalizowanie na przedmiotowym odcinku wszystkich wylotów wód opadowych w terenie i określenie ich lokalizacji według kilometrażu na słupkach </w:t>
      </w:r>
      <w:proofErr w:type="spellStart"/>
      <w:r w:rsidRPr="001A4DF4">
        <w:rPr>
          <w:rFonts w:ascii="Verdana" w:hAnsi="Verdana"/>
          <w:sz w:val="20"/>
          <w:szCs w:val="20"/>
        </w:rPr>
        <w:t>pikietażowych</w:t>
      </w:r>
      <w:proofErr w:type="spellEnd"/>
      <w:r w:rsidRPr="001A4DF4">
        <w:rPr>
          <w:rFonts w:ascii="Verdana" w:hAnsi="Verdana"/>
          <w:sz w:val="20"/>
          <w:szCs w:val="20"/>
        </w:rPr>
        <w:t xml:space="preserve"> oraz strony drogi (lewa, prawa);</w:t>
      </w:r>
    </w:p>
    <w:p w:rsidR="000B6D87" w:rsidRPr="001A4DF4" w:rsidRDefault="000B6D87" w:rsidP="008075B1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1A4DF4">
        <w:rPr>
          <w:rFonts w:ascii="Verdana" w:hAnsi="Verdana"/>
          <w:sz w:val="20"/>
          <w:szCs w:val="20"/>
        </w:rPr>
        <w:t>zlokalizowanie wylotów jw. poprzez współrzędne geograficzne określone za pomocą urządzeń GPS;</w:t>
      </w:r>
    </w:p>
    <w:p w:rsidR="000B6D87" w:rsidRPr="001A4DF4" w:rsidRDefault="000B6D87" w:rsidP="008075B1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1A4DF4">
        <w:rPr>
          <w:rFonts w:ascii="Verdana" w:hAnsi="Verdana"/>
          <w:sz w:val="20"/>
          <w:szCs w:val="20"/>
        </w:rPr>
        <w:t>po otrzymaniu pozwolenia wodnoprawnego od Zamawiającego niezwłoczna weryfikacja i sformułowanie ewentualnych uwag do uzyskanego pozwolenia wodnoprawnego pod względem jego zgodności ze stanem faktycznym i operatem wodnoprawnym.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Operat wodnoprawny powinien być sporządzony zgodnie z przepisami obowiązującymi w dniu przekazania opracowania Zamawiającemu, określonymi w umowie i być kompletny z punktu widzenia celu, któremu ma służyć.</w:t>
      </w:r>
    </w:p>
    <w:p w:rsidR="000B6D87" w:rsidRPr="001A4DF4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</w:p>
    <w:p w:rsidR="000B6D87" w:rsidRPr="001A4DF4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 w:rsidRPr="001A4DF4">
        <w:rPr>
          <w:rFonts w:ascii="Verdana" w:hAnsi="Verdana"/>
          <w:b/>
          <w:sz w:val="20"/>
          <w:szCs w:val="20"/>
        </w:rPr>
        <w:t>6.2.1</w:t>
      </w:r>
      <w:r w:rsidRPr="001A4DF4">
        <w:rPr>
          <w:rFonts w:ascii="Verdana" w:hAnsi="Verdana"/>
          <w:b/>
          <w:sz w:val="20"/>
          <w:szCs w:val="20"/>
        </w:rPr>
        <w:tab/>
        <w:t xml:space="preserve">Informacje szczegółowe 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Zgodnie z art. 408  ustawy z dnia 20 lipca 2017 r. Prawo wodne (</w:t>
      </w:r>
      <w:r w:rsidR="001A4DF4" w:rsidRPr="001A4DF4">
        <w:rPr>
          <w:rFonts w:ascii="Verdana" w:hAnsi="Verdana"/>
          <w:sz w:val="20"/>
          <w:szCs w:val="20"/>
        </w:rPr>
        <w:t xml:space="preserve">Dz.U.2021.2233 </w:t>
      </w:r>
      <w:proofErr w:type="spellStart"/>
      <w:r w:rsidR="001A4DF4" w:rsidRPr="001A4DF4">
        <w:rPr>
          <w:rFonts w:ascii="Verdana" w:hAnsi="Verdana"/>
          <w:sz w:val="20"/>
          <w:szCs w:val="20"/>
        </w:rPr>
        <w:t>t.j</w:t>
      </w:r>
      <w:proofErr w:type="spellEnd"/>
      <w:r w:rsidR="001A4DF4">
        <w:rPr>
          <w:rFonts w:ascii="Verdana" w:hAnsi="Verdana"/>
          <w:sz w:val="20"/>
          <w:szCs w:val="20"/>
        </w:rPr>
        <w:t xml:space="preserve">) </w:t>
      </w:r>
      <w:r w:rsidRPr="00C52D0B">
        <w:rPr>
          <w:rFonts w:ascii="Verdana" w:hAnsi="Verdana"/>
          <w:i/>
          <w:sz w:val="20"/>
          <w:szCs w:val="20"/>
        </w:rPr>
        <w:t xml:space="preserve">operat wodnoprawny </w:t>
      </w:r>
      <w:r w:rsidR="001A4DF4" w:rsidRPr="00C52D0B">
        <w:rPr>
          <w:rFonts w:ascii="Verdana" w:hAnsi="Verdana"/>
          <w:i/>
          <w:sz w:val="20"/>
          <w:szCs w:val="20"/>
        </w:rPr>
        <w:t>sporządza się pisemnie w formie opisowej i graficznej, a także na informatycznych nośnikach danych jako dokument tekstowy, a część graficzną operatu w postaci plików typu rastrowego (PDF) lub plików w formacie wektorowych danych przestrzennych, odwzorowanych w jednym z obowiązujących układów współrzędnych geodezyjnych</w:t>
      </w:r>
      <w:r w:rsidR="001A4DF4" w:rsidRPr="001A4DF4">
        <w:rPr>
          <w:rFonts w:ascii="Verdana" w:hAnsi="Verdana"/>
          <w:sz w:val="20"/>
          <w:szCs w:val="20"/>
        </w:rPr>
        <w:t>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C52D0B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Zawartość każdego operatu wodnoprawnego musi być zgodna z Ustawą Prawo wodne. W szczególności operat powinien zawierać:</w:t>
      </w:r>
    </w:p>
    <w:p w:rsidR="000B6D87" w:rsidRPr="00C52D0B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C52D0B">
        <w:rPr>
          <w:rFonts w:ascii="Verdana" w:hAnsi="Verdana"/>
          <w:sz w:val="20"/>
          <w:szCs w:val="20"/>
        </w:rPr>
        <w:t xml:space="preserve">Art. 409 [Zawartość operatu] </w:t>
      </w:r>
    </w:p>
    <w:p w:rsidR="001A4DF4" w:rsidRPr="00C52D0B" w:rsidRDefault="000B6D87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lastRenderedPageBreak/>
        <w:t>Ust. 1.</w:t>
      </w:r>
      <w:r w:rsidR="001A4DF4" w:rsidRPr="00C52D0B">
        <w:rPr>
          <w:rFonts w:ascii="Verdana" w:hAnsi="Verdana"/>
          <w:i/>
          <w:sz w:val="20"/>
          <w:szCs w:val="20"/>
        </w:rPr>
        <w:t xml:space="preserve"> Część opisowa operatu, w dostosowaniu do rodzaju działalności, której dotyczy pozwolenie wodnoprawne, zawiera: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1) oznaczenie zakładu ubiegającego się o wydanie pozwolenia, jego siedziby i adresu;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2) wyszczególnienie: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a) celu i zakresu zamierzonego korzystania z wód,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b) celu i rodzaju planowanych do wykonania urządzeń wodnych lub robót,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c) rodzaju urządzeń pomiarowych oraz znaków żeglugowych,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d) rodzaju i zasięgu oddziaływania zamierzonego korzystania z wód lub planowanych do wykonania urządzeń wodnych,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e) stanu prawnego nieruchomości usytuowanych w zasięgu oddziaływania zamierzonego korzystania z wód lub planowanych do wykonania urządzeń wodnych, z podaniem siedzib i adresów ich właścicieli, zgodnie z ewidencją gruntów i budynków,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f) obowiązków ubiegającego się o wydanie pozwolenia wodnoprawnego w stosunku do osób trzecich;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3) opis urządzenia wodnego, w tym podstawowe parametry charakteryzujące to urządzenie i warunki jego wykonania, oraz jego lokalizację za pomocą informacji o nazwie lub numerze obrębu ewidencyjnego z numerem lub numerami działek ewidencyjnych oraz współrzędnych;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4) charakterystykę wód objętych pozwoleniem wodnoprawnym;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5) charakterystykę odbiornika ścieków lub wód opadowych lub roztopowych objętego pozwoleniem wodnoprawnym;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6) ustalenia wynikające z: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a) planu gospodarowania wodami na obszarze dorzecza,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b) planu zarządzania ryzykiem powodziowym,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c) planu przeciwdziałania skutkom suszy,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d) programu ochrony wód morskich,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e) krajowego programu oczyszczania ścieków komunalnych,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f) planu lub programu rozwoju śródlądowych dróg wodnych o szczególnym znaczeniu transportowym;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7) określenie wpływu planowanych do wykonania urządzeń wodnych lub korzystania z wód na wody powierzchniowe oraz wody podziemne, w szczególności na stan tych wód i realizację celów środowiskowych dla nich określonych;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8) wielkość przepływu nienaruszalnego, sposób jego obliczania oraz odczytywania jego wartości w miejscu korzystania z wód;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 xml:space="preserve">9) wielkość średniego niskiego przepływu z </w:t>
      </w:r>
      <w:proofErr w:type="spellStart"/>
      <w:r w:rsidRPr="00C52D0B">
        <w:rPr>
          <w:rFonts w:ascii="Verdana" w:hAnsi="Verdana"/>
          <w:i/>
          <w:sz w:val="20"/>
          <w:szCs w:val="20"/>
        </w:rPr>
        <w:t>wielolecia</w:t>
      </w:r>
      <w:proofErr w:type="spellEnd"/>
      <w:r w:rsidRPr="00C52D0B">
        <w:rPr>
          <w:rFonts w:ascii="Verdana" w:hAnsi="Verdana"/>
          <w:i/>
          <w:sz w:val="20"/>
          <w:szCs w:val="20"/>
        </w:rPr>
        <w:t xml:space="preserve"> (SNQ) lub zasobu wód podziemnych;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 xml:space="preserve">10) planowany okres rozruchu, sposób postępowania w przypadku rozruchu, zatrzymania działalności lub awarii urządzeń istotnych dla realizacji pozwolenia wodnoprawnego, a </w:t>
      </w:r>
      <w:r w:rsidRPr="00C52D0B">
        <w:rPr>
          <w:rFonts w:ascii="Verdana" w:hAnsi="Verdana"/>
          <w:i/>
          <w:sz w:val="20"/>
          <w:szCs w:val="20"/>
        </w:rPr>
        <w:lastRenderedPageBreak/>
        <w:t>także rozmiar i warunki korzystania z wód oraz urządzeń wodnych w tych sytuacjach wraz z maksymalnym, dopuszczalnym czasem ich trwania;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11) informację o formach ochrony przyrody utworzonych lub ustanowionych na podstawie przepisów ustawy z dnia 16 kwietnia 2004 r. o ochronie przyrody, występujących w zasięgu oddziaływania zamierzonego korzystania z wód lub planowanych do wykonania urządzeń wodnych.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C52D0B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Ust. 2. Część graficzna operatu zawiera: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1) plan urządzeń wodnych i zasięg oddziaływania zamierzonego korzystania z wód lub planowanych do wykonania urządzeń wodnych, wraz z ich powierzchnią, naniesiony na mapę sytuacyjno-wysokościową terenu, z oznaczeniem nieruchomości;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2) zasadnicze przekroje podłużne i poprzeczne urządzeń wodnych oraz koryt wód płynących w zasięgu oddziaływania tych urządzeń;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3) schemat rozmieszczenia urządzeń pomiarowych oraz znaków żeglugowych;</w:t>
      </w:r>
    </w:p>
    <w:p w:rsidR="001A4DF4" w:rsidRPr="00C52D0B" w:rsidRDefault="001A4DF4" w:rsidP="001A4DF4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4) schemat funkcjonalny lub technologiczny urządzeń wodnych.</w:t>
      </w:r>
    </w:p>
    <w:p w:rsidR="001A4DF4" w:rsidRPr="000B6D87" w:rsidRDefault="001A4DF4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2205A2" w:rsidRPr="00C52D0B" w:rsidRDefault="000B6D87" w:rsidP="002205A2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 xml:space="preserve">Ust. 6. </w:t>
      </w:r>
      <w:r w:rsidR="002205A2" w:rsidRPr="00C52D0B">
        <w:rPr>
          <w:rFonts w:ascii="Verdana" w:hAnsi="Verdana"/>
          <w:i/>
          <w:sz w:val="20"/>
          <w:szCs w:val="20"/>
        </w:rPr>
        <w:t>Operat, na podstawie którego wydaje się pozwolenie wodnoprawne na odprowadzanie do wód lub do urządzeń wodnych - wód opadowych lub roztopowych, ujętych w otwarte lub zamknięte systemy kanalizacji deszczowej służące do odprowadzania opadów atmosferycznych albo w systemy kanalizacji zbiorczej w granicach administracyjnych miast, oprócz odpowiednich danych, o których mowa w ust. 1 i 2, zawiera:</w:t>
      </w:r>
    </w:p>
    <w:p w:rsidR="002205A2" w:rsidRPr="00C52D0B" w:rsidRDefault="002205A2" w:rsidP="002205A2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1) maksymalną ilość wód opadowych lub roztopowych odprowadzonych do wód wyrażoną w m3/s;</w:t>
      </w:r>
    </w:p>
    <w:p w:rsidR="002205A2" w:rsidRPr="00C52D0B" w:rsidRDefault="002205A2" w:rsidP="002205A2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2) czas wyrażony w dniach, kiedy następuje odprowadzanie wód opadowych lub roztopowych do wód;</w:t>
      </w:r>
    </w:p>
    <w:p w:rsidR="002205A2" w:rsidRPr="00C52D0B" w:rsidRDefault="002205A2" w:rsidP="002205A2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3) średnią ilość wód opadowych lub roztopowych wyrażoną w m3/rok;</w:t>
      </w:r>
    </w:p>
    <w:p w:rsidR="002205A2" w:rsidRPr="00C52D0B" w:rsidRDefault="002205A2" w:rsidP="002205A2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4) powierzchnię rzeczywistą i zredukowaną zlewni odwadnianej przez każdy wylot;</w:t>
      </w:r>
    </w:p>
    <w:p w:rsidR="002205A2" w:rsidRPr="00C52D0B" w:rsidRDefault="002205A2" w:rsidP="002205A2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5) informację, czy wody opadowe lub roztopowe są ujmowane w system kanalizacji zbiorczej;</w:t>
      </w:r>
    </w:p>
    <w:p w:rsidR="002205A2" w:rsidRPr="00C52D0B" w:rsidRDefault="002205A2" w:rsidP="002205A2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6) ilość wód opadowych lub roztopowych odprowadzanych do systemów kanalizacji zbiorczej z terenów uszczelnionych wyrażoną w m3;</w:t>
      </w:r>
    </w:p>
    <w:p w:rsidR="002205A2" w:rsidRPr="00C52D0B" w:rsidRDefault="002205A2" w:rsidP="002205A2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7) rodzaj urządzeń do retencjonowania wody z terenów uszczelnionych i ich pojemność;</w:t>
      </w:r>
    </w:p>
    <w:p w:rsidR="000B6D87" w:rsidRPr="00C52D0B" w:rsidRDefault="002205A2" w:rsidP="002205A2">
      <w:pPr>
        <w:spacing w:line="360" w:lineRule="auto"/>
        <w:contextualSpacing/>
        <w:mirrorIndents/>
        <w:jc w:val="both"/>
        <w:rPr>
          <w:rFonts w:ascii="Verdana" w:hAnsi="Verdana"/>
          <w:i/>
          <w:sz w:val="20"/>
          <w:szCs w:val="20"/>
        </w:rPr>
      </w:pPr>
      <w:r w:rsidRPr="00C52D0B">
        <w:rPr>
          <w:rFonts w:ascii="Verdana" w:hAnsi="Verdana"/>
          <w:i/>
          <w:sz w:val="20"/>
          <w:szCs w:val="20"/>
        </w:rPr>
        <w:t>8) stosunek pojemności urządzeń do retencjonowania wody z terenów uszczelnionych do rocznego odpływu z terenów uszczelnionych.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Ponadto Zamawiający wymaga, aby operat wodnoprawny na odprowadzenie wód oprócz danych, o których mowa powyżej zawierał: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lastRenderedPageBreak/>
        <w:t xml:space="preserve">W części opisowej: </w:t>
      </w:r>
    </w:p>
    <w:p w:rsidR="000B6D87" w:rsidRPr="002205A2" w:rsidRDefault="000B6D87" w:rsidP="006C090A">
      <w:pPr>
        <w:pStyle w:val="Akapitzlist"/>
        <w:numPr>
          <w:ilvl w:val="1"/>
          <w:numId w:val="26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205A2">
        <w:rPr>
          <w:rFonts w:ascii="Verdana" w:hAnsi="Verdana"/>
          <w:sz w:val="20"/>
          <w:szCs w:val="20"/>
        </w:rPr>
        <w:t>powierzchnię zlewni (drogi, parkingi, chodniki, tereny zielone) całkowitą i</w:t>
      </w:r>
      <w:r w:rsidR="00127122">
        <w:rPr>
          <w:rFonts w:ascii="Verdana" w:hAnsi="Verdana"/>
          <w:sz w:val="20"/>
          <w:szCs w:val="20"/>
        </w:rPr>
        <w:t> </w:t>
      </w:r>
      <w:r w:rsidRPr="002205A2">
        <w:rPr>
          <w:rFonts w:ascii="Verdana" w:hAnsi="Verdana"/>
          <w:sz w:val="20"/>
          <w:szCs w:val="20"/>
        </w:rPr>
        <w:t>uszczelnioną dla wszystkich wylotów tj. zestawienie tabelaryczne, dla całej zlewni oraz części zlokalizowanej poza pasem drogowym</w:t>
      </w:r>
      <w:r w:rsidR="00127122">
        <w:rPr>
          <w:rFonts w:ascii="Verdana" w:hAnsi="Verdana"/>
          <w:sz w:val="20"/>
          <w:szCs w:val="20"/>
        </w:rPr>
        <w:t>;</w:t>
      </w:r>
    </w:p>
    <w:p w:rsidR="000B6D87" w:rsidRPr="002205A2" w:rsidRDefault="000B6D87" w:rsidP="006C090A">
      <w:pPr>
        <w:pStyle w:val="Akapitzlist"/>
        <w:numPr>
          <w:ilvl w:val="1"/>
          <w:numId w:val="26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205A2">
        <w:rPr>
          <w:rFonts w:ascii="Verdana" w:hAnsi="Verdana"/>
          <w:sz w:val="20"/>
          <w:szCs w:val="20"/>
        </w:rPr>
        <w:t>zasięgi oddziaływania zamierzonego korzystania z wód w formie tabeli (zasięgi dla każdego z wylotów z osobna)</w:t>
      </w:r>
      <w:r w:rsidR="00127122">
        <w:rPr>
          <w:rFonts w:ascii="Verdana" w:hAnsi="Verdana"/>
          <w:sz w:val="20"/>
          <w:szCs w:val="20"/>
        </w:rPr>
        <w:t>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W części graficznej:</w:t>
      </w:r>
    </w:p>
    <w:p w:rsidR="000B6D87" w:rsidRPr="002205A2" w:rsidRDefault="000B6D87" w:rsidP="00BD33BA">
      <w:pPr>
        <w:pStyle w:val="Akapitzlist"/>
        <w:numPr>
          <w:ilvl w:val="1"/>
          <w:numId w:val="25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205A2">
        <w:rPr>
          <w:rFonts w:ascii="Verdana" w:hAnsi="Verdana"/>
          <w:sz w:val="20"/>
          <w:szCs w:val="20"/>
        </w:rPr>
        <w:t>czytelny schemat podziału zlewni z podziałem na drogi, chodniki, parkingi, tereny zielone itp. (</w:t>
      </w:r>
      <w:r w:rsidR="00127122">
        <w:rPr>
          <w:rFonts w:ascii="Verdana" w:hAnsi="Verdana"/>
          <w:sz w:val="20"/>
          <w:szCs w:val="20"/>
        </w:rPr>
        <w:t xml:space="preserve">zaznaczony poprzez </w:t>
      </w:r>
      <w:proofErr w:type="spellStart"/>
      <w:r w:rsidR="00127122">
        <w:rPr>
          <w:rFonts w:ascii="Verdana" w:hAnsi="Verdana"/>
          <w:sz w:val="20"/>
          <w:szCs w:val="20"/>
        </w:rPr>
        <w:t>szrafurę</w:t>
      </w:r>
      <w:proofErr w:type="spellEnd"/>
      <w:r w:rsidRPr="002205A2">
        <w:rPr>
          <w:rFonts w:ascii="Verdana" w:hAnsi="Verdana"/>
          <w:sz w:val="20"/>
          <w:szCs w:val="20"/>
        </w:rPr>
        <w:t>)</w:t>
      </w:r>
      <w:r w:rsidR="00127122">
        <w:rPr>
          <w:rFonts w:ascii="Verdana" w:hAnsi="Verdana"/>
          <w:sz w:val="20"/>
          <w:szCs w:val="20"/>
        </w:rPr>
        <w:t>;</w:t>
      </w:r>
      <w:r w:rsidRPr="002205A2">
        <w:rPr>
          <w:rFonts w:ascii="Verdana" w:hAnsi="Verdana"/>
          <w:sz w:val="20"/>
          <w:szCs w:val="20"/>
        </w:rPr>
        <w:t xml:space="preserve"> </w:t>
      </w:r>
    </w:p>
    <w:p w:rsidR="000B6D87" w:rsidRPr="002205A2" w:rsidRDefault="000B6D87" w:rsidP="00BD33BA">
      <w:pPr>
        <w:pStyle w:val="Akapitzlist"/>
        <w:numPr>
          <w:ilvl w:val="1"/>
          <w:numId w:val="25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205A2">
        <w:rPr>
          <w:rFonts w:ascii="Verdana" w:hAnsi="Verdana"/>
          <w:sz w:val="20"/>
          <w:szCs w:val="20"/>
        </w:rPr>
        <w:t>plan sytuacyjno-wysokościowy z przedstawionym odwodnieniem omawianej inwestycji (w tym rowy drogowe uszczelnione, nieuszczelnione, kanalizację, wyloty</w:t>
      </w:r>
      <w:r w:rsidR="00127122">
        <w:rPr>
          <w:rFonts w:ascii="Verdana" w:hAnsi="Verdana"/>
          <w:sz w:val="20"/>
          <w:szCs w:val="20"/>
        </w:rPr>
        <w:t>, kierunki spływu wód</w:t>
      </w:r>
      <w:r w:rsidRPr="002205A2">
        <w:rPr>
          <w:rFonts w:ascii="Verdana" w:hAnsi="Verdana"/>
          <w:sz w:val="20"/>
          <w:szCs w:val="20"/>
        </w:rPr>
        <w:t xml:space="preserve"> itp.)</w:t>
      </w:r>
      <w:r w:rsidR="00127122">
        <w:rPr>
          <w:rFonts w:ascii="Verdana" w:hAnsi="Verdana"/>
          <w:sz w:val="20"/>
          <w:szCs w:val="20"/>
        </w:rPr>
        <w:t>;</w:t>
      </w:r>
    </w:p>
    <w:p w:rsidR="000B6D87" w:rsidRPr="002205A2" w:rsidRDefault="000B6D87" w:rsidP="00BD33BA">
      <w:pPr>
        <w:pStyle w:val="Akapitzlist"/>
        <w:numPr>
          <w:ilvl w:val="1"/>
          <w:numId w:val="25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205A2">
        <w:rPr>
          <w:rFonts w:ascii="Verdana" w:hAnsi="Verdana"/>
          <w:sz w:val="20"/>
          <w:szCs w:val="20"/>
        </w:rPr>
        <w:t xml:space="preserve">rzuty (z góry, z boku), przekroje poprzeczne i podłużne urządzeń wodnych </w:t>
      </w:r>
      <w:proofErr w:type="spellStart"/>
      <w:r w:rsidRPr="00127122">
        <w:t>ioczyszczających</w:t>
      </w:r>
      <w:proofErr w:type="spellEnd"/>
      <w:r w:rsidR="00127122">
        <w:rPr>
          <w:rFonts w:ascii="Verdana" w:hAnsi="Verdana"/>
          <w:sz w:val="20"/>
          <w:szCs w:val="20"/>
        </w:rPr>
        <w:t>;</w:t>
      </w:r>
    </w:p>
    <w:p w:rsidR="000B6D87" w:rsidRPr="002205A2" w:rsidRDefault="000B6D87" w:rsidP="00BD33BA">
      <w:pPr>
        <w:pStyle w:val="Akapitzlist"/>
        <w:numPr>
          <w:ilvl w:val="1"/>
          <w:numId w:val="25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205A2">
        <w:rPr>
          <w:rFonts w:ascii="Verdana" w:hAnsi="Verdana"/>
          <w:sz w:val="20"/>
          <w:szCs w:val="20"/>
        </w:rPr>
        <w:t>rysunki rozwiązań technicznych umocnienia koryt cieków</w:t>
      </w:r>
      <w:r w:rsidR="00127122">
        <w:rPr>
          <w:rFonts w:ascii="Verdana" w:hAnsi="Verdana"/>
          <w:sz w:val="20"/>
          <w:szCs w:val="20"/>
        </w:rPr>
        <w:t>;</w:t>
      </w:r>
    </w:p>
    <w:p w:rsidR="000B6D87" w:rsidRPr="002205A2" w:rsidRDefault="000B6D87" w:rsidP="00BD33BA">
      <w:pPr>
        <w:pStyle w:val="Akapitzlist"/>
        <w:numPr>
          <w:ilvl w:val="1"/>
          <w:numId w:val="25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205A2">
        <w:rPr>
          <w:rFonts w:ascii="Verdana" w:hAnsi="Verdana"/>
          <w:sz w:val="20"/>
          <w:szCs w:val="20"/>
        </w:rPr>
        <w:t>na mapach oś drogi wraz z kilometrażem</w:t>
      </w:r>
      <w:r w:rsidR="00127122">
        <w:rPr>
          <w:rFonts w:ascii="Verdana" w:hAnsi="Verdana"/>
          <w:sz w:val="20"/>
          <w:szCs w:val="20"/>
        </w:rPr>
        <w:t>;</w:t>
      </w:r>
    </w:p>
    <w:p w:rsidR="000B6D87" w:rsidRPr="002205A2" w:rsidRDefault="000B6D87" w:rsidP="00BD33BA">
      <w:pPr>
        <w:pStyle w:val="Akapitzlist"/>
        <w:numPr>
          <w:ilvl w:val="1"/>
          <w:numId w:val="25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205A2">
        <w:rPr>
          <w:rFonts w:ascii="Verdana" w:hAnsi="Verdana"/>
          <w:sz w:val="20"/>
          <w:szCs w:val="20"/>
        </w:rPr>
        <w:t>schemat zlewni (np.: w skali 1:500 lub ewentualnie 1:1000) z naniesionymi elementami odwodnienia oraz ewidencją własności w miejscach, gdzie zlokalizowane są wyloty wód opadowych</w:t>
      </w:r>
      <w:r w:rsidR="00127122">
        <w:rPr>
          <w:rFonts w:ascii="Verdana" w:hAnsi="Verdana"/>
          <w:sz w:val="20"/>
          <w:szCs w:val="20"/>
        </w:rPr>
        <w:t>;</w:t>
      </w:r>
    </w:p>
    <w:p w:rsidR="000B6D87" w:rsidRPr="002205A2" w:rsidRDefault="000B6D87" w:rsidP="00BD33BA">
      <w:pPr>
        <w:pStyle w:val="Akapitzlist"/>
        <w:numPr>
          <w:ilvl w:val="1"/>
          <w:numId w:val="25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205A2">
        <w:rPr>
          <w:rFonts w:ascii="Verdana" w:hAnsi="Verdana"/>
          <w:sz w:val="20"/>
          <w:szCs w:val="20"/>
        </w:rPr>
        <w:t>zasięgi oddziaływania zamierzonego korzystania z wód (dla każdego z wylotów z osobna)</w:t>
      </w:r>
      <w:r w:rsidR="00127122">
        <w:rPr>
          <w:rFonts w:ascii="Verdana" w:hAnsi="Verdana"/>
          <w:sz w:val="20"/>
          <w:szCs w:val="20"/>
        </w:rPr>
        <w:t>;</w:t>
      </w:r>
    </w:p>
    <w:p w:rsidR="000B6D87" w:rsidRPr="002205A2" w:rsidRDefault="000B6D87" w:rsidP="00BD33BA">
      <w:pPr>
        <w:pStyle w:val="Akapitzlist"/>
        <w:numPr>
          <w:ilvl w:val="1"/>
          <w:numId w:val="25"/>
        </w:numPr>
        <w:spacing w:after="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2205A2">
        <w:rPr>
          <w:rFonts w:ascii="Verdana" w:hAnsi="Verdana"/>
          <w:sz w:val="20"/>
          <w:szCs w:val="20"/>
        </w:rPr>
        <w:t>na oddzielnej mapie w czytelnej skali, powierzchni zajętej pod kanalizację deszczową znajdująca się na działkach innych niż zarządzane przez GDDKiA.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2205A2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 w:rsidRPr="002205A2">
        <w:rPr>
          <w:rFonts w:ascii="Verdana" w:hAnsi="Verdana"/>
          <w:b/>
          <w:sz w:val="20"/>
          <w:szCs w:val="20"/>
        </w:rPr>
        <w:t>6.3</w:t>
      </w:r>
      <w:r w:rsidRPr="002205A2">
        <w:rPr>
          <w:rFonts w:ascii="Verdana" w:hAnsi="Verdana"/>
          <w:b/>
          <w:sz w:val="20"/>
          <w:szCs w:val="20"/>
        </w:rPr>
        <w:tab/>
        <w:t xml:space="preserve">Wersja elektroniczna dokumentacji 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Wersja elektroniczna dokumentacji ma być zgodna z wersją papierową oraz przekazana na płycie jednokrotnego nagrania CD lub DVD, opakowanej i opisanej.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543102" w:rsidP="00BD33B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Opracowania powinny być</w:t>
      </w:r>
      <w:r w:rsidR="000B6D87" w:rsidRPr="000B6D87">
        <w:rPr>
          <w:rFonts w:ascii="Verdana" w:hAnsi="Verdana"/>
          <w:sz w:val="20"/>
          <w:szCs w:val="20"/>
        </w:rPr>
        <w:t xml:space="preserve"> w następujących formatach danych:</w:t>
      </w:r>
    </w:p>
    <w:p w:rsidR="000B6D87" w:rsidRPr="00543102" w:rsidRDefault="00543102" w:rsidP="00BD33BA">
      <w:pPr>
        <w:pStyle w:val="Akapitzlist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0B6D87" w:rsidRPr="00543102">
        <w:rPr>
          <w:rFonts w:ascii="Verdana" w:hAnsi="Verdana"/>
          <w:sz w:val="20"/>
          <w:szCs w:val="20"/>
        </w:rPr>
        <w:t>zęść rysunkowa i graficzna</w:t>
      </w:r>
      <w:r>
        <w:rPr>
          <w:rFonts w:ascii="Verdana" w:hAnsi="Verdana"/>
          <w:sz w:val="20"/>
          <w:szCs w:val="20"/>
        </w:rPr>
        <w:t xml:space="preserve"> </w:t>
      </w:r>
      <w:r w:rsidR="000B6D87" w:rsidRPr="00543102">
        <w:rPr>
          <w:rFonts w:ascii="Verdana" w:hAnsi="Verdana"/>
          <w:sz w:val="20"/>
          <w:szCs w:val="20"/>
        </w:rPr>
        <w:t>- format danych pdf i *</w:t>
      </w:r>
      <w:proofErr w:type="spellStart"/>
      <w:r w:rsidR="000B6D87" w:rsidRPr="00543102">
        <w:rPr>
          <w:rFonts w:ascii="Verdana" w:hAnsi="Verdana"/>
          <w:sz w:val="20"/>
          <w:szCs w:val="20"/>
        </w:rPr>
        <w:t>dwg</w:t>
      </w:r>
      <w:proofErr w:type="spellEnd"/>
      <w:r w:rsidR="000B6D87" w:rsidRPr="00543102">
        <w:rPr>
          <w:rFonts w:ascii="Verdana" w:hAnsi="Verdana"/>
          <w:sz w:val="20"/>
          <w:szCs w:val="20"/>
        </w:rPr>
        <w:t xml:space="preserve"> lub *</w:t>
      </w:r>
      <w:proofErr w:type="spellStart"/>
      <w:r w:rsidR="000B6D87" w:rsidRPr="00543102">
        <w:rPr>
          <w:rFonts w:ascii="Verdana" w:hAnsi="Verdana"/>
          <w:sz w:val="20"/>
          <w:szCs w:val="20"/>
        </w:rPr>
        <w:t>dgn</w:t>
      </w:r>
      <w:proofErr w:type="spellEnd"/>
      <w:r w:rsidR="000B6D87" w:rsidRPr="00543102">
        <w:rPr>
          <w:rFonts w:ascii="Verdana" w:hAnsi="Verdana"/>
          <w:sz w:val="20"/>
          <w:szCs w:val="20"/>
        </w:rPr>
        <w:t xml:space="preserve"> </w:t>
      </w:r>
    </w:p>
    <w:p w:rsidR="000B6D87" w:rsidRPr="00543102" w:rsidRDefault="000B6D87" w:rsidP="00BD33BA">
      <w:pPr>
        <w:pStyle w:val="Akapitzlist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543102">
        <w:rPr>
          <w:rFonts w:ascii="Verdana" w:hAnsi="Verdana"/>
          <w:sz w:val="20"/>
          <w:szCs w:val="20"/>
        </w:rPr>
        <w:t>tabele, kosztorysy, przedmiary itp.- format zgodny z Microsoft Excel;</w:t>
      </w:r>
    </w:p>
    <w:p w:rsidR="000B6D87" w:rsidRPr="00543102" w:rsidRDefault="000B6D87" w:rsidP="00BD33BA">
      <w:pPr>
        <w:pStyle w:val="Akapitzlist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543102">
        <w:rPr>
          <w:rFonts w:ascii="Verdana" w:hAnsi="Verdana"/>
          <w:sz w:val="20"/>
          <w:szCs w:val="20"/>
        </w:rPr>
        <w:t>część tekstowa- format zgodny z Microsoft Word.</w:t>
      </w:r>
    </w:p>
    <w:p w:rsidR="000B6D87" w:rsidRPr="000B6D87" w:rsidRDefault="000B6D87" w:rsidP="00BD33B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 xml:space="preserve">Wszystkie elementy dokumentacji Wykonawca przekaże </w:t>
      </w:r>
      <w:r w:rsidR="00543102" w:rsidRPr="000B6D87">
        <w:rPr>
          <w:rFonts w:ascii="Verdana" w:hAnsi="Verdana"/>
          <w:sz w:val="20"/>
          <w:szCs w:val="20"/>
        </w:rPr>
        <w:t>Zam</w:t>
      </w:r>
      <w:r w:rsidR="00543102">
        <w:rPr>
          <w:rFonts w:ascii="Verdana" w:hAnsi="Verdana"/>
          <w:sz w:val="20"/>
          <w:szCs w:val="20"/>
        </w:rPr>
        <w:t>awiającemu</w:t>
      </w:r>
      <w:r w:rsidR="00543102" w:rsidRPr="000B6D87">
        <w:rPr>
          <w:rFonts w:ascii="Verdana" w:hAnsi="Verdana"/>
          <w:sz w:val="20"/>
          <w:szCs w:val="20"/>
        </w:rPr>
        <w:t xml:space="preserve"> </w:t>
      </w:r>
      <w:r w:rsidRPr="000B6D87">
        <w:rPr>
          <w:rFonts w:ascii="Verdana" w:hAnsi="Verdana"/>
          <w:sz w:val="20"/>
          <w:szCs w:val="20"/>
        </w:rPr>
        <w:t>w wersji papierowej i elektronicznej</w:t>
      </w:r>
      <w:r w:rsidR="00543102">
        <w:rPr>
          <w:rFonts w:ascii="Verdana" w:hAnsi="Verdana"/>
          <w:sz w:val="20"/>
          <w:szCs w:val="20"/>
        </w:rPr>
        <w:t>.</w:t>
      </w:r>
    </w:p>
    <w:p w:rsidR="000B6D87" w:rsidRPr="00543102" w:rsidRDefault="00543102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7</w:t>
      </w:r>
      <w:r>
        <w:rPr>
          <w:rFonts w:ascii="Verdana" w:hAnsi="Verdana"/>
          <w:b/>
          <w:sz w:val="20"/>
          <w:szCs w:val="20"/>
        </w:rPr>
        <w:tab/>
        <w:t>PRZEPISY ZWIĄZANE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Przepisy, z których powinien korzystać Wykonawca realizując Zamówienie powinny w</w:t>
      </w:r>
      <w:r w:rsidR="00127122">
        <w:rPr>
          <w:rFonts w:ascii="Verdana" w:hAnsi="Verdana"/>
          <w:sz w:val="20"/>
          <w:szCs w:val="20"/>
        </w:rPr>
        <w:t> </w:t>
      </w:r>
      <w:r w:rsidRPr="000B6D87">
        <w:rPr>
          <w:rFonts w:ascii="Verdana" w:hAnsi="Verdana"/>
          <w:sz w:val="20"/>
          <w:szCs w:val="20"/>
        </w:rPr>
        <w:t>szczególności obejmować:</w:t>
      </w:r>
    </w:p>
    <w:p w:rsidR="000B6D87" w:rsidRPr="00543102" w:rsidRDefault="000B6D87" w:rsidP="00543102">
      <w:pPr>
        <w:pStyle w:val="Akapitzlist"/>
        <w:numPr>
          <w:ilvl w:val="0"/>
          <w:numId w:val="2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 w:rsidRPr="00543102">
        <w:rPr>
          <w:rFonts w:ascii="Verdana" w:hAnsi="Verdana"/>
          <w:sz w:val="20"/>
          <w:szCs w:val="20"/>
        </w:rPr>
        <w:t>ustawę z dnia 27 kwietnia 2001 r. Prawo ochrony środowiska (</w:t>
      </w:r>
      <w:r w:rsidR="00543102" w:rsidRPr="00543102">
        <w:rPr>
          <w:rFonts w:ascii="Verdana" w:hAnsi="Verdana"/>
          <w:sz w:val="20"/>
          <w:szCs w:val="20"/>
        </w:rPr>
        <w:t xml:space="preserve">Dz.U.2021.1973 </w:t>
      </w:r>
      <w:proofErr w:type="spellStart"/>
      <w:r w:rsidR="00543102" w:rsidRPr="00543102">
        <w:rPr>
          <w:rFonts w:ascii="Verdana" w:hAnsi="Verdana"/>
          <w:sz w:val="20"/>
          <w:szCs w:val="20"/>
        </w:rPr>
        <w:t>t.j</w:t>
      </w:r>
      <w:proofErr w:type="spellEnd"/>
      <w:r w:rsidR="00543102" w:rsidRPr="00543102">
        <w:rPr>
          <w:rFonts w:ascii="Verdana" w:hAnsi="Verdana"/>
          <w:sz w:val="20"/>
          <w:szCs w:val="20"/>
        </w:rPr>
        <w:t>.</w:t>
      </w:r>
      <w:r w:rsidRPr="00543102">
        <w:rPr>
          <w:rFonts w:ascii="Verdana" w:hAnsi="Verdana"/>
          <w:sz w:val="20"/>
          <w:szCs w:val="20"/>
        </w:rPr>
        <w:t>);</w:t>
      </w:r>
    </w:p>
    <w:p w:rsidR="000B6D87" w:rsidRPr="00543102" w:rsidRDefault="000B6D87" w:rsidP="00543102">
      <w:pPr>
        <w:pStyle w:val="Akapitzlist"/>
        <w:numPr>
          <w:ilvl w:val="0"/>
          <w:numId w:val="2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 w:rsidRPr="00543102">
        <w:rPr>
          <w:rFonts w:ascii="Verdana" w:hAnsi="Verdana"/>
          <w:sz w:val="20"/>
          <w:szCs w:val="20"/>
        </w:rPr>
        <w:t>ustawę z dnia 20 lipca 2017 r. Prawo wodne (</w:t>
      </w:r>
      <w:r w:rsidR="00543102">
        <w:t xml:space="preserve">Dz.U.2021.2233 </w:t>
      </w:r>
      <w:proofErr w:type="spellStart"/>
      <w:r w:rsidR="00543102">
        <w:t>t.j</w:t>
      </w:r>
      <w:proofErr w:type="spellEnd"/>
      <w:r w:rsidRPr="00543102">
        <w:rPr>
          <w:rFonts w:ascii="Verdana" w:hAnsi="Verdana"/>
          <w:sz w:val="20"/>
          <w:szCs w:val="20"/>
        </w:rPr>
        <w:t>)</w:t>
      </w:r>
    </w:p>
    <w:p w:rsidR="000B6D87" w:rsidRPr="00543102" w:rsidRDefault="00127122" w:rsidP="00543102">
      <w:pPr>
        <w:pStyle w:val="Akapitzlist"/>
        <w:numPr>
          <w:ilvl w:val="0"/>
          <w:numId w:val="2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="000B6D87" w:rsidRPr="00543102">
        <w:rPr>
          <w:rFonts w:ascii="Verdana" w:hAnsi="Verdana"/>
          <w:sz w:val="20"/>
          <w:szCs w:val="20"/>
        </w:rPr>
        <w:t>ozporządzenie Ministra Gospodarki Morskiej i Żeglugi Śródlądowej z dnia 12 lipca 2019 r. w sprawie substancji szczególnie szkodliwych dla środowiska wodnego oraz warunków, jakie należy spełnić przy wprowadzaniu do wód lub do ziemi ścieków, a także przy odprowadzaniu wód opadowych lub roztopowych do wód lub do urządzeń wodnych (Dz. U. z 2019 poz. 1311)</w:t>
      </w:r>
    </w:p>
    <w:p w:rsidR="000B6D87" w:rsidRPr="00543102" w:rsidRDefault="00127122" w:rsidP="00543102">
      <w:pPr>
        <w:pStyle w:val="Akapitzlist"/>
        <w:numPr>
          <w:ilvl w:val="0"/>
          <w:numId w:val="2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="000B6D87" w:rsidRPr="00543102">
        <w:rPr>
          <w:rFonts w:ascii="Verdana" w:hAnsi="Verdana"/>
          <w:sz w:val="20"/>
          <w:szCs w:val="20"/>
        </w:rPr>
        <w:t>ozporządzenie Ministra Środowiska z dnia 16 czerwca 2011 roku w sprawie wymagań w zakresie prowadzenia pomiarów poziomów substancji lub energii w środowisku przez zarządzającego drogą, linią kolejową, linią tramwajową, lotniskiem lub portem (Dz. U. z 2011 r., Nr. 140. poz. 824);</w:t>
      </w:r>
    </w:p>
    <w:p w:rsidR="000B6D87" w:rsidRDefault="00543102" w:rsidP="00543102">
      <w:pPr>
        <w:pStyle w:val="Akapitzlist"/>
        <w:numPr>
          <w:ilvl w:val="0"/>
          <w:numId w:val="2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0B6D87" w:rsidRPr="00543102">
        <w:rPr>
          <w:rFonts w:ascii="Verdana" w:hAnsi="Verdana"/>
          <w:sz w:val="20"/>
          <w:szCs w:val="20"/>
        </w:rPr>
        <w:t xml:space="preserve">arządzenie Nr 29 Generalnego Dyrektora Dróg Krajowych i Autostrad z dnia 30.10.2006 r. w sprawie wprowadzenia metodyki prognozowania zanieczyszczeń w ściekach drogowych do stosowania przy opracowaniu </w:t>
      </w:r>
      <w:r w:rsidR="00CE5798">
        <w:rPr>
          <w:rFonts w:ascii="Verdana" w:hAnsi="Verdana"/>
          <w:sz w:val="20"/>
          <w:szCs w:val="20"/>
        </w:rPr>
        <w:t>dokumentacji na zlecenie GDDKiA</w:t>
      </w:r>
    </w:p>
    <w:p w:rsidR="00CE5798" w:rsidRPr="00543102" w:rsidRDefault="00CE5798" w:rsidP="00543102">
      <w:pPr>
        <w:pStyle w:val="Akapitzlist"/>
        <w:numPr>
          <w:ilvl w:val="0"/>
          <w:numId w:val="23"/>
        </w:numPr>
        <w:spacing w:line="360" w:lineRule="auto"/>
        <w:mirrorIndent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inne.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543102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 w:rsidRPr="00543102">
        <w:rPr>
          <w:rFonts w:ascii="Verdana" w:hAnsi="Verdana"/>
          <w:b/>
          <w:sz w:val="20"/>
          <w:szCs w:val="20"/>
        </w:rPr>
        <w:t>8</w:t>
      </w:r>
      <w:r w:rsidRPr="00543102">
        <w:rPr>
          <w:rFonts w:ascii="Verdana" w:hAnsi="Verdana"/>
          <w:b/>
          <w:sz w:val="20"/>
          <w:szCs w:val="20"/>
        </w:rPr>
        <w:tab/>
        <w:t>SPOTKANIA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Spotkania w sprawie zaawansowania prac jak również problemów wymagających rozs</w:t>
      </w:r>
      <w:r w:rsidR="00BD33BA">
        <w:rPr>
          <w:rFonts w:ascii="Verdana" w:hAnsi="Verdana"/>
          <w:sz w:val="20"/>
          <w:szCs w:val="20"/>
        </w:rPr>
        <w:t>trzygnięcia organizowane przez Wykonawcę lub</w:t>
      </w:r>
      <w:r w:rsidRPr="000B6D87">
        <w:rPr>
          <w:rFonts w:ascii="Verdana" w:hAnsi="Verdana"/>
          <w:sz w:val="20"/>
          <w:szCs w:val="20"/>
        </w:rPr>
        <w:t xml:space="preserve"> przez Zamawiającego, odbywać się będ</w:t>
      </w:r>
      <w:r w:rsidR="00543102">
        <w:rPr>
          <w:rFonts w:ascii="Verdana" w:hAnsi="Verdana"/>
          <w:sz w:val="20"/>
          <w:szCs w:val="20"/>
        </w:rPr>
        <w:t xml:space="preserve">ą w zależności od potrzeb </w:t>
      </w:r>
      <w:r w:rsidR="00BD33BA">
        <w:rPr>
          <w:rFonts w:ascii="Verdana" w:hAnsi="Verdana"/>
          <w:sz w:val="20"/>
          <w:szCs w:val="20"/>
        </w:rPr>
        <w:t>w formie zdalnej (poprzez aplikację</w:t>
      </w:r>
      <w:r w:rsidR="00CE5798">
        <w:rPr>
          <w:rFonts w:ascii="Verdana" w:hAnsi="Verdana"/>
          <w:sz w:val="20"/>
          <w:szCs w:val="20"/>
        </w:rPr>
        <w:t xml:space="preserve"> </w:t>
      </w:r>
      <w:proofErr w:type="spellStart"/>
      <w:r w:rsidR="00CE5798">
        <w:rPr>
          <w:rFonts w:ascii="Verdana" w:hAnsi="Verdana"/>
          <w:sz w:val="20"/>
          <w:szCs w:val="20"/>
        </w:rPr>
        <w:t>kompuerową</w:t>
      </w:r>
      <w:proofErr w:type="spellEnd"/>
      <w:r w:rsidR="00BD33BA">
        <w:rPr>
          <w:rFonts w:ascii="Verdana" w:hAnsi="Verdana"/>
          <w:sz w:val="20"/>
          <w:szCs w:val="20"/>
        </w:rPr>
        <w:t>).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BD33BA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 w:rsidRPr="00BD33BA">
        <w:rPr>
          <w:rFonts w:ascii="Verdana" w:hAnsi="Verdana"/>
          <w:b/>
          <w:sz w:val="20"/>
          <w:szCs w:val="20"/>
        </w:rPr>
        <w:t>9</w:t>
      </w:r>
      <w:r w:rsidRPr="00BD33BA">
        <w:rPr>
          <w:rFonts w:ascii="Verdana" w:hAnsi="Verdana"/>
          <w:b/>
          <w:sz w:val="20"/>
          <w:szCs w:val="20"/>
        </w:rPr>
        <w:tab/>
        <w:t xml:space="preserve">ODBIÓR </w:t>
      </w:r>
    </w:p>
    <w:p w:rsidR="000B6D87" w:rsidRPr="00BD33BA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 w:rsidRPr="00BD33BA">
        <w:rPr>
          <w:rFonts w:ascii="Verdana" w:hAnsi="Verdana"/>
          <w:b/>
          <w:sz w:val="20"/>
          <w:szCs w:val="20"/>
        </w:rPr>
        <w:t>9.2</w:t>
      </w:r>
      <w:r w:rsidRPr="00BD33BA">
        <w:rPr>
          <w:rFonts w:ascii="Verdana" w:hAnsi="Verdana"/>
          <w:b/>
          <w:sz w:val="20"/>
          <w:szCs w:val="20"/>
        </w:rPr>
        <w:tab/>
        <w:t>Przedmiot odbioru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Do odbioru należy przedłożyć opracowania w wersji papierowej oraz w wersji elektronicznej:</w:t>
      </w:r>
    </w:p>
    <w:p w:rsidR="000B6D87" w:rsidRPr="00BD33BA" w:rsidRDefault="00BD33BA" w:rsidP="00CE5798">
      <w:pPr>
        <w:pStyle w:val="Akapitzlist"/>
        <w:numPr>
          <w:ilvl w:val="0"/>
          <w:numId w:val="24"/>
        </w:numPr>
        <w:spacing w:after="0" w:line="360" w:lineRule="auto"/>
        <w:ind w:left="357"/>
        <w:mirrorIndents/>
        <w:jc w:val="both"/>
        <w:rPr>
          <w:rFonts w:ascii="Verdana" w:hAnsi="Verdana"/>
          <w:sz w:val="20"/>
          <w:szCs w:val="20"/>
        </w:rPr>
      </w:pPr>
      <w:r w:rsidRPr="00BD33BA">
        <w:rPr>
          <w:rFonts w:ascii="Verdana" w:hAnsi="Verdana"/>
          <w:sz w:val="20"/>
          <w:szCs w:val="20"/>
        </w:rPr>
        <w:t>Inwentaryzacja odwodnienia - 1 egz. w wersji papierowej, 1</w:t>
      </w:r>
      <w:r w:rsidR="000B6D87" w:rsidRPr="00BD33BA">
        <w:rPr>
          <w:rFonts w:ascii="Verdana" w:hAnsi="Verdana"/>
          <w:sz w:val="20"/>
          <w:szCs w:val="20"/>
        </w:rPr>
        <w:t xml:space="preserve"> egz. w wersji elektronicznej nieedytowalnej i 1 egz. w we</w:t>
      </w:r>
      <w:r w:rsidRPr="00BD33BA">
        <w:rPr>
          <w:rFonts w:ascii="Verdana" w:hAnsi="Verdana"/>
          <w:sz w:val="20"/>
          <w:szCs w:val="20"/>
        </w:rPr>
        <w:t>rsji elektronicznej edytowalnej;</w:t>
      </w:r>
    </w:p>
    <w:p w:rsidR="000B6D87" w:rsidRPr="00BD33BA" w:rsidRDefault="000B6D87" w:rsidP="00CE5798">
      <w:pPr>
        <w:pStyle w:val="Akapitzlist"/>
        <w:numPr>
          <w:ilvl w:val="0"/>
          <w:numId w:val="24"/>
        </w:numPr>
        <w:spacing w:after="0" w:line="360" w:lineRule="auto"/>
        <w:ind w:left="357" w:hanging="357"/>
        <w:mirrorIndents/>
        <w:jc w:val="both"/>
        <w:rPr>
          <w:rFonts w:ascii="Verdana" w:hAnsi="Verdana"/>
          <w:sz w:val="20"/>
          <w:szCs w:val="20"/>
        </w:rPr>
      </w:pPr>
      <w:r w:rsidRPr="00BD33BA">
        <w:rPr>
          <w:rFonts w:ascii="Verdana" w:hAnsi="Verdana"/>
          <w:sz w:val="20"/>
          <w:szCs w:val="20"/>
        </w:rPr>
        <w:t xml:space="preserve">Operaty wodnoprawne, </w:t>
      </w:r>
      <w:r w:rsidR="00CE5798">
        <w:rPr>
          <w:rFonts w:ascii="Verdana" w:hAnsi="Verdana"/>
          <w:sz w:val="20"/>
          <w:szCs w:val="20"/>
        </w:rPr>
        <w:t xml:space="preserve">dla odcinków dróg </w:t>
      </w:r>
      <w:r w:rsidRPr="00BD33BA">
        <w:rPr>
          <w:rFonts w:ascii="Verdana" w:hAnsi="Verdana"/>
          <w:sz w:val="20"/>
          <w:szCs w:val="20"/>
        </w:rPr>
        <w:t>o których mowa w pkt. 1 niniejszego Opisu Przedmiotu Zamówienia - 3 egz. w wersji papierowej, 3 egz. w wersji elektronicznej nieedytowalnej i 1 egz. w wersji elektronicznej edytowalnej)</w:t>
      </w:r>
    </w:p>
    <w:p w:rsidR="000B6D87" w:rsidRPr="00BD33BA" w:rsidRDefault="00CE5798" w:rsidP="00CE5798">
      <w:pPr>
        <w:pStyle w:val="Akapitzlist"/>
        <w:numPr>
          <w:ilvl w:val="0"/>
          <w:numId w:val="24"/>
        </w:numPr>
        <w:spacing w:after="0" w:line="360" w:lineRule="auto"/>
        <w:ind w:left="357" w:hanging="357"/>
        <w:mirrorIndent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0B6D87" w:rsidRPr="00BD33BA">
        <w:rPr>
          <w:rFonts w:ascii="Verdana" w:hAnsi="Verdana"/>
          <w:sz w:val="20"/>
          <w:szCs w:val="20"/>
        </w:rPr>
        <w:t>okumentacja w przypadku zaistnienia konieczności uzupełnienia urządzeń odwodnieniowych dla dróg krajowych o których mo</w:t>
      </w:r>
      <w:r w:rsidR="008075B1">
        <w:rPr>
          <w:rFonts w:ascii="Verdana" w:hAnsi="Verdana"/>
          <w:sz w:val="20"/>
          <w:szCs w:val="20"/>
        </w:rPr>
        <w:t>wa w pkt. 1 (Tabela 1, kolumna 2</w:t>
      </w:r>
      <w:r w:rsidR="000B6D87" w:rsidRPr="00BD33BA">
        <w:rPr>
          <w:rFonts w:ascii="Verdana" w:hAnsi="Verdana"/>
          <w:sz w:val="20"/>
          <w:szCs w:val="20"/>
        </w:rPr>
        <w:t xml:space="preserve">) </w:t>
      </w:r>
      <w:r w:rsidR="000B6D87" w:rsidRPr="00BD33BA">
        <w:rPr>
          <w:rFonts w:ascii="Verdana" w:hAnsi="Verdana"/>
          <w:sz w:val="20"/>
          <w:szCs w:val="20"/>
        </w:rPr>
        <w:lastRenderedPageBreak/>
        <w:t>niniejszego</w:t>
      </w:r>
      <w:r w:rsidR="00BD33BA" w:rsidRPr="00BD33BA">
        <w:rPr>
          <w:rFonts w:ascii="Verdana" w:hAnsi="Verdana"/>
          <w:sz w:val="20"/>
          <w:szCs w:val="20"/>
        </w:rPr>
        <w:t xml:space="preserve"> Opisu Przedmiotu Zamówienia - 2</w:t>
      </w:r>
      <w:r w:rsidR="000B6D87" w:rsidRPr="00BD33BA">
        <w:rPr>
          <w:rFonts w:ascii="Verdana" w:hAnsi="Verdana"/>
          <w:sz w:val="20"/>
          <w:szCs w:val="20"/>
        </w:rPr>
        <w:t xml:space="preserve"> egz. w wers</w:t>
      </w:r>
      <w:r w:rsidR="00BD33BA" w:rsidRPr="00BD33BA">
        <w:rPr>
          <w:rFonts w:ascii="Verdana" w:hAnsi="Verdana"/>
          <w:sz w:val="20"/>
          <w:szCs w:val="20"/>
        </w:rPr>
        <w:t>ji papierowej, 2</w:t>
      </w:r>
      <w:r w:rsidR="000B6D87" w:rsidRPr="00BD33BA">
        <w:rPr>
          <w:rFonts w:ascii="Verdana" w:hAnsi="Verdana"/>
          <w:sz w:val="20"/>
          <w:szCs w:val="20"/>
        </w:rPr>
        <w:t xml:space="preserve"> egz. w wersji elektronicznej nieedytowalnej i 1 egz. w we</w:t>
      </w:r>
      <w:r w:rsidR="00BD33BA" w:rsidRPr="00BD33BA">
        <w:rPr>
          <w:rFonts w:ascii="Verdana" w:hAnsi="Verdana"/>
          <w:sz w:val="20"/>
          <w:szCs w:val="20"/>
        </w:rPr>
        <w:t>rsji elektronicznej edytowalnej;</w:t>
      </w:r>
    </w:p>
    <w:p w:rsidR="000B6D87" w:rsidRPr="00BD33BA" w:rsidRDefault="000B6D87" w:rsidP="00CE5798">
      <w:pPr>
        <w:pStyle w:val="Akapitzlist"/>
        <w:numPr>
          <w:ilvl w:val="0"/>
          <w:numId w:val="24"/>
        </w:numPr>
        <w:spacing w:after="0" w:line="360" w:lineRule="auto"/>
        <w:ind w:left="357" w:hanging="357"/>
        <w:mirrorIndents/>
        <w:jc w:val="both"/>
        <w:rPr>
          <w:rFonts w:ascii="Verdana" w:hAnsi="Verdana"/>
          <w:sz w:val="20"/>
          <w:szCs w:val="20"/>
        </w:rPr>
      </w:pPr>
      <w:r w:rsidRPr="00BD33BA">
        <w:rPr>
          <w:rFonts w:ascii="Verdana" w:hAnsi="Verdana"/>
          <w:sz w:val="20"/>
          <w:szCs w:val="20"/>
        </w:rPr>
        <w:t>oryginały (komplet dotyczący danego operatu wodnoprawnego w jednej teczce):</w:t>
      </w:r>
    </w:p>
    <w:p w:rsidR="000B6D87" w:rsidRPr="000B6D87" w:rsidRDefault="000B6D87" w:rsidP="00CE5798">
      <w:pPr>
        <w:spacing w:after="0" w:line="360" w:lineRule="auto"/>
        <w:ind w:left="708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- map sytuacyjno-wysokościowych do celów informacyjnych w skali 1 : 500 (ewentualnie 1 : 1000) dla odcinków dróg krajowych objętych niniejszym zamówieniem;</w:t>
      </w:r>
    </w:p>
    <w:p w:rsidR="000B6D87" w:rsidRPr="000B6D87" w:rsidRDefault="000B6D87" w:rsidP="00CE5798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- wypisów z ewidencji gruntów dla działek, na których zlokalizowane są zinwentaryzowane wyloty wód opadowych i odbiorniki ( w zasięgu oddziaływania);</w:t>
      </w:r>
    </w:p>
    <w:p w:rsidR="000B6D87" w:rsidRPr="000B6D87" w:rsidRDefault="000B6D87" w:rsidP="00CE5798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- uzgodnień warunków wprowadzania wód opadowych i roztopowych od właścicieli (administratorów) nieruchomości, na których zlokalizowany jest dany wylot wód opadowych i odbiornik ścieków a także uzgodnienia na wprowadzenie ścieków.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BD33BA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 w:rsidRPr="00BD33BA">
        <w:rPr>
          <w:rFonts w:ascii="Verdana" w:hAnsi="Verdana"/>
          <w:b/>
          <w:sz w:val="20"/>
          <w:szCs w:val="20"/>
        </w:rPr>
        <w:t>9.3</w:t>
      </w:r>
      <w:r w:rsidRPr="00BD33BA">
        <w:rPr>
          <w:rFonts w:ascii="Verdana" w:hAnsi="Verdana"/>
          <w:b/>
          <w:sz w:val="20"/>
          <w:szCs w:val="20"/>
        </w:rPr>
        <w:tab/>
        <w:t xml:space="preserve"> Przebieg odbioru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0B6D87">
        <w:rPr>
          <w:rFonts w:ascii="Verdana" w:hAnsi="Verdana"/>
          <w:sz w:val="20"/>
          <w:szCs w:val="20"/>
        </w:rPr>
        <w:t>Zamawiający sprawdzi przedłożone opracowanie w ciągu 30 dni od otrzymania opracowania. Szczegółowy przebieg odbioru jest opisany w umowie.</w:t>
      </w:r>
    </w:p>
    <w:p w:rsidR="000B6D87" w:rsidRPr="000B6D87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</w:p>
    <w:p w:rsidR="000B6D87" w:rsidRPr="00BD33BA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b/>
          <w:sz w:val="20"/>
          <w:szCs w:val="20"/>
        </w:rPr>
      </w:pPr>
      <w:r w:rsidRPr="00BD33BA">
        <w:rPr>
          <w:rFonts w:ascii="Verdana" w:hAnsi="Verdana"/>
          <w:b/>
          <w:sz w:val="20"/>
          <w:szCs w:val="20"/>
        </w:rPr>
        <w:t>10</w:t>
      </w:r>
      <w:r w:rsidRPr="00BD33BA">
        <w:rPr>
          <w:rFonts w:ascii="Verdana" w:hAnsi="Verdana"/>
          <w:b/>
          <w:sz w:val="20"/>
          <w:szCs w:val="20"/>
        </w:rPr>
        <w:tab/>
        <w:t xml:space="preserve"> ZAŁĄCZNIKI DO OPISU PRZEDMIOTU ZAMÓWIENIA</w:t>
      </w:r>
    </w:p>
    <w:p w:rsidR="00CE5798" w:rsidRPr="00767D5A" w:rsidRDefault="000B6D87" w:rsidP="00486CF2">
      <w:pPr>
        <w:spacing w:line="360" w:lineRule="auto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767D5A">
        <w:rPr>
          <w:rFonts w:ascii="Verdana" w:hAnsi="Verdana"/>
          <w:sz w:val="20"/>
          <w:szCs w:val="20"/>
        </w:rPr>
        <w:t>1.</w:t>
      </w:r>
      <w:r w:rsidRPr="00767D5A">
        <w:rPr>
          <w:rFonts w:ascii="Verdana" w:hAnsi="Verdana"/>
          <w:sz w:val="20"/>
          <w:szCs w:val="20"/>
        </w:rPr>
        <w:tab/>
        <w:t>Materiały wyjściowe – pozwolenia wodnoprawne, załącznik nr 1 do OPZ</w:t>
      </w:r>
      <w:r w:rsidR="00CE5798" w:rsidRPr="00767D5A">
        <w:rPr>
          <w:rFonts w:ascii="Verdana" w:hAnsi="Verdana"/>
          <w:sz w:val="20"/>
          <w:szCs w:val="20"/>
        </w:rPr>
        <w:t>.</w:t>
      </w:r>
    </w:p>
    <w:p w:rsidR="00CA609E" w:rsidRPr="00767D5A" w:rsidRDefault="00CE5798" w:rsidP="00CE5798">
      <w:pPr>
        <w:spacing w:line="360" w:lineRule="auto"/>
        <w:ind w:left="708" w:hanging="708"/>
        <w:contextualSpacing/>
        <w:mirrorIndents/>
        <w:jc w:val="both"/>
        <w:rPr>
          <w:rFonts w:ascii="Verdana" w:hAnsi="Verdana"/>
          <w:sz w:val="20"/>
          <w:szCs w:val="20"/>
        </w:rPr>
      </w:pPr>
      <w:r w:rsidRPr="00767D5A">
        <w:rPr>
          <w:rFonts w:ascii="Verdana" w:hAnsi="Verdana"/>
          <w:sz w:val="20"/>
          <w:szCs w:val="20"/>
        </w:rPr>
        <w:t>2</w:t>
      </w:r>
      <w:r w:rsidR="000B6D87" w:rsidRPr="00767D5A">
        <w:rPr>
          <w:rFonts w:ascii="Verdana" w:hAnsi="Verdana"/>
          <w:sz w:val="20"/>
          <w:szCs w:val="20"/>
        </w:rPr>
        <w:t>.</w:t>
      </w:r>
      <w:r w:rsidRPr="00767D5A">
        <w:rPr>
          <w:rFonts w:ascii="Verdana" w:hAnsi="Verdana"/>
          <w:sz w:val="20"/>
          <w:szCs w:val="20"/>
        </w:rPr>
        <w:tab/>
        <w:t xml:space="preserve">Materiały wyjściowe – projekt kanalizacji deszczowej dla </w:t>
      </w:r>
      <w:proofErr w:type="spellStart"/>
      <w:r w:rsidRPr="00767D5A">
        <w:rPr>
          <w:rFonts w:ascii="Verdana" w:hAnsi="Verdana"/>
          <w:sz w:val="20"/>
          <w:szCs w:val="20"/>
        </w:rPr>
        <w:t>d</w:t>
      </w:r>
      <w:bookmarkStart w:id="0" w:name="_GoBack"/>
      <w:bookmarkEnd w:id="0"/>
      <w:r w:rsidRPr="00767D5A">
        <w:rPr>
          <w:rFonts w:ascii="Verdana" w:hAnsi="Verdana"/>
          <w:sz w:val="20"/>
          <w:szCs w:val="20"/>
        </w:rPr>
        <w:t>k</w:t>
      </w:r>
      <w:proofErr w:type="spellEnd"/>
      <w:r w:rsidRPr="00767D5A">
        <w:rPr>
          <w:rFonts w:ascii="Verdana" w:hAnsi="Verdana"/>
          <w:sz w:val="20"/>
          <w:szCs w:val="20"/>
        </w:rPr>
        <w:t xml:space="preserve"> 53 Świętajno –Występ (część opisowa).</w:t>
      </w:r>
    </w:p>
    <w:sectPr w:rsidR="00CA609E" w:rsidRPr="00767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4EF"/>
    <w:multiLevelType w:val="hybridMultilevel"/>
    <w:tmpl w:val="A82AC200"/>
    <w:lvl w:ilvl="0" w:tplc="B0FAE67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7F38"/>
    <w:multiLevelType w:val="hybridMultilevel"/>
    <w:tmpl w:val="AB960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611C"/>
    <w:multiLevelType w:val="hybridMultilevel"/>
    <w:tmpl w:val="79D66F52"/>
    <w:lvl w:ilvl="0" w:tplc="A31260A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D83"/>
    <w:multiLevelType w:val="hybridMultilevel"/>
    <w:tmpl w:val="DAFA2C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D6CCC"/>
    <w:multiLevelType w:val="hybridMultilevel"/>
    <w:tmpl w:val="52FAD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68EE"/>
    <w:multiLevelType w:val="hybridMultilevel"/>
    <w:tmpl w:val="9070B08A"/>
    <w:lvl w:ilvl="0" w:tplc="A31260A0">
      <w:start w:val="1"/>
      <w:numFmt w:val="lowerLetter"/>
      <w:lvlText w:val="%1)"/>
      <w:lvlJc w:val="left"/>
      <w:pPr>
        <w:ind w:left="142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4138C"/>
    <w:multiLevelType w:val="hybridMultilevel"/>
    <w:tmpl w:val="0832C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27294"/>
    <w:multiLevelType w:val="hybridMultilevel"/>
    <w:tmpl w:val="E60C1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3545D"/>
    <w:multiLevelType w:val="hybridMultilevel"/>
    <w:tmpl w:val="86A61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D4AA5"/>
    <w:multiLevelType w:val="hybridMultilevel"/>
    <w:tmpl w:val="D7DED984"/>
    <w:lvl w:ilvl="0" w:tplc="A31260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B2EE4"/>
    <w:multiLevelType w:val="hybridMultilevel"/>
    <w:tmpl w:val="362E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506A0"/>
    <w:multiLevelType w:val="hybridMultilevel"/>
    <w:tmpl w:val="92D0C2E6"/>
    <w:lvl w:ilvl="0" w:tplc="04150011">
      <w:start w:val="1"/>
      <w:numFmt w:val="decimal"/>
      <w:lvlText w:val="%1)"/>
      <w:lvlJc w:val="left"/>
      <w:pPr>
        <w:ind w:left="142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0E1593"/>
    <w:multiLevelType w:val="hybridMultilevel"/>
    <w:tmpl w:val="B6EE4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74EC8"/>
    <w:multiLevelType w:val="hybridMultilevel"/>
    <w:tmpl w:val="4CD6F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3378B"/>
    <w:multiLevelType w:val="hybridMultilevel"/>
    <w:tmpl w:val="240E7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3376D"/>
    <w:multiLevelType w:val="hybridMultilevel"/>
    <w:tmpl w:val="091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07E85"/>
    <w:multiLevelType w:val="hybridMultilevel"/>
    <w:tmpl w:val="30EAE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060C4"/>
    <w:multiLevelType w:val="hybridMultilevel"/>
    <w:tmpl w:val="E91EB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62513"/>
    <w:multiLevelType w:val="hybridMultilevel"/>
    <w:tmpl w:val="E77AE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961AE"/>
    <w:multiLevelType w:val="hybridMultilevel"/>
    <w:tmpl w:val="3CEE0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177B6"/>
    <w:multiLevelType w:val="hybridMultilevel"/>
    <w:tmpl w:val="90A2FD64"/>
    <w:lvl w:ilvl="0" w:tplc="04150001">
      <w:start w:val="1"/>
      <w:numFmt w:val="bullet"/>
      <w:lvlText w:val=""/>
      <w:lvlJc w:val="left"/>
      <w:pPr>
        <w:ind w:left="1428" w:hanging="708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A4611B"/>
    <w:multiLevelType w:val="hybridMultilevel"/>
    <w:tmpl w:val="1EA28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8664D"/>
    <w:multiLevelType w:val="hybridMultilevel"/>
    <w:tmpl w:val="D330901E"/>
    <w:lvl w:ilvl="0" w:tplc="A31260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C2CE66">
      <w:start w:val="3"/>
      <w:numFmt w:val="bullet"/>
      <w:lvlText w:val="•"/>
      <w:lvlJc w:val="left"/>
      <w:pPr>
        <w:ind w:left="2508" w:hanging="708"/>
      </w:pPr>
      <w:rPr>
        <w:rFonts w:ascii="Verdana" w:eastAsiaTheme="minorHAnsi" w:hAnsi="Verdana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FE500B"/>
    <w:multiLevelType w:val="hybridMultilevel"/>
    <w:tmpl w:val="03B49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82D23"/>
    <w:multiLevelType w:val="hybridMultilevel"/>
    <w:tmpl w:val="AA4812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FC566A"/>
    <w:multiLevelType w:val="hybridMultilevel"/>
    <w:tmpl w:val="EEB4F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43946"/>
    <w:multiLevelType w:val="hybridMultilevel"/>
    <w:tmpl w:val="00CA95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C2CE66">
      <w:start w:val="3"/>
      <w:numFmt w:val="bullet"/>
      <w:lvlText w:val="•"/>
      <w:lvlJc w:val="left"/>
      <w:pPr>
        <w:ind w:left="2508" w:hanging="708"/>
      </w:pPr>
      <w:rPr>
        <w:rFonts w:ascii="Verdana" w:eastAsiaTheme="minorHAnsi" w:hAnsi="Verdana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F91124"/>
    <w:multiLevelType w:val="hybridMultilevel"/>
    <w:tmpl w:val="9D16F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19"/>
  </w:num>
  <w:num w:numId="5">
    <w:abstractNumId w:val="14"/>
  </w:num>
  <w:num w:numId="6">
    <w:abstractNumId w:val="27"/>
  </w:num>
  <w:num w:numId="7">
    <w:abstractNumId w:val="2"/>
  </w:num>
  <w:num w:numId="8">
    <w:abstractNumId w:val="5"/>
  </w:num>
  <w:num w:numId="9">
    <w:abstractNumId w:val="11"/>
  </w:num>
  <w:num w:numId="10">
    <w:abstractNumId w:val="6"/>
  </w:num>
  <w:num w:numId="11">
    <w:abstractNumId w:val="9"/>
  </w:num>
  <w:num w:numId="12">
    <w:abstractNumId w:val="10"/>
  </w:num>
  <w:num w:numId="13">
    <w:abstractNumId w:val="1"/>
  </w:num>
  <w:num w:numId="14">
    <w:abstractNumId w:val="16"/>
  </w:num>
  <w:num w:numId="15">
    <w:abstractNumId w:val="3"/>
  </w:num>
  <w:num w:numId="16">
    <w:abstractNumId w:val="22"/>
  </w:num>
  <w:num w:numId="17">
    <w:abstractNumId w:val="4"/>
  </w:num>
  <w:num w:numId="18">
    <w:abstractNumId w:val="13"/>
  </w:num>
  <w:num w:numId="19">
    <w:abstractNumId w:val="24"/>
  </w:num>
  <w:num w:numId="20">
    <w:abstractNumId w:val="8"/>
  </w:num>
  <w:num w:numId="21">
    <w:abstractNumId w:val="15"/>
  </w:num>
  <w:num w:numId="22">
    <w:abstractNumId w:val="7"/>
  </w:num>
  <w:num w:numId="23">
    <w:abstractNumId w:val="21"/>
  </w:num>
  <w:num w:numId="24">
    <w:abstractNumId w:val="18"/>
  </w:num>
  <w:num w:numId="25">
    <w:abstractNumId w:val="25"/>
  </w:num>
  <w:num w:numId="26">
    <w:abstractNumId w:val="23"/>
  </w:num>
  <w:num w:numId="27">
    <w:abstractNumId w:val="2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87"/>
    <w:rsid w:val="0002578A"/>
    <w:rsid w:val="000B6D87"/>
    <w:rsid w:val="000E2A96"/>
    <w:rsid w:val="00127122"/>
    <w:rsid w:val="001A4DF4"/>
    <w:rsid w:val="002205A2"/>
    <w:rsid w:val="003F77AD"/>
    <w:rsid w:val="00464293"/>
    <w:rsid w:val="00486CF2"/>
    <w:rsid w:val="00543102"/>
    <w:rsid w:val="00576924"/>
    <w:rsid w:val="00592F54"/>
    <w:rsid w:val="006C090A"/>
    <w:rsid w:val="006D0E15"/>
    <w:rsid w:val="00707663"/>
    <w:rsid w:val="00767D5A"/>
    <w:rsid w:val="00771914"/>
    <w:rsid w:val="007B7884"/>
    <w:rsid w:val="008075B1"/>
    <w:rsid w:val="00922120"/>
    <w:rsid w:val="009240F6"/>
    <w:rsid w:val="00A65A49"/>
    <w:rsid w:val="00AC56A1"/>
    <w:rsid w:val="00AE34C5"/>
    <w:rsid w:val="00B450EC"/>
    <w:rsid w:val="00BD33BA"/>
    <w:rsid w:val="00C52D0B"/>
    <w:rsid w:val="00CA609E"/>
    <w:rsid w:val="00CE5798"/>
    <w:rsid w:val="00CF43F5"/>
    <w:rsid w:val="00E9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CF890-A101-47F0-AAC0-369ACA2E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13</Pages>
  <Words>3472</Words>
  <Characters>20833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Mosek Daniel</dc:creator>
  <cp:keywords/>
  <dc:description/>
  <cp:lastModifiedBy>Samsel Malgorzata</cp:lastModifiedBy>
  <cp:revision>13</cp:revision>
  <dcterms:created xsi:type="dcterms:W3CDTF">2021-12-23T12:52:00Z</dcterms:created>
  <dcterms:modified xsi:type="dcterms:W3CDTF">2022-03-15T11:34:00Z</dcterms:modified>
</cp:coreProperties>
</file>