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DD85" w14:textId="131582E8" w:rsidR="005307A6" w:rsidRDefault="005307A6">
      <w: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Załącznik nr </w:t>
      </w:r>
      <w:r w:rsidR="00144D28">
        <w:rPr>
          <w:rFonts w:ascii="Times New Roman" w:hAnsi="Times New Roman" w:cs="Times New Roman"/>
          <w:sz w:val="24"/>
          <w:szCs w:val="24"/>
        </w:rPr>
        <w:t>2</w:t>
      </w:r>
      <w:r w:rsidR="00227AF5">
        <w:rPr>
          <w:rFonts w:ascii="Times New Roman" w:hAnsi="Times New Roman" w:cs="Times New Roman"/>
          <w:sz w:val="24"/>
          <w:szCs w:val="24"/>
        </w:rPr>
        <w:t xml:space="preserve"> do ogłoszenia</w:t>
      </w:r>
      <w:r>
        <w:t xml:space="preserve">  </w:t>
      </w:r>
    </w:p>
    <w:p w14:paraId="79B9ED90" w14:textId="77777777" w:rsidR="005307A6" w:rsidRPr="008A0C10" w:rsidRDefault="005307A6" w:rsidP="005307A6">
      <w:pPr>
        <w:jc w:val="center"/>
        <w:rPr>
          <w:b/>
          <w:sz w:val="8"/>
          <w:szCs w:val="8"/>
        </w:rPr>
      </w:pPr>
    </w:p>
    <w:p w14:paraId="6CDB9AA1" w14:textId="77777777" w:rsidR="00305B28" w:rsidRPr="005307A6" w:rsidRDefault="005307A6" w:rsidP="00530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7A6">
        <w:rPr>
          <w:rFonts w:ascii="Times New Roman" w:hAnsi="Times New Roman" w:cs="Times New Roman"/>
          <w:b/>
          <w:sz w:val="28"/>
          <w:szCs w:val="28"/>
        </w:rPr>
        <w:t>WNIOSEK O NIEODPŁATNE PRZEKAZANIE SKŁADNIKÓW RZECZOWYCH MAJĄTKU RUCHOMEGO</w:t>
      </w:r>
    </w:p>
    <w:p w14:paraId="3FC8134A" w14:textId="77777777" w:rsidR="005307A6" w:rsidRPr="008A0C10" w:rsidRDefault="005307A6" w:rsidP="005307A6">
      <w:pPr>
        <w:jc w:val="center"/>
        <w:rPr>
          <w:sz w:val="8"/>
          <w:szCs w:val="8"/>
        </w:rPr>
      </w:pPr>
    </w:p>
    <w:p w14:paraId="7998E102" w14:textId="77777777" w:rsidR="005307A6" w:rsidRDefault="005307A6" w:rsidP="008A0C1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kontaktowy:</w:t>
      </w:r>
    </w:p>
    <w:p w14:paraId="78FD15D7" w14:textId="77777777" w:rsidR="00BC2AE5" w:rsidRDefault="005307A6" w:rsidP="006F551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03BCCB9" w14:textId="77777777" w:rsidR="005307A6" w:rsidRDefault="005307A6" w:rsidP="006F551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129932D" w14:textId="77777777" w:rsidR="005307A6" w:rsidRDefault="005307A6" w:rsidP="00D273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FFE124" w14:textId="77777777" w:rsidR="005307A6" w:rsidRDefault="005307A6" w:rsidP="00D273A4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Wskazanie składnika(-ów), którego(-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dotyczy wniosek (nawa oraz nr inwentarzowy) </w:t>
      </w:r>
    </w:p>
    <w:p w14:paraId="4D6CF9F8" w14:textId="77777777" w:rsidR="005307A6" w:rsidRDefault="005307A6" w:rsidP="00D273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BE7B67" w14:textId="77777777" w:rsidR="00BD363F" w:rsidRDefault="00BD363F" w:rsidP="00D273A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91163A" w14:textId="77777777" w:rsidR="005307A6" w:rsidRPr="00BD363F" w:rsidRDefault="005307A6" w:rsidP="00BD363F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363F">
        <w:rPr>
          <w:rFonts w:ascii="Times New Roman" w:hAnsi="Times New Roman" w:cs="Times New Roman"/>
          <w:sz w:val="24"/>
          <w:szCs w:val="24"/>
        </w:rPr>
        <w:t xml:space="preserve">Uzasadnienie potrzeb i sposobu wykorzystania składnika majątku </w:t>
      </w:r>
    </w:p>
    <w:p w14:paraId="4F0E99EB" w14:textId="77777777" w:rsidR="005307A6" w:rsidRDefault="005307A6" w:rsidP="006F551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33A71B" w14:textId="77777777" w:rsidR="005307A6" w:rsidRDefault="005307A6" w:rsidP="005307A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prowadzonej działalności</w:t>
      </w:r>
      <w:r w:rsidR="00D273A4">
        <w:rPr>
          <w:rFonts w:ascii="Times New Roman" w:hAnsi="Times New Roman" w:cs="Times New Roman"/>
          <w:sz w:val="24"/>
          <w:szCs w:val="24"/>
        </w:rPr>
        <w:t>:</w:t>
      </w:r>
    </w:p>
    <w:p w14:paraId="1E9EB5BD" w14:textId="77777777" w:rsidR="005307A6" w:rsidRDefault="008A0C10" w:rsidP="008A0C1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307A6">
        <w:rPr>
          <w:rFonts w:ascii="Times New Roman" w:hAnsi="Times New Roman" w:cs="Times New Roman"/>
          <w:sz w:val="24"/>
          <w:szCs w:val="24"/>
        </w:rPr>
        <w:t>aństwowa jednostka budżetowa w rozumieniu przepisów ustawy z dania 27 sierpnia 2009 r. o finansach publicznych (Dz.U.2023 r. poz. 12700)</w:t>
      </w:r>
    </w:p>
    <w:p w14:paraId="49AEE21C" w14:textId="77777777" w:rsidR="00D273A4" w:rsidRDefault="00D273A4" w:rsidP="00D273A4">
      <w:pPr>
        <w:pStyle w:val="Akapitzlist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5252CD4" w14:textId="77777777" w:rsidR="00D273A4" w:rsidRDefault="008A0C10" w:rsidP="008A0C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5307A6">
        <w:rPr>
          <w:rFonts w:ascii="Times New Roman" w:hAnsi="Times New Roman" w:cs="Times New Roman"/>
          <w:sz w:val="24"/>
          <w:szCs w:val="24"/>
        </w:rPr>
        <w:t xml:space="preserve">ednostka samorządu terytorialnego </w:t>
      </w:r>
    </w:p>
    <w:p w14:paraId="0E35A6FF" w14:textId="77777777" w:rsidR="008A0C10" w:rsidRPr="008A0C10" w:rsidRDefault="008A0C10" w:rsidP="008A0C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B544048" w14:textId="77777777" w:rsidR="005307A6" w:rsidRPr="008A0C10" w:rsidRDefault="008A0C10" w:rsidP="008A0C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5307A6" w:rsidRPr="008A0C10">
        <w:rPr>
          <w:rFonts w:ascii="Times New Roman" w:hAnsi="Times New Roman" w:cs="Times New Roman"/>
          <w:sz w:val="24"/>
          <w:szCs w:val="24"/>
        </w:rPr>
        <w:t xml:space="preserve">stytucja gospodarki budżetowej </w:t>
      </w:r>
    </w:p>
    <w:p w14:paraId="2A32D41D" w14:textId="77777777" w:rsidR="00D273A4" w:rsidRDefault="00D273A4" w:rsidP="00D273A4">
      <w:pPr>
        <w:pStyle w:val="Akapitzlist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B001AB9" w14:textId="77777777" w:rsidR="005307A6" w:rsidRDefault="008A0C10" w:rsidP="008A0C1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5307A6">
        <w:rPr>
          <w:rFonts w:ascii="Times New Roman" w:hAnsi="Times New Roman" w:cs="Times New Roman"/>
          <w:sz w:val="24"/>
          <w:szCs w:val="24"/>
        </w:rPr>
        <w:t xml:space="preserve">ednostka organizacji, o której mowa w art. 2 ustawy z dnia 14 grudnia 2016 r. – Prawo oświatowe (Dz. U. z 2023 r. poz. 900), niebędąca </w:t>
      </w:r>
    </w:p>
    <w:p w14:paraId="4E0E2244" w14:textId="77777777" w:rsidR="00D273A4" w:rsidRPr="00D273A4" w:rsidRDefault="00D273A4" w:rsidP="00D273A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F457CAC" w14:textId="77777777" w:rsidR="00D273A4" w:rsidRDefault="008A0C10" w:rsidP="008A0C1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273A4">
        <w:rPr>
          <w:rFonts w:ascii="Times New Roman" w:hAnsi="Times New Roman" w:cs="Times New Roman"/>
          <w:sz w:val="24"/>
          <w:szCs w:val="24"/>
        </w:rPr>
        <w:t>undacja lub organizacja pożytku publicznego, prowadząca działalność charytatywną, opiekuńczą, kulturalną, leczniczą, oświatową, naukową, badawczo-rozwojową, wychowawczą, sportową lub turystyczną</w:t>
      </w:r>
    </w:p>
    <w:p w14:paraId="77CC9086" w14:textId="77777777" w:rsidR="00D273A4" w:rsidRPr="00D273A4" w:rsidRDefault="00D273A4" w:rsidP="00D273A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DD14DCD" w14:textId="77777777" w:rsidR="00D273A4" w:rsidRDefault="008A0C10" w:rsidP="00D273A4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273A4">
        <w:rPr>
          <w:rFonts w:ascii="Times New Roman" w:hAnsi="Times New Roman" w:cs="Times New Roman"/>
          <w:sz w:val="24"/>
          <w:szCs w:val="24"/>
        </w:rPr>
        <w:t xml:space="preserve">nna </w:t>
      </w:r>
    </w:p>
    <w:p w14:paraId="61A2ABAE" w14:textId="77777777" w:rsidR="006F551D" w:rsidRPr="006F551D" w:rsidRDefault="006F551D" w:rsidP="006F551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8A115F1" w14:textId="77777777" w:rsidR="006F551D" w:rsidRDefault="006F551D" w:rsidP="006F551D">
      <w:pPr>
        <w:pStyle w:val="Akapitzlist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6D38F54" w14:textId="77777777" w:rsidR="00D273A4" w:rsidRDefault="00D273A4" w:rsidP="005307A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73A4">
        <w:rPr>
          <w:rFonts w:ascii="Times New Roman" w:hAnsi="Times New Roman" w:cs="Times New Roman"/>
          <w:b/>
          <w:sz w:val="24"/>
          <w:szCs w:val="24"/>
        </w:rPr>
        <w:t>Podmioty wnioskujące o darowiznę składników rzeczowych majątku ruchomego obowiązane są dołączyć statut.</w:t>
      </w:r>
    </w:p>
    <w:p w14:paraId="4D2E35A6" w14:textId="77777777" w:rsidR="008A0C10" w:rsidRDefault="008A0C10" w:rsidP="005307A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0CCFAA0" w14:textId="77777777" w:rsidR="008A0C10" w:rsidRPr="008A0C10" w:rsidRDefault="008A0C10" w:rsidP="005307A6">
      <w:pPr>
        <w:ind w:left="720"/>
        <w:rPr>
          <w:rFonts w:ascii="Times New Roman" w:hAnsi="Times New Roman" w:cs="Times New Roman"/>
          <w:b/>
          <w:sz w:val="8"/>
          <w:szCs w:val="8"/>
        </w:rPr>
      </w:pPr>
    </w:p>
    <w:p w14:paraId="52B76D05" w14:textId="77777777" w:rsidR="00D273A4" w:rsidRPr="009977C6" w:rsidRDefault="00D273A4" w:rsidP="008A0C10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977C6">
        <w:rPr>
          <w:rFonts w:ascii="Times New Roman" w:hAnsi="Times New Roman" w:cs="Times New Roman"/>
          <w:sz w:val="24"/>
          <w:szCs w:val="24"/>
        </w:rPr>
        <w:t>Oświadczenie</w:t>
      </w:r>
    </w:p>
    <w:p w14:paraId="61DE28B0" w14:textId="77777777" w:rsidR="00D273A4" w:rsidRDefault="00D273A4" w:rsidP="008A0C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składnik zostanie odebrany w terminie i miejscu wskazanym w protokole </w:t>
      </w:r>
      <w:r w:rsidR="008A0C1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zdawczo-odbiorczym. Zobowiązuję się do pokrycia kosztów odbioru składników rzeczowych majątku ruchomego, a w przypadku darowizny także kosztów związanych z darowizną. </w:t>
      </w:r>
    </w:p>
    <w:p w14:paraId="22CBE55F" w14:textId="77777777" w:rsidR="00D273A4" w:rsidRDefault="00D273A4" w:rsidP="00D273A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32B238A" w14:textId="77777777" w:rsidR="00D273A4" w:rsidRDefault="00D273A4" w:rsidP="00D273A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977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28FF1730" w14:textId="77777777" w:rsidR="005307A6" w:rsidRPr="00B74EA8" w:rsidRDefault="009977C6" w:rsidP="00B74EA8">
      <w:pPr>
        <w:ind w:left="720"/>
        <w:rPr>
          <w:rFonts w:ascii="Times New Roman" w:hAnsi="Times New Roman" w:cs="Times New Roman"/>
          <w:sz w:val="20"/>
          <w:szCs w:val="20"/>
        </w:rPr>
      </w:pPr>
      <w:r w:rsidRPr="009977C6">
        <w:rPr>
          <w:rFonts w:ascii="Times New Roman" w:hAnsi="Times New Roman" w:cs="Times New Roman"/>
          <w:sz w:val="20"/>
          <w:szCs w:val="20"/>
        </w:rPr>
        <w:t xml:space="preserve">         </w:t>
      </w:r>
      <w:r w:rsidR="008A0C10">
        <w:rPr>
          <w:rFonts w:ascii="Times New Roman" w:hAnsi="Times New Roman" w:cs="Times New Roman"/>
          <w:sz w:val="20"/>
          <w:szCs w:val="20"/>
        </w:rPr>
        <w:t xml:space="preserve">      </w:t>
      </w:r>
      <w:r w:rsidRPr="009977C6">
        <w:rPr>
          <w:rFonts w:ascii="Times New Roman" w:hAnsi="Times New Roman" w:cs="Times New Roman"/>
          <w:sz w:val="20"/>
          <w:szCs w:val="20"/>
        </w:rPr>
        <w:t>(miejscowość i data)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9977C6">
        <w:rPr>
          <w:rFonts w:ascii="Times New Roman" w:hAnsi="Times New Roman" w:cs="Times New Roman"/>
          <w:sz w:val="20"/>
          <w:szCs w:val="20"/>
        </w:rPr>
        <w:t>(pieczęć i podpis kierownika jednostki)</w:t>
      </w:r>
    </w:p>
    <w:sectPr w:rsidR="005307A6" w:rsidRPr="00B74EA8" w:rsidSect="005307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B20DC"/>
    <w:multiLevelType w:val="hybridMultilevel"/>
    <w:tmpl w:val="EE4EE06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D71881"/>
    <w:multiLevelType w:val="hybridMultilevel"/>
    <w:tmpl w:val="E2C09FD4"/>
    <w:lvl w:ilvl="0" w:tplc="B7A4C60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864647"/>
    <w:multiLevelType w:val="hybridMultilevel"/>
    <w:tmpl w:val="6CAC659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A6"/>
    <w:rsid w:val="00144D28"/>
    <w:rsid w:val="00227AF5"/>
    <w:rsid w:val="0027166F"/>
    <w:rsid w:val="00305B28"/>
    <w:rsid w:val="003323A5"/>
    <w:rsid w:val="005307A6"/>
    <w:rsid w:val="006F551D"/>
    <w:rsid w:val="008A0C10"/>
    <w:rsid w:val="009977C6"/>
    <w:rsid w:val="00A32F9D"/>
    <w:rsid w:val="00AE61FD"/>
    <w:rsid w:val="00B74EA8"/>
    <w:rsid w:val="00BC2AE5"/>
    <w:rsid w:val="00BD363F"/>
    <w:rsid w:val="00D273A4"/>
    <w:rsid w:val="00EA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4671"/>
  <w15:chartTrackingRefBased/>
  <w15:docId w15:val="{1B38A5FA-3927-4959-8FD6-6546BA17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B4C0-54E0-4211-A177-8E0CF4E1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Jurkowski</dc:creator>
  <cp:keywords/>
  <dc:description/>
  <cp:lastModifiedBy>Kotusiewicz Magdalena (RP Szczecin)</cp:lastModifiedBy>
  <cp:revision>3</cp:revision>
  <dcterms:created xsi:type="dcterms:W3CDTF">2024-11-28T08:35:00Z</dcterms:created>
  <dcterms:modified xsi:type="dcterms:W3CDTF">2024-11-28T08:39:00Z</dcterms:modified>
</cp:coreProperties>
</file>