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F6CD" w14:textId="655BE1C7" w:rsidR="00D94082" w:rsidRPr="00755BF5" w:rsidRDefault="00A6752F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Informacja o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</w:t>
      </w:r>
      <w:r w:rsidR="00071D34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KP PSP w Strzelcach Krajeńskich 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dla osoby z 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4565D738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3397"/>
      </w:tblGrid>
      <w:tr w:rsidR="00F0358C" w:rsidRPr="00755BF5" w14:paraId="2E252A4E" w14:textId="77777777" w:rsidTr="00B55DA7">
        <w:trPr>
          <w:jc w:val="center"/>
        </w:trPr>
        <w:tc>
          <w:tcPr>
            <w:tcW w:w="9247" w:type="dxa"/>
            <w:hideMark/>
          </w:tcPr>
          <w:p w14:paraId="10E3F23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Komenda Powiatowa</w:t>
            </w:r>
            <w:r w:rsidRPr="00755BF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br/>
              <w:t>Państwowej Straży Pożarnej</w:t>
            </w:r>
          </w:p>
          <w:p w14:paraId="65471075" w14:textId="77777777" w:rsidR="00755BF5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w S</w:t>
            </w:r>
            <w:r w:rsidR="00B6798D" w:rsidRPr="00755BF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trzelcach Krajeńskich</w:t>
            </w:r>
          </w:p>
          <w:p w14:paraId="13CFAB35" w14:textId="724F338A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znajduje się przy ulicy </w:t>
            </w:r>
            <w:r w:rsidR="00661883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Wyzwolenia 7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.</w:t>
            </w:r>
          </w:p>
        </w:tc>
        <w:tc>
          <w:tcPr>
            <w:tcW w:w="3397" w:type="dxa"/>
            <w:hideMark/>
          </w:tcPr>
          <w:p w14:paraId="20E7BC77" w14:textId="69B2113D" w:rsidR="00D94082" w:rsidRPr="00755BF5" w:rsidRDefault="009C01D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6F4C2FB8" wp14:editId="219910A7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-266700</wp:posOffset>
                  </wp:positionV>
                  <wp:extent cx="2180258" cy="1492885"/>
                  <wp:effectExtent l="0" t="0" r="0" b="0"/>
                  <wp:wrapNone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258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35DB26" w14:textId="2420686B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22C292A4" w14:textId="77777777" w:rsidTr="00B55DA7">
        <w:trPr>
          <w:jc w:val="center"/>
        </w:trPr>
        <w:tc>
          <w:tcPr>
            <w:tcW w:w="9247" w:type="dxa"/>
            <w:hideMark/>
          </w:tcPr>
          <w:p w14:paraId="62D4C295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257A5085" w14:textId="77777777" w:rsidR="009C01D2" w:rsidRPr="00755BF5" w:rsidRDefault="009C01D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1739BC93" w14:textId="7B9BF06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Szefem Komendy </w:t>
            </w:r>
            <w:r w:rsidR="00F0358C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Powiatowej Państwowej 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Straży Pożarnej jest pan Komendant </w:t>
            </w:r>
            <w:r w:rsidR="00FA629F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Wojciech Witkowski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.</w:t>
            </w:r>
          </w:p>
          <w:p w14:paraId="1D042334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hideMark/>
          </w:tcPr>
          <w:p w14:paraId="42C74686" w14:textId="798A3163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  <w:p w14:paraId="71E96B34" w14:textId="655CB805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3D06EE3F" w14:textId="77777777" w:rsidTr="00B55DA7">
        <w:trPr>
          <w:jc w:val="center"/>
        </w:trPr>
        <w:tc>
          <w:tcPr>
            <w:tcW w:w="9247" w:type="dxa"/>
            <w:hideMark/>
          </w:tcPr>
          <w:p w14:paraId="5558F83C" w14:textId="6729F592" w:rsidR="00D94082" w:rsidRPr="00755BF5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  <w:r w:rsidRPr="00755BF5">
              <w:rPr>
                <w:rFonts w:ascii="inherit" w:eastAsia="Times New Roman" w:hAnsi="inherit" w:cs="Times New Roman"/>
                <w:sz w:val="32"/>
                <w:szCs w:val="32"/>
                <w:lang w:eastAsia="pl-PL"/>
              </w:rPr>
              <w:t> </w:t>
            </w:r>
          </w:p>
          <w:p w14:paraId="4FBECCBC" w14:textId="77777777" w:rsidR="00B55DA7" w:rsidRPr="00755BF5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pl-PL"/>
              </w:rPr>
            </w:pPr>
          </w:p>
          <w:p w14:paraId="3EE41262" w14:textId="1C7526AA" w:rsidR="00B55DA7" w:rsidRPr="00755BF5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  <w:hideMark/>
          </w:tcPr>
          <w:p w14:paraId="4EA22233" w14:textId="45959202" w:rsidR="00D94082" w:rsidRPr="00755BF5" w:rsidRDefault="009C01D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6FE528C" wp14:editId="65B9E04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-902970</wp:posOffset>
                  </wp:positionV>
                  <wp:extent cx="2066925" cy="1647082"/>
                  <wp:effectExtent l="0" t="0" r="0" b="0"/>
                  <wp:wrapNone/>
                  <wp:docPr id="18938262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681" cy="165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082" w:rsidRPr="00755BF5">
              <w:rPr>
                <w:rFonts w:ascii="inherit" w:eastAsia="Times New Roman" w:hAnsi="inherit" w:cs="Times New Roman"/>
                <w:sz w:val="32"/>
                <w:szCs w:val="32"/>
                <w:lang w:eastAsia="pl-PL"/>
              </w:rPr>
              <w:t>  </w:t>
            </w:r>
          </w:p>
        </w:tc>
      </w:tr>
    </w:tbl>
    <w:p w14:paraId="08B1706D" w14:textId="77777777" w:rsidR="009C01D2" w:rsidRDefault="009C01D2">
      <w:r>
        <w:br w:type="page"/>
      </w: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79"/>
        <w:gridCol w:w="3118"/>
      </w:tblGrid>
      <w:tr w:rsidR="00D94082" w:rsidRPr="00755BF5" w14:paraId="60DE60A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DEEBA0E" w14:textId="26DD0910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lastRenderedPageBreak/>
              <w:t>Czym zajmują się strażacy z komendy?</w:t>
            </w:r>
          </w:p>
          <w:p w14:paraId="5A649CC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28DFDD34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E2E6D3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pracują codziennie w dzień i w nocy:</w:t>
            </w:r>
          </w:p>
          <w:p w14:paraId="661F9CB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65CBB686" w14:textId="77777777" w:rsidR="00D94082" w:rsidRPr="00755BF5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gaszą pożary</w:t>
            </w:r>
          </w:p>
          <w:p w14:paraId="53262CA9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A8C4481" w14:textId="77777777" w:rsidR="00D94082" w:rsidRPr="00755BF5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wycinają złamane drzewa</w:t>
            </w:r>
          </w:p>
          <w:p w14:paraId="722D056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434C956" w14:textId="7BAD4E51" w:rsidR="00D94082" w:rsidRPr="00755BF5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ratują i pomagają zwierzętom</w:t>
            </w:r>
          </w:p>
          <w:p w14:paraId="381CB36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01B0AA6" w14:textId="77777777" w:rsidR="00D94082" w:rsidRPr="00755BF5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pomagają przy wypadkach</w:t>
            </w:r>
          </w:p>
          <w:p w14:paraId="68745DCA" w14:textId="77777777" w:rsidR="00D94082" w:rsidRPr="00755BF5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samochodowych</w:t>
            </w:r>
          </w:p>
          <w:p w14:paraId="50A0826A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033C13FA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D63BD70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A609FF2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A03C7FD" w14:textId="7D366572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2ADED095" w14:textId="77777777" w:rsidR="00D35509" w:rsidRPr="00755BF5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485D7E5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33F0644" w14:textId="5E1C08AE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hideMark/>
          </w:tcPr>
          <w:p w14:paraId="33E0508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 </w:t>
            </w:r>
          </w:p>
          <w:p w14:paraId="3F7DD4C9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41B56C" wp14:editId="29A42421">
                  <wp:extent cx="1266825" cy="1237685"/>
                  <wp:effectExtent l="0" t="0" r="0" b="635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11" cy="125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  <w:p w14:paraId="590F9B4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6C72C2E3" wp14:editId="69D8D9A0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 </w:t>
            </w:r>
          </w:p>
        </w:tc>
      </w:tr>
      <w:tr w:rsidR="00F0358C" w:rsidRPr="00755BF5" w14:paraId="60974A51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F35DB2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robią jeszcze inne rzeczy.</w:t>
            </w:r>
          </w:p>
          <w:p w14:paraId="402510AE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 przykład:</w:t>
            </w:r>
          </w:p>
          <w:p w14:paraId="68FDAED0" w14:textId="77777777" w:rsidR="00D94082" w:rsidRPr="00755BF5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9E78E55" w14:textId="21BC8FA4" w:rsidR="00D94082" w:rsidRPr="00755BF5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755BF5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34C0933" w14:textId="77777777" w:rsidR="00D94082" w:rsidRPr="00755BF5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7709DDD0" w14:textId="0BC08D6B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44B6F3E2" w14:textId="690F3E31" w:rsidR="00D94082" w:rsidRPr="00755BF5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3C270E3" wp14:editId="47437F40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4DEB5768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70AEAE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64F7154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1AD4EC63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447D5EA" w14:textId="40F4BBDF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8E19154" w14:textId="32E66E2A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hideMark/>
          </w:tcPr>
          <w:p w14:paraId="30912A5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br/>
            </w: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192C1A2" wp14:editId="3C7D3313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D94082" w:rsidRPr="00755BF5" w14:paraId="61382D10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58851974" w14:textId="57B4A00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Budynek Komendy Powiatowej Państwowej Straży Pożarnej w </w:t>
            </w:r>
            <w:r w:rsidR="00F0358C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S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trzelcach Krajeńskich</w:t>
            </w:r>
          </w:p>
          <w:p w14:paraId="052E6DD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178790B0" w14:textId="77777777" w:rsidTr="00B55DA7">
        <w:trPr>
          <w:jc w:val="center"/>
        </w:trPr>
        <w:tc>
          <w:tcPr>
            <w:tcW w:w="9247" w:type="dxa"/>
            <w:hideMark/>
          </w:tcPr>
          <w:p w14:paraId="3D6B4A23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472953FB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755BF5" w14:paraId="54EF2349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1E8AFBEB" w14:textId="67632619" w:rsidR="00D94082" w:rsidRPr="00755BF5" w:rsidRDefault="00D94082" w:rsidP="00755BF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Kontakt z pracownikami Komendy</w:t>
            </w:r>
          </w:p>
        </w:tc>
      </w:tr>
      <w:tr w:rsidR="00F0358C" w:rsidRPr="00755BF5" w14:paraId="3D81F51F" w14:textId="77777777" w:rsidTr="00B55DA7">
        <w:trPr>
          <w:jc w:val="center"/>
        </w:trPr>
        <w:tc>
          <w:tcPr>
            <w:tcW w:w="9247" w:type="dxa"/>
            <w:hideMark/>
          </w:tcPr>
          <w:p w14:paraId="75299B35" w14:textId="77777777" w:rsidR="00D94082" w:rsidRPr="00755BF5" w:rsidRDefault="00D94082" w:rsidP="00755B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pismo i wysłać je na adres:</w:t>
            </w:r>
          </w:p>
          <w:p w14:paraId="6474BE76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Komenda Powiatowa</w:t>
            </w:r>
          </w:p>
          <w:p w14:paraId="6DBB9838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Państwowej Straży Pożarnej</w:t>
            </w:r>
          </w:p>
          <w:p w14:paraId="50CB9700" w14:textId="3C5AA99C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ul. 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Wyzwolenia</w:t>
            </w:r>
            <w:r w:rsidR="00C334F5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7</w:t>
            </w:r>
          </w:p>
          <w:p w14:paraId="2D6CC22D" w14:textId="05ADBFC2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-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500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C334F5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S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trzelce Krajeńskie</w:t>
            </w:r>
          </w:p>
          <w:p w14:paraId="406216C2" w14:textId="327AD08A" w:rsidR="00D94082" w:rsidRPr="00755BF5" w:rsidRDefault="00D94082" w:rsidP="00755BF5">
            <w:pPr>
              <w:pStyle w:val="Akapitzlist"/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E0FE539" w14:textId="1263046C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przynieść pismo do Komendy. Pismo odbierze </w:t>
            </w:r>
            <w:r w:rsidR="00071D34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strażak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na parterze.</w:t>
            </w:r>
          </w:p>
          <w:p w14:paraId="7D6A0E67" w14:textId="7F184459" w:rsidR="00755BF5" w:rsidRPr="00755BF5" w:rsidRDefault="00755BF5" w:rsidP="00755BF5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n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apisać pismo i wysłać je drogą elektroniczną za pomocą platformy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: /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KPPSPStrzelceKraj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SkrytkaESP</w:t>
            </w:r>
            <w:proofErr w:type="spellEnd"/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8B786F8" w14:textId="128B2507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to Elektroniczna Platforma Usług Administracji Publicznej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3C1B42E" w14:textId="6102FD1F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 xml:space="preserve">Żeby wysłać pismo przez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musisz mieć Internet i swoje konto w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1D81D40" w14:textId="4AB57297" w:rsidR="00755BF5" w:rsidRPr="00755BF5" w:rsidRDefault="00755BF5" w:rsidP="00755BF5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apisać pismo i wysłać je drogą elektroniczną za pomocą adresu do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: AE:PL-51748-50414-ARBAV-26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AE6D35A" w14:textId="77777777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to elektroniczny odpowiednik listu poleconego za potwierdzeniem odbioru.</w:t>
            </w:r>
          </w:p>
          <w:p w14:paraId="6446F8E4" w14:textId="203C73BB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Ż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eby wysłać pismo przez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trzeba założyć adres do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054AFA8" w14:textId="2DA307B0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wiadomość i wysłać ją na adres mailowy: </w:t>
            </w:r>
            <w:hyperlink r:id="rId13" w:history="1">
              <w:r w:rsidR="00661883" w:rsidRPr="00755BF5">
                <w:rPr>
                  <w:rStyle w:val="Hipercze"/>
                  <w:rFonts w:ascii="Arial" w:eastAsia="Times New Roman" w:hAnsi="Arial" w:cs="Arial"/>
                  <w:sz w:val="32"/>
                  <w:szCs w:val="32"/>
                  <w:shd w:val="clear" w:color="auto" w:fill="FFFFFF"/>
                  <w:lang w:eastAsia="pl-PL"/>
                </w:rPr>
                <w:t>sekretariat@straz.strzelce.pl</w:t>
              </w:r>
            </w:hyperlink>
          </w:p>
          <w:p w14:paraId="65580046" w14:textId="77777777" w:rsidR="00B55DA7" w:rsidRPr="00755BF5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66BEDE4" w14:textId="3D302778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wysłać faks pod numer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="00C334F5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95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  <w:r w:rsidR="00C334F5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7</w:t>
            </w:r>
            <w:r w:rsidR="00661883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63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661883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96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755BF5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6</w:t>
            </w:r>
            <w:r w:rsidR="00661883"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0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</w:p>
          <w:p w14:paraId="54071E15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D53F4F4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03D6F1E" w14:textId="3019EADD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FDC85E6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> </w:t>
            </w:r>
          </w:p>
          <w:p w14:paraId="5A09A4A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3EFE18D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A962334" wp14:editId="29B343EB">
                  <wp:extent cx="1187662" cy="11811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E4FA6C7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183FD505" wp14:editId="388EC32D">
                  <wp:extent cx="1649960" cy="1256099"/>
                  <wp:effectExtent l="0" t="0" r="7620" b="127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Obraz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960" cy="12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28EBB" w14:textId="371E849F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07A43A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4F8C068" wp14:editId="7DAB159B">
                  <wp:extent cx="1019175" cy="1019175"/>
                  <wp:effectExtent l="0" t="0" r="9525" b="9525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755BF5" w14:paraId="6E1B1071" w14:textId="77777777" w:rsidTr="00B55DA7">
        <w:trPr>
          <w:jc w:val="center"/>
        </w:trPr>
        <w:tc>
          <w:tcPr>
            <w:tcW w:w="9247" w:type="dxa"/>
            <w:hideMark/>
          </w:tcPr>
          <w:p w14:paraId="3DA57A7B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Komenda działa od godziny</w:t>
            </w:r>
          </w:p>
          <w:p w14:paraId="331E4D7D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7:30 do 15:30.</w:t>
            </w:r>
          </w:p>
          <w:p w14:paraId="2C8F8CE7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05D6A1D" w14:textId="77777777" w:rsid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Zadzwoń najpierw pod numer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="00C334F5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95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63 96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71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. </w:t>
            </w:r>
          </w:p>
          <w:p w14:paraId="1A1D4141" w14:textId="7FBB529E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630EB1AE" w14:textId="57103F5C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45C33D7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3450607" wp14:editId="6695FD19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A7" w:rsidRPr="00755BF5" w14:paraId="0436AEA1" w14:textId="77777777" w:rsidTr="00B55DA7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</w:tbl>
    <w:p w14:paraId="65B76E88" w14:textId="77777777" w:rsidR="00250568" w:rsidRPr="00755BF5" w:rsidRDefault="00250568">
      <w:pPr>
        <w:rPr>
          <w:rFonts w:ascii="Arial" w:hAnsi="Arial" w:cs="Arial"/>
          <w:sz w:val="32"/>
          <w:szCs w:val="32"/>
        </w:rPr>
      </w:pPr>
    </w:p>
    <w:sectPr w:rsidR="00250568" w:rsidRPr="00755BF5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75DE15AF"/>
    <w:multiLevelType w:val="hybridMultilevel"/>
    <w:tmpl w:val="FEB8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8676">
    <w:abstractNumId w:val="1"/>
  </w:num>
  <w:num w:numId="2" w16cid:durableId="215359140">
    <w:abstractNumId w:val="2"/>
  </w:num>
  <w:num w:numId="3" w16cid:durableId="783812934">
    <w:abstractNumId w:val="9"/>
  </w:num>
  <w:num w:numId="4" w16cid:durableId="1248614486">
    <w:abstractNumId w:val="11"/>
  </w:num>
  <w:num w:numId="5" w16cid:durableId="1870096409">
    <w:abstractNumId w:val="6"/>
  </w:num>
  <w:num w:numId="6" w16cid:durableId="1865242650">
    <w:abstractNumId w:val="10"/>
  </w:num>
  <w:num w:numId="7" w16cid:durableId="174850916">
    <w:abstractNumId w:val="4"/>
  </w:num>
  <w:num w:numId="8" w16cid:durableId="1793086048">
    <w:abstractNumId w:val="8"/>
  </w:num>
  <w:num w:numId="9" w16cid:durableId="1576163608">
    <w:abstractNumId w:val="7"/>
  </w:num>
  <w:num w:numId="10" w16cid:durableId="1093555570">
    <w:abstractNumId w:val="5"/>
  </w:num>
  <w:num w:numId="11" w16cid:durableId="758721083">
    <w:abstractNumId w:val="3"/>
  </w:num>
  <w:num w:numId="12" w16cid:durableId="1740858099">
    <w:abstractNumId w:val="0"/>
  </w:num>
  <w:num w:numId="13" w16cid:durableId="502165672">
    <w:abstractNumId w:val="12"/>
  </w:num>
  <w:num w:numId="14" w16cid:durableId="108557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2"/>
    <w:rsid w:val="00071D34"/>
    <w:rsid w:val="001768CF"/>
    <w:rsid w:val="00250568"/>
    <w:rsid w:val="002F4A10"/>
    <w:rsid w:val="003F03AF"/>
    <w:rsid w:val="00456A14"/>
    <w:rsid w:val="004C1E16"/>
    <w:rsid w:val="00661883"/>
    <w:rsid w:val="00755BF5"/>
    <w:rsid w:val="007D49D9"/>
    <w:rsid w:val="008F38F8"/>
    <w:rsid w:val="009C01D2"/>
    <w:rsid w:val="00A6752F"/>
    <w:rsid w:val="00B47D81"/>
    <w:rsid w:val="00B55DA7"/>
    <w:rsid w:val="00B63A0D"/>
    <w:rsid w:val="00B6798D"/>
    <w:rsid w:val="00C334F5"/>
    <w:rsid w:val="00D35509"/>
    <w:rsid w:val="00D94082"/>
    <w:rsid w:val="00DF7337"/>
    <w:rsid w:val="00F0358C"/>
    <w:rsid w:val="00F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sekretariat@straz.strzelc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fif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Kordyńska</dc:creator>
  <cp:keywords/>
  <dc:description/>
  <cp:lastModifiedBy>Paweł Kaczmarczyk</cp:lastModifiedBy>
  <cp:revision>3</cp:revision>
  <cp:lastPrinted>2021-09-24T13:18:00Z</cp:lastPrinted>
  <dcterms:created xsi:type="dcterms:W3CDTF">2025-07-29T09:44:00Z</dcterms:created>
  <dcterms:modified xsi:type="dcterms:W3CDTF">2025-07-29T11:10:00Z</dcterms:modified>
</cp:coreProperties>
</file>