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D3A6B">
        <w:rPr>
          <w:rFonts w:ascii="Arial" w:eastAsia="Times New Roman" w:hAnsi="Arial" w:cs="Arial"/>
          <w:sz w:val="21"/>
          <w:szCs w:val="21"/>
          <w:lang w:eastAsia="pl-PL"/>
        </w:rPr>
        <w:t>71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76A40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D3A6B">
        <w:rPr>
          <w:rFonts w:ascii="Arial" w:eastAsia="Times New Roman" w:hAnsi="Arial" w:cs="Arial"/>
          <w:sz w:val="21"/>
          <w:szCs w:val="21"/>
          <w:lang w:eastAsia="pl-PL"/>
        </w:rPr>
        <w:t>15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276A40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1D3A6B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76A40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44394" w:rsidRPr="00541C01" w:rsidRDefault="00344394" w:rsidP="00344394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>Działając na podstawie:</w:t>
      </w:r>
    </w:p>
    <w:p w:rsidR="00344394" w:rsidRPr="00541C01" w:rsidRDefault="00344394" w:rsidP="0034439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Pr="00222E3C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3</w:t>
      </w:r>
      <w:r w:rsidRPr="00222E3C">
        <w:rPr>
          <w:rFonts w:ascii="Arial" w:hAnsi="Arial" w:cs="Arial"/>
          <w:i/>
          <w:sz w:val="21"/>
          <w:szCs w:val="21"/>
        </w:rPr>
        <w:t xml:space="preserve"> r. poz. </w:t>
      </w:r>
      <w:r>
        <w:rPr>
          <w:rFonts w:ascii="Arial" w:hAnsi="Arial" w:cs="Arial"/>
          <w:i/>
          <w:sz w:val="21"/>
          <w:szCs w:val="21"/>
        </w:rPr>
        <w:t>775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75 ust. 1 pkt 1 lit. </w:t>
      </w:r>
      <w:r w:rsidR="00F966A5">
        <w:rPr>
          <w:rFonts w:ascii="Arial" w:eastAsia="Times New Roman" w:hAnsi="Arial" w:cs="Arial"/>
          <w:sz w:val="21"/>
          <w:szCs w:val="21"/>
          <w:lang w:eastAsia="pl-PL"/>
        </w:rPr>
        <w:t>t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) oraz art. 74 ust. 3 ustawy z dnia 3 października 2008r. o udostępnianiu informacji o środowisku i jego ochronie, udziale społeczeństwa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ochronie środowiska oraz o ocenach oddziaływania na środowisko </w:t>
      </w:r>
      <w:r w:rsidR="00EB1515" w:rsidRPr="00222257">
        <w:rPr>
          <w:rFonts w:ascii="Arial" w:hAnsi="Arial" w:cs="Arial"/>
          <w:sz w:val="21"/>
          <w:szCs w:val="21"/>
        </w:rPr>
        <w:t>(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EB1515">
        <w:rPr>
          <w:rFonts w:ascii="Arial" w:hAnsi="Arial" w:cs="Arial"/>
          <w:i/>
          <w:color w:val="000000"/>
          <w:sz w:val="21"/>
          <w:szCs w:val="21"/>
        </w:rPr>
        <w:t>st jedn. Dz. U.</w:t>
      </w:r>
      <w:r w:rsidR="00EB1515">
        <w:rPr>
          <w:rFonts w:ascii="Arial" w:hAnsi="Arial" w:cs="Arial"/>
          <w:i/>
          <w:color w:val="000000"/>
          <w:sz w:val="21"/>
          <w:szCs w:val="21"/>
        </w:rPr>
        <w:br/>
        <w:t xml:space="preserve">z 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202</w:t>
      </w:r>
      <w:r w:rsidR="00EB1515">
        <w:rPr>
          <w:rFonts w:ascii="Arial" w:hAnsi="Arial" w:cs="Arial"/>
          <w:i/>
          <w:color w:val="000000"/>
          <w:sz w:val="21"/>
          <w:szCs w:val="21"/>
        </w:rPr>
        <w:t>3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EB1515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:rsidR="00344394" w:rsidRPr="00541C01" w:rsidRDefault="00344394" w:rsidP="00344394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541C01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541C01">
        <w:rPr>
          <w:rFonts w:ascii="Arial" w:eastAsia="Times New Roman" w:hAnsi="Arial" w:cs="Arial"/>
          <w:sz w:val="21"/>
          <w:szCs w:val="21"/>
        </w:rPr>
        <w:t xml:space="preserve">dla przedsięwzięcia </w:t>
      </w:r>
      <w:r w:rsidR="00F966A5" w:rsidRPr="00E01142">
        <w:rPr>
          <w:rFonts w:ascii="Arial" w:hAnsi="Arial" w:cs="Arial"/>
          <w:sz w:val="21"/>
          <w:szCs w:val="21"/>
        </w:rPr>
        <w:t>pn</w:t>
      </w:r>
      <w:r w:rsidR="00F966A5">
        <w:rPr>
          <w:rFonts w:ascii="Arial" w:hAnsi="Arial" w:cs="Arial"/>
          <w:sz w:val="21"/>
          <w:szCs w:val="21"/>
        </w:rPr>
        <w:t>.</w:t>
      </w:r>
      <w:r w:rsidR="00F966A5" w:rsidRPr="00E01142">
        <w:rPr>
          <w:rFonts w:ascii="Arial" w:hAnsi="Arial" w:cs="Arial"/>
          <w:sz w:val="21"/>
          <w:szCs w:val="21"/>
        </w:rPr>
        <w:t xml:space="preserve"> </w:t>
      </w:r>
      <w:r w:rsidR="00F966A5" w:rsidRPr="005C4D94">
        <w:rPr>
          <w:rFonts w:ascii="Arial" w:hAnsi="Arial" w:cs="Arial"/>
          <w:b/>
          <w:i/>
          <w:sz w:val="21"/>
          <w:szCs w:val="21"/>
        </w:rPr>
        <w:t>„</w:t>
      </w:r>
      <w:r w:rsidR="00F966A5">
        <w:rPr>
          <w:rFonts w:ascii="Arial" w:hAnsi="Arial" w:cs="Arial"/>
          <w:b/>
          <w:i/>
          <w:sz w:val="21"/>
          <w:szCs w:val="21"/>
        </w:rPr>
        <w:t>Rewitalizacja infrastruktury regionalnego systemu transportowego – Żuławskiej Kolei Dojazdowej  na odcinkach Prawy Brzeg Wisły – Stegna – Sztutowo, Stegna – Nowy Dwór Gdański oraz Nowy Dwór Gdański Cmentarz – Nowy Dwór Gdański</w:t>
      </w:r>
      <w:r w:rsidR="00F966A5" w:rsidRPr="005C4D94">
        <w:rPr>
          <w:rFonts w:ascii="Arial" w:hAnsi="Arial" w:cs="Arial"/>
          <w:b/>
          <w:i/>
          <w:sz w:val="21"/>
          <w:szCs w:val="21"/>
        </w:rPr>
        <w:t>”.</w:t>
      </w:r>
    </w:p>
    <w:p w:rsidR="00290152" w:rsidRDefault="00344394" w:rsidP="00344394">
      <w:pPr>
        <w:spacing w:before="120"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93354">
        <w:rPr>
          <w:rFonts w:ascii="Arial" w:eastAsia="Times New Roman" w:hAnsi="Arial" w:cs="Arial"/>
          <w:sz w:val="21"/>
          <w:szCs w:val="21"/>
          <w:lang w:eastAsia="pl-PL"/>
        </w:rPr>
        <w:t>Zgodnie z art. 10 ustawy kpa strony postępowania mogą zapoznać się z aktami sprawy, w tym m.in. z opinią</w:t>
      </w:r>
      <w:r w:rsidR="00290152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A25A06" w:rsidRDefault="00A25A06" w:rsidP="00A25A06">
      <w:pPr>
        <w:pStyle w:val="Tekstpodstawowy2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1"/>
          <w:szCs w:val="21"/>
        </w:rPr>
      </w:pPr>
      <w:r w:rsidRPr="001167E6">
        <w:rPr>
          <w:rFonts w:ascii="Arial" w:hAnsi="Arial" w:cs="Arial"/>
          <w:sz w:val="21"/>
          <w:szCs w:val="21"/>
        </w:rPr>
        <w:t>Pomorskiego Państwowego Wojewódzkiego Inspektora Sanitarnego w Gdańsku, znak ONS.9022.5.11.2023.WR, z dnia 20.11.2023 r.</w:t>
      </w:r>
      <w:r w:rsidRPr="00343637">
        <w:rPr>
          <w:rFonts w:ascii="Arial" w:hAnsi="Arial" w:cs="Arial"/>
          <w:sz w:val="21"/>
          <w:szCs w:val="21"/>
        </w:rPr>
        <w:t xml:space="preserve"> </w:t>
      </w:r>
      <w:r w:rsidRPr="00EB71E4">
        <w:rPr>
          <w:rFonts w:ascii="Arial" w:hAnsi="Arial" w:cs="Arial"/>
          <w:sz w:val="21"/>
          <w:szCs w:val="21"/>
        </w:rPr>
        <w:t>o braku potrzeby przeprowadzenia oceny oddziaływania przedmiotowego przedsięwzięcia na środowisko</w:t>
      </w:r>
      <w:r>
        <w:rPr>
          <w:rFonts w:ascii="Arial" w:hAnsi="Arial" w:cs="Arial"/>
          <w:sz w:val="21"/>
          <w:szCs w:val="21"/>
        </w:rPr>
        <w:t>;</w:t>
      </w:r>
    </w:p>
    <w:p w:rsidR="00A25A06" w:rsidRPr="00343637" w:rsidRDefault="00A25A06" w:rsidP="00A25A06">
      <w:pPr>
        <w:pStyle w:val="Tekstpodstawowy2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1"/>
          <w:szCs w:val="21"/>
        </w:rPr>
      </w:pPr>
      <w:r w:rsidRPr="00343637">
        <w:rPr>
          <w:rFonts w:ascii="Arial" w:hAnsi="Arial" w:cs="Arial"/>
          <w:sz w:val="21"/>
          <w:szCs w:val="21"/>
        </w:rPr>
        <w:t xml:space="preserve">Państwowego Gospodarstwa Wodnego Wody Polskie, Dyrektora Regionalnego Zarządu Gospodarki Wodnej w Gdańsku, znak </w:t>
      </w:r>
      <w:r w:rsidRPr="00276A40">
        <w:rPr>
          <w:rFonts w:ascii="Arial" w:hAnsi="Arial" w:cs="Arial"/>
          <w:sz w:val="21"/>
          <w:szCs w:val="21"/>
        </w:rPr>
        <w:t xml:space="preserve">GD.RZŚ.1.4901.74.2023.SB.3 z dnia </w:t>
      </w:r>
      <w:r w:rsidR="00276A40" w:rsidRPr="0017179A">
        <w:rPr>
          <w:rFonts w:ascii="Arial" w:hAnsi="Arial" w:cs="Arial"/>
          <w:sz w:val="21"/>
          <w:szCs w:val="21"/>
        </w:rPr>
        <w:t>22.12.2023 r.</w:t>
      </w:r>
      <w:r w:rsidRPr="00276A40">
        <w:rPr>
          <w:rFonts w:ascii="Arial" w:hAnsi="Arial" w:cs="Arial"/>
          <w:sz w:val="21"/>
          <w:szCs w:val="21"/>
        </w:rPr>
        <w:t xml:space="preserve">, </w:t>
      </w:r>
      <w:r w:rsidRPr="00343637">
        <w:rPr>
          <w:rFonts w:ascii="Arial" w:hAnsi="Arial" w:cs="Arial"/>
          <w:sz w:val="21"/>
          <w:szCs w:val="21"/>
        </w:rPr>
        <w:t>o braku potrzeby przeprowadzenia oceny oddziaływania przedmiotoweg</w:t>
      </w:r>
      <w:r>
        <w:rPr>
          <w:rFonts w:ascii="Arial" w:hAnsi="Arial" w:cs="Arial"/>
          <w:sz w:val="21"/>
          <w:szCs w:val="21"/>
        </w:rPr>
        <w:t>o przedsięwzięcia na środowisko.</w:t>
      </w:r>
    </w:p>
    <w:p w:rsidR="00344394" w:rsidRPr="00541C01" w:rsidRDefault="00344394" w:rsidP="00344394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7 dni od dnia doręczenia niniejszego zawiadomienia. </w:t>
      </w:r>
      <w:r w:rsidRPr="00541C01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344394" w:rsidRPr="00541C01" w:rsidRDefault="00344394" w:rsidP="00344394">
      <w:pPr>
        <w:spacing w:before="12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hAnsi="Arial" w:cs="Arial"/>
          <w:sz w:val="21"/>
          <w:szCs w:val="21"/>
        </w:rPr>
        <w:t>W związku z powyższym informuje się, iż zainteresowane strony postępowania mogą zapoznać się</w:t>
      </w:r>
      <w:r w:rsidRPr="00541C01">
        <w:rPr>
          <w:rFonts w:ascii="Arial" w:hAnsi="Arial" w:cs="Arial"/>
          <w:sz w:val="21"/>
          <w:szCs w:val="21"/>
        </w:rPr>
        <w:br/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9A4619" w:rsidRDefault="009A4619" w:rsidP="009A4619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9A4619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  <w:r w:rsidR="0050006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C5638" w:rsidRPr="00DE7940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4C5638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C5638" w:rsidRPr="00DE7940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Jeżeli przepis szczególny tak stanowi, zawiadomienie stron o decyzjach i innych czynnościach organu administracji publicznej może nastąpić w formie publicznego obwieszczenia, w innej formie publicznego ogłoszenia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>zwyczajowo przyjętej w danej miejscowości lub przez udostępnienie pisma w Biuletynie Informacji Publicznej na stronie podmiotowej właściwego organu administracji publicznej.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057879" w:rsidRDefault="00057879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1A15D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BA0BBC" w:rsidRPr="00110934" w:rsidRDefault="00BA0BBC" w:rsidP="00BA0B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</w:t>
      </w:r>
      <w:r>
        <w:rPr>
          <w:rFonts w:ascii="Arial" w:eastAsia="Times New Roman" w:hAnsi="Arial" w:cs="Arial"/>
          <w:sz w:val="20"/>
          <w:szCs w:val="24"/>
          <w:lang w:eastAsia="pl-PL"/>
        </w:rPr>
        <w:t>eb/rdos-gdansk/obwieszczenia</w:t>
      </w:r>
    </w:p>
    <w:p w:rsidR="00BA0BBC" w:rsidRPr="00DE58E8" w:rsidRDefault="00BA0BBC" w:rsidP="00BA0B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BA0BBC" w:rsidRDefault="00BA0BBC" w:rsidP="00BA0B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Stegna</w:t>
      </w:r>
    </w:p>
    <w:p w:rsidR="00BA0BBC" w:rsidRDefault="00BA0BBC" w:rsidP="00BA0B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Sztutowo</w:t>
      </w:r>
    </w:p>
    <w:p w:rsidR="00BA0BBC" w:rsidRDefault="00BA0BBC" w:rsidP="00BA0B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Nowy Dwór Gdański</w:t>
      </w:r>
    </w:p>
    <w:p w:rsidR="00BA0BBC" w:rsidRDefault="00BA0BBC" w:rsidP="00BA0B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>a</w:t>
      </w:r>
      <w:r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BA0BBC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6119DC">
        <w:rPr>
          <w:rFonts w:ascii="Arial" w:eastAsia="Times New Roman" w:hAnsi="Arial" w:cs="Arial"/>
          <w:sz w:val="20"/>
          <w:szCs w:val="24"/>
          <w:lang w:eastAsia="pl-PL"/>
        </w:rPr>
        <w:t>sprawę prowadzi Małgorzata Świergocka-Bowżyk nr kontaktowy 58 68 36</w:t>
      </w:r>
      <w:r>
        <w:rPr>
          <w:rFonts w:ascii="Arial" w:eastAsia="Times New Roman" w:hAnsi="Arial" w:cs="Arial"/>
          <w:sz w:val="20"/>
          <w:szCs w:val="24"/>
          <w:lang w:eastAsia="pl-PL"/>
        </w:rPr>
        <w:t> </w:t>
      </w:r>
      <w:r w:rsidRPr="006119DC">
        <w:rPr>
          <w:rFonts w:ascii="Arial" w:eastAsia="Times New Roman" w:hAnsi="Arial" w:cs="Arial"/>
          <w:sz w:val="20"/>
          <w:szCs w:val="24"/>
          <w:lang w:eastAsia="pl-PL"/>
        </w:rPr>
        <w:t>8</w:t>
      </w:r>
      <w:bookmarkStart w:id="0" w:name="_GoBack"/>
      <w:bookmarkEnd w:id="0"/>
      <w:r w:rsidRPr="006119DC">
        <w:rPr>
          <w:rFonts w:ascii="Arial" w:eastAsia="Times New Roman" w:hAnsi="Arial" w:cs="Arial"/>
          <w:sz w:val="20"/>
          <w:szCs w:val="24"/>
          <w:lang w:eastAsia="pl-PL"/>
        </w:rPr>
        <w:t>13</w:t>
      </w:r>
      <w:r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sectPr w:rsidR="00BA0BB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51" w:rsidRDefault="00B24951">
      <w:pPr>
        <w:spacing w:after="0" w:line="240" w:lineRule="auto"/>
      </w:pPr>
      <w:r>
        <w:separator/>
      </w:r>
    </w:p>
  </w:endnote>
  <w:endnote w:type="continuationSeparator" w:id="0">
    <w:p w:rsidR="00B24951" w:rsidRDefault="00B2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BA0BBC">
      <w:rPr>
        <w:rFonts w:ascii="Arial" w:hAnsi="Arial" w:cs="Arial"/>
        <w:sz w:val="18"/>
        <w:szCs w:val="18"/>
      </w:rPr>
      <w:t>71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8868B6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BA0BBC">
      <w:rPr>
        <w:rFonts w:ascii="Arial" w:hAnsi="Arial" w:cs="Arial"/>
        <w:sz w:val="18"/>
        <w:szCs w:val="18"/>
      </w:rPr>
      <w:t>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DE8A841" wp14:editId="418B9F74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51" w:rsidRDefault="00B24951">
      <w:pPr>
        <w:spacing w:after="0" w:line="240" w:lineRule="auto"/>
      </w:pPr>
      <w:r>
        <w:separator/>
      </w:r>
    </w:p>
  </w:footnote>
  <w:footnote w:type="continuationSeparator" w:id="0">
    <w:p w:rsidR="00B24951" w:rsidRDefault="00B2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B2495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F966A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7E57A82" wp14:editId="1999A8F1">
          <wp:extent cx="2700000" cy="900000"/>
          <wp:effectExtent l="19050" t="0" r="510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A591A"/>
    <w:multiLevelType w:val="hybridMultilevel"/>
    <w:tmpl w:val="FE3C1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9C49BE"/>
    <w:multiLevelType w:val="hybridMultilevel"/>
    <w:tmpl w:val="68669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57879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A15D6"/>
    <w:rsid w:val="001B25D2"/>
    <w:rsid w:val="001C31D2"/>
    <w:rsid w:val="001C53CE"/>
    <w:rsid w:val="001C548D"/>
    <w:rsid w:val="001C5CF1"/>
    <w:rsid w:val="001C63CA"/>
    <w:rsid w:val="001D3A6B"/>
    <w:rsid w:val="002021E4"/>
    <w:rsid w:val="0020737F"/>
    <w:rsid w:val="00221ABB"/>
    <w:rsid w:val="00236A2F"/>
    <w:rsid w:val="00261677"/>
    <w:rsid w:val="00276A40"/>
    <w:rsid w:val="00290152"/>
    <w:rsid w:val="002C1687"/>
    <w:rsid w:val="002C4BF4"/>
    <w:rsid w:val="002F4DAB"/>
    <w:rsid w:val="00315D8E"/>
    <w:rsid w:val="00344394"/>
    <w:rsid w:val="00366E31"/>
    <w:rsid w:val="00391D24"/>
    <w:rsid w:val="003954C3"/>
    <w:rsid w:val="003C064B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C5638"/>
    <w:rsid w:val="004D2076"/>
    <w:rsid w:val="004D2997"/>
    <w:rsid w:val="00500066"/>
    <w:rsid w:val="00562C76"/>
    <w:rsid w:val="00562F47"/>
    <w:rsid w:val="005A757C"/>
    <w:rsid w:val="005B1520"/>
    <w:rsid w:val="006119DC"/>
    <w:rsid w:val="006365C9"/>
    <w:rsid w:val="00662601"/>
    <w:rsid w:val="00681E2A"/>
    <w:rsid w:val="00695827"/>
    <w:rsid w:val="00730362"/>
    <w:rsid w:val="00757895"/>
    <w:rsid w:val="0077251E"/>
    <w:rsid w:val="00791DA5"/>
    <w:rsid w:val="007A005A"/>
    <w:rsid w:val="007B50B7"/>
    <w:rsid w:val="007B592A"/>
    <w:rsid w:val="007D114F"/>
    <w:rsid w:val="007E4624"/>
    <w:rsid w:val="008868B6"/>
    <w:rsid w:val="008A4ACD"/>
    <w:rsid w:val="008C1EE3"/>
    <w:rsid w:val="008D397A"/>
    <w:rsid w:val="008E3B8F"/>
    <w:rsid w:val="00903891"/>
    <w:rsid w:val="00933B51"/>
    <w:rsid w:val="00947BA5"/>
    <w:rsid w:val="00954948"/>
    <w:rsid w:val="00961129"/>
    <w:rsid w:val="00963256"/>
    <w:rsid w:val="00984976"/>
    <w:rsid w:val="009A4619"/>
    <w:rsid w:val="009D271F"/>
    <w:rsid w:val="009D30E7"/>
    <w:rsid w:val="009D4107"/>
    <w:rsid w:val="009D6924"/>
    <w:rsid w:val="00A00F0F"/>
    <w:rsid w:val="00A25A06"/>
    <w:rsid w:val="00A2625E"/>
    <w:rsid w:val="00A7256F"/>
    <w:rsid w:val="00AE167E"/>
    <w:rsid w:val="00B028FF"/>
    <w:rsid w:val="00B06CFE"/>
    <w:rsid w:val="00B15F09"/>
    <w:rsid w:val="00B24951"/>
    <w:rsid w:val="00B40ED5"/>
    <w:rsid w:val="00B55079"/>
    <w:rsid w:val="00B556A2"/>
    <w:rsid w:val="00BA0BBC"/>
    <w:rsid w:val="00BA2A8B"/>
    <w:rsid w:val="00BB61EF"/>
    <w:rsid w:val="00BD20AA"/>
    <w:rsid w:val="00BF5C55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D5392"/>
    <w:rsid w:val="00CE38B4"/>
    <w:rsid w:val="00CF0554"/>
    <w:rsid w:val="00D00094"/>
    <w:rsid w:val="00D13F1C"/>
    <w:rsid w:val="00D2089A"/>
    <w:rsid w:val="00D716AB"/>
    <w:rsid w:val="00D71F81"/>
    <w:rsid w:val="00D76D21"/>
    <w:rsid w:val="00DA111F"/>
    <w:rsid w:val="00DC0414"/>
    <w:rsid w:val="00DE58E8"/>
    <w:rsid w:val="00E00DBF"/>
    <w:rsid w:val="00E15053"/>
    <w:rsid w:val="00E2652C"/>
    <w:rsid w:val="00E30259"/>
    <w:rsid w:val="00E36AC9"/>
    <w:rsid w:val="00E43209"/>
    <w:rsid w:val="00E629C7"/>
    <w:rsid w:val="00E85069"/>
    <w:rsid w:val="00E97B87"/>
    <w:rsid w:val="00EA6DF8"/>
    <w:rsid w:val="00EB1515"/>
    <w:rsid w:val="00EB6C17"/>
    <w:rsid w:val="00EE58BF"/>
    <w:rsid w:val="00EF0E2A"/>
    <w:rsid w:val="00F44A46"/>
    <w:rsid w:val="00F46000"/>
    <w:rsid w:val="00F966A5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5A0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5A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Małgorzata Świergocka-Bowżyk</cp:lastModifiedBy>
  <cp:revision>4</cp:revision>
  <cp:lastPrinted>2023-07-24T11:50:00Z</cp:lastPrinted>
  <dcterms:created xsi:type="dcterms:W3CDTF">2023-12-22T11:37:00Z</dcterms:created>
  <dcterms:modified xsi:type="dcterms:W3CDTF">2024-01-04T08:46:00Z</dcterms:modified>
</cp:coreProperties>
</file>