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3818" w14:textId="3D249FAA" w:rsidR="00404E07" w:rsidRDefault="00404E07" w:rsidP="00CF44B0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  <w:t xml:space="preserve">                                                                                                                              </w:t>
      </w:r>
      <w:r w:rsidR="002B497D" w:rsidRPr="002B497D"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  <w:t>Załącznik nr 2</w:t>
      </w:r>
      <w:r w:rsidR="00CF44B0"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  <w:t xml:space="preserve">                                                                                  </w:t>
      </w:r>
    </w:p>
    <w:p w14:paraId="59B3AFC7" w14:textId="1338CE2C" w:rsidR="002B497D" w:rsidRPr="002B497D" w:rsidRDefault="00CF44B0" w:rsidP="00CF44B0">
      <w:pPr>
        <w:widowControl/>
        <w:shd w:val="clear" w:color="auto" w:fill="FFFFFF"/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  <w:t>ZAŚWIADCZENIE LEKSRKIE O BRAKU PRZECIWWSKAZAŃ ZDROWOTNYCH DO UDZIAŁU W TESCIE SPRAWNOŚCI FIZYCZNEJ</w:t>
      </w:r>
    </w:p>
    <w:p w14:paraId="5D6B55AF" w14:textId="77777777" w:rsidR="002B497D" w:rsidRPr="002B497D" w:rsidRDefault="002B497D" w:rsidP="002B497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</w:pPr>
    </w:p>
    <w:p w14:paraId="79C30618" w14:textId="77777777" w:rsidR="002B497D" w:rsidRPr="002B497D" w:rsidRDefault="002B497D" w:rsidP="002B497D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b/>
          <w:color w:val="333333"/>
          <w:szCs w:val="18"/>
          <w:lang w:bidi="ar-SA"/>
        </w:rPr>
      </w:pPr>
    </w:p>
    <w:p w14:paraId="49CDB9A9" w14:textId="77777777" w:rsidR="002B497D" w:rsidRPr="002B497D" w:rsidRDefault="002B497D" w:rsidP="002B497D">
      <w:pPr>
        <w:tabs>
          <w:tab w:val="left" w:leader="dot" w:pos="7572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4585472" w14:textId="77777777" w:rsidR="002B497D" w:rsidRPr="002B497D" w:rsidRDefault="002B497D" w:rsidP="002B497D">
      <w:pPr>
        <w:tabs>
          <w:tab w:val="left" w:leader="dot" w:pos="7572"/>
        </w:tabs>
        <w:spacing w:line="276" w:lineRule="auto"/>
        <w:jc w:val="right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lang w:eastAsia="en-US" w:bidi="ar-SA"/>
        </w:rPr>
        <w:t>…………………………, dnia …………………</w:t>
      </w:r>
    </w:p>
    <w:p w14:paraId="7BAC8143" w14:textId="77777777" w:rsidR="002B497D" w:rsidRPr="002B497D" w:rsidRDefault="002B497D" w:rsidP="002B497D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 xml:space="preserve">    </w:t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</w: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ab/>
        <w:t xml:space="preserve">                    (miejscowość)</w:t>
      </w:r>
    </w:p>
    <w:p w14:paraId="23E7DE41" w14:textId="77777777" w:rsidR="002B497D" w:rsidRPr="002B497D" w:rsidRDefault="002B497D" w:rsidP="002B497D">
      <w:pPr>
        <w:spacing w:line="276" w:lineRule="auto"/>
        <w:ind w:left="480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</w:p>
    <w:p w14:paraId="11462148" w14:textId="77777777" w:rsidR="002B497D" w:rsidRPr="002B497D" w:rsidRDefault="002B497D" w:rsidP="002B497D">
      <w:pPr>
        <w:spacing w:line="276" w:lineRule="auto"/>
        <w:ind w:left="480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>…………………………………………….</w:t>
      </w:r>
    </w:p>
    <w:p w14:paraId="4A778D70" w14:textId="77777777" w:rsidR="002B497D" w:rsidRPr="002B497D" w:rsidRDefault="002B497D" w:rsidP="002B497D">
      <w:pPr>
        <w:spacing w:line="276" w:lineRule="auto"/>
        <w:ind w:left="480"/>
        <w:rPr>
          <w:rFonts w:ascii="Times New Roman" w:eastAsia="Calibri" w:hAnsi="Times New Roman" w:cs="Times New Roman"/>
          <w:color w:val="auto"/>
          <w:sz w:val="20"/>
          <w:lang w:eastAsia="en-US" w:bidi="ar-SA"/>
        </w:rPr>
      </w:pPr>
      <w:r w:rsidRPr="002B497D">
        <w:rPr>
          <w:rFonts w:ascii="Times New Roman" w:eastAsia="Calibri" w:hAnsi="Times New Roman" w:cs="Times New Roman"/>
          <w:color w:val="auto"/>
          <w:sz w:val="20"/>
          <w:lang w:eastAsia="en-US" w:bidi="ar-SA"/>
        </w:rPr>
        <w:t xml:space="preserve">               (pieczątka podmiotu)</w:t>
      </w:r>
    </w:p>
    <w:p w14:paraId="6779EA0F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4B1542A0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09A9D3AA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5329C493" w14:textId="1C305E8E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 w:rsidRPr="002B497D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>ZAŚWIADCZENIE</w:t>
      </w:r>
      <w:r w:rsidR="00CF44B0"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  <w:t xml:space="preserve"> LEKARSKIE</w:t>
      </w:r>
    </w:p>
    <w:p w14:paraId="04670E80" w14:textId="77777777" w:rsidR="002B497D" w:rsidRPr="002B497D" w:rsidRDefault="002B497D" w:rsidP="002B497D">
      <w:pPr>
        <w:spacing w:line="276" w:lineRule="auto"/>
        <w:ind w:left="60"/>
        <w:jc w:val="center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00A408D7" w14:textId="77777777" w:rsidR="002B497D" w:rsidRPr="002B497D" w:rsidRDefault="002B497D" w:rsidP="002B497D">
      <w:pPr>
        <w:tabs>
          <w:tab w:val="left" w:leader="dot" w:pos="9632"/>
        </w:tabs>
        <w:spacing w:before="120" w:line="276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Zaświadcza się, że Pan/Pani*: ………………………………………………………………………</w:t>
      </w:r>
    </w:p>
    <w:p w14:paraId="2FF3C665" w14:textId="77777777" w:rsidR="002B497D" w:rsidRPr="002B497D" w:rsidRDefault="002B497D" w:rsidP="002B497D">
      <w:pPr>
        <w:spacing w:line="276" w:lineRule="auto"/>
        <w:ind w:left="2835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(imię i nazwisko)</w:t>
      </w:r>
    </w:p>
    <w:p w14:paraId="360EE390" w14:textId="77777777" w:rsidR="002B497D" w:rsidRPr="002B497D" w:rsidRDefault="002B497D" w:rsidP="002B497D">
      <w:pPr>
        <w:tabs>
          <w:tab w:val="left" w:leader="dot" w:pos="4626"/>
          <w:tab w:val="left" w:leader="dot" w:pos="9632"/>
        </w:tabs>
        <w:spacing w:before="240" w:line="276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urodzony/a*</w:t>
      </w: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042"/>
        <w:gridCol w:w="364"/>
        <w:gridCol w:w="4390"/>
      </w:tblGrid>
      <w:tr w:rsidR="002B497D" w:rsidRPr="002B497D" w14:paraId="20D58E7C" w14:textId="77777777" w:rsidTr="009774C8">
        <w:tc>
          <w:tcPr>
            <w:tcW w:w="3255" w:type="dxa"/>
            <w:shd w:val="clear" w:color="auto" w:fill="auto"/>
          </w:tcPr>
          <w:p w14:paraId="743CEC9B" w14:textId="77777777" w:rsidR="002B497D" w:rsidRPr="002B497D" w:rsidRDefault="002B497D" w:rsidP="002B497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2B497D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604DDE02" w14:textId="77777777" w:rsidR="002B497D" w:rsidRPr="002B497D" w:rsidRDefault="002B497D" w:rsidP="002B497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713" w:type="dxa"/>
            <w:shd w:val="clear" w:color="auto" w:fill="auto"/>
          </w:tcPr>
          <w:p w14:paraId="264ADB8E" w14:textId="77777777" w:rsidR="002B497D" w:rsidRPr="002B497D" w:rsidRDefault="002B497D" w:rsidP="002B497D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2B497D">
              <w:rPr>
                <w:rFonts w:ascii="Times New Roman" w:eastAsiaTheme="minorHAnsi" w:hAnsi="Times New Roman" w:cs="Times New Roman"/>
                <w:color w:val="auto"/>
                <w:sz w:val="16"/>
                <w:szCs w:val="16"/>
                <w:lang w:eastAsia="en-US" w:bidi="ar-SA"/>
              </w:rPr>
              <w:t>(miejscowość)</w:t>
            </w:r>
          </w:p>
        </w:tc>
      </w:tr>
    </w:tbl>
    <w:p w14:paraId="3BC7F1DB" w14:textId="77777777" w:rsidR="002B497D" w:rsidRPr="002B497D" w:rsidRDefault="002B497D" w:rsidP="002B497D">
      <w:pPr>
        <w:tabs>
          <w:tab w:val="left" w:leader="dot" w:pos="9632"/>
        </w:tabs>
        <w:spacing w:before="240" w:line="276" w:lineRule="auto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>zamieszkały/a …………………………………………………………………………………………..</w:t>
      </w:r>
    </w:p>
    <w:p w14:paraId="00962AFD" w14:textId="77777777" w:rsidR="002B497D" w:rsidRPr="002B497D" w:rsidRDefault="002B497D" w:rsidP="002B497D">
      <w:pPr>
        <w:spacing w:line="276" w:lineRule="auto"/>
        <w:ind w:left="156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 adres )</w:t>
      </w:r>
    </w:p>
    <w:p w14:paraId="1BFBE9E1" w14:textId="77777777" w:rsidR="002B497D" w:rsidRPr="002B497D" w:rsidRDefault="002B497D" w:rsidP="002B497D">
      <w:pPr>
        <w:spacing w:line="276" w:lineRule="auto"/>
        <w:ind w:right="-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2A481889" w14:textId="21830901" w:rsidR="002B497D" w:rsidRPr="002B497D" w:rsidRDefault="002B497D" w:rsidP="002B497D">
      <w:pPr>
        <w:spacing w:line="276" w:lineRule="auto"/>
        <w:ind w:right="-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posiada przeciwwskazania* / nie posiada przeciwwskazań* zdrowotnych do wykonywania ćwiczeń fizycznych związanych z postępowaniem kwalifikacyjnym** </w:t>
      </w:r>
      <w:r w:rsidR="005341E4">
        <w:rPr>
          <w:rFonts w:ascii="Times New Roman" w:eastAsiaTheme="minorHAnsi" w:hAnsi="Times New Roman" w:cs="Times New Roman"/>
          <w:color w:val="auto"/>
          <w:lang w:eastAsia="en-US" w:bidi="ar-SA"/>
        </w:rPr>
        <w:t>dla kandydatów ubiegających się o przyjęcie do służby przygotowawczej w Państwowej Straży Pożarnej.</w:t>
      </w:r>
    </w:p>
    <w:p w14:paraId="3AAC0912" w14:textId="77777777" w:rsidR="002B497D" w:rsidRPr="002B497D" w:rsidRDefault="002B497D" w:rsidP="002B497D">
      <w:pPr>
        <w:widowControl/>
        <w:spacing w:before="300" w:line="276" w:lineRule="auto"/>
        <w:ind w:right="-7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080F25B9" w14:textId="77777777" w:rsidR="002B497D" w:rsidRPr="002B497D" w:rsidRDefault="002B497D" w:rsidP="002B497D">
      <w:pPr>
        <w:widowControl/>
        <w:spacing w:before="300" w:line="276" w:lineRule="auto"/>
        <w:ind w:right="-7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4826F1C3" w14:textId="77777777" w:rsidR="002B497D" w:rsidRPr="002B497D" w:rsidRDefault="002B497D" w:rsidP="002B497D">
      <w:pPr>
        <w:spacing w:line="276" w:lineRule="auto"/>
        <w:ind w:left="5670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………………………………………………………</w:t>
      </w:r>
    </w:p>
    <w:p w14:paraId="1915B197" w14:textId="77777777" w:rsidR="002B497D" w:rsidRPr="002B497D" w:rsidRDefault="002B497D" w:rsidP="002B497D">
      <w:pPr>
        <w:spacing w:line="276" w:lineRule="auto"/>
        <w:ind w:left="567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</w:pPr>
      <w:r w:rsidRPr="002B497D">
        <w:rPr>
          <w:rFonts w:ascii="Times New Roman" w:eastAsiaTheme="minorHAnsi" w:hAnsi="Times New Roman" w:cs="Times New Roman"/>
          <w:color w:val="auto"/>
          <w:sz w:val="16"/>
          <w:szCs w:val="16"/>
          <w:lang w:eastAsia="en-US" w:bidi="ar-SA"/>
        </w:rPr>
        <w:t>(pieczątka i podpis lekarza)</w:t>
      </w:r>
    </w:p>
    <w:p w14:paraId="704AA8F9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7B413E5B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11022A77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1B23BF05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4563E79A" w14:textId="77777777" w:rsidR="002B497D" w:rsidRPr="002B497D" w:rsidRDefault="002B497D" w:rsidP="002B497D">
      <w:pPr>
        <w:spacing w:line="276" w:lineRule="auto"/>
        <w:jc w:val="both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</w:p>
    <w:p w14:paraId="24B8CF0C" w14:textId="77777777" w:rsidR="002B497D" w:rsidRPr="002B497D" w:rsidRDefault="002B497D" w:rsidP="002B497D">
      <w:pPr>
        <w:spacing w:line="276" w:lineRule="auto"/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*  niepotrzebne skreślić</w:t>
      </w:r>
    </w:p>
    <w:p w14:paraId="60EBB981" w14:textId="77777777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**  postępowanie kwalifikacyjne obejmuje: </w:t>
      </w:r>
    </w:p>
    <w:p w14:paraId="4E3861E7" w14:textId="77777777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  -  próbę wydolnościową (</w:t>
      </w:r>
      <w:proofErr w:type="spellStart"/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>beep</w:t>
      </w:r>
      <w:proofErr w:type="spellEnd"/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test), </w:t>
      </w:r>
    </w:p>
    <w:p w14:paraId="6410C52A" w14:textId="614E72D0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  -  test sprawności fizycznej: podciąganie się na drążku/</w:t>
      </w:r>
      <w:r w:rsidR="00002D89" w:rsidRPr="00002D89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</w:t>
      </w:r>
      <w:r w:rsidR="00002D89"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rzut piłką lekarską 2 kg, </w:t>
      </w: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bieg po kopercie, </w:t>
      </w:r>
    </w:p>
    <w:p w14:paraId="7268CBD3" w14:textId="77777777" w:rsidR="002B497D" w:rsidRPr="002B497D" w:rsidRDefault="002B497D" w:rsidP="002B497D">
      <w:pPr>
        <w:widowControl/>
        <w:spacing w:before="60" w:line="276" w:lineRule="auto"/>
        <w:ind w:left="350" w:right="-6" w:hanging="208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- sprawdzian z braku lęku wysokości (akrofobia) – polegający na asekurowanym  samodzielnym wejściu po   drabinie ustawionej pod kątem 75</w:t>
      </w: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vertAlign w:val="superscript"/>
          <w:lang w:eastAsia="en-US" w:bidi="ar-SA"/>
        </w:rPr>
        <w:t>o</w:t>
      </w: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na wysokość 20 m i zejście.</w:t>
      </w:r>
    </w:p>
    <w:p w14:paraId="39604940" w14:textId="77777777" w:rsidR="002B497D" w:rsidRPr="002B497D" w:rsidRDefault="002B497D" w:rsidP="002B497D">
      <w:pPr>
        <w:widowControl/>
        <w:spacing w:before="60" w:line="276" w:lineRule="auto"/>
        <w:ind w:left="142" w:right="-6" w:hanging="142"/>
        <w:rPr>
          <w:rFonts w:ascii="Times New Roman" w:eastAsiaTheme="minorHAnsi" w:hAnsi="Times New Roman" w:cs="Times New Roman"/>
          <w:bCs/>
          <w:i/>
          <w:color w:val="auto"/>
          <w:sz w:val="18"/>
          <w:szCs w:val="18"/>
          <w:lang w:eastAsia="en-US" w:bidi="ar-SA"/>
        </w:rPr>
      </w:pPr>
      <w:r w:rsidRPr="002B497D">
        <w:rPr>
          <w:rFonts w:ascii="Times New Roman" w:eastAsiaTheme="minorHAnsi" w:hAnsi="Times New Roman" w:cs="Times New Roman"/>
          <w:bCs/>
          <w:color w:val="auto"/>
          <w:sz w:val="18"/>
          <w:szCs w:val="18"/>
          <w:lang w:eastAsia="en-US" w:bidi="ar-SA"/>
        </w:rPr>
        <w:t xml:space="preserve">    -  sprawdzian umiejętności pływania – polegający na przepłynięciu 50 m dowolnym stylem w czasie do 90 s.</w:t>
      </w:r>
    </w:p>
    <w:p w14:paraId="3DE6EFCC" w14:textId="77777777" w:rsidR="002B497D" w:rsidRPr="002B497D" w:rsidRDefault="002B497D" w:rsidP="002B497D">
      <w:pPr>
        <w:tabs>
          <w:tab w:val="left" w:pos="604"/>
        </w:tabs>
        <w:spacing w:line="360" w:lineRule="auto"/>
        <w:ind w:left="600" w:right="680"/>
        <w:rPr>
          <w:rFonts w:ascii="Times New Roman" w:hAnsi="Times New Roman" w:cs="Times New Roman"/>
        </w:rPr>
      </w:pPr>
    </w:p>
    <w:p w14:paraId="50E9D9BB" w14:textId="77777777" w:rsidR="00B30BA4" w:rsidRPr="00B82553" w:rsidRDefault="00B30BA4" w:rsidP="00B30BA4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p w14:paraId="3652B42D" w14:textId="77777777" w:rsidR="00B30BA4" w:rsidRPr="00B82553" w:rsidRDefault="00B30BA4" w:rsidP="00B30BA4">
      <w:pPr>
        <w:tabs>
          <w:tab w:val="left" w:pos="604"/>
        </w:tabs>
        <w:spacing w:line="276" w:lineRule="auto"/>
        <w:ind w:left="600" w:right="680"/>
        <w:rPr>
          <w:rFonts w:ascii="Times New Roman" w:hAnsi="Times New Roman" w:cs="Times New Roman"/>
          <w:sz w:val="20"/>
          <w:szCs w:val="20"/>
        </w:rPr>
      </w:pPr>
    </w:p>
    <w:sectPr w:rsidR="00B30BA4" w:rsidRPr="00B8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944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4"/>
    <w:rsid w:val="00002D89"/>
    <w:rsid w:val="000B7118"/>
    <w:rsid w:val="002B497D"/>
    <w:rsid w:val="00404E07"/>
    <w:rsid w:val="00480BB9"/>
    <w:rsid w:val="005341E4"/>
    <w:rsid w:val="005D65DC"/>
    <w:rsid w:val="007A02C9"/>
    <w:rsid w:val="007D4055"/>
    <w:rsid w:val="00B06C86"/>
    <w:rsid w:val="00B30BA4"/>
    <w:rsid w:val="00B6146A"/>
    <w:rsid w:val="00CF44B0"/>
    <w:rsid w:val="00E504D7"/>
    <w:rsid w:val="00E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F987"/>
  <w15:chartTrackingRefBased/>
  <w15:docId w15:val="{2FE3EFC9-8FF9-47CB-8871-CF1C213C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30B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30BA4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I.Zelmańska (KM Elbląg)</dc:creator>
  <cp:keywords/>
  <dc:description/>
  <cp:lastModifiedBy>K.Kirzeniewska (KP NML)</cp:lastModifiedBy>
  <cp:revision>6</cp:revision>
  <dcterms:created xsi:type="dcterms:W3CDTF">2024-04-17T10:57:00Z</dcterms:created>
  <dcterms:modified xsi:type="dcterms:W3CDTF">2025-03-24T09:35:00Z</dcterms:modified>
</cp:coreProperties>
</file>