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47B6" w14:textId="69D22165" w:rsidR="004D2D83" w:rsidRPr="00C03CBF" w:rsidRDefault="004D2D83" w:rsidP="002F00B8">
      <w:pPr>
        <w:shd w:val="clear" w:color="auto" w:fill="FFFFFF"/>
        <w:spacing w:line="276" w:lineRule="auto"/>
        <w:jc w:val="right"/>
        <w:rPr>
          <w:sz w:val="22"/>
          <w:szCs w:val="22"/>
        </w:rPr>
      </w:pPr>
      <w:proofErr w:type="gramStart"/>
      <w:r w:rsidRPr="00C03CBF">
        <w:rPr>
          <w:sz w:val="22"/>
          <w:szCs w:val="22"/>
        </w:rPr>
        <w:t>PROJEKT  z</w:t>
      </w:r>
      <w:proofErr w:type="gramEnd"/>
      <w:r w:rsidRPr="00C03CBF">
        <w:rPr>
          <w:sz w:val="22"/>
          <w:szCs w:val="22"/>
        </w:rPr>
        <w:t xml:space="preserve"> dnia </w:t>
      </w:r>
      <w:r w:rsidR="00336F52">
        <w:rPr>
          <w:sz w:val="22"/>
          <w:szCs w:val="22"/>
        </w:rPr>
        <w:t>4 lipca</w:t>
      </w:r>
      <w:r w:rsidR="00E41D9A" w:rsidRPr="00C03CBF">
        <w:rPr>
          <w:sz w:val="22"/>
          <w:szCs w:val="22"/>
        </w:rPr>
        <w:t xml:space="preserve"> 2023</w:t>
      </w:r>
      <w:r w:rsidR="00471E3C" w:rsidRPr="00C03CBF">
        <w:rPr>
          <w:sz w:val="22"/>
          <w:szCs w:val="22"/>
        </w:rPr>
        <w:t xml:space="preserve"> r.</w:t>
      </w:r>
    </w:p>
    <w:p w14:paraId="7E88C497" w14:textId="77777777" w:rsidR="00325F0C" w:rsidRPr="00C03CBF" w:rsidRDefault="00325F0C" w:rsidP="00325F0C">
      <w:pPr>
        <w:shd w:val="clear" w:color="auto" w:fill="FFFFFF"/>
        <w:spacing w:line="276" w:lineRule="auto"/>
        <w:ind w:left="86"/>
        <w:jc w:val="center"/>
        <w:rPr>
          <w:sz w:val="22"/>
          <w:szCs w:val="22"/>
        </w:rPr>
      </w:pPr>
    </w:p>
    <w:p w14:paraId="5FEACCE4" w14:textId="77777777" w:rsidR="00325F0C" w:rsidRPr="00C03CBF" w:rsidRDefault="00325F0C" w:rsidP="00325F0C">
      <w:pPr>
        <w:shd w:val="clear" w:color="auto" w:fill="FFFFFF"/>
        <w:spacing w:line="276" w:lineRule="auto"/>
        <w:ind w:left="86"/>
        <w:jc w:val="center"/>
        <w:rPr>
          <w:sz w:val="22"/>
          <w:szCs w:val="22"/>
        </w:rPr>
      </w:pPr>
    </w:p>
    <w:p w14:paraId="4DC3205E" w14:textId="77777777" w:rsidR="004D2D83" w:rsidRPr="00C03CBF" w:rsidRDefault="004D2D83" w:rsidP="002F00B8">
      <w:pPr>
        <w:shd w:val="clear" w:color="auto" w:fill="FFFFFF"/>
        <w:spacing w:line="276" w:lineRule="auto"/>
        <w:jc w:val="center"/>
        <w:rPr>
          <w:sz w:val="22"/>
          <w:szCs w:val="22"/>
        </w:rPr>
      </w:pPr>
      <w:r w:rsidRPr="00C03CBF">
        <w:rPr>
          <w:sz w:val="22"/>
          <w:szCs w:val="22"/>
        </w:rPr>
        <w:t>ZARZĄDZENIE</w:t>
      </w:r>
    </w:p>
    <w:p w14:paraId="51BD924F" w14:textId="77777777" w:rsidR="004D2D83" w:rsidRPr="00C03CBF" w:rsidRDefault="004D2D83" w:rsidP="002F00B8">
      <w:pPr>
        <w:shd w:val="clear" w:color="auto" w:fill="FFFFFF"/>
        <w:spacing w:line="276" w:lineRule="auto"/>
        <w:jc w:val="center"/>
        <w:rPr>
          <w:sz w:val="22"/>
          <w:szCs w:val="22"/>
        </w:rPr>
      </w:pPr>
      <w:r w:rsidRPr="00C03CBF">
        <w:rPr>
          <w:bCs/>
          <w:sz w:val="22"/>
          <w:szCs w:val="22"/>
        </w:rPr>
        <w:t>REGIONALNEGO DYREKTORA OCHRONY ŚRODOWISKA W KATOWICACH</w:t>
      </w:r>
    </w:p>
    <w:p w14:paraId="70A2CA92" w14:textId="77777777" w:rsidR="004D2D83" w:rsidRPr="00C03CBF" w:rsidRDefault="004D2D83" w:rsidP="002F00B8">
      <w:pPr>
        <w:shd w:val="clear" w:color="auto" w:fill="FFFFFF"/>
        <w:spacing w:line="276" w:lineRule="auto"/>
        <w:ind w:right="422" w:firstLine="3494"/>
        <w:rPr>
          <w:bCs/>
          <w:sz w:val="22"/>
          <w:szCs w:val="22"/>
        </w:rPr>
      </w:pPr>
      <w:r w:rsidRPr="00C03CBF">
        <w:rPr>
          <w:bCs/>
          <w:sz w:val="22"/>
          <w:szCs w:val="22"/>
        </w:rPr>
        <w:t xml:space="preserve">z dnia           </w:t>
      </w:r>
      <w:r w:rsidR="004F5CCD" w:rsidRPr="00C03CBF">
        <w:rPr>
          <w:bCs/>
          <w:sz w:val="22"/>
          <w:szCs w:val="22"/>
        </w:rPr>
        <w:t xml:space="preserve">2023 </w:t>
      </w:r>
      <w:r w:rsidRPr="00C03CBF">
        <w:rPr>
          <w:bCs/>
          <w:sz w:val="22"/>
          <w:szCs w:val="22"/>
        </w:rPr>
        <w:t xml:space="preserve">r. </w:t>
      </w:r>
    </w:p>
    <w:p w14:paraId="30423621" w14:textId="77777777" w:rsidR="004D2D83" w:rsidRPr="00C03CBF" w:rsidRDefault="004D2D83" w:rsidP="002F00B8">
      <w:pPr>
        <w:shd w:val="clear" w:color="auto" w:fill="FFFFFF"/>
        <w:spacing w:line="276" w:lineRule="auto"/>
        <w:ind w:right="422" w:firstLine="47"/>
        <w:jc w:val="center"/>
        <w:rPr>
          <w:b/>
          <w:bCs/>
          <w:sz w:val="22"/>
          <w:szCs w:val="22"/>
        </w:rPr>
      </w:pPr>
      <w:r w:rsidRPr="00C03CBF">
        <w:rPr>
          <w:b/>
          <w:bCs/>
          <w:sz w:val="22"/>
          <w:szCs w:val="22"/>
        </w:rPr>
        <w:t>zmieniające zarządzenie w sprawie ustanowienia planu zadań ochronnych dla obszaru Natura 2000 Łąki w Sławkowie PLH240043</w:t>
      </w:r>
    </w:p>
    <w:p w14:paraId="772369D3" w14:textId="77777777" w:rsidR="004D2D83" w:rsidRPr="00C03CBF" w:rsidRDefault="004D2D83" w:rsidP="00325F0C">
      <w:pPr>
        <w:shd w:val="clear" w:color="auto" w:fill="FFFFFF"/>
        <w:spacing w:line="276" w:lineRule="auto"/>
        <w:ind w:left="662" w:right="422" w:firstLine="47"/>
        <w:jc w:val="center"/>
        <w:rPr>
          <w:b/>
          <w:bCs/>
          <w:sz w:val="22"/>
          <w:szCs w:val="22"/>
        </w:rPr>
      </w:pPr>
    </w:p>
    <w:p w14:paraId="249FBBB1" w14:textId="77777777" w:rsidR="004D2D83" w:rsidRPr="00C03CBF" w:rsidRDefault="004D2D83" w:rsidP="00325F0C">
      <w:pPr>
        <w:shd w:val="clear" w:color="auto" w:fill="FFFFFF"/>
        <w:spacing w:line="276" w:lineRule="auto"/>
        <w:ind w:left="662" w:right="422" w:firstLine="47"/>
        <w:rPr>
          <w:b/>
          <w:sz w:val="22"/>
          <w:szCs w:val="22"/>
        </w:rPr>
      </w:pPr>
    </w:p>
    <w:p w14:paraId="1EF0287B" w14:textId="77777777" w:rsidR="004D2D83" w:rsidRPr="00C03CBF" w:rsidRDefault="000A7586" w:rsidP="002F00B8">
      <w:pPr>
        <w:shd w:val="clear" w:color="auto" w:fill="FFFFFF"/>
        <w:spacing w:after="240" w:line="276" w:lineRule="auto"/>
        <w:ind w:firstLine="567"/>
        <w:jc w:val="both"/>
        <w:rPr>
          <w:sz w:val="22"/>
          <w:szCs w:val="22"/>
        </w:rPr>
      </w:pPr>
      <w:r w:rsidRPr="00C03CBF">
        <w:rPr>
          <w:sz w:val="22"/>
          <w:szCs w:val="22"/>
        </w:rPr>
        <w:t>Na podstawie art. 28 ust. 5</w:t>
      </w:r>
      <w:r w:rsidR="004D2D83" w:rsidRPr="00C03CBF">
        <w:rPr>
          <w:sz w:val="22"/>
          <w:szCs w:val="22"/>
        </w:rPr>
        <w:t xml:space="preserve"> ustawy z dnia 16 kwietnia 2004 r. o ochronie przyrody (</w:t>
      </w:r>
      <w:r w:rsidR="00DC3ADF" w:rsidRPr="00C03CBF">
        <w:rPr>
          <w:sz w:val="22"/>
          <w:szCs w:val="22"/>
        </w:rPr>
        <w:t xml:space="preserve">Dz. U. z 2022 r. poz. 916, </w:t>
      </w:r>
      <w:r w:rsidR="004D2563" w:rsidRPr="00C03CBF">
        <w:rPr>
          <w:sz w:val="22"/>
          <w:szCs w:val="22"/>
        </w:rPr>
        <w:t xml:space="preserve">1726, </w:t>
      </w:r>
      <w:r w:rsidR="00DC3ADF" w:rsidRPr="00C03CBF">
        <w:rPr>
          <w:sz w:val="22"/>
          <w:szCs w:val="22"/>
        </w:rPr>
        <w:t>2185 i 2375</w:t>
      </w:r>
      <w:r w:rsidR="004D2D83" w:rsidRPr="00C03CBF">
        <w:rPr>
          <w:sz w:val="22"/>
          <w:szCs w:val="22"/>
        </w:rPr>
        <w:t>), zarządza się, co następuje:</w:t>
      </w:r>
    </w:p>
    <w:p w14:paraId="7E4DAC7B" w14:textId="77777777" w:rsidR="00E41D9A" w:rsidRPr="00C03CBF" w:rsidRDefault="004D2D83" w:rsidP="002F00B8">
      <w:pPr>
        <w:spacing w:line="276" w:lineRule="auto"/>
        <w:ind w:left="567" w:hanging="425"/>
        <w:jc w:val="both"/>
        <w:rPr>
          <w:sz w:val="22"/>
          <w:szCs w:val="22"/>
        </w:rPr>
      </w:pPr>
      <w:r w:rsidRPr="00C03CBF">
        <w:rPr>
          <w:sz w:val="22"/>
          <w:szCs w:val="22"/>
        </w:rPr>
        <w:t>§</w:t>
      </w:r>
      <w:r w:rsidR="00E41D9A" w:rsidRPr="00C03CBF">
        <w:rPr>
          <w:sz w:val="22"/>
          <w:szCs w:val="22"/>
        </w:rPr>
        <w:t xml:space="preserve"> </w:t>
      </w:r>
      <w:r w:rsidRPr="00C03CBF">
        <w:rPr>
          <w:sz w:val="22"/>
          <w:szCs w:val="22"/>
        </w:rPr>
        <w:t xml:space="preserve">1. </w:t>
      </w:r>
      <w:r w:rsidR="002F00B8" w:rsidRPr="00C03CBF">
        <w:rPr>
          <w:sz w:val="22"/>
          <w:szCs w:val="22"/>
        </w:rPr>
        <w:tab/>
      </w:r>
      <w:r w:rsidRPr="00C03CBF">
        <w:rPr>
          <w:sz w:val="22"/>
          <w:szCs w:val="22"/>
        </w:rPr>
        <w:t xml:space="preserve">W zarządzeniu Regionalnego Dyrektora Ochrony Środowiska w Katowicach </w:t>
      </w:r>
      <w:r w:rsidR="001F2BB8" w:rsidRPr="00C03CBF">
        <w:rPr>
          <w:sz w:val="22"/>
          <w:szCs w:val="22"/>
        </w:rPr>
        <w:t>z dnia 22 listopada 2019 r.</w:t>
      </w:r>
      <w:r w:rsidR="002F00B8" w:rsidRPr="00C03CBF">
        <w:rPr>
          <w:sz w:val="22"/>
          <w:szCs w:val="22"/>
        </w:rPr>
        <w:t xml:space="preserve"> </w:t>
      </w:r>
      <w:r w:rsidR="001F2BB8" w:rsidRPr="00C03CBF">
        <w:rPr>
          <w:sz w:val="22"/>
          <w:szCs w:val="22"/>
        </w:rPr>
        <w:t>w sprawie ustanowienia planu zadań ochronnych dla obszaru Natura 2000 Łąki w Sławkowie PLH240043</w:t>
      </w:r>
      <w:r w:rsidRPr="00C03CBF">
        <w:rPr>
          <w:sz w:val="22"/>
          <w:szCs w:val="22"/>
        </w:rPr>
        <w:t xml:space="preserve"> (</w:t>
      </w:r>
      <w:r w:rsidR="00F90939" w:rsidRPr="00C03CBF">
        <w:rPr>
          <w:sz w:val="22"/>
          <w:szCs w:val="22"/>
        </w:rPr>
        <w:t>Dz. Urz. Woj. Śląsk. poz. 7834</w:t>
      </w:r>
      <w:r w:rsidRPr="00C03CBF">
        <w:rPr>
          <w:sz w:val="22"/>
          <w:szCs w:val="22"/>
        </w:rPr>
        <w:t>)</w:t>
      </w:r>
      <w:r w:rsidR="00E41D9A" w:rsidRPr="00C03CBF">
        <w:rPr>
          <w:sz w:val="22"/>
          <w:szCs w:val="22"/>
        </w:rPr>
        <w:t>:</w:t>
      </w:r>
    </w:p>
    <w:p w14:paraId="04DED490" w14:textId="77777777" w:rsidR="00E41D9A" w:rsidRPr="00C03CBF" w:rsidRDefault="004D2D83" w:rsidP="002F00B8">
      <w:pPr>
        <w:pStyle w:val="Akapitzlist"/>
        <w:numPr>
          <w:ilvl w:val="0"/>
          <w:numId w:val="17"/>
        </w:numPr>
        <w:ind w:left="851" w:hanging="284"/>
        <w:jc w:val="both"/>
        <w:rPr>
          <w:sz w:val="22"/>
        </w:rPr>
      </w:pPr>
      <w:r w:rsidRPr="00C03CBF">
        <w:rPr>
          <w:sz w:val="22"/>
        </w:rPr>
        <w:t>załącznik nr 4 otrzymuje brzmienie określone w załączniku nr 1 do niniejszego zarządzenia</w:t>
      </w:r>
    </w:p>
    <w:p w14:paraId="738D3EBF" w14:textId="77777777" w:rsidR="00E41D9A" w:rsidRPr="00C03CBF" w:rsidRDefault="000F6D36" w:rsidP="002F00B8">
      <w:pPr>
        <w:pStyle w:val="Akapitzlist"/>
        <w:numPr>
          <w:ilvl w:val="0"/>
          <w:numId w:val="17"/>
        </w:numPr>
        <w:ind w:left="851" w:hanging="284"/>
        <w:jc w:val="both"/>
        <w:rPr>
          <w:sz w:val="22"/>
        </w:rPr>
      </w:pPr>
      <w:r w:rsidRPr="00C03CBF">
        <w:rPr>
          <w:sz w:val="22"/>
        </w:rPr>
        <w:t xml:space="preserve">załącznik nr 5 </w:t>
      </w:r>
      <w:r w:rsidR="00E41D9A" w:rsidRPr="00C03CBF">
        <w:rPr>
          <w:sz w:val="22"/>
        </w:rPr>
        <w:t>otrzymuje brzmi</w:t>
      </w:r>
      <w:r w:rsidR="009E176A" w:rsidRPr="00C03CBF">
        <w:rPr>
          <w:sz w:val="22"/>
        </w:rPr>
        <w:t>enie określone w załączniku nr 2</w:t>
      </w:r>
      <w:r w:rsidR="00E41D9A" w:rsidRPr="00C03CBF">
        <w:rPr>
          <w:sz w:val="22"/>
        </w:rPr>
        <w:t xml:space="preserve"> do niniejszego zarządzenia</w:t>
      </w:r>
    </w:p>
    <w:p w14:paraId="0CAD2C90" w14:textId="77777777" w:rsidR="004D2D83" w:rsidRPr="00C03CBF" w:rsidRDefault="004D2D83" w:rsidP="002F00B8">
      <w:pPr>
        <w:shd w:val="clear" w:color="auto" w:fill="FFFFFF"/>
        <w:spacing w:line="276" w:lineRule="auto"/>
        <w:ind w:left="567" w:hanging="426"/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§2. Zarządzenie wchodzi w życie </w:t>
      </w:r>
      <w:r w:rsidRPr="00C03CBF">
        <w:rPr>
          <w:iCs/>
          <w:sz w:val="22"/>
          <w:szCs w:val="22"/>
        </w:rPr>
        <w:t xml:space="preserve">po upływie 14 dni od dnia </w:t>
      </w:r>
      <w:r w:rsidRPr="00C03CBF">
        <w:rPr>
          <w:sz w:val="22"/>
          <w:szCs w:val="22"/>
        </w:rPr>
        <w:t>ogłoszenia.</w:t>
      </w:r>
    </w:p>
    <w:p w14:paraId="6A93377F" w14:textId="77777777" w:rsidR="004D2D83" w:rsidRPr="00C03CBF" w:rsidRDefault="004D2D83" w:rsidP="00325F0C">
      <w:pPr>
        <w:shd w:val="clear" w:color="auto" w:fill="FFFFFF"/>
        <w:spacing w:line="276" w:lineRule="auto"/>
        <w:ind w:left="5103"/>
        <w:rPr>
          <w:sz w:val="22"/>
          <w:szCs w:val="22"/>
        </w:rPr>
      </w:pPr>
    </w:p>
    <w:p w14:paraId="2CC50344" w14:textId="77777777" w:rsidR="004D2D83" w:rsidRPr="00C03CBF" w:rsidRDefault="004D2D83" w:rsidP="00325F0C">
      <w:pPr>
        <w:shd w:val="clear" w:color="auto" w:fill="FFFFFF"/>
        <w:spacing w:line="276" w:lineRule="auto"/>
        <w:ind w:left="5103"/>
        <w:rPr>
          <w:sz w:val="22"/>
          <w:szCs w:val="22"/>
        </w:rPr>
      </w:pPr>
    </w:p>
    <w:p w14:paraId="1D1B1269" w14:textId="77777777" w:rsidR="004D2D83" w:rsidRPr="00C03CBF" w:rsidRDefault="004D2D83" w:rsidP="00325F0C">
      <w:pPr>
        <w:shd w:val="clear" w:color="auto" w:fill="FFFFFF"/>
        <w:spacing w:line="276" w:lineRule="auto"/>
        <w:ind w:left="5103"/>
        <w:rPr>
          <w:sz w:val="22"/>
          <w:szCs w:val="22"/>
        </w:rPr>
      </w:pPr>
    </w:p>
    <w:p w14:paraId="329DFD4B" w14:textId="77777777" w:rsidR="004D2D83" w:rsidRPr="00C03CBF" w:rsidRDefault="004D2D83" w:rsidP="00325F0C">
      <w:pPr>
        <w:shd w:val="clear" w:color="auto" w:fill="FFFFFF"/>
        <w:spacing w:line="276" w:lineRule="auto"/>
        <w:ind w:left="5103"/>
        <w:rPr>
          <w:sz w:val="22"/>
          <w:szCs w:val="22"/>
        </w:rPr>
      </w:pPr>
    </w:p>
    <w:p w14:paraId="720AF418" w14:textId="77777777" w:rsidR="004D2D83" w:rsidRPr="00C03CBF" w:rsidRDefault="004D2D83" w:rsidP="00325F0C">
      <w:pPr>
        <w:shd w:val="clear" w:color="auto" w:fill="FFFFFF"/>
        <w:spacing w:line="276" w:lineRule="auto"/>
        <w:ind w:left="5103"/>
        <w:rPr>
          <w:sz w:val="22"/>
          <w:szCs w:val="22"/>
        </w:rPr>
      </w:pPr>
    </w:p>
    <w:p w14:paraId="2943325C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11EFADCB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32EB0B54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E1E7366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13E00BF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2AF806B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51DE6B67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5CCB22DC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80546F5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D801A90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3688065E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1B6907F6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27632A9B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226645AA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488B5DEE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259F3EC4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6937ADBB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1810D88C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59501EC4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71B92FF9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68725D70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067786CE" w14:textId="77777777" w:rsidR="004D2D83" w:rsidRPr="00C03CBF" w:rsidRDefault="004D2D83" w:rsidP="004D2D83">
      <w:pPr>
        <w:shd w:val="clear" w:color="auto" w:fill="FFFFFF"/>
        <w:rPr>
          <w:sz w:val="22"/>
          <w:szCs w:val="22"/>
        </w:rPr>
      </w:pPr>
    </w:p>
    <w:p w14:paraId="327B3CA4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3CD23512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  <w:sectPr w:rsidR="004D2D83" w:rsidRPr="00C03CBF" w:rsidSect="004D2D83">
          <w:pgSz w:w="11909" w:h="16834"/>
          <w:pgMar w:top="1474" w:right="1021" w:bottom="992" w:left="1021" w:header="709" w:footer="709" w:gutter="0"/>
          <w:cols w:space="60"/>
          <w:noEndnote/>
          <w:docGrid w:linePitch="272"/>
        </w:sectPr>
      </w:pPr>
    </w:p>
    <w:p w14:paraId="674AD70B" w14:textId="77777777" w:rsidR="004D2D83" w:rsidRPr="00C03CBF" w:rsidRDefault="004D2D83" w:rsidP="007544F4">
      <w:pPr>
        <w:shd w:val="clear" w:color="auto" w:fill="FFFFFF"/>
        <w:ind w:left="5103"/>
        <w:rPr>
          <w:sz w:val="22"/>
          <w:szCs w:val="22"/>
        </w:rPr>
      </w:pPr>
    </w:p>
    <w:p w14:paraId="3D28A33A" w14:textId="77777777" w:rsidR="004D2D83" w:rsidRPr="00C03CBF" w:rsidRDefault="004D2D83" w:rsidP="004D2D83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sz w:val="22"/>
          <w:szCs w:val="22"/>
        </w:rPr>
        <w:t>Załącznik nr 1</w:t>
      </w:r>
      <w:r w:rsidR="009D704C" w:rsidRPr="00C03CBF">
        <w:rPr>
          <w:sz w:val="22"/>
          <w:szCs w:val="22"/>
        </w:rPr>
        <w:t xml:space="preserve"> </w:t>
      </w:r>
    </w:p>
    <w:p w14:paraId="5B0AC6EE" w14:textId="77777777" w:rsidR="00D262B8" w:rsidRPr="00C03CBF" w:rsidRDefault="009D704C" w:rsidP="004D2D83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sz w:val="22"/>
          <w:szCs w:val="22"/>
        </w:rPr>
        <w:t>do zarządzenia</w:t>
      </w:r>
      <w:r w:rsidR="007544F4" w:rsidRPr="00C03CBF">
        <w:rPr>
          <w:bCs/>
          <w:sz w:val="22"/>
          <w:szCs w:val="22"/>
        </w:rPr>
        <w:t xml:space="preserve"> </w:t>
      </w:r>
      <w:r w:rsidR="002A5810" w:rsidRPr="00C03CBF">
        <w:rPr>
          <w:bCs/>
          <w:sz w:val="22"/>
          <w:szCs w:val="22"/>
        </w:rPr>
        <w:t xml:space="preserve">Regionalnego Dyrektora Ochrony Środowiska w Katowicach </w:t>
      </w:r>
    </w:p>
    <w:p w14:paraId="477E70A7" w14:textId="77777777" w:rsidR="009D704C" w:rsidRPr="00C03CBF" w:rsidRDefault="002A5810" w:rsidP="004D2D83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bCs/>
          <w:sz w:val="22"/>
          <w:szCs w:val="22"/>
        </w:rPr>
        <w:t>z dnia</w:t>
      </w:r>
      <w:proofErr w:type="gramStart"/>
      <w:r w:rsidRPr="00C03CBF">
        <w:rPr>
          <w:bCs/>
          <w:sz w:val="22"/>
          <w:szCs w:val="22"/>
        </w:rPr>
        <w:t xml:space="preserve"> </w:t>
      </w:r>
      <w:r w:rsidR="00D262B8" w:rsidRPr="00C03CBF">
        <w:rPr>
          <w:bCs/>
          <w:sz w:val="22"/>
          <w:szCs w:val="22"/>
        </w:rPr>
        <w:t>….</w:t>
      </w:r>
      <w:proofErr w:type="gramEnd"/>
      <w:r w:rsidR="00D262B8" w:rsidRPr="00C03CBF">
        <w:rPr>
          <w:bCs/>
          <w:sz w:val="22"/>
          <w:szCs w:val="22"/>
        </w:rPr>
        <w:t>.</w:t>
      </w:r>
    </w:p>
    <w:p w14:paraId="58B4887D" w14:textId="77777777" w:rsidR="009D704C" w:rsidRPr="00C03CBF" w:rsidRDefault="009D704C" w:rsidP="00DB3719">
      <w:pPr>
        <w:shd w:val="clear" w:color="auto" w:fill="FFFFFF"/>
        <w:rPr>
          <w:b/>
          <w:sz w:val="22"/>
          <w:szCs w:val="22"/>
        </w:rPr>
      </w:pPr>
    </w:p>
    <w:p w14:paraId="20E50ABD" w14:textId="77777777" w:rsidR="000E3C97" w:rsidRPr="00C03CBF" w:rsidRDefault="00B01240" w:rsidP="004D2D83">
      <w:pPr>
        <w:shd w:val="clear" w:color="auto" w:fill="FFFFFF"/>
        <w:jc w:val="center"/>
        <w:rPr>
          <w:b/>
          <w:sz w:val="22"/>
          <w:szCs w:val="22"/>
        </w:rPr>
      </w:pPr>
      <w:r w:rsidRPr="00C03CBF">
        <w:rPr>
          <w:b/>
          <w:sz w:val="22"/>
          <w:szCs w:val="22"/>
        </w:rPr>
        <w:t>Cele działań ochronnych</w:t>
      </w:r>
    </w:p>
    <w:p w14:paraId="0DD9BAA6" w14:textId="77777777" w:rsidR="00B4306E" w:rsidRPr="00C03CBF" w:rsidRDefault="00B4306E" w:rsidP="005439BB">
      <w:pPr>
        <w:shd w:val="clear" w:color="auto" w:fill="FFFFFF"/>
        <w:rPr>
          <w:b/>
          <w:sz w:val="22"/>
          <w:szCs w:val="22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132"/>
        <w:gridCol w:w="2638"/>
        <w:gridCol w:w="9072"/>
      </w:tblGrid>
      <w:tr w:rsidR="004D2D83" w:rsidRPr="00C03CBF" w14:paraId="0CCDBF2C" w14:textId="77777777" w:rsidTr="00592569">
        <w:trPr>
          <w:trHeight w:val="397"/>
        </w:trPr>
        <w:tc>
          <w:tcPr>
            <w:tcW w:w="543" w:type="dxa"/>
            <w:vAlign w:val="center"/>
          </w:tcPr>
          <w:p w14:paraId="74DA1871" w14:textId="77777777" w:rsidR="004D2D83" w:rsidRPr="00C03CBF" w:rsidRDefault="004D2D83" w:rsidP="00E26362">
            <w:pPr>
              <w:rPr>
                <w:b/>
                <w:sz w:val="22"/>
                <w:szCs w:val="22"/>
              </w:rPr>
            </w:pPr>
            <w:r w:rsidRPr="00C03CB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32" w:type="dxa"/>
            <w:vAlign w:val="center"/>
          </w:tcPr>
          <w:p w14:paraId="6DE89258" w14:textId="77777777" w:rsidR="004D2D83" w:rsidRPr="00C03CBF" w:rsidRDefault="004D2D83" w:rsidP="0074287D">
            <w:pPr>
              <w:shd w:val="clear" w:color="auto" w:fill="FFFFFF"/>
              <w:ind w:left="10"/>
              <w:jc w:val="center"/>
              <w:rPr>
                <w:b/>
                <w:sz w:val="22"/>
                <w:szCs w:val="22"/>
              </w:rPr>
            </w:pPr>
            <w:r w:rsidRPr="00C03CBF">
              <w:rPr>
                <w:b/>
                <w:sz w:val="22"/>
                <w:szCs w:val="22"/>
              </w:rPr>
              <w:t>Przedmiot ochrony</w:t>
            </w:r>
          </w:p>
        </w:tc>
        <w:tc>
          <w:tcPr>
            <w:tcW w:w="2638" w:type="dxa"/>
            <w:vAlign w:val="center"/>
          </w:tcPr>
          <w:p w14:paraId="0E433E5F" w14:textId="77777777" w:rsidR="004D2D83" w:rsidRPr="00C03CBF" w:rsidRDefault="004D2D83" w:rsidP="00106F47">
            <w:pPr>
              <w:jc w:val="center"/>
              <w:rPr>
                <w:b/>
                <w:sz w:val="22"/>
                <w:szCs w:val="22"/>
              </w:rPr>
            </w:pPr>
            <w:r w:rsidRPr="00C03CBF">
              <w:rPr>
                <w:b/>
                <w:sz w:val="22"/>
                <w:szCs w:val="22"/>
              </w:rPr>
              <w:t>Parametr/wskaźnik</w:t>
            </w:r>
            <w:r w:rsidRPr="00C03CBF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  <w:tc>
          <w:tcPr>
            <w:tcW w:w="9072" w:type="dxa"/>
            <w:vAlign w:val="center"/>
          </w:tcPr>
          <w:p w14:paraId="44BC747D" w14:textId="77777777" w:rsidR="004D2D83" w:rsidRPr="00C03CBF" w:rsidRDefault="004D2D83" w:rsidP="0074287D">
            <w:pPr>
              <w:jc w:val="center"/>
              <w:rPr>
                <w:b/>
                <w:sz w:val="22"/>
                <w:szCs w:val="22"/>
              </w:rPr>
            </w:pPr>
            <w:r w:rsidRPr="00C03CBF">
              <w:rPr>
                <w:b/>
                <w:sz w:val="22"/>
                <w:szCs w:val="22"/>
              </w:rPr>
              <w:t>Cele działań ochronnych</w:t>
            </w:r>
            <w:r w:rsidRPr="00C03CBF">
              <w:rPr>
                <w:rStyle w:val="Odwoanieprzypisudolnego"/>
                <w:b/>
                <w:sz w:val="22"/>
                <w:szCs w:val="22"/>
              </w:rPr>
              <w:footnoteReference w:id="2"/>
            </w:r>
          </w:p>
        </w:tc>
      </w:tr>
      <w:tr w:rsidR="004D2D83" w:rsidRPr="00C03CBF" w14:paraId="4C1582B3" w14:textId="77777777" w:rsidTr="00592569">
        <w:trPr>
          <w:trHeight w:val="397"/>
        </w:trPr>
        <w:tc>
          <w:tcPr>
            <w:tcW w:w="543" w:type="dxa"/>
            <w:vMerge w:val="restart"/>
            <w:vAlign w:val="center"/>
          </w:tcPr>
          <w:p w14:paraId="4C2BB3B4" w14:textId="77777777" w:rsidR="004D2D83" w:rsidRPr="00C03CBF" w:rsidRDefault="004D2D83" w:rsidP="002D2C4F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1.</w:t>
            </w:r>
          </w:p>
        </w:tc>
        <w:tc>
          <w:tcPr>
            <w:tcW w:w="2132" w:type="dxa"/>
            <w:vMerge w:val="restart"/>
            <w:vAlign w:val="center"/>
          </w:tcPr>
          <w:p w14:paraId="4399ED7C" w14:textId="77777777" w:rsidR="004D2D83" w:rsidRPr="00C03CBF" w:rsidRDefault="004D2D83" w:rsidP="00853B35">
            <w:pPr>
              <w:rPr>
                <w:bCs/>
                <w:sz w:val="22"/>
                <w:szCs w:val="22"/>
              </w:rPr>
            </w:pPr>
            <w:r w:rsidRPr="00C03CBF"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  <w:t>6410</w:t>
            </w:r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Zmiennowilgotne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łąki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trzęślicowe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033899DF" w14:textId="77777777" w:rsidR="004D2D83" w:rsidRPr="00C03CBF" w:rsidRDefault="004D2D83" w:rsidP="00853B35">
            <w:pPr>
              <w:rPr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(</w:t>
            </w:r>
            <w:proofErr w:type="spellStart"/>
            <w:r w:rsidRPr="00C03CBF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C03CBF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638" w:type="dxa"/>
            <w:vAlign w:val="center"/>
          </w:tcPr>
          <w:p w14:paraId="2D73C21A" w14:textId="77777777" w:rsidR="004D2D83" w:rsidRPr="00C03CBF" w:rsidRDefault="004D2D83" w:rsidP="00106F4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Powierzchnia siedliska</w:t>
            </w:r>
          </w:p>
        </w:tc>
        <w:tc>
          <w:tcPr>
            <w:tcW w:w="9072" w:type="dxa"/>
            <w:vAlign w:val="center"/>
          </w:tcPr>
          <w:p w14:paraId="4CEA1ADE" w14:textId="77777777" w:rsidR="004D2D83" w:rsidRPr="00C03CBF" w:rsidRDefault="004D2D83" w:rsidP="00310D55">
            <w:pPr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bCs/>
                <w:sz w:val="22"/>
                <w:szCs w:val="22"/>
              </w:rPr>
              <w:t>Utrzymanie powierzchni siedliska na co najmniej 10</w:t>
            </w:r>
            <w:r w:rsidR="008E7EA3" w:rsidRPr="00C03CBF">
              <w:rPr>
                <w:bCs/>
                <w:sz w:val="22"/>
                <w:szCs w:val="22"/>
              </w:rPr>
              <w:t>,4</w:t>
            </w:r>
            <w:r w:rsidRPr="00C03CBF">
              <w:rPr>
                <w:bCs/>
                <w:sz w:val="22"/>
                <w:szCs w:val="22"/>
              </w:rPr>
              <w:t xml:space="preserve"> ha z uwzględnieniem naturalnych procesów</w:t>
            </w:r>
            <w:r w:rsidR="00702204" w:rsidRPr="00C03CBF">
              <w:rPr>
                <w:bCs/>
                <w:sz w:val="22"/>
                <w:szCs w:val="22"/>
              </w:rPr>
              <w:t xml:space="preserve">, </w:t>
            </w:r>
            <w:r w:rsidR="00702204" w:rsidRPr="00C03CBF">
              <w:rPr>
                <w:rStyle w:val="markedcontent"/>
                <w:sz w:val="22"/>
                <w:szCs w:val="22"/>
              </w:rPr>
              <w:t>w warunkach dominacji powierzchniowej źle zachowanych płatów (stan U2).</w:t>
            </w:r>
          </w:p>
        </w:tc>
      </w:tr>
      <w:tr w:rsidR="00FB262C" w:rsidRPr="00C03CBF" w14:paraId="7A2DB7B3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7043F4E0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A162C22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FA810CF" w14:textId="77777777" w:rsidR="00FB262C" w:rsidRPr="00C03CBF" w:rsidRDefault="00FB262C" w:rsidP="002162AF">
            <w:pPr>
              <w:jc w:val="center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Procent powierzchni zajętej przez siedlisko</w:t>
            </w:r>
          </w:p>
        </w:tc>
        <w:tc>
          <w:tcPr>
            <w:tcW w:w="9072" w:type="dxa"/>
            <w:vAlign w:val="center"/>
          </w:tcPr>
          <w:p w14:paraId="2D99A3CD" w14:textId="77777777" w:rsidR="00FB262C" w:rsidRPr="00C03CBF" w:rsidRDefault="00FB262C" w:rsidP="006818B6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Zachowanie stabilnej, niepofragmentowanej i właściwej struktury przestrzennej płatów siedliska w</w:t>
            </w:r>
            <w:r w:rsidR="00AC6596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 xml:space="preserve">obszarze. Siedlisko zajmuje 80-100 % powierzchni </w:t>
            </w:r>
            <w:r w:rsidR="00973962" w:rsidRPr="00C03CBF">
              <w:rPr>
                <w:sz w:val="22"/>
                <w:szCs w:val="22"/>
                <w:lang w:val="pl-PL"/>
              </w:rPr>
              <w:t>areału</w:t>
            </w:r>
            <w:r w:rsidR="00AC6596" w:rsidRPr="00C03CBF">
              <w:rPr>
                <w:sz w:val="22"/>
                <w:szCs w:val="22"/>
                <w:lang w:val="pl-PL"/>
              </w:rPr>
              <w:t>,</w:t>
            </w:r>
            <w:r w:rsidR="00973962" w:rsidRPr="00C03CBF">
              <w:rPr>
                <w:sz w:val="22"/>
                <w:szCs w:val="22"/>
                <w:lang w:val="pl-PL"/>
              </w:rPr>
              <w:t xml:space="preserve"> na którym zostało wyznaczone</w:t>
            </w:r>
            <w:r w:rsidR="006818B6" w:rsidRPr="00C03CBF">
              <w:rPr>
                <w:sz w:val="22"/>
                <w:szCs w:val="22"/>
                <w:lang w:val="pl-PL"/>
              </w:rPr>
              <w:t xml:space="preserve"> (stan FV)</w:t>
            </w:r>
            <w:r w:rsidRPr="00C03CBF">
              <w:rPr>
                <w:sz w:val="22"/>
                <w:szCs w:val="22"/>
                <w:lang w:val="pl-PL"/>
              </w:rPr>
              <w:t>.</w:t>
            </w:r>
          </w:p>
        </w:tc>
      </w:tr>
      <w:tr w:rsidR="00FB262C" w:rsidRPr="00C03CBF" w14:paraId="4B62F942" w14:textId="77777777" w:rsidTr="0043765D">
        <w:trPr>
          <w:trHeight w:val="856"/>
        </w:trPr>
        <w:tc>
          <w:tcPr>
            <w:tcW w:w="543" w:type="dxa"/>
            <w:vMerge/>
            <w:vAlign w:val="center"/>
          </w:tcPr>
          <w:p w14:paraId="46ED5220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9747875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243DEA63" w14:textId="77777777" w:rsidR="00FB262C" w:rsidRPr="00C03CBF" w:rsidRDefault="00FB262C" w:rsidP="00106F4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Struktura przestrzenna płatów siedliska</w:t>
            </w:r>
          </w:p>
        </w:tc>
        <w:tc>
          <w:tcPr>
            <w:tcW w:w="9072" w:type="dxa"/>
            <w:vAlign w:val="center"/>
          </w:tcPr>
          <w:p w14:paraId="76558F2F" w14:textId="77777777" w:rsidR="00FB262C" w:rsidRPr="00C03CBF" w:rsidRDefault="00FB262C" w:rsidP="00D42550">
            <w:pPr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Utrzymanie istniejącej naturalnej struktury przestrzennej płatów</w:t>
            </w:r>
            <w:r w:rsidR="00D42550" w:rsidRPr="00C03CBF">
              <w:rPr>
                <w:bCs/>
                <w:sz w:val="22"/>
                <w:szCs w:val="22"/>
              </w:rPr>
              <w:t xml:space="preserve"> - </w:t>
            </w:r>
            <w:r w:rsidR="003012E9" w:rsidRPr="00C03CBF">
              <w:rPr>
                <w:bCs/>
                <w:sz w:val="22"/>
                <w:szCs w:val="22"/>
              </w:rPr>
              <w:t xml:space="preserve">średni </w:t>
            </w:r>
            <w:r w:rsidR="00D42550" w:rsidRPr="00C03CBF">
              <w:rPr>
                <w:bCs/>
                <w:sz w:val="22"/>
                <w:szCs w:val="22"/>
              </w:rPr>
              <w:t>stopień fragmentacji</w:t>
            </w:r>
            <w:r w:rsidRPr="00C03CBF">
              <w:rPr>
                <w:bCs/>
                <w:sz w:val="22"/>
                <w:szCs w:val="22"/>
              </w:rPr>
              <w:t xml:space="preserve"> </w:t>
            </w:r>
            <w:r w:rsidR="00D42550" w:rsidRPr="00C03CBF">
              <w:rPr>
                <w:bCs/>
                <w:sz w:val="22"/>
                <w:szCs w:val="22"/>
              </w:rPr>
              <w:t xml:space="preserve">(stan </w:t>
            </w:r>
            <w:r w:rsidRPr="00C03CBF">
              <w:rPr>
                <w:bCs/>
                <w:sz w:val="22"/>
                <w:szCs w:val="22"/>
              </w:rPr>
              <w:t>U1</w:t>
            </w:r>
            <w:r w:rsidR="00D42550" w:rsidRPr="00C03CBF">
              <w:rPr>
                <w:bCs/>
                <w:sz w:val="22"/>
                <w:szCs w:val="22"/>
              </w:rPr>
              <w:t>)</w:t>
            </w:r>
            <w:r w:rsidRPr="00C03CBF">
              <w:rPr>
                <w:bCs/>
                <w:sz w:val="22"/>
                <w:szCs w:val="22"/>
              </w:rPr>
              <w:t xml:space="preserve"> na 30% siedliska </w:t>
            </w:r>
            <w:r w:rsidR="00157069" w:rsidRPr="00C03CBF">
              <w:rPr>
                <w:bCs/>
                <w:sz w:val="22"/>
                <w:szCs w:val="22"/>
              </w:rPr>
              <w:t>oraz w stanie U2 na 40% siedliska (duży stopień fragmentacji)</w:t>
            </w:r>
            <w:r w:rsidRPr="00C03CBF">
              <w:rPr>
                <w:bCs/>
                <w:sz w:val="22"/>
                <w:szCs w:val="22"/>
              </w:rPr>
              <w:t>. Poprawa struktury przestrzennej pozostałych</w:t>
            </w:r>
            <w:r w:rsidR="00C1137F" w:rsidRPr="00C03CBF">
              <w:rPr>
                <w:bCs/>
                <w:sz w:val="22"/>
                <w:szCs w:val="22"/>
              </w:rPr>
              <w:t xml:space="preserve"> (30%)</w:t>
            </w:r>
            <w:r w:rsidRPr="00C03CBF">
              <w:rPr>
                <w:bCs/>
                <w:sz w:val="22"/>
                <w:szCs w:val="22"/>
              </w:rPr>
              <w:t xml:space="preserve"> płatów </w:t>
            </w:r>
            <w:r w:rsidR="000A7586" w:rsidRPr="00C03CBF">
              <w:rPr>
                <w:bCs/>
                <w:sz w:val="22"/>
                <w:szCs w:val="22"/>
              </w:rPr>
              <w:t xml:space="preserve">ze stanu U2 </w:t>
            </w:r>
            <w:r w:rsidRPr="00C03CBF">
              <w:rPr>
                <w:bCs/>
                <w:sz w:val="22"/>
                <w:szCs w:val="22"/>
              </w:rPr>
              <w:t>do stanu U1.</w:t>
            </w:r>
            <w:r w:rsidR="00157069" w:rsidRPr="00C03CBF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B262C" w:rsidRPr="00C03CBF" w14:paraId="433BFE01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2F012422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9D3E6F2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14FAD67" w14:textId="77777777" w:rsidR="00FB262C" w:rsidRPr="00C03CBF" w:rsidRDefault="00FB262C" w:rsidP="00106F4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Gatunki typowe</w:t>
            </w:r>
          </w:p>
        </w:tc>
        <w:tc>
          <w:tcPr>
            <w:tcW w:w="9072" w:type="dxa"/>
            <w:vAlign w:val="center"/>
          </w:tcPr>
          <w:p w14:paraId="58BC19F0" w14:textId="77777777" w:rsidR="00FB262C" w:rsidRPr="00C03CBF" w:rsidRDefault="00FB262C" w:rsidP="00D42550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Zachowanie w płatach siedliska minimum pięciu gatunków charakterystycznych i minimum 3 wyróżniających dla związku </w:t>
            </w:r>
            <w:proofErr w:type="spellStart"/>
            <w:r w:rsidRPr="00C03CBF">
              <w:rPr>
                <w:i/>
                <w:sz w:val="22"/>
                <w:szCs w:val="22"/>
              </w:rPr>
              <w:t>Molinion</w:t>
            </w:r>
            <w:proofErr w:type="spellEnd"/>
            <w:r w:rsidRPr="00C03CBF">
              <w:rPr>
                <w:sz w:val="22"/>
                <w:szCs w:val="22"/>
              </w:rPr>
              <w:t xml:space="preserve"> </w:t>
            </w:r>
            <w:r w:rsidR="00D42550" w:rsidRPr="00C03CBF">
              <w:rPr>
                <w:sz w:val="22"/>
                <w:szCs w:val="22"/>
              </w:rPr>
              <w:t xml:space="preserve">(stan </w:t>
            </w:r>
            <w:r w:rsidRPr="00C03CBF">
              <w:rPr>
                <w:sz w:val="22"/>
                <w:szCs w:val="22"/>
              </w:rPr>
              <w:t>FV)</w:t>
            </w:r>
            <w:r w:rsidR="00AC6596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na co najmniej 60% powierzchni siedliska.</w:t>
            </w:r>
            <w:r w:rsidR="00157069" w:rsidRPr="00C03CBF">
              <w:rPr>
                <w:sz w:val="22"/>
                <w:szCs w:val="22"/>
              </w:rPr>
              <w:t xml:space="preserve"> Na</w:t>
            </w:r>
            <w:r w:rsidR="00AC6596" w:rsidRPr="00C03CBF">
              <w:rPr>
                <w:sz w:val="22"/>
                <w:szCs w:val="22"/>
              </w:rPr>
              <w:t> </w:t>
            </w:r>
            <w:r w:rsidR="00157069" w:rsidRPr="00C03CBF">
              <w:rPr>
                <w:sz w:val="22"/>
                <w:szCs w:val="22"/>
              </w:rPr>
              <w:t xml:space="preserve">pozostałej </w:t>
            </w:r>
            <w:r w:rsidR="00C1137F" w:rsidRPr="00C03CBF">
              <w:rPr>
                <w:sz w:val="22"/>
                <w:szCs w:val="22"/>
              </w:rPr>
              <w:t xml:space="preserve">40% </w:t>
            </w:r>
            <w:r w:rsidR="00157069" w:rsidRPr="00C03CBF">
              <w:rPr>
                <w:sz w:val="22"/>
                <w:szCs w:val="22"/>
              </w:rPr>
              <w:t>powierzchni</w:t>
            </w:r>
            <w:r w:rsidR="00D3102D" w:rsidRPr="00C03CBF">
              <w:rPr>
                <w:sz w:val="22"/>
                <w:szCs w:val="22"/>
              </w:rPr>
              <w:t xml:space="preserve"> zachowanie w płatach siedliska minimum trzech gatunków charakterystycznych i obecności gatunków wyróżniających dla związku </w:t>
            </w:r>
            <w:proofErr w:type="spellStart"/>
            <w:r w:rsidR="00D3102D" w:rsidRPr="00C03CBF">
              <w:rPr>
                <w:i/>
                <w:sz w:val="22"/>
                <w:szCs w:val="22"/>
              </w:rPr>
              <w:t>Molinion</w:t>
            </w:r>
            <w:proofErr w:type="spellEnd"/>
            <w:r w:rsidR="00D3102D" w:rsidRPr="00C03CBF">
              <w:rPr>
                <w:sz w:val="22"/>
                <w:szCs w:val="22"/>
              </w:rPr>
              <w:t xml:space="preserve"> (stan U1)</w:t>
            </w:r>
            <w:r w:rsidR="00C1137F" w:rsidRPr="00C03CBF">
              <w:rPr>
                <w:sz w:val="22"/>
                <w:szCs w:val="22"/>
              </w:rPr>
              <w:t>.</w:t>
            </w:r>
          </w:p>
        </w:tc>
      </w:tr>
      <w:tr w:rsidR="00FB262C" w:rsidRPr="00C03CBF" w14:paraId="269BF962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6F8C42D4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2ECB061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D3772B2" w14:textId="77777777" w:rsidR="00FB262C" w:rsidRPr="00C03CBF" w:rsidRDefault="00FB262C" w:rsidP="00106F4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Gatunki dominujące</w:t>
            </w:r>
          </w:p>
        </w:tc>
        <w:tc>
          <w:tcPr>
            <w:tcW w:w="9072" w:type="dxa"/>
            <w:vAlign w:val="center"/>
          </w:tcPr>
          <w:p w14:paraId="53380170" w14:textId="77777777" w:rsidR="00FB262C" w:rsidRPr="00C03CBF" w:rsidRDefault="00FB262C" w:rsidP="0043765D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Zachowanie właściwej struktury gatunkowej (</w:t>
            </w:r>
            <w:r w:rsidR="00D42550" w:rsidRPr="00C03CBF">
              <w:rPr>
                <w:sz w:val="22"/>
                <w:szCs w:val="22"/>
              </w:rPr>
              <w:t xml:space="preserve">stan </w:t>
            </w:r>
            <w:r w:rsidRPr="00C03CBF">
              <w:rPr>
                <w:sz w:val="22"/>
                <w:szCs w:val="22"/>
              </w:rPr>
              <w:t xml:space="preserve">FV) na co najmniej 60% powierzchni siedliska tj. w płatach siedliska </w:t>
            </w:r>
            <w:proofErr w:type="spellStart"/>
            <w:r w:rsidRPr="00C03CBF">
              <w:rPr>
                <w:sz w:val="22"/>
                <w:szCs w:val="22"/>
              </w:rPr>
              <w:t>współpanują</w:t>
            </w:r>
            <w:proofErr w:type="spellEnd"/>
            <w:r w:rsidRPr="00C03CBF">
              <w:rPr>
                <w:sz w:val="22"/>
                <w:szCs w:val="22"/>
              </w:rPr>
              <w:t xml:space="preserve"> gatunki charakterystyczne dla klasy </w:t>
            </w:r>
            <w:proofErr w:type="spellStart"/>
            <w:r w:rsidRPr="00C03CBF">
              <w:rPr>
                <w:i/>
                <w:sz w:val="22"/>
                <w:szCs w:val="22"/>
              </w:rPr>
              <w:t>Molinio-Arrhenatheretea</w:t>
            </w:r>
            <w:proofErr w:type="spellEnd"/>
            <w:r w:rsidRPr="00C03CBF">
              <w:rPr>
                <w:sz w:val="22"/>
                <w:szCs w:val="22"/>
              </w:rPr>
              <w:t>, w szczególności gatunki typowe dla siedliska.</w:t>
            </w:r>
            <w:r w:rsidR="0043765D" w:rsidRPr="00C03CBF">
              <w:rPr>
                <w:sz w:val="22"/>
                <w:szCs w:val="22"/>
              </w:rPr>
              <w:t xml:space="preserve"> Na pozostałej </w:t>
            </w:r>
            <w:r w:rsidR="00E351BE" w:rsidRPr="00C03CBF">
              <w:rPr>
                <w:sz w:val="22"/>
                <w:szCs w:val="22"/>
              </w:rPr>
              <w:t xml:space="preserve">40% </w:t>
            </w:r>
            <w:r w:rsidR="0043765D" w:rsidRPr="00C03CBF">
              <w:rPr>
                <w:sz w:val="22"/>
                <w:szCs w:val="22"/>
              </w:rPr>
              <w:t>powierzchni zachowanie łąk z</w:t>
            </w:r>
            <w:r w:rsidR="00AC6596" w:rsidRPr="00C03CBF">
              <w:rPr>
                <w:sz w:val="22"/>
                <w:szCs w:val="22"/>
              </w:rPr>
              <w:t> </w:t>
            </w:r>
            <w:r w:rsidR="0043765D" w:rsidRPr="00C03CBF">
              <w:rPr>
                <w:sz w:val="22"/>
                <w:szCs w:val="22"/>
              </w:rPr>
              <w:t xml:space="preserve">dominacją gatunków dominujących dla klasy </w:t>
            </w:r>
            <w:proofErr w:type="spellStart"/>
            <w:r w:rsidR="0043765D" w:rsidRPr="00C03CBF">
              <w:rPr>
                <w:i/>
                <w:sz w:val="22"/>
                <w:szCs w:val="22"/>
              </w:rPr>
              <w:t>Molinio-Arrhenatheretea</w:t>
            </w:r>
            <w:proofErr w:type="spellEnd"/>
            <w:r w:rsidR="005027C1" w:rsidRPr="00C03CBF">
              <w:rPr>
                <w:i/>
                <w:sz w:val="22"/>
                <w:szCs w:val="22"/>
              </w:rPr>
              <w:t xml:space="preserve"> </w:t>
            </w:r>
            <w:r w:rsidR="005027C1" w:rsidRPr="00C03CBF">
              <w:rPr>
                <w:sz w:val="22"/>
                <w:szCs w:val="22"/>
              </w:rPr>
              <w:t>(stan U1)</w:t>
            </w:r>
            <w:r w:rsidR="00E351BE" w:rsidRPr="00C03CBF">
              <w:rPr>
                <w:sz w:val="22"/>
                <w:szCs w:val="22"/>
              </w:rPr>
              <w:t>.</w:t>
            </w:r>
          </w:p>
        </w:tc>
      </w:tr>
      <w:tr w:rsidR="00FB262C" w:rsidRPr="00C03CBF" w14:paraId="6F6F3AA8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48BAFA52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4821EDD6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8AE009C" w14:textId="77777777" w:rsidR="00FB262C" w:rsidRPr="00C03CBF" w:rsidRDefault="00AC6596" w:rsidP="00106F4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O</w:t>
            </w:r>
            <w:r w:rsidR="00FB262C" w:rsidRPr="00C03CBF">
              <w:rPr>
                <w:sz w:val="22"/>
                <w:szCs w:val="22"/>
              </w:rPr>
              <w:t>bce gatunki inwazyjne</w:t>
            </w:r>
          </w:p>
        </w:tc>
        <w:tc>
          <w:tcPr>
            <w:tcW w:w="9072" w:type="dxa"/>
            <w:vAlign w:val="center"/>
          </w:tcPr>
          <w:p w14:paraId="265A40A8" w14:textId="77777777" w:rsidR="00FB262C" w:rsidRPr="00C03CBF" w:rsidRDefault="00FB262C" w:rsidP="00077FBD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Utrzymanie oceny wskaźnika w </w:t>
            </w:r>
            <w:r w:rsidR="00077FBD" w:rsidRPr="00C03CBF">
              <w:rPr>
                <w:sz w:val="22"/>
                <w:szCs w:val="22"/>
              </w:rPr>
              <w:t>stanie U1</w:t>
            </w:r>
            <w:r w:rsidRPr="00C03CBF">
              <w:rPr>
                <w:sz w:val="22"/>
                <w:szCs w:val="22"/>
              </w:rPr>
              <w:t xml:space="preserve"> tj. dopuszcza się występowanie gatunków inwazyjnych w</w:t>
            </w:r>
            <w:r w:rsidR="00AC6596" w:rsidRPr="00C03CBF">
              <w:rPr>
                <w:sz w:val="22"/>
                <w:szCs w:val="22"/>
              </w:rPr>
              <w:t> </w:t>
            </w:r>
            <w:r w:rsidRPr="00C03CBF">
              <w:rPr>
                <w:sz w:val="22"/>
                <w:szCs w:val="22"/>
              </w:rPr>
              <w:t xml:space="preserve">płatach siedliska m.in. nawłoci, pod </w:t>
            </w:r>
            <w:proofErr w:type="gramStart"/>
            <w:r w:rsidRPr="00C03CBF">
              <w:rPr>
                <w:sz w:val="22"/>
                <w:szCs w:val="22"/>
              </w:rPr>
              <w:t>warunkiem</w:t>
            </w:r>
            <w:proofErr w:type="gramEnd"/>
            <w:r w:rsidRPr="00C03CBF">
              <w:rPr>
                <w:sz w:val="22"/>
                <w:szCs w:val="22"/>
              </w:rPr>
              <w:t xml:space="preserve"> </w:t>
            </w:r>
            <w:r w:rsidR="00AC6596" w:rsidRPr="00C03CBF">
              <w:rPr>
                <w:sz w:val="22"/>
                <w:szCs w:val="22"/>
              </w:rPr>
              <w:t>ż</w:t>
            </w:r>
            <w:r w:rsidRPr="00C03CBF">
              <w:rPr>
                <w:sz w:val="22"/>
                <w:szCs w:val="22"/>
              </w:rPr>
              <w:t>e ich pokrycie nie będzie przekraczać 5%.</w:t>
            </w:r>
          </w:p>
        </w:tc>
      </w:tr>
      <w:tr w:rsidR="00FB262C" w:rsidRPr="00C03CBF" w14:paraId="742E198A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192A1FC4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001168DD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6F0A4C7" w14:textId="77777777" w:rsidR="00FB262C" w:rsidRPr="00C03CBF" w:rsidRDefault="00AC6596" w:rsidP="00106F4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</w:t>
            </w:r>
            <w:r w:rsidR="00FB262C" w:rsidRPr="00C03CBF">
              <w:rPr>
                <w:sz w:val="22"/>
                <w:szCs w:val="22"/>
              </w:rPr>
              <w:t>atunki ekspansywne roślin zielnych</w:t>
            </w:r>
          </w:p>
        </w:tc>
        <w:tc>
          <w:tcPr>
            <w:tcW w:w="9072" w:type="dxa"/>
            <w:vAlign w:val="center"/>
          </w:tcPr>
          <w:p w14:paraId="48EE2C80" w14:textId="77777777" w:rsidR="00FB262C" w:rsidRPr="00C03CBF" w:rsidRDefault="00FB262C" w:rsidP="00D42550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Utrzymanie oceny wskaźnika w </w:t>
            </w:r>
            <w:r w:rsidR="00D42550" w:rsidRPr="00C03CBF">
              <w:rPr>
                <w:sz w:val="22"/>
                <w:szCs w:val="22"/>
              </w:rPr>
              <w:t xml:space="preserve">stanie FV </w:t>
            </w:r>
            <w:r w:rsidRPr="00C03CBF">
              <w:rPr>
                <w:sz w:val="22"/>
                <w:szCs w:val="22"/>
              </w:rPr>
              <w:t xml:space="preserve">na 30% powierzchni </w:t>
            </w:r>
            <w:r w:rsidR="00AC6596" w:rsidRPr="00C03CBF">
              <w:rPr>
                <w:sz w:val="22"/>
                <w:szCs w:val="22"/>
              </w:rPr>
              <w:t>siedliska,</w:t>
            </w:r>
            <w:r w:rsidRPr="00C03CBF">
              <w:rPr>
                <w:sz w:val="22"/>
                <w:szCs w:val="22"/>
              </w:rPr>
              <w:t xml:space="preserve"> czyli przy niewielkim udziale gatunków ekspansywnych (&lt;10%) oraz zachowanie w stanie </w:t>
            </w:r>
            <w:r w:rsidR="00D42550" w:rsidRPr="00C03CBF">
              <w:rPr>
                <w:sz w:val="22"/>
                <w:szCs w:val="22"/>
              </w:rPr>
              <w:t>U1</w:t>
            </w:r>
            <w:r w:rsidRPr="00C03CBF">
              <w:rPr>
                <w:sz w:val="22"/>
                <w:szCs w:val="22"/>
              </w:rPr>
              <w:t xml:space="preserve"> na dodatkowym 30% powierzchni, gdzie dopuszcza się występowanie gatunków ekspansywnych o pokryciu do 30%.</w:t>
            </w:r>
            <w:r w:rsidR="005027C1" w:rsidRPr="00C03CBF">
              <w:rPr>
                <w:sz w:val="22"/>
                <w:szCs w:val="22"/>
              </w:rPr>
              <w:t xml:space="preserve"> Na pozostałej</w:t>
            </w:r>
            <w:r w:rsidR="00E351BE" w:rsidRPr="00C03CBF">
              <w:rPr>
                <w:sz w:val="22"/>
                <w:szCs w:val="22"/>
              </w:rPr>
              <w:t xml:space="preserve"> 40%</w:t>
            </w:r>
            <w:r w:rsidR="005027C1" w:rsidRPr="00C03CBF">
              <w:rPr>
                <w:sz w:val="22"/>
                <w:szCs w:val="22"/>
              </w:rPr>
              <w:t xml:space="preserve"> powierzchni zachowanie łąk ze znaczącym udziałem gatunków ekspansywnych (stan U2)</w:t>
            </w:r>
            <w:r w:rsidR="00DF1D6C" w:rsidRPr="00C03CBF">
              <w:rPr>
                <w:sz w:val="22"/>
                <w:szCs w:val="22"/>
              </w:rPr>
              <w:t>.</w:t>
            </w:r>
          </w:p>
        </w:tc>
      </w:tr>
      <w:tr w:rsidR="00FB262C" w:rsidRPr="00C03CBF" w14:paraId="4DA02446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2796CAAE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EEA3F50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B8BD28D" w14:textId="77777777" w:rsidR="00FB262C" w:rsidRPr="00C03CBF" w:rsidRDefault="00AC6596" w:rsidP="00106F4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E</w:t>
            </w:r>
            <w:r w:rsidR="00FB262C" w:rsidRPr="00C03CBF">
              <w:rPr>
                <w:sz w:val="22"/>
                <w:szCs w:val="22"/>
              </w:rPr>
              <w:t>kspansja krzewów i</w:t>
            </w:r>
            <w:r w:rsidRPr="00C03CBF">
              <w:rPr>
                <w:sz w:val="22"/>
                <w:szCs w:val="22"/>
              </w:rPr>
              <w:t> </w:t>
            </w:r>
            <w:r w:rsidR="00FB262C" w:rsidRPr="00C03CBF">
              <w:rPr>
                <w:sz w:val="22"/>
                <w:szCs w:val="22"/>
              </w:rPr>
              <w:t>podrostu drzew</w:t>
            </w:r>
          </w:p>
        </w:tc>
        <w:tc>
          <w:tcPr>
            <w:tcW w:w="9072" w:type="dxa"/>
            <w:vAlign w:val="center"/>
          </w:tcPr>
          <w:p w14:paraId="1E195A0B" w14:textId="77777777" w:rsidR="00FB262C" w:rsidRPr="00C03CBF" w:rsidRDefault="001C4E6D" w:rsidP="00077FBD">
            <w:pPr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R</w:t>
            </w:r>
            <w:r w:rsidR="00FB262C" w:rsidRPr="00C03CBF">
              <w:rPr>
                <w:kern w:val="1"/>
                <w:sz w:val="22"/>
                <w:szCs w:val="22"/>
                <w:lang w:eastAsia="zh-CN"/>
              </w:rPr>
              <w:t xml:space="preserve">edukcja pokrycia drzew i krzewów </w:t>
            </w:r>
            <w:r w:rsidR="00FB262C" w:rsidRPr="00C03CBF">
              <w:rPr>
                <w:sz w:val="22"/>
                <w:szCs w:val="22"/>
              </w:rPr>
              <w:t>do poziomu poniżej 5%</w:t>
            </w:r>
            <w:r w:rsidRPr="00C03CBF">
              <w:rPr>
                <w:sz w:val="22"/>
                <w:szCs w:val="22"/>
              </w:rPr>
              <w:t xml:space="preserve"> (stan FV)</w:t>
            </w:r>
            <w:r w:rsidR="00DF1D6C" w:rsidRPr="00C03CBF">
              <w:rPr>
                <w:sz w:val="22"/>
                <w:szCs w:val="22"/>
              </w:rPr>
              <w:t>.</w:t>
            </w:r>
          </w:p>
        </w:tc>
      </w:tr>
      <w:tr w:rsidR="00FB262C" w:rsidRPr="00C03CBF" w14:paraId="646CD1ED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139C67D3" w14:textId="77777777" w:rsidR="00FB262C" w:rsidRPr="00C03CBF" w:rsidRDefault="00FB262C" w:rsidP="00515177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247CDAF" w14:textId="77777777" w:rsidR="00FB262C" w:rsidRPr="00C03CBF" w:rsidRDefault="00FB262C" w:rsidP="00515177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47AAB014" w14:textId="77777777" w:rsidR="00FB262C" w:rsidRPr="00C03CBF" w:rsidRDefault="00E351BE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W</w:t>
            </w:r>
            <w:r w:rsidR="00FB262C" w:rsidRPr="00C03CBF">
              <w:rPr>
                <w:sz w:val="22"/>
                <w:szCs w:val="22"/>
              </w:rPr>
              <w:t>ojłok (martwa materia organiczna)</w:t>
            </w:r>
          </w:p>
        </w:tc>
        <w:tc>
          <w:tcPr>
            <w:tcW w:w="9072" w:type="dxa"/>
            <w:vAlign w:val="center"/>
          </w:tcPr>
          <w:p w14:paraId="7A31D2B1" w14:textId="77777777" w:rsidR="00FB262C" w:rsidRPr="00C03CBF" w:rsidRDefault="001C4E6D" w:rsidP="00F04D81">
            <w:pPr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R</w:t>
            </w:r>
            <w:r w:rsidR="00FB262C" w:rsidRPr="00C03CBF">
              <w:rPr>
                <w:kern w:val="1"/>
                <w:sz w:val="22"/>
                <w:szCs w:val="22"/>
                <w:lang w:eastAsia="zh-CN"/>
              </w:rPr>
              <w:t xml:space="preserve">edukcja grubości wojłoku do poziomu </w:t>
            </w:r>
            <w:r w:rsidR="00FB262C" w:rsidRPr="00C03CBF">
              <w:rPr>
                <w:sz w:val="22"/>
                <w:szCs w:val="22"/>
              </w:rPr>
              <w:t>poniżej 2 cm</w:t>
            </w:r>
            <w:r w:rsidR="00DF1D6C" w:rsidRPr="00C03CBF">
              <w:rPr>
                <w:kern w:val="1"/>
                <w:sz w:val="22"/>
                <w:szCs w:val="22"/>
                <w:lang w:eastAsia="zh-CN"/>
              </w:rPr>
              <w:t xml:space="preserve"> (stan</w:t>
            </w:r>
            <w:r w:rsidRPr="00C03CBF">
              <w:rPr>
                <w:kern w:val="1"/>
                <w:sz w:val="22"/>
                <w:szCs w:val="22"/>
                <w:lang w:eastAsia="zh-CN"/>
              </w:rPr>
              <w:t xml:space="preserve"> FV)</w:t>
            </w:r>
            <w:r w:rsidR="00DF1D6C" w:rsidRPr="00C03CBF">
              <w:rPr>
                <w:kern w:val="1"/>
                <w:sz w:val="22"/>
                <w:szCs w:val="22"/>
                <w:lang w:eastAsia="zh-CN"/>
              </w:rPr>
              <w:t>.</w:t>
            </w:r>
          </w:p>
        </w:tc>
      </w:tr>
      <w:tr w:rsidR="00F3607A" w:rsidRPr="00C03CBF" w14:paraId="24BE5E65" w14:textId="77777777" w:rsidTr="00592569">
        <w:trPr>
          <w:trHeight w:val="397"/>
        </w:trPr>
        <w:tc>
          <w:tcPr>
            <w:tcW w:w="543" w:type="dxa"/>
            <w:vMerge w:val="restart"/>
            <w:vAlign w:val="center"/>
          </w:tcPr>
          <w:p w14:paraId="3DBE543A" w14:textId="77777777" w:rsidR="00F3607A" w:rsidRPr="00C03CBF" w:rsidRDefault="00F3607A" w:rsidP="00A14D3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2.</w:t>
            </w:r>
          </w:p>
        </w:tc>
        <w:tc>
          <w:tcPr>
            <w:tcW w:w="2132" w:type="dxa"/>
            <w:vMerge w:val="restart"/>
            <w:vAlign w:val="center"/>
          </w:tcPr>
          <w:p w14:paraId="49B21AD3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>Górskie i nizinne torfowiska zasadowe o charakterze młak, turzycowisk i mechowisk</w:t>
            </w:r>
          </w:p>
        </w:tc>
        <w:tc>
          <w:tcPr>
            <w:tcW w:w="2638" w:type="dxa"/>
            <w:vAlign w:val="center"/>
          </w:tcPr>
          <w:p w14:paraId="50BBDDC1" w14:textId="77777777" w:rsidR="00F3607A" w:rsidRPr="00C03CBF" w:rsidRDefault="00F3607A" w:rsidP="00F520A4">
            <w:pPr>
              <w:jc w:val="center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Procent powierzchni zajętej przez siedlisko</w:t>
            </w:r>
          </w:p>
        </w:tc>
        <w:tc>
          <w:tcPr>
            <w:tcW w:w="9072" w:type="dxa"/>
            <w:vAlign w:val="center"/>
          </w:tcPr>
          <w:p w14:paraId="52370B6E" w14:textId="77777777" w:rsidR="00F3607A" w:rsidRPr="00C03CBF" w:rsidRDefault="00F3607A" w:rsidP="005527AB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Zachowanie stabilnej, niepofragmentowanej i właściwej struktury przestrzennej płatów siedliska w</w:t>
            </w:r>
            <w:r w:rsidR="00AC6596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obszarze (stan FV). Siedlisko zajmuje 80-100 % powierzchni na poszczególnych stanowiskach.</w:t>
            </w:r>
          </w:p>
        </w:tc>
      </w:tr>
      <w:tr w:rsidR="00F3607A" w:rsidRPr="00C03CBF" w14:paraId="0B4E76D1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3637FD97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D086CD7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6744258E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Powierzchnia siedliska</w:t>
            </w:r>
          </w:p>
        </w:tc>
        <w:tc>
          <w:tcPr>
            <w:tcW w:w="9072" w:type="dxa"/>
            <w:vAlign w:val="center"/>
          </w:tcPr>
          <w:p w14:paraId="3C61B44B" w14:textId="77777777" w:rsidR="00F3607A" w:rsidRPr="00C03CBF" w:rsidRDefault="00F3607A" w:rsidP="00B52DE4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</w:t>
            </w:r>
            <w:r w:rsidRPr="00C03CBF">
              <w:rPr>
                <w:rStyle w:val="markedcontent"/>
                <w:sz w:val="22"/>
                <w:szCs w:val="22"/>
                <w:lang w:val="pl-PL"/>
              </w:rPr>
              <w:t xml:space="preserve">powierzchni siedliska na co najmniej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0,48 ha</w:t>
            </w:r>
            <w:r w:rsidRPr="00C03CBF">
              <w:rPr>
                <w:rStyle w:val="markedcontent"/>
                <w:sz w:val="22"/>
                <w:szCs w:val="22"/>
                <w:lang w:val="pl-PL"/>
              </w:rPr>
              <w:t xml:space="preserve"> w obszarze z uwzględnieniem naturalnych procesów. Powierzchnia może podlegać naturalnym zmianom (stan U1) wynikających ze zmian klimatycznych.</w:t>
            </w:r>
          </w:p>
        </w:tc>
      </w:tr>
      <w:tr w:rsidR="00F3607A" w:rsidRPr="00C03CBF" w14:paraId="17972AB5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5C30F409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D0EDB61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1E02F779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Gatunki charakterystyczne</w:t>
            </w:r>
          </w:p>
        </w:tc>
        <w:tc>
          <w:tcPr>
            <w:tcW w:w="9072" w:type="dxa"/>
            <w:vAlign w:val="center"/>
          </w:tcPr>
          <w:p w14:paraId="72DCB1A0" w14:textId="77777777" w:rsidR="00F3607A" w:rsidRPr="00C03CBF" w:rsidRDefault="00F3607A" w:rsidP="001C4E6D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w obszarze &gt; 8 gatunków charakterystycznych dla siedliska (stan FV). </w:t>
            </w:r>
          </w:p>
        </w:tc>
      </w:tr>
      <w:tr w:rsidR="00F3607A" w:rsidRPr="00C03CBF" w14:paraId="19EBAEE2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1D4E24AB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9E16F77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87DFCAD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Gatunki dominujące</w:t>
            </w:r>
          </w:p>
        </w:tc>
        <w:tc>
          <w:tcPr>
            <w:tcW w:w="9072" w:type="dxa"/>
            <w:vAlign w:val="center"/>
          </w:tcPr>
          <w:p w14:paraId="54534785" w14:textId="77777777" w:rsidR="00F3607A" w:rsidRPr="00C03CBF" w:rsidRDefault="00F3607A" w:rsidP="00BC250E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Gatun</w:t>
            </w:r>
            <w:r w:rsidR="00DF1D6C" w:rsidRPr="00C03CBF">
              <w:rPr>
                <w:sz w:val="22"/>
                <w:szCs w:val="22"/>
                <w:lang w:val="pl-PL"/>
              </w:rPr>
              <w:t>ki typowe dla siedliska dominują</w:t>
            </w:r>
            <w:r w:rsidRPr="00C03CBF">
              <w:rPr>
                <w:sz w:val="22"/>
                <w:szCs w:val="22"/>
                <w:lang w:val="pl-PL"/>
              </w:rPr>
              <w:t xml:space="preserve"> na 30% powierzchni siedliska w obszarze (stan FV), na pozostałej 70% powierzchni akceptuje się dominację gatunków nie należących do charakterystycznych (stan U2). </w:t>
            </w:r>
          </w:p>
        </w:tc>
      </w:tr>
      <w:tr w:rsidR="00F3607A" w:rsidRPr="00C03CBF" w14:paraId="2F3A809B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1A0C75B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00CAAD4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1024668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Pokrycie i struktura gatunkowa mchów</w:t>
            </w:r>
          </w:p>
        </w:tc>
        <w:tc>
          <w:tcPr>
            <w:tcW w:w="9072" w:type="dxa"/>
            <w:vAlign w:val="center"/>
          </w:tcPr>
          <w:p w14:paraId="5F53DC62" w14:textId="77777777" w:rsidR="00F3607A" w:rsidRPr="00C03CBF" w:rsidRDefault="00F3607A" w:rsidP="001C4E6D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Zachowanie w stanie niepogorszonym istniejącej struktury gatunkowej i pokrycia mchów tj</w:t>
            </w:r>
            <w:r w:rsidR="00AC6596" w:rsidRPr="00C03CBF">
              <w:rPr>
                <w:sz w:val="22"/>
                <w:szCs w:val="22"/>
                <w:lang w:val="pl-PL"/>
              </w:rPr>
              <w:t>.</w:t>
            </w:r>
            <w:r w:rsidRPr="00C03CBF">
              <w:rPr>
                <w:sz w:val="22"/>
                <w:szCs w:val="22"/>
                <w:lang w:val="pl-PL"/>
              </w:rPr>
              <w:t xml:space="preserve"> na 30% powierzchni siedliska pokrycie mchów wynosi 20-50% (stan U1</w:t>
            </w:r>
            <w:r w:rsidR="00AC6596" w:rsidRPr="00C03CBF">
              <w:rPr>
                <w:sz w:val="22"/>
                <w:szCs w:val="22"/>
                <w:lang w:val="pl-PL"/>
              </w:rPr>
              <w:t>)</w:t>
            </w:r>
            <w:r w:rsidRPr="00C03CBF">
              <w:rPr>
                <w:sz w:val="22"/>
                <w:szCs w:val="22"/>
                <w:lang w:val="pl-PL"/>
              </w:rPr>
              <w:t>, a na pozostałej 70% powierzchni akceptuje się niski udział mchów wynoszący poniżej</w:t>
            </w:r>
            <w:r w:rsidR="00AC6596" w:rsidRPr="00C03CBF">
              <w:rPr>
                <w:sz w:val="22"/>
                <w:szCs w:val="22"/>
                <w:lang w:val="pl-PL"/>
              </w:rPr>
              <w:t xml:space="preserve"> </w:t>
            </w:r>
            <w:r w:rsidRPr="00C03CBF">
              <w:rPr>
                <w:sz w:val="22"/>
                <w:szCs w:val="22"/>
                <w:lang w:val="pl-PL"/>
              </w:rPr>
              <w:t>&lt;20% pokrycia, (stan U2)</w:t>
            </w:r>
            <w:r w:rsidR="00976BD3" w:rsidRPr="00C03CBF">
              <w:rPr>
                <w:sz w:val="22"/>
                <w:szCs w:val="22"/>
                <w:lang w:val="pl-PL"/>
              </w:rPr>
              <w:t>.</w:t>
            </w:r>
          </w:p>
        </w:tc>
      </w:tr>
      <w:tr w:rsidR="00F3607A" w:rsidRPr="00C03CBF" w14:paraId="08996F9D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72648E73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6B9D14F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19F7D2B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Obce gatunki inwazyjne</w:t>
            </w:r>
          </w:p>
        </w:tc>
        <w:tc>
          <w:tcPr>
            <w:tcW w:w="9072" w:type="dxa"/>
            <w:vAlign w:val="center"/>
          </w:tcPr>
          <w:p w14:paraId="0E91C0AD" w14:textId="77777777" w:rsidR="00F3607A" w:rsidRPr="00C03CBF" w:rsidRDefault="00F3607A" w:rsidP="001C4E6D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Utrzymanie płatów siedliska bez gatunków obcych lub z co najwyżej pojedynczymi osobnikami gatunków obcych mogącymi wnikać na teren siedliska z obszarów przyległych (stan FV).</w:t>
            </w:r>
          </w:p>
        </w:tc>
      </w:tr>
      <w:tr w:rsidR="00F3607A" w:rsidRPr="00C03CBF" w14:paraId="34B7A2F2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15B8772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2F67D6BD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DA5DE96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Gatunki ekspansywne roślin zielnych</w:t>
            </w:r>
          </w:p>
        </w:tc>
        <w:tc>
          <w:tcPr>
            <w:tcW w:w="9072" w:type="dxa"/>
            <w:vAlign w:val="center"/>
          </w:tcPr>
          <w:p w14:paraId="1F59023D" w14:textId="77777777" w:rsidR="00F3607A" w:rsidRPr="00C03CBF" w:rsidRDefault="00F3607A" w:rsidP="001A1C2B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Ograniczenie rozprzestrzeniania gatunków ekspansywnych w szczególności trzciny pospolitej, przy czym akceptuje się ich zwiększony udział w płatach siedliska &gt; 15% (stan U2).</w:t>
            </w:r>
          </w:p>
        </w:tc>
      </w:tr>
      <w:tr w:rsidR="00F3607A" w:rsidRPr="00C03CBF" w14:paraId="2E51DC72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3F2EE04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9A1C99A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6EBFCA9F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Zakres </w:t>
            </w:r>
            <w:proofErr w:type="spellStart"/>
            <w:r w:rsidRPr="00C03CBF">
              <w:rPr>
                <w:sz w:val="22"/>
                <w:szCs w:val="22"/>
              </w:rPr>
              <w:t>pH</w:t>
            </w:r>
            <w:proofErr w:type="spellEnd"/>
          </w:p>
        </w:tc>
        <w:tc>
          <w:tcPr>
            <w:tcW w:w="9072" w:type="dxa"/>
            <w:vAlign w:val="center"/>
          </w:tcPr>
          <w:p w14:paraId="4ECD2002" w14:textId="77777777" w:rsidR="00F3607A" w:rsidRPr="00C03CBF" w:rsidRDefault="00F3607A" w:rsidP="001C4E6D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</w:t>
            </w:r>
            <w:proofErr w:type="spellStart"/>
            <w:r w:rsidRPr="00C03CBF">
              <w:rPr>
                <w:sz w:val="22"/>
                <w:szCs w:val="22"/>
                <w:lang w:val="pl-PL"/>
              </w:rPr>
              <w:t>pH</w:t>
            </w:r>
            <w:proofErr w:type="spellEnd"/>
            <w:r w:rsidRPr="00C03CBF">
              <w:rPr>
                <w:sz w:val="22"/>
                <w:szCs w:val="22"/>
                <w:lang w:val="pl-PL"/>
              </w:rPr>
              <w:t xml:space="preserve"> &gt; 7 (stan FV).</w:t>
            </w:r>
          </w:p>
        </w:tc>
      </w:tr>
      <w:tr w:rsidR="00F3607A" w:rsidRPr="00C03CBF" w14:paraId="291595ED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1582D496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72249CB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975DFA4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Ekspansja krzewów i podrostu drzew</w:t>
            </w:r>
          </w:p>
        </w:tc>
        <w:tc>
          <w:tcPr>
            <w:tcW w:w="9072" w:type="dxa"/>
            <w:vAlign w:val="center"/>
          </w:tcPr>
          <w:p w14:paraId="1A1169D3" w14:textId="77777777" w:rsidR="00F3607A" w:rsidRPr="00C03CBF" w:rsidRDefault="00F3607A" w:rsidP="001C4E6D">
            <w:pPr>
              <w:suppressAutoHyphens/>
              <w:snapToGrid w:val="0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Utrzymanie pokrycia przez drzewa i krzewy poniżej 5% (stan FV).</w:t>
            </w:r>
          </w:p>
        </w:tc>
      </w:tr>
      <w:tr w:rsidR="00F3607A" w:rsidRPr="00C03CBF" w14:paraId="3F52FC2E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3C256982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024D73DA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0621A94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Stopień uwodnienia</w:t>
            </w:r>
          </w:p>
        </w:tc>
        <w:tc>
          <w:tcPr>
            <w:tcW w:w="9072" w:type="dxa"/>
            <w:vAlign w:val="center"/>
          </w:tcPr>
          <w:p w14:paraId="7EA29C4C" w14:textId="77777777" w:rsidR="00F3607A" w:rsidRPr="00C03CBF" w:rsidRDefault="00F3607A" w:rsidP="00B35425">
            <w:pPr>
              <w:suppressAutoHyphens/>
              <w:snapToGrid w:val="0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Utrzymanie naturalnie istniejących stosunków wodnych określonych jako niezadawalających (stan U1) na 50% powierzchni siedliska oraz zły (stan U2) na pozostałych 50%.</w:t>
            </w:r>
          </w:p>
        </w:tc>
      </w:tr>
      <w:tr w:rsidR="00F3607A" w:rsidRPr="00C03CBF" w14:paraId="7A36B672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6DA15231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60DB07B4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4DC35F6E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Pozyskanie torfu</w:t>
            </w:r>
          </w:p>
        </w:tc>
        <w:tc>
          <w:tcPr>
            <w:tcW w:w="9072" w:type="dxa"/>
            <w:vAlign w:val="center"/>
          </w:tcPr>
          <w:p w14:paraId="5B30CD09" w14:textId="77777777" w:rsidR="00F3607A" w:rsidRPr="00C03CBF" w:rsidRDefault="00F3607A" w:rsidP="007E03C4">
            <w:pPr>
              <w:suppressAutoHyphens/>
              <w:snapToGrid w:val="0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 xml:space="preserve">Zachowanie siedliska na obecnym </w:t>
            </w:r>
            <w:r w:rsidR="00AC6596" w:rsidRPr="00C03CBF">
              <w:rPr>
                <w:kern w:val="1"/>
                <w:sz w:val="22"/>
                <w:szCs w:val="22"/>
                <w:lang w:eastAsia="zh-CN"/>
              </w:rPr>
              <w:t>poziomie,</w:t>
            </w:r>
            <w:r w:rsidRPr="00C03CBF">
              <w:rPr>
                <w:kern w:val="1"/>
                <w:sz w:val="22"/>
                <w:szCs w:val="22"/>
                <w:lang w:eastAsia="zh-CN"/>
              </w:rPr>
              <w:t xml:space="preserve"> czyli bez pozyskania torfu (stan FV)</w:t>
            </w:r>
            <w:r w:rsidR="00976BD3" w:rsidRPr="00C03CBF">
              <w:rPr>
                <w:kern w:val="1"/>
                <w:sz w:val="22"/>
                <w:szCs w:val="22"/>
                <w:lang w:eastAsia="zh-CN"/>
              </w:rPr>
              <w:t>.</w:t>
            </w:r>
          </w:p>
        </w:tc>
      </w:tr>
      <w:tr w:rsidR="00F3607A" w:rsidRPr="00C03CBF" w14:paraId="4685EC04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20022E00" w14:textId="77777777" w:rsidR="00F3607A" w:rsidRPr="00C03CBF" w:rsidRDefault="00F3607A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0EAB6FC6" w14:textId="77777777" w:rsidR="00F3607A" w:rsidRPr="00C03CBF" w:rsidRDefault="00F3607A" w:rsidP="0040574A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61EBB421" w14:textId="77777777" w:rsidR="00F3607A" w:rsidRPr="00C03CBF" w:rsidRDefault="00F3607A" w:rsidP="00531B87">
            <w:pPr>
              <w:suppressAutoHyphens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Melioracje odwadniające</w:t>
            </w:r>
          </w:p>
        </w:tc>
        <w:tc>
          <w:tcPr>
            <w:tcW w:w="9072" w:type="dxa"/>
            <w:vAlign w:val="center"/>
          </w:tcPr>
          <w:p w14:paraId="2A6A2E7B" w14:textId="77777777" w:rsidR="00F3607A" w:rsidRPr="00C03CBF" w:rsidRDefault="00F3607A" w:rsidP="00DF1D6C">
            <w:pPr>
              <w:suppressAutoHyphens/>
              <w:snapToGrid w:val="0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Zachowanie siedliska na obecnym poziomie w obszarze</w:t>
            </w:r>
            <w:r w:rsidR="00E91CBF" w:rsidRPr="00C03CBF">
              <w:rPr>
                <w:kern w:val="1"/>
                <w:sz w:val="22"/>
                <w:szCs w:val="22"/>
                <w:lang w:eastAsia="zh-CN"/>
              </w:rPr>
              <w:t>,</w:t>
            </w:r>
            <w:r w:rsidRPr="00C03CBF">
              <w:rPr>
                <w:kern w:val="1"/>
                <w:sz w:val="22"/>
                <w:szCs w:val="22"/>
                <w:lang w:eastAsia="zh-CN"/>
              </w:rPr>
              <w:t xml:space="preserve"> </w:t>
            </w:r>
            <w:r w:rsidR="00DF1D6C" w:rsidRPr="00C03CBF">
              <w:rPr>
                <w:kern w:val="1"/>
                <w:sz w:val="22"/>
                <w:szCs w:val="22"/>
                <w:lang w:eastAsia="zh-CN"/>
              </w:rPr>
              <w:t xml:space="preserve">bez obiektów odwadniających w obrębie płatów siedliska </w:t>
            </w:r>
            <w:r w:rsidRPr="00C03CBF">
              <w:rPr>
                <w:kern w:val="1"/>
                <w:sz w:val="22"/>
                <w:szCs w:val="22"/>
                <w:lang w:eastAsia="zh-CN"/>
              </w:rPr>
              <w:t>(stan FV)</w:t>
            </w:r>
            <w:r w:rsidR="003D730D" w:rsidRPr="00C03CBF">
              <w:rPr>
                <w:kern w:val="1"/>
                <w:sz w:val="22"/>
                <w:szCs w:val="22"/>
                <w:lang w:eastAsia="zh-CN"/>
              </w:rPr>
              <w:t>.</w:t>
            </w:r>
          </w:p>
        </w:tc>
      </w:tr>
      <w:tr w:rsidR="00FB262C" w:rsidRPr="00C03CBF" w14:paraId="304E5D2F" w14:textId="77777777" w:rsidTr="00592569">
        <w:trPr>
          <w:trHeight w:val="397"/>
        </w:trPr>
        <w:tc>
          <w:tcPr>
            <w:tcW w:w="543" w:type="dxa"/>
            <w:vMerge w:val="restart"/>
            <w:vAlign w:val="center"/>
          </w:tcPr>
          <w:p w14:paraId="1ABC2C4C" w14:textId="77777777" w:rsidR="00FB262C" w:rsidRPr="00C03CBF" w:rsidRDefault="00FB262C" w:rsidP="00A14D3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3.</w:t>
            </w:r>
          </w:p>
        </w:tc>
        <w:tc>
          <w:tcPr>
            <w:tcW w:w="2132" w:type="dxa"/>
            <w:vMerge w:val="restart"/>
            <w:vAlign w:val="center"/>
          </w:tcPr>
          <w:p w14:paraId="3FFC2717" w14:textId="77777777" w:rsidR="00FB262C" w:rsidRPr="00C03CBF" w:rsidRDefault="00FB262C" w:rsidP="00550E28">
            <w:pPr>
              <w:spacing w:before="40"/>
              <w:rPr>
                <w:b/>
                <w:sz w:val="22"/>
                <w:szCs w:val="22"/>
              </w:rPr>
            </w:pPr>
            <w:r w:rsidRPr="00C03CBF">
              <w:rPr>
                <w:b/>
                <w:sz w:val="22"/>
                <w:szCs w:val="22"/>
              </w:rPr>
              <w:t xml:space="preserve">6177 </w:t>
            </w:r>
            <w:r w:rsidRPr="00C03CBF">
              <w:rPr>
                <w:sz w:val="22"/>
                <w:szCs w:val="22"/>
              </w:rPr>
              <w:t xml:space="preserve">Modraszek </w:t>
            </w:r>
            <w:proofErr w:type="spellStart"/>
            <w:r w:rsidRPr="00C03CBF">
              <w:rPr>
                <w:sz w:val="22"/>
                <w:szCs w:val="22"/>
              </w:rPr>
              <w:t>telejus</w:t>
            </w:r>
            <w:proofErr w:type="spellEnd"/>
            <w:r w:rsidRPr="00C03CBF">
              <w:rPr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</w:rPr>
              <w:t>Phengaris</w:t>
            </w:r>
            <w:proofErr w:type="spellEnd"/>
            <w:r w:rsidRPr="00C03CBF">
              <w:rPr>
                <w:sz w:val="22"/>
                <w:szCs w:val="22"/>
              </w:rPr>
              <w:t>)</w:t>
            </w:r>
            <w:r w:rsidRPr="00C03C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</w:rPr>
              <w:t>teleius</w:t>
            </w:r>
            <w:proofErr w:type="spellEnd"/>
            <w:r w:rsidRPr="00C03CBF">
              <w:rPr>
                <w:i/>
                <w:sz w:val="22"/>
                <w:szCs w:val="22"/>
              </w:rPr>
              <w:t xml:space="preserve"> </w:t>
            </w:r>
          </w:p>
          <w:p w14:paraId="47748222" w14:textId="77777777" w:rsidR="00FB262C" w:rsidRPr="00C03CBF" w:rsidRDefault="00FB262C" w:rsidP="00A14D36">
            <w:pPr>
              <w:pStyle w:val="Standard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BB137F4" w14:textId="77777777" w:rsidR="00FB262C" w:rsidRPr="00C03CBF" w:rsidRDefault="00FB262C" w:rsidP="00531B87">
            <w:pPr>
              <w:suppressAutoHyphens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zh-CN"/>
              </w:rPr>
            </w:pPr>
            <w:r w:rsidRPr="00C03CBF">
              <w:rPr>
                <w:sz w:val="22"/>
                <w:szCs w:val="22"/>
              </w:rPr>
              <w:t>Populacja</w:t>
            </w:r>
          </w:p>
        </w:tc>
        <w:tc>
          <w:tcPr>
            <w:tcW w:w="9072" w:type="dxa"/>
            <w:vAlign w:val="center"/>
          </w:tcPr>
          <w:p w14:paraId="38BC712B" w14:textId="0ED49F9F" w:rsidR="00FB262C" w:rsidRPr="00C03CBF" w:rsidRDefault="00FB262C" w:rsidP="00F357D7">
            <w:pPr>
              <w:rPr>
                <w:sz w:val="22"/>
                <w:szCs w:val="22"/>
              </w:rPr>
            </w:pPr>
            <w:r w:rsidRPr="00C03CBF">
              <w:rPr>
                <w:kern w:val="1"/>
                <w:sz w:val="22"/>
                <w:szCs w:val="22"/>
                <w:lang w:eastAsia="zh-CN"/>
              </w:rPr>
              <w:t>Utrzyma</w:t>
            </w:r>
            <w:r w:rsidR="005B068A" w:rsidRPr="00C03CBF">
              <w:rPr>
                <w:kern w:val="1"/>
                <w:sz w:val="22"/>
                <w:szCs w:val="22"/>
                <w:lang w:eastAsia="zh-CN"/>
              </w:rPr>
              <w:t>nie populacji gatunku w obszarze (stan U2)</w:t>
            </w:r>
            <w:r w:rsidRPr="00C03CBF">
              <w:rPr>
                <w:kern w:val="1"/>
                <w:sz w:val="22"/>
                <w:szCs w:val="22"/>
                <w:lang w:eastAsia="zh-CN"/>
              </w:rPr>
              <w:t>, szacowanej na ok. 106 - 200 osobników.</w:t>
            </w:r>
            <w:r w:rsidR="00FF4A72" w:rsidRPr="00C03CBF">
              <w:t xml:space="preserve"> w okresie maksimum lotu </w:t>
            </w:r>
            <w:r w:rsidR="00CE471F" w:rsidRPr="00C03CBF">
              <w:t>motyli</w:t>
            </w:r>
            <w:r w:rsidR="00CE471F" w:rsidRPr="00C03CBF">
              <w:rPr>
                <w:rStyle w:val="Odwoaniedokomentarza"/>
              </w:rPr>
              <w:t>.</w:t>
            </w:r>
          </w:p>
        </w:tc>
      </w:tr>
      <w:tr w:rsidR="00FB262C" w:rsidRPr="00C03CBF" w14:paraId="0638F95B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49599064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0C052EA3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3DDAE2AE" w14:textId="77777777" w:rsidR="00FB262C" w:rsidRPr="00C03CBF" w:rsidRDefault="00FB262C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Siedlisko</w:t>
            </w:r>
          </w:p>
        </w:tc>
        <w:tc>
          <w:tcPr>
            <w:tcW w:w="9072" w:type="dxa"/>
            <w:vAlign w:val="center"/>
          </w:tcPr>
          <w:p w14:paraId="11370149" w14:textId="77777777" w:rsidR="00FB262C" w:rsidRPr="00C03CBF" w:rsidRDefault="00FB262C" w:rsidP="006F2FBD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Zachowanie łąk stanowiących siedlisko gatunku na powierzchni </w:t>
            </w:r>
            <w:r w:rsidR="00AC6596" w:rsidRPr="00C03CBF">
              <w:rPr>
                <w:sz w:val="22"/>
                <w:szCs w:val="22"/>
                <w:lang w:val="pl-PL"/>
              </w:rPr>
              <w:t>ok.</w:t>
            </w:r>
            <w:r w:rsidRPr="00C03CBF">
              <w:rPr>
                <w:sz w:val="22"/>
                <w:szCs w:val="22"/>
                <w:lang w:val="pl-PL"/>
              </w:rPr>
              <w:t xml:space="preserve"> 19 ha</w:t>
            </w:r>
            <w:r w:rsidR="003012E9" w:rsidRPr="00C03CBF">
              <w:rPr>
                <w:sz w:val="22"/>
                <w:szCs w:val="22"/>
                <w:lang w:val="pl-PL"/>
              </w:rPr>
              <w:t>. Powierzchnia siedliska na poszczególnych stanowiskach jest większa niż 1 ha (</w:t>
            </w:r>
            <w:r w:rsidR="00CB56A3" w:rsidRPr="00C03CBF">
              <w:rPr>
                <w:sz w:val="22"/>
                <w:szCs w:val="22"/>
                <w:lang w:val="pl-PL"/>
              </w:rPr>
              <w:t xml:space="preserve">stan </w:t>
            </w:r>
            <w:r w:rsidR="003012E9" w:rsidRPr="00C03CBF">
              <w:rPr>
                <w:sz w:val="22"/>
                <w:szCs w:val="22"/>
                <w:lang w:val="pl-PL"/>
              </w:rPr>
              <w:t>FV)</w:t>
            </w:r>
            <w:r w:rsidRPr="00C03CBF">
              <w:rPr>
                <w:sz w:val="22"/>
                <w:szCs w:val="22"/>
                <w:lang w:val="pl-PL"/>
              </w:rPr>
              <w:t>.</w:t>
            </w:r>
          </w:p>
        </w:tc>
      </w:tr>
      <w:tr w:rsidR="00FB262C" w:rsidRPr="00C03CBF" w14:paraId="10707CB3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52C2D580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785673E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73D683E5" w14:textId="77777777" w:rsidR="00FB262C" w:rsidRPr="00C03CBF" w:rsidRDefault="00FB262C" w:rsidP="00531B87">
            <w:pPr>
              <w:jc w:val="center"/>
              <w:rPr>
                <w:sz w:val="22"/>
                <w:szCs w:val="22"/>
              </w:rPr>
            </w:pPr>
            <w:r w:rsidRPr="00C03CBF">
              <w:rPr>
                <w:spacing w:val="4"/>
                <w:sz w:val="22"/>
                <w:szCs w:val="22"/>
              </w:rPr>
              <w:t>Dostępność roślin żywicielskich</w:t>
            </w:r>
          </w:p>
        </w:tc>
        <w:tc>
          <w:tcPr>
            <w:tcW w:w="9072" w:type="dxa"/>
            <w:vAlign w:val="center"/>
          </w:tcPr>
          <w:p w14:paraId="078EE83F" w14:textId="77777777" w:rsidR="00FB262C" w:rsidRPr="00C03CBF" w:rsidRDefault="00FB262C" w:rsidP="003B4E65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Zachowanie stanowisk roślin żywicielskich w obrębie siedliska gatunku. Udział krwiściągu lekarskiego na co najmniej 30% powierzchni siedliska gatunku powinien przekraczać 25% (stan właściwy FV) oraz wynosić minimum 5% -25% na pozostałej </w:t>
            </w:r>
            <w:r w:rsidR="004372B6" w:rsidRPr="00C03CBF">
              <w:rPr>
                <w:sz w:val="22"/>
                <w:szCs w:val="22"/>
              </w:rPr>
              <w:t xml:space="preserve">70 % </w:t>
            </w:r>
            <w:r w:rsidRPr="00C03CBF">
              <w:rPr>
                <w:sz w:val="22"/>
                <w:szCs w:val="22"/>
              </w:rPr>
              <w:t>powierzchni (stan U1).</w:t>
            </w:r>
          </w:p>
        </w:tc>
      </w:tr>
      <w:tr w:rsidR="00FB262C" w:rsidRPr="00C03CBF" w14:paraId="104F8CC9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466CA144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073770F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78AB4D9E" w14:textId="77777777" w:rsidR="00FB262C" w:rsidRPr="00C03CBF" w:rsidRDefault="00FB262C" w:rsidP="00531B87">
            <w:pPr>
              <w:jc w:val="center"/>
              <w:rPr>
                <w:sz w:val="22"/>
                <w:szCs w:val="22"/>
              </w:rPr>
            </w:pPr>
            <w:r w:rsidRPr="00C03CBF">
              <w:rPr>
                <w:spacing w:val="4"/>
                <w:sz w:val="22"/>
                <w:szCs w:val="22"/>
              </w:rPr>
              <w:t>Dostępność mrówek gospodarzy</w:t>
            </w:r>
          </w:p>
        </w:tc>
        <w:tc>
          <w:tcPr>
            <w:tcW w:w="9072" w:type="dxa"/>
            <w:vAlign w:val="center"/>
          </w:tcPr>
          <w:p w14:paraId="5ECD9810" w14:textId="77777777" w:rsidR="00FB262C" w:rsidRPr="00C03CBF" w:rsidRDefault="00FB262C" w:rsidP="004372B6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populacji mrówek z rodzaju wścieklica, penetrujących minimum 50% powierzchni siedlisk modraszka </w:t>
            </w:r>
            <w:proofErr w:type="spellStart"/>
            <w:r w:rsidRPr="00C03CBF">
              <w:rPr>
                <w:sz w:val="22"/>
                <w:szCs w:val="22"/>
                <w:lang w:val="pl-PL"/>
              </w:rPr>
              <w:t>telejusa</w:t>
            </w:r>
            <w:proofErr w:type="spellEnd"/>
            <w:r w:rsidRPr="00C03CBF">
              <w:rPr>
                <w:sz w:val="22"/>
                <w:szCs w:val="22"/>
                <w:lang w:val="pl-PL"/>
              </w:rPr>
              <w:t xml:space="preserve"> (stan FV).</w:t>
            </w:r>
          </w:p>
        </w:tc>
      </w:tr>
      <w:tr w:rsidR="00FB262C" w:rsidRPr="00C03CBF" w14:paraId="4DF4123A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56D8AEDE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51B96F29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51EA630B" w14:textId="77777777" w:rsidR="00FB262C" w:rsidRPr="00C03CBF" w:rsidRDefault="004372B6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</w:t>
            </w:r>
            <w:r w:rsidR="00FB262C" w:rsidRPr="00C03CBF">
              <w:rPr>
                <w:sz w:val="22"/>
                <w:szCs w:val="22"/>
                <w:lang w:val="pl-PL"/>
              </w:rPr>
              <w:t xml:space="preserve">arastanie ekspansywnymi </w:t>
            </w:r>
            <w:r w:rsidR="00FB262C" w:rsidRPr="00C03CBF">
              <w:rPr>
                <w:sz w:val="22"/>
                <w:szCs w:val="22"/>
                <w:lang w:val="pl-PL"/>
              </w:rPr>
              <w:lastRenderedPageBreak/>
              <w:t>bylinami/</w:t>
            </w:r>
          </w:p>
        </w:tc>
        <w:tc>
          <w:tcPr>
            <w:tcW w:w="9072" w:type="dxa"/>
            <w:vAlign w:val="center"/>
          </w:tcPr>
          <w:p w14:paraId="27E66D19" w14:textId="77777777" w:rsidR="00FB262C" w:rsidRPr="00C03CBF" w:rsidRDefault="000A7586" w:rsidP="00FF0B75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lastRenderedPageBreak/>
              <w:t xml:space="preserve">Poprawa oceny wskaźnika do stanu właściwego FV na powierzchni 7,3 ha. Utrzymanie stanu </w:t>
            </w:r>
            <w:r w:rsidRPr="00C03CBF">
              <w:rPr>
                <w:sz w:val="22"/>
                <w:szCs w:val="22"/>
                <w:lang w:val="pl-PL"/>
              </w:rPr>
              <w:lastRenderedPageBreak/>
              <w:t>właściwego (FV) na pozostałej powierzchni (11,7 ha) tj. udział ekspansywnych bylin nie powinien przekraczać 25% na poszczególnych stanowiskach</w:t>
            </w:r>
            <w:r w:rsidR="00FF0B75" w:rsidRPr="00C03CBF">
              <w:rPr>
                <w:sz w:val="22"/>
                <w:szCs w:val="22"/>
                <w:lang w:val="pl-PL"/>
              </w:rPr>
              <w:t xml:space="preserve">. </w:t>
            </w:r>
          </w:p>
        </w:tc>
      </w:tr>
      <w:tr w:rsidR="00FB262C" w:rsidRPr="00C03CBF" w14:paraId="1689CEF0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276C131D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826036B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655E0F70" w14:textId="77777777" w:rsidR="00FB262C" w:rsidRPr="00C03CBF" w:rsidRDefault="004372B6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</w:t>
            </w:r>
            <w:r w:rsidR="00FB262C" w:rsidRPr="00C03CBF">
              <w:rPr>
                <w:sz w:val="22"/>
                <w:szCs w:val="22"/>
                <w:lang w:val="pl-PL"/>
              </w:rPr>
              <w:t>arastanie przez drzewa/ krzewy</w:t>
            </w:r>
          </w:p>
        </w:tc>
        <w:tc>
          <w:tcPr>
            <w:tcW w:w="9072" w:type="dxa"/>
            <w:vAlign w:val="center"/>
          </w:tcPr>
          <w:p w14:paraId="6483275C" w14:textId="77777777" w:rsidR="00FB262C" w:rsidRPr="00C03CBF" w:rsidRDefault="00877D83" w:rsidP="00601AC0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P</w:t>
            </w:r>
            <w:r w:rsidR="00FB262C" w:rsidRPr="00C03CBF">
              <w:rPr>
                <w:sz w:val="22"/>
                <w:szCs w:val="22"/>
                <w:lang w:val="pl-PL"/>
              </w:rPr>
              <w:t>owierzchnia zajęta przez drzewa i krzewy nie powinna przekraczać 25% areału siedliska gatunku na poszczególnych stanowiskach</w:t>
            </w:r>
            <w:r w:rsidRPr="00C03CBF">
              <w:rPr>
                <w:sz w:val="22"/>
                <w:szCs w:val="22"/>
                <w:lang w:val="pl-PL"/>
              </w:rPr>
              <w:t xml:space="preserve"> (stan FV)</w:t>
            </w:r>
            <w:r w:rsidR="00FB262C" w:rsidRPr="00C03CBF">
              <w:rPr>
                <w:sz w:val="22"/>
                <w:szCs w:val="22"/>
                <w:lang w:val="pl-PL"/>
              </w:rPr>
              <w:t>.</w:t>
            </w:r>
          </w:p>
        </w:tc>
      </w:tr>
      <w:tr w:rsidR="00FB262C" w:rsidRPr="00C03CBF" w14:paraId="2E8B7731" w14:textId="77777777" w:rsidTr="00592569">
        <w:trPr>
          <w:trHeight w:val="397"/>
        </w:trPr>
        <w:tc>
          <w:tcPr>
            <w:tcW w:w="543" w:type="dxa"/>
            <w:vMerge w:val="restart"/>
            <w:vAlign w:val="center"/>
          </w:tcPr>
          <w:p w14:paraId="3FD490D9" w14:textId="77777777" w:rsidR="00FB262C" w:rsidRPr="00C03CBF" w:rsidRDefault="00FB262C" w:rsidP="00A14D3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4.</w:t>
            </w:r>
          </w:p>
        </w:tc>
        <w:tc>
          <w:tcPr>
            <w:tcW w:w="2132" w:type="dxa"/>
            <w:vMerge w:val="restart"/>
            <w:vAlign w:val="center"/>
          </w:tcPr>
          <w:p w14:paraId="58C5AF7E" w14:textId="77777777" w:rsidR="00FB262C" w:rsidRPr="00C03CBF" w:rsidRDefault="00FB262C" w:rsidP="00A14D36">
            <w:pPr>
              <w:spacing w:before="40"/>
              <w:rPr>
                <w:rStyle w:val="Wyrnieniedelikatne"/>
                <w:b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C03CBF">
              <w:rPr>
                <w:b/>
                <w:sz w:val="22"/>
                <w:szCs w:val="22"/>
                <w:lang w:val="en-US"/>
              </w:rPr>
              <w:t xml:space="preserve">6179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Modraszek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nausitous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nausithous</w:t>
            </w:r>
            <w:proofErr w:type="spellEnd"/>
          </w:p>
        </w:tc>
        <w:tc>
          <w:tcPr>
            <w:tcW w:w="2638" w:type="dxa"/>
            <w:vAlign w:val="center"/>
          </w:tcPr>
          <w:p w14:paraId="32EA6CBC" w14:textId="77777777" w:rsidR="00FB262C" w:rsidRPr="00C03CBF" w:rsidRDefault="00FB262C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Populacja </w:t>
            </w:r>
          </w:p>
        </w:tc>
        <w:tc>
          <w:tcPr>
            <w:tcW w:w="9072" w:type="dxa"/>
            <w:vAlign w:val="center"/>
          </w:tcPr>
          <w:p w14:paraId="665A3AB7" w14:textId="77777777" w:rsidR="00FB262C" w:rsidRPr="00C03CBF" w:rsidRDefault="00FB262C" w:rsidP="00F357D7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Utrzymanie populacji gatunku w obszarze</w:t>
            </w:r>
            <w:r w:rsidR="005B068A" w:rsidRPr="00C03CBF">
              <w:rPr>
                <w:kern w:val="1"/>
                <w:sz w:val="22"/>
                <w:szCs w:val="22"/>
                <w:lang w:val="pl-PL" w:eastAsia="zh-CN"/>
              </w:rPr>
              <w:t xml:space="preserve"> (stan U1)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, szacowanej na ok. 81 -200 osobników.</w:t>
            </w:r>
            <w:r w:rsidR="00FF4A72" w:rsidRPr="00C03CBF">
              <w:rPr>
                <w:lang w:val="pl-PL"/>
              </w:rPr>
              <w:t xml:space="preserve"> </w:t>
            </w:r>
            <w:r w:rsidR="00FF4A72" w:rsidRPr="00C03CBF">
              <w:rPr>
                <w:kern w:val="1"/>
                <w:sz w:val="22"/>
                <w:szCs w:val="22"/>
                <w:lang w:val="pl-PL" w:eastAsia="zh-CN"/>
              </w:rPr>
              <w:t>w okresie maksimum lotu motyli</w:t>
            </w:r>
          </w:p>
        </w:tc>
      </w:tr>
      <w:tr w:rsidR="00FB262C" w:rsidRPr="00C03CBF" w14:paraId="27889E60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37685E2E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39F1DA36" w14:textId="77777777" w:rsidR="00FB262C" w:rsidRPr="00C03CBF" w:rsidRDefault="00FB262C" w:rsidP="00A14D3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0E4D18BF" w14:textId="77777777" w:rsidR="00FB262C" w:rsidRPr="00C03CBF" w:rsidRDefault="00FB262C" w:rsidP="00361EDA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Siedlisko</w:t>
            </w:r>
          </w:p>
        </w:tc>
        <w:tc>
          <w:tcPr>
            <w:tcW w:w="9072" w:type="dxa"/>
            <w:vAlign w:val="center"/>
          </w:tcPr>
          <w:p w14:paraId="3EBB03AB" w14:textId="77777777" w:rsidR="00FB262C" w:rsidRPr="00C03CBF" w:rsidRDefault="00FB262C" w:rsidP="00361EDA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>Zachowanie łąk stanowiących siedlisko gatunku na powierzchni ok 19 ha</w:t>
            </w:r>
            <w:r w:rsidR="00AD59C3" w:rsidRPr="00C03CBF">
              <w:rPr>
                <w:sz w:val="22"/>
                <w:szCs w:val="22"/>
                <w:lang w:val="pl-PL"/>
              </w:rPr>
              <w:t>.</w:t>
            </w:r>
            <w:r w:rsidR="003012E9" w:rsidRPr="00C03CBF">
              <w:rPr>
                <w:sz w:val="22"/>
                <w:szCs w:val="22"/>
                <w:lang w:val="pl-PL"/>
              </w:rPr>
              <w:t xml:space="preserve"> Powierzchnia siedliska na poszczególnych stanowiskach jest większa niż 1 ha (FV).</w:t>
            </w:r>
          </w:p>
        </w:tc>
      </w:tr>
      <w:tr w:rsidR="00FB262C" w:rsidRPr="00C03CBF" w14:paraId="5DF39900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3F3087E4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43DA0673" w14:textId="77777777" w:rsidR="00FB262C" w:rsidRPr="00C03CBF" w:rsidRDefault="00FB262C" w:rsidP="00A14D3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1E3654B4" w14:textId="77777777" w:rsidR="00FB262C" w:rsidRPr="00C03CBF" w:rsidRDefault="00FB262C" w:rsidP="00361EDA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pacing w:val="4"/>
                <w:sz w:val="22"/>
                <w:szCs w:val="22"/>
                <w:lang w:val="pl-PL"/>
              </w:rPr>
              <w:t>Dostępność roślin żywicielskich</w:t>
            </w:r>
          </w:p>
        </w:tc>
        <w:tc>
          <w:tcPr>
            <w:tcW w:w="9072" w:type="dxa"/>
            <w:vAlign w:val="center"/>
          </w:tcPr>
          <w:p w14:paraId="255C3896" w14:textId="77777777" w:rsidR="00FB262C" w:rsidRPr="00C03CBF" w:rsidRDefault="00FB262C" w:rsidP="00361ED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Zachowanie stanowisk roślin żywicielskich w obrębie siedliska gatunku. Udział krwiściągu lekarskiego na co najmniej 30% powierzchni siedliska gatunku powinien przekraczać 25% (stan właściwy FV) oraz wynosić minimum 5%-25% na pozostałej </w:t>
            </w:r>
            <w:r w:rsidR="004372B6" w:rsidRPr="00C03CBF">
              <w:rPr>
                <w:sz w:val="22"/>
                <w:szCs w:val="22"/>
                <w:lang w:val="pl-PL"/>
              </w:rPr>
              <w:t xml:space="preserve">70% </w:t>
            </w:r>
            <w:r w:rsidRPr="00C03CBF">
              <w:rPr>
                <w:sz w:val="22"/>
                <w:szCs w:val="22"/>
                <w:lang w:val="pl-PL"/>
              </w:rPr>
              <w:t>powierzchni (stan U1).</w:t>
            </w:r>
          </w:p>
        </w:tc>
      </w:tr>
      <w:tr w:rsidR="00FB262C" w:rsidRPr="00C03CBF" w14:paraId="0A377DD7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65416BEA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9D5E4D3" w14:textId="77777777" w:rsidR="00FB262C" w:rsidRPr="00C03CBF" w:rsidRDefault="00FB262C" w:rsidP="00A14D3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3DB82CF2" w14:textId="77777777" w:rsidR="00FB262C" w:rsidRPr="00C03CBF" w:rsidRDefault="00FB262C" w:rsidP="00361EDA">
            <w:pPr>
              <w:pStyle w:val="Standard"/>
              <w:snapToGrid w:val="0"/>
              <w:spacing w:after="120"/>
              <w:jc w:val="center"/>
              <w:rPr>
                <w:spacing w:val="4"/>
                <w:sz w:val="22"/>
                <w:szCs w:val="22"/>
                <w:lang w:val="pl-PL"/>
              </w:rPr>
            </w:pPr>
            <w:r w:rsidRPr="00C03CBF">
              <w:rPr>
                <w:spacing w:val="4"/>
                <w:sz w:val="22"/>
                <w:szCs w:val="22"/>
                <w:lang w:val="pl-PL"/>
              </w:rPr>
              <w:t>Dostępność mrówek gospodarzy</w:t>
            </w:r>
          </w:p>
        </w:tc>
        <w:tc>
          <w:tcPr>
            <w:tcW w:w="9072" w:type="dxa"/>
            <w:vAlign w:val="center"/>
          </w:tcPr>
          <w:p w14:paraId="5DA125E4" w14:textId="77777777" w:rsidR="00FB262C" w:rsidRPr="00C03CBF" w:rsidRDefault="00FB262C" w:rsidP="00CE145D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Utrzymanie populacji mrówek (wścieklicy zwyczajnej), penetrujących minimum 50 % powierzchni siedlisk modraszka (stan FV).</w:t>
            </w:r>
          </w:p>
        </w:tc>
      </w:tr>
      <w:tr w:rsidR="00FB262C" w:rsidRPr="00C03CBF" w14:paraId="45E1F51D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DE344B3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62CF4537" w14:textId="77777777" w:rsidR="00FB262C" w:rsidRPr="00C03CBF" w:rsidRDefault="00FB262C" w:rsidP="00A14D3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449F460B" w14:textId="77777777" w:rsidR="00FB262C" w:rsidRPr="00C03CBF" w:rsidRDefault="004372B6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</w:t>
            </w:r>
            <w:r w:rsidR="00FB262C" w:rsidRPr="00C03CBF">
              <w:rPr>
                <w:sz w:val="22"/>
                <w:szCs w:val="22"/>
                <w:lang w:val="pl-PL"/>
              </w:rPr>
              <w:t>arastanie ekspansywnymi bylinami</w:t>
            </w:r>
          </w:p>
        </w:tc>
        <w:tc>
          <w:tcPr>
            <w:tcW w:w="9072" w:type="dxa"/>
            <w:vAlign w:val="center"/>
          </w:tcPr>
          <w:p w14:paraId="2D4EDF86" w14:textId="77777777" w:rsidR="00FB262C" w:rsidRPr="00C03CBF" w:rsidRDefault="00FB262C" w:rsidP="0040574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Poprawa oceny wskaźnika do stanu właściwego FV na powierzchni 7,3 ha. Utrzymanie stanu właściwego (FV) na pozostałej powierzchni </w:t>
            </w:r>
            <w:r w:rsidR="00AD59C3" w:rsidRPr="00C03CBF">
              <w:rPr>
                <w:sz w:val="22"/>
                <w:szCs w:val="22"/>
                <w:lang w:val="pl-PL"/>
              </w:rPr>
              <w:t xml:space="preserve">(11,7 ha) </w:t>
            </w:r>
            <w:r w:rsidRPr="00C03CBF">
              <w:rPr>
                <w:sz w:val="22"/>
                <w:szCs w:val="22"/>
                <w:lang w:val="pl-PL"/>
              </w:rPr>
              <w:t>tj</w:t>
            </w:r>
            <w:r w:rsidR="004372B6" w:rsidRPr="00C03CBF">
              <w:rPr>
                <w:sz w:val="22"/>
                <w:szCs w:val="22"/>
                <w:lang w:val="pl-PL"/>
              </w:rPr>
              <w:t>.</w:t>
            </w:r>
            <w:r w:rsidRPr="00C03CBF">
              <w:rPr>
                <w:sz w:val="22"/>
                <w:szCs w:val="22"/>
                <w:lang w:val="pl-PL"/>
              </w:rPr>
              <w:t xml:space="preserve"> udział ekspansywnych bylin nie powinien przekraczać 25% na poszczególnych stanowiskach.</w:t>
            </w:r>
          </w:p>
        </w:tc>
      </w:tr>
      <w:tr w:rsidR="00FB262C" w:rsidRPr="00C03CBF" w14:paraId="7D78C4A4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88546C9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BF93A0C" w14:textId="77777777" w:rsidR="00FB262C" w:rsidRPr="00C03CBF" w:rsidRDefault="00FB262C" w:rsidP="00A14D36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2334E4EF" w14:textId="77777777" w:rsidR="00FB262C" w:rsidRPr="00C03CBF" w:rsidRDefault="004372B6" w:rsidP="00531B87">
            <w:pPr>
              <w:pStyle w:val="Standard"/>
              <w:snapToGrid w:val="0"/>
              <w:spacing w:after="12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Z</w:t>
            </w:r>
            <w:r w:rsidR="00FB262C" w:rsidRPr="00C03CBF">
              <w:rPr>
                <w:sz w:val="22"/>
                <w:szCs w:val="22"/>
                <w:lang w:val="pl-PL"/>
              </w:rPr>
              <w:t>arastanie przez drzewa/ krzewy</w:t>
            </w:r>
          </w:p>
        </w:tc>
        <w:tc>
          <w:tcPr>
            <w:tcW w:w="9072" w:type="dxa"/>
            <w:vAlign w:val="center"/>
          </w:tcPr>
          <w:p w14:paraId="3F3F60FE" w14:textId="77777777" w:rsidR="00FB262C" w:rsidRPr="00C03CBF" w:rsidRDefault="00FB262C" w:rsidP="0040574A">
            <w:pPr>
              <w:pStyle w:val="Standard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oceny wskaźnika na poziomie właściwym FV tj. </w:t>
            </w:r>
            <w:r w:rsidR="00AC6596" w:rsidRPr="00C03CBF">
              <w:rPr>
                <w:sz w:val="22"/>
                <w:szCs w:val="22"/>
                <w:lang w:val="pl-PL"/>
              </w:rPr>
              <w:t>p</w:t>
            </w:r>
            <w:r w:rsidRPr="00C03CBF">
              <w:rPr>
                <w:sz w:val="22"/>
                <w:szCs w:val="22"/>
                <w:lang w:val="pl-PL"/>
              </w:rPr>
              <w:t>owierzchnia zajęta przez drzewa i</w:t>
            </w:r>
            <w:r w:rsidR="00AC6596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krze</w:t>
            </w:r>
            <w:r w:rsidR="000515FC" w:rsidRPr="00C03CBF">
              <w:rPr>
                <w:sz w:val="22"/>
                <w:szCs w:val="22"/>
                <w:lang w:val="pl-PL"/>
              </w:rPr>
              <w:t xml:space="preserve">wy nie powinna przekraczać 25% </w:t>
            </w:r>
            <w:r w:rsidRPr="00C03CBF">
              <w:rPr>
                <w:sz w:val="22"/>
                <w:szCs w:val="22"/>
                <w:lang w:val="pl-PL"/>
              </w:rPr>
              <w:t>areału siedliska gatunku na poszczególnych stanowiskach</w:t>
            </w:r>
            <w:r w:rsidR="00877D83" w:rsidRPr="00C03CBF">
              <w:rPr>
                <w:sz w:val="22"/>
                <w:szCs w:val="22"/>
                <w:lang w:val="pl-PL"/>
              </w:rPr>
              <w:t xml:space="preserve"> (stan FV)</w:t>
            </w:r>
            <w:r w:rsidR="00976BD3" w:rsidRPr="00C03CBF">
              <w:rPr>
                <w:sz w:val="22"/>
                <w:szCs w:val="22"/>
                <w:lang w:val="pl-PL"/>
              </w:rPr>
              <w:t>.</w:t>
            </w:r>
          </w:p>
        </w:tc>
      </w:tr>
      <w:tr w:rsidR="00FB262C" w:rsidRPr="00C03CBF" w14:paraId="1B9D612C" w14:textId="77777777" w:rsidTr="00592569">
        <w:trPr>
          <w:trHeight w:val="397"/>
        </w:trPr>
        <w:tc>
          <w:tcPr>
            <w:tcW w:w="543" w:type="dxa"/>
            <w:vMerge w:val="restart"/>
            <w:vAlign w:val="center"/>
          </w:tcPr>
          <w:p w14:paraId="1D1CB5A6" w14:textId="77777777" w:rsidR="00FB262C" w:rsidRPr="00C03CBF" w:rsidRDefault="00FB262C" w:rsidP="00A14D3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5.</w:t>
            </w:r>
          </w:p>
        </w:tc>
        <w:tc>
          <w:tcPr>
            <w:tcW w:w="2132" w:type="dxa"/>
            <w:vMerge w:val="restart"/>
            <w:vAlign w:val="center"/>
          </w:tcPr>
          <w:p w14:paraId="717174B2" w14:textId="77777777" w:rsidR="00FB262C" w:rsidRPr="00C03CBF" w:rsidRDefault="00FB262C" w:rsidP="00A57EF1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1903 </w:t>
            </w:r>
            <w:r w:rsidRPr="00C03CBF">
              <w:rPr>
                <w:sz w:val="22"/>
                <w:szCs w:val="22"/>
                <w:lang w:val="pl-PL"/>
              </w:rPr>
              <w:t xml:space="preserve">Lipiennik </w:t>
            </w:r>
            <w:proofErr w:type="spellStart"/>
            <w:r w:rsidRPr="00C03CBF">
              <w:rPr>
                <w:sz w:val="22"/>
                <w:szCs w:val="22"/>
                <w:lang w:val="pl-PL"/>
              </w:rPr>
              <w:t>loesela</w:t>
            </w:r>
            <w:proofErr w:type="spellEnd"/>
            <w:r w:rsidRPr="00C03CB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pl-PL"/>
              </w:rPr>
              <w:t>Liparis</w:t>
            </w:r>
            <w:proofErr w:type="spellEnd"/>
            <w:r w:rsidRPr="00C03CBF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pl-PL"/>
              </w:rPr>
              <w:t>loeselii</w:t>
            </w:r>
            <w:proofErr w:type="spellEnd"/>
            <w:r w:rsidRPr="00C03CBF">
              <w:rPr>
                <w:sz w:val="22"/>
                <w:szCs w:val="22"/>
                <w:lang w:val="pl-PL"/>
              </w:rPr>
              <w:t xml:space="preserve"> </w:t>
            </w:r>
          </w:p>
          <w:p w14:paraId="2896D73D" w14:textId="77777777" w:rsidR="00FB262C" w:rsidRPr="00C03CBF" w:rsidRDefault="00FB262C" w:rsidP="00A14D36">
            <w:pPr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vAlign w:val="center"/>
          </w:tcPr>
          <w:p w14:paraId="3DCBFB54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Populacja</w:t>
            </w:r>
          </w:p>
        </w:tc>
        <w:tc>
          <w:tcPr>
            <w:tcW w:w="9072" w:type="dxa"/>
            <w:vAlign w:val="center"/>
          </w:tcPr>
          <w:p w14:paraId="557599E2" w14:textId="77777777" w:rsidR="00FB262C" w:rsidRPr="00C03CBF" w:rsidRDefault="00FB262C" w:rsidP="00446028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Utrzymanie istniejącej populacji gatunku </w:t>
            </w:r>
            <w:r w:rsidR="00446028" w:rsidRPr="00C03CBF">
              <w:rPr>
                <w:kern w:val="1"/>
                <w:sz w:val="22"/>
                <w:szCs w:val="22"/>
                <w:lang w:val="pl-PL" w:eastAsia="zh-CN"/>
              </w:rPr>
              <w:t xml:space="preserve">szacowanej na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&gt;100 osobników</w:t>
            </w:r>
            <w:r w:rsidR="00E10663" w:rsidRPr="00C03CBF">
              <w:rPr>
                <w:kern w:val="1"/>
                <w:sz w:val="22"/>
                <w:szCs w:val="22"/>
                <w:lang w:val="pl-PL" w:eastAsia="zh-CN"/>
              </w:rPr>
              <w:t xml:space="preserve"> (stan FV)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</w:p>
        </w:tc>
      </w:tr>
      <w:tr w:rsidR="00FB262C" w:rsidRPr="00C03CBF" w14:paraId="396C26E6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7FA5A84D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1369194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57B9B20" w14:textId="77777777" w:rsidR="00FB262C" w:rsidRPr="00C03CBF" w:rsidRDefault="00FB262C" w:rsidP="00FB128B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Powierzchnia potencjalnego siedliska</w:t>
            </w:r>
          </w:p>
        </w:tc>
        <w:tc>
          <w:tcPr>
            <w:tcW w:w="9072" w:type="dxa"/>
            <w:vAlign w:val="center"/>
          </w:tcPr>
          <w:p w14:paraId="21FB1BF4" w14:textId="77777777" w:rsidR="00FB262C" w:rsidRPr="00C03CBF" w:rsidRDefault="00FB262C" w:rsidP="00446028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Zachowanie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całego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potencjalnego siedliska gatunku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wyznaczonego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na powierzchni ok. </w:t>
            </w:r>
            <w:r w:rsidR="00446028" w:rsidRPr="00C03CBF">
              <w:rPr>
                <w:kern w:val="1"/>
                <w:sz w:val="22"/>
                <w:szCs w:val="22"/>
                <w:lang w:val="pl-PL" w:eastAsia="zh-CN"/>
              </w:rPr>
              <w:t xml:space="preserve">0,24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ha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 (stan FV)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</w:p>
        </w:tc>
      </w:tr>
      <w:tr w:rsidR="00FB262C" w:rsidRPr="00C03CBF" w14:paraId="2A4CAF28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51D156F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47CBE890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4A5C0B7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>Powierzchnia zajętego siedliska</w:t>
            </w:r>
          </w:p>
        </w:tc>
        <w:tc>
          <w:tcPr>
            <w:tcW w:w="9072" w:type="dxa"/>
            <w:vAlign w:val="center"/>
          </w:tcPr>
          <w:p w14:paraId="15DF159C" w14:textId="77777777" w:rsidR="00FB262C" w:rsidRPr="00C03CBF" w:rsidRDefault="00FB262C" w:rsidP="001A0DA5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Zachowanie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niepomniejszonego areału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siedliska gatunku zajmującego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aktualnie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ok. </w:t>
            </w:r>
            <w:r w:rsidR="001A0DA5" w:rsidRPr="00C03CBF">
              <w:rPr>
                <w:kern w:val="1"/>
                <w:sz w:val="22"/>
                <w:szCs w:val="22"/>
                <w:lang w:val="pl-PL" w:eastAsia="zh-CN"/>
              </w:rPr>
              <w:t>34</w:t>
            </w:r>
            <w:r w:rsidR="00446028" w:rsidRPr="00C03CBF">
              <w:rPr>
                <w:kern w:val="1"/>
                <w:sz w:val="22"/>
                <w:szCs w:val="22"/>
                <w:lang w:val="pl-PL" w:eastAsia="zh-CN"/>
              </w:rPr>
              <w:t xml:space="preserve"> m</w:t>
            </w:r>
            <w:r w:rsidR="00446028" w:rsidRPr="00C03CBF">
              <w:rPr>
                <w:kern w:val="1"/>
                <w:sz w:val="22"/>
                <w:szCs w:val="22"/>
                <w:vertAlign w:val="superscript"/>
                <w:lang w:val="pl-PL" w:eastAsia="zh-CN"/>
              </w:rPr>
              <w:t>2</w:t>
            </w:r>
            <w:r w:rsidR="00877D83" w:rsidRPr="00C03CBF">
              <w:rPr>
                <w:kern w:val="1"/>
                <w:sz w:val="22"/>
                <w:szCs w:val="22"/>
                <w:vertAlign w:val="superscript"/>
                <w:lang w:val="pl-PL" w:eastAsia="zh-CN"/>
              </w:rPr>
              <w:t xml:space="preserve">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>(stan FV)</w:t>
            </w:r>
            <w:r w:rsidR="003D730D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</w:p>
        </w:tc>
      </w:tr>
      <w:tr w:rsidR="00FB262C" w:rsidRPr="00C03CBF" w14:paraId="0146A8AC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5AE84ED2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D24BE76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25AB651F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Fragmentacja siedliska</w:t>
            </w:r>
          </w:p>
        </w:tc>
        <w:tc>
          <w:tcPr>
            <w:tcW w:w="9072" w:type="dxa"/>
            <w:vAlign w:val="center"/>
          </w:tcPr>
          <w:p w14:paraId="3B532F34" w14:textId="77777777" w:rsidR="00FB262C" w:rsidRPr="00C03CBF" w:rsidRDefault="00FB262C" w:rsidP="001A0DA5">
            <w:pPr>
              <w:pStyle w:val="Standard"/>
              <w:tabs>
                <w:tab w:val="left" w:pos="1609"/>
              </w:tabs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Zachowanie wskaźnika w stanie niepogorszonym (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 xml:space="preserve">stan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U1</w:t>
            </w:r>
            <w:r w:rsidR="001A0DA5" w:rsidRPr="00C03CBF">
              <w:rPr>
                <w:kern w:val="1"/>
                <w:sz w:val="22"/>
                <w:szCs w:val="22"/>
                <w:lang w:val="pl-PL" w:eastAsia="zh-CN"/>
              </w:rPr>
              <w:t xml:space="preserve"> –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 xml:space="preserve"> </w:t>
            </w:r>
            <w:r w:rsidR="001A0DA5" w:rsidRPr="00C03CBF">
              <w:rPr>
                <w:kern w:val="1"/>
                <w:sz w:val="22"/>
                <w:szCs w:val="22"/>
                <w:lang w:val="pl-PL" w:eastAsia="zh-CN"/>
              </w:rPr>
              <w:t>średnia fragmentacja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),</w:t>
            </w:r>
            <w:r w:rsidR="00212535" w:rsidRPr="00C03CBF">
              <w:rPr>
                <w:kern w:val="1"/>
                <w:sz w:val="22"/>
                <w:szCs w:val="22"/>
                <w:lang w:val="pl-PL" w:eastAsia="zh-CN"/>
              </w:rPr>
              <w:t xml:space="preserve"> </w:t>
            </w:r>
            <w:r w:rsidR="001A0DA5" w:rsidRPr="00C03CBF">
              <w:rPr>
                <w:kern w:val="1"/>
                <w:sz w:val="22"/>
                <w:szCs w:val="22"/>
                <w:lang w:val="pl-PL" w:eastAsia="zh-CN"/>
              </w:rPr>
              <w:t>niedopuszczenie</w:t>
            </w:r>
            <w:r w:rsidR="00212535" w:rsidRPr="00C03CBF">
              <w:rPr>
                <w:kern w:val="1"/>
                <w:sz w:val="22"/>
                <w:szCs w:val="22"/>
                <w:lang w:val="pl-PL" w:eastAsia="zh-CN"/>
              </w:rPr>
              <w:t xml:space="preserve"> dalszej fragmentacji siedliska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  <w:r w:rsidR="00212535" w:rsidRPr="00C03CBF">
              <w:rPr>
                <w:kern w:val="1"/>
                <w:sz w:val="22"/>
                <w:szCs w:val="22"/>
                <w:lang w:val="pl-PL" w:eastAsia="zh-CN"/>
              </w:rPr>
              <w:t xml:space="preserve"> </w:t>
            </w:r>
          </w:p>
        </w:tc>
      </w:tr>
      <w:tr w:rsidR="00FB262C" w:rsidRPr="00C03CBF" w14:paraId="1DC9571D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0EC18C9A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323BB9AD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384EFD00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>Stopień zarośnięcia siedliska przez roślinność drzewiastą i krzewiastą</w:t>
            </w:r>
          </w:p>
        </w:tc>
        <w:tc>
          <w:tcPr>
            <w:tcW w:w="9072" w:type="dxa"/>
            <w:vAlign w:val="center"/>
          </w:tcPr>
          <w:p w14:paraId="494CAE59" w14:textId="77777777" w:rsidR="00FB262C" w:rsidRPr="00C03CBF" w:rsidRDefault="00FB262C" w:rsidP="000909A9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Utrzymanie </w:t>
            </w:r>
            <w:r w:rsidR="000909A9" w:rsidRPr="00C03CBF">
              <w:rPr>
                <w:sz w:val="22"/>
                <w:szCs w:val="22"/>
                <w:lang w:val="pl-PL"/>
              </w:rPr>
              <w:t xml:space="preserve">aktualnej </w:t>
            </w:r>
            <w:r w:rsidRPr="00C03CBF">
              <w:rPr>
                <w:sz w:val="22"/>
                <w:szCs w:val="22"/>
                <w:lang w:val="pl-PL"/>
              </w:rPr>
              <w:t>oceny wskaźnik</w:t>
            </w:r>
            <w:r w:rsidR="000909A9" w:rsidRPr="00C03CBF">
              <w:rPr>
                <w:sz w:val="22"/>
                <w:szCs w:val="22"/>
                <w:lang w:val="pl-PL"/>
              </w:rPr>
              <w:t>a (stan FV). P</w:t>
            </w:r>
            <w:r w:rsidRPr="00C03CBF">
              <w:rPr>
                <w:sz w:val="22"/>
                <w:szCs w:val="22"/>
                <w:lang w:val="pl-PL"/>
              </w:rPr>
              <w:t>okrycie przez drzewa i krzewy nie powinno przekraczać 25% powierzchni siedliska.</w:t>
            </w:r>
          </w:p>
        </w:tc>
      </w:tr>
      <w:tr w:rsidR="00FB262C" w:rsidRPr="00C03CBF" w14:paraId="1D78337E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501FB1A6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6AEF1D65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247A1B3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Wysokie byliny/ gatunki ekspansywne – konkurencyjne</w:t>
            </w:r>
          </w:p>
        </w:tc>
        <w:tc>
          <w:tcPr>
            <w:tcW w:w="9072" w:type="dxa"/>
            <w:vAlign w:val="center"/>
          </w:tcPr>
          <w:p w14:paraId="41135387" w14:textId="77777777" w:rsidR="00FB262C" w:rsidRPr="00C03CBF" w:rsidRDefault="005C182D" w:rsidP="00877D83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R</w:t>
            </w:r>
            <w:r w:rsidR="00D362D3" w:rsidRPr="00C03CBF">
              <w:rPr>
                <w:kern w:val="1"/>
                <w:sz w:val="22"/>
                <w:szCs w:val="22"/>
                <w:lang w:val="pl-PL" w:eastAsia="zh-CN"/>
              </w:rPr>
              <w:t xml:space="preserve">edukcja 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 xml:space="preserve">udziału trzciny i innych gatunków ekspansywnych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o co najmniej o 10%, przy zachowaniu wartości obecnego wskaźnika (stan </w:t>
            </w:r>
            <w:r w:rsidR="00877D83" w:rsidRPr="00C03CBF">
              <w:rPr>
                <w:kern w:val="1"/>
                <w:sz w:val="22"/>
                <w:szCs w:val="22"/>
                <w:lang w:val="pl-PL" w:eastAsia="zh-CN"/>
              </w:rPr>
              <w:t>U2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)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</w:p>
        </w:tc>
      </w:tr>
      <w:tr w:rsidR="00FB262C" w:rsidRPr="00C03CBF" w14:paraId="5A8417B5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275C2D42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6411791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A31E04E" w14:textId="77777777" w:rsidR="00FB262C" w:rsidRPr="00C03CBF" w:rsidRDefault="00D40449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W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>ysokość runi</w:t>
            </w:r>
          </w:p>
        </w:tc>
        <w:tc>
          <w:tcPr>
            <w:tcW w:w="9072" w:type="dxa"/>
            <w:vAlign w:val="center"/>
          </w:tcPr>
          <w:p w14:paraId="4676E6E1" w14:textId="77777777" w:rsidR="00FB262C" w:rsidRPr="00C03CBF" w:rsidRDefault="000909A9" w:rsidP="000515FC">
            <w:pPr>
              <w:pStyle w:val="Standard"/>
              <w:snapToGrid w:val="0"/>
              <w:rPr>
                <w:strike/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sz w:val="22"/>
                <w:szCs w:val="22"/>
                <w:lang w:val="pl-PL"/>
              </w:rPr>
              <w:t>Utrzymanie aktualnej oceny wskaźnika (stan U2)</w:t>
            </w:r>
            <w:r w:rsidR="00AC6596" w:rsidRPr="00C03CBF">
              <w:rPr>
                <w:sz w:val="22"/>
                <w:szCs w:val="22"/>
                <w:lang w:val="pl-PL"/>
              </w:rPr>
              <w:t>, tj.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 xml:space="preserve"> przeciętna wysokość runi </w:t>
            </w:r>
            <w:r w:rsidR="000515FC" w:rsidRPr="00C03CBF">
              <w:rPr>
                <w:kern w:val="1"/>
                <w:sz w:val="22"/>
                <w:szCs w:val="22"/>
                <w:lang w:val="pl-PL" w:eastAsia="zh-CN"/>
              </w:rPr>
              <w:t xml:space="preserve">może 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>przekraczać 45</w:t>
            </w:r>
            <w:r w:rsidR="00AC6596" w:rsidRPr="00C03CBF">
              <w:rPr>
                <w:kern w:val="1"/>
                <w:sz w:val="22"/>
                <w:szCs w:val="22"/>
                <w:lang w:val="pl-PL" w:eastAsia="zh-CN"/>
              </w:rPr>
              <w:t> 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>cm.</w:t>
            </w:r>
          </w:p>
        </w:tc>
      </w:tr>
      <w:tr w:rsidR="00FB262C" w:rsidRPr="00C03CBF" w14:paraId="09846FFF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188E7005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2B6C2D8F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701C9433" w14:textId="77777777" w:rsidR="00FB262C" w:rsidRPr="00C03CBF" w:rsidRDefault="00D40449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G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>rubość wojłoku</w:t>
            </w:r>
          </w:p>
        </w:tc>
        <w:tc>
          <w:tcPr>
            <w:tcW w:w="9072" w:type="dxa"/>
            <w:vAlign w:val="center"/>
          </w:tcPr>
          <w:p w14:paraId="136E4CC9" w14:textId="77777777" w:rsidR="00FB262C" w:rsidRPr="00C03CBF" w:rsidRDefault="000909A9" w:rsidP="00BA5A79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Ś</w:t>
            </w:r>
            <w:r w:rsidR="00FB262C" w:rsidRPr="00C03CBF">
              <w:rPr>
                <w:kern w:val="1"/>
                <w:sz w:val="22"/>
                <w:szCs w:val="22"/>
                <w:lang w:val="pl-PL" w:eastAsia="zh-CN"/>
              </w:rPr>
              <w:t>rednia grubość wojłoku nie powinna przekraczać 5 cm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 (stan FV)</w:t>
            </w:r>
            <w:r w:rsidR="00E91CBF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</w:p>
        </w:tc>
      </w:tr>
      <w:tr w:rsidR="00FB262C" w:rsidRPr="00C03CBF" w14:paraId="6F6ABEB5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38C94D39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1DA45768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44B9E023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Miejsce do kiełkowania </w:t>
            </w:r>
          </w:p>
        </w:tc>
        <w:tc>
          <w:tcPr>
            <w:tcW w:w="9072" w:type="dxa"/>
            <w:vAlign w:val="center"/>
          </w:tcPr>
          <w:p w14:paraId="29D870C3" w14:textId="77777777" w:rsidR="00FB262C" w:rsidRPr="00C03CBF" w:rsidRDefault="00FB262C" w:rsidP="00212535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Utrzymanie oceny wskaźnika na poziomie </w:t>
            </w:r>
            <w:r w:rsidR="00212535" w:rsidRPr="00C03CBF">
              <w:rPr>
                <w:kern w:val="1"/>
                <w:sz w:val="22"/>
                <w:szCs w:val="22"/>
                <w:lang w:val="pl-PL" w:eastAsia="zh-CN"/>
              </w:rPr>
              <w:t>niezadawalającym (</w:t>
            </w:r>
            <w:r w:rsidR="000909A9" w:rsidRPr="00C03CBF">
              <w:rPr>
                <w:kern w:val="1"/>
                <w:sz w:val="22"/>
                <w:szCs w:val="22"/>
                <w:lang w:val="pl-PL" w:eastAsia="zh-CN"/>
              </w:rPr>
              <w:t xml:space="preserve">stan </w:t>
            </w:r>
            <w:r w:rsidR="00212535" w:rsidRPr="00C03CBF">
              <w:rPr>
                <w:kern w:val="1"/>
                <w:sz w:val="22"/>
                <w:szCs w:val="22"/>
                <w:lang w:val="pl-PL" w:eastAsia="zh-CN"/>
              </w:rPr>
              <w:t>U1)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, tj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 w obrębie siedliska są obecne luki stanowiące &gt;10% warstwy mszystej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.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 </w:t>
            </w:r>
          </w:p>
        </w:tc>
      </w:tr>
      <w:tr w:rsidR="00FB262C" w:rsidRPr="00C03CBF" w14:paraId="5ED7B803" w14:textId="77777777" w:rsidTr="00592569">
        <w:trPr>
          <w:trHeight w:val="397"/>
        </w:trPr>
        <w:tc>
          <w:tcPr>
            <w:tcW w:w="543" w:type="dxa"/>
            <w:vMerge/>
            <w:vAlign w:val="center"/>
          </w:tcPr>
          <w:p w14:paraId="6D2305BC" w14:textId="77777777" w:rsidR="00FB262C" w:rsidRPr="00C03CBF" w:rsidRDefault="00FB262C" w:rsidP="00A14D36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vMerge/>
            <w:vAlign w:val="center"/>
          </w:tcPr>
          <w:p w14:paraId="739FF15C" w14:textId="77777777" w:rsidR="00FB262C" w:rsidRPr="00C03CBF" w:rsidRDefault="00FB262C" w:rsidP="00A14D36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638" w:type="dxa"/>
            <w:vAlign w:val="center"/>
          </w:tcPr>
          <w:p w14:paraId="59FB3E32" w14:textId="77777777" w:rsidR="00FB262C" w:rsidRPr="00C03CBF" w:rsidRDefault="00FB262C" w:rsidP="00531B87">
            <w:pPr>
              <w:pStyle w:val="Standard"/>
              <w:snapToGrid w:val="0"/>
              <w:jc w:val="center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>Stopień uwodnienia</w:t>
            </w:r>
          </w:p>
        </w:tc>
        <w:tc>
          <w:tcPr>
            <w:tcW w:w="9072" w:type="dxa"/>
            <w:vAlign w:val="center"/>
          </w:tcPr>
          <w:p w14:paraId="168DF409" w14:textId="77777777" w:rsidR="00FB262C" w:rsidRPr="00C03CBF" w:rsidRDefault="00FB262C" w:rsidP="005C182D">
            <w:pPr>
              <w:pStyle w:val="Standard"/>
              <w:snapToGrid w:val="0"/>
              <w:rPr>
                <w:kern w:val="1"/>
                <w:sz w:val="22"/>
                <w:szCs w:val="22"/>
                <w:lang w:val="pl-PL" w:eastAsia="zh-CN"/>
              </w:rPr>
            </w:pPr>
            <w:r w:rsidRPr="00C03CBF">
              <w:rPr>
                <w:kern w:val="1"/>
                <w:sz w:val="22"/>
                <w:szCs w:val="22"/>
                <w:lang w:val="pl-PL" w:eastAsia="zh-CN"/>
              </w:rPr>
              <w:t xml:space="preserve">Utrzymanie </w:t>
            </w:r>
            <w:r w:rsidR="005D2499" w:rsidRPr="00C03CBF">
              <w:rPr>
                <w:kern w:val="1"/>
                <w:sz w:val="22"/>
                <w:szCs w:val="22"/>
                <w:lang w:val="pl-PL" w:eastAsia="zh-CN"/>
              </w:rPr>
              <w:t>istniejących</w:t>
            </w:r>
            <w:r w:rsidR="005C182D" w:rsidRPr="00C03CBF">
              <w:rPr>
                <w:kern w:val="1"/>
                <w:sz w:val="22"/>
                <w:szCs w:val="22"/>
                <w:lang w:val="pl-PL" w:eastAsia="zh-CN"/>
              </w:rPr>
              <w:t xml:space="preserve"> 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stosunków wodnych w obrębie siedliska (</w:t>
            </w:r>
            <w:r w:rsidR="000909A9" w:rsidRPr="00C03CBF">
              <w:rPr>
                <w:kern w:val="1"/>
                <w:sz w:val="22"/>
                <w:szCs w:val="22"/>
                <w:lang w:val="pl-PL" w:eastAsia="zh-CN"/>
              </w:rPr>
              <w:t xml:space="preserve">stan </w:t>
            </w:r>
            <w:r w:rsidR="005C182D" w:rsidRPr="00C03CBF">
              <w:rPr>
                <w:kern w:val="1"/>
                <w:sz w:val="22"/>
                <w:szCs w:val="22"/>
                <w:lang w:val="pl-PL" w:eastAsia="zh-CN"/>
              </w:rPr>
              <w:t>U1</w:t>
            </w:r>
            <w:r w:rsidRPr="00C03CBF">
              <w:rPr>
                <w:kern w:val="1"/>
                <w:sz w:val="22"/>
                <w:szCs w:val="22"/>
                <w:lang w:val="pl-PL" w:eastAsia="zh-CN"/>
              </w:rPr>
              <w:t>) z uwzględnieniem naturalnie zachodzących procesów.</w:t>
            </w:r>
          </w:p>
        </w:tc>
      </w:tr>
    </w:tbl>
    <w:p w14:paraId="14BB3484" w14:textId="77777777" w:rsidR="005D2499" w:rsidRPr="00C03CBF" w:rsidRDefault="005D2499" w:rsidP="00611DDD">
      <w:pPr>
        <w:shd w:val="clear" w:color="auto" w:fill="FFFFFF"/>
        <w:rPr>
          <w:sz w:val="22"/>
          <w:szCs w:val="22"/>
        </w:rPr>
      </w:pPr>
    </w:p>
    <w:p w14:paraId="6CDA753B" w14:textId="77777777" w:rsidR="005D2499" w:rsidRPr="00C03CBF" w:rsidRDefault="005D2499">
      <w:pPr>
        <w:widowControl/>
        <w:autoSpaceDE/>
        <w:autoSpaceDN/>
        <w:adjustRightInd/>
        <w:rPr>
          <w:sz w:val="22"/>
          <w:szCs w:val="22"/>
        </w:rPr>
      </w:pPr>
      <w:r w:rsidRPr="00C03CBF">
        <w:rPr>
          <w:sz w:val="22"/>
          <w:szCs w:val="22"/>
        </w:rPr>
        <w:br w:type="page"/>
      </w:r>
    </w:p>
    <w:p w14:paraId="13D04B01" w14:textId="77777777" w:rsidR="00D7257D" w:rsidRPr="00C03CBF" w:rsidRDefault="00D7257D" w:rsidP="00611DDD">
      <w:pPr>
        <w:shd w:val="clear" w:color="auto" w:fill="FFFFFF"/>
        <w:rPr>
          <w:sz w:val="22"/>
          <w:szCs w:val="22"/>
        </w:rPr>
      </w:pPr>
    </w:p>
    <w:p w14:paraId="38DA0E80" w14:textId="77777777" w:rsidR="00D7257D" w:rsidRPr="00C03CBF" w:rsidRDefault="00D7257D" w:rsidP="00D7257D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sz w:val="22"/>
          <w:szCs w:val="22"/>
        </w:rPr>
        <w:t xml:space="preserve">Załącznik nr 2 </w:t>
      </w:r>
    </w:p>
    <w:p w14:paraId="206B13A0" w14:textId="77777777" w:rsidR="00D7257D" w:rsidRPr="00C03CBF" w:rsidRDefault="00D7257D" w:rsidP="00D7257D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sz w:val="22"/>
          <w:szCs w:val="22"/>
        </w:rPr>
        <w:t>do zarządzenia</w:t>
      </w:r>
      <w:r w:rsidRPr="00C03CBF">
        <w:rPr>
          <w:bCs/>
          <w:sz w:val="22"/>
          <w:szCs w:val="22"/>
        </w:rPr>
        <w:t xml:space="preserve"> Regionalnego Dyrektora Ochrony Środowiska w Katowicach </w:t>
      </w:r>
    </w:p>
    <w:p w14:paraId="46DCB3C5" w14:textId="77777777" w:rsidR="00D7257D" w:rsidRPr="00C03CBF" w:rsidRDefault="00D7257D" w:rsidP="00D7257D">
      <w:pPr>
        <w:shd w:val="clear" w:color="auto" w:fill="FFFFFF"/>
        <w:ind w:left="6480"/>
        <w:rPr>
          <w:sz w:val="22"/>
          <w:szCs w:val="22"/>
        </w:rPr>
      </w:pPr>
      <w:r w:rsidRPr="00C03CBF">
        <w:rPr>
          <w:bCs/>
          <w:sz w:val="22"/>
          <w:szCs w:val="22"/>
        </w:rPr>
        <w:t>z dnia</w:t>
      </w:r>
      <w:proofErr w:type="gramStart"/>
      <w:r w:rsidRPr="00C03CBF">
        <w:rPr>
          <w:bCs/>
          <w:sz w:val="22"/>
          <w:szCs w:val="22"/>
        </w:rPr>
        <w:t xml:space="preserve"> ….</w:t>
      </w:r>
      <w:proofErr w:type="gramEnd"/>
      <w:r w:rsidRPr="00C03CBF">
        <w:rPr>
          <w:bCs/>
          <w:sz w:val="22"/>
          <w:szCs w:val="22"/>
        </w:rPr>
        <w:t>.</w:t>
      </w:r>
    </w:p>
    <w:p w14:paraId="1BE973D2" w14:textId="77777777" w:rsidR="00D7257D" w:rsidRPr="00C03CBF" w:rsidRDefault="00D7257D" w:rsidP="00D7257D">
      <w:pPr>
        <w:shd w:val="clear" w:color="auto" w:fill="FFFFFF"/>
        <w:rPr>
          <w:b/>
          <w:sz w:val="22"/>
          <w:szCs w:val="22"/>
        </w:rPr>
      </w:pPr>
    </w:p>
    <w:p w14:paraId="660CFE4D" w14:textId="77777777" w:rsidR="00D7257D" w:rsidRPr="00C03CBF" w:rsidRDefault="00D7257D" w:rsidP="00D7257D">
      <w:pPr>
        <w:shd w:val="clear" w:color="auto" w:fill="FFFFFF"/>
        <w:jc w:val="center"/>
        <w:rPr>
          <w:b/>
          <w:sz w:val="22"/>
          <w:szCs w:val="22"/>
        </w:rPr>
      </w:pPr>
      <w:r w:rsidRPr="00C03CBF">
        <w:rPr>
          <w:b/>
          <w:sz w:val="22"/>
          <w:szCs w:val="22"/>
        </w:rPr>
        <w:t>Działania ochronne</w:t>
      </w:r>
    </w:p>
    <w:p w14:paraId="1B84C6F6" w14:textId="77777777" w:rsidR="00814080" w:rsidRPr="00C03CBF" w:rsidRDefault="00814080" w:rsidP="003B0908">
      <w:pPr>
        <w:rPr>
          <w:sz w:val="22"/>
          <w:szCs w:val="22"/>
        </w:rPr>
      </w:pPr>
    </w:p>
    <w:p w14:paraId="4FD18FED" w14:textId="77777777" w:rsidR="00D7257D" w:rsidRPr="00C03CBF" w:rsidRDefault="00D7257D" w:rsidP="00673A11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1634"/>
        <w:gridCol w:w="3350"/>
        <w:gridCol w:w="6374"/>
        <w:gridCol w:w="2472"/>
      </w:tblGrid>
      <w:tr w:rsidR="00D7257D" w:rsidRPr="00C03CBF" w14:paraId="530B0E8F" w14:textId="77777777" w:rsidTr="007F50AD">
        <w:trPr>
          <w:trHeight w:val="939"/>
        </w:trPr>
        <w:tc>
          <w:tcPr>
            <w:tcW w:w="194" w:type="pct"/>
            <w:vAlign w:val="center"/>
          </w:tcPr>
          <w:p w14:paraId="358B58A8" w14:textId="77777777" w:rsidR="00D7257D" w:rsidRPr="00C03CBF" w:rsidRDefault="00D7257D" w:rsidP="00A70A76">
            <w:pPr>
              <w:pStyle w:val="NormalnyWeb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03CB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3DD4EB8A" w14:textId="77777777" w:rsidR="00D7257D" w:rsidRPr="00C03CBF" w:rsidRDefault="00D7257D" w:rsidP="00A70A76">
            <w:pPr>
              <w:pStyle w:val="NormalnyWeb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03CBF">
              <w:rPr>
                <w:b/>
                <w:bCs/>
                <w:sz w:val="22"/>
                <w:szCs w:val="22"/>
              </w:rPr>
              <w:t>Przedmiot ochrony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C5CE40D" w14:textId="77777777" w:rsidR="00D7257D" w:rsidRPr="00C03CBF" w:rsidRDefault="00D7257D" w:rsidP="007F50AD">
            <w:pPr>
              <w:pStyle w:val="NormalnyWeb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03CBF">
              <w:rPr>
                <w:b/>
                <w:bCs/>
                <w:sz w:val="22"/>
                <w:szCs w:val="22"/>
              </w:rPr>
              <w:t>Działania ochronne</w:t>
            </w:r>
          </w:p>
        </w:tc>
        <w:tc>
          <w:tcPr>
            <w:tcW w:w="2215" w:type="pct"/>
            <w:shd w:val="clear" w:color="auto" w:fill="auto"/>
            <w:vAlign w:val="center"/>
          </w:tcPr>
          <w:p w14:paraId="02A5952D" w14:textId="77777777" w:rsidR="00D7257D" w:rsidRPr="00C03CBF" w:rsidRDefault="00D7257D" w:rsidP="00D7257D">
            <w:pPr>
              <w:pStyle w:val="NormalnyWeb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03CBF">
              <w:rPr>
                <w:b/>
                <w:bCs/>
                <w:sz w:val="22"/>
                <w:szCs w:val="22"/>
              </w:rPr>
              <w:t>Obszar wdrażania</w:t>
            </w:r>
            <w:r w:rsidR="00E41A67" w:rsidRPr="00C03CBF">
              <w:rPr>
                <w:rStyle w:val="Odwoanieprzypisudolnego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255899A5" w14:textId="77777777" w:rsidR="00D7257D" w:rsidRPr="00C03CBF" w:rsidRDefault="00D7257D" w:rsidP="007F50AD">
            <w:pPr>
              <w:pStyle w:val="NormalnyWeb"/>
              <w:widowControl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03CBF">
              <w:rPr>
                <w:b/>
                <w:bCs/>
                <w:sz w:val="22"/>
                <w:szCs w:val="22"/>
              </w:rPr>
              <w:t>Podmiot odpowiedzialny za wykonanie</w:t>
            </w:r>
          </w:p>
        </w:tc>
      </w:tr>
      <w:tr w:rsidR="00D7257D" w:rsidRPr="00C03CBF" w14:paraId="5B18EC78" w14:textId="77777777" w:rsidTr="00D7257D">
        <w:trPr>
          <w:trHeight w:val="463"/>
        </w:trPr>
        <w:tc>
          <w:tcPr>
            <w:tcW w:w="5000" w:type="pct"/>
            <w:gridSpan w:val="5"/>
            <w:vAlign w:val="center"/>
          </w:tcPr>
          <w:p w14:paraId="6A3A5698" w14:textId="77777777" w:rsidR="00D7257D" w:rsidRPr="00C03CBF" w:rsidRDefault="001C3F6E" w:rsidP="00A70A76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Działania dotyczące ochrony czynnej siedliska przyrodniczego oraz gatunków </w:t>
            </w:r>
            <w:r w:rsidR="00AC6596" w:rsidRPr="00C03CBF">
              <w:rPr>
                <w:rFonts w:eastAsia="TimesNewRoman, 'Times New Roman"/>
                <w:iCs/>
                <w:sz w:val="22"/>
                <w:szCs w:val="22"/>
                <w:lang w:val="pl-PL"/>
              </w:rPr>
              <w:t xml:space="preserve">roślin i </w:t>
            </w:r>
            <w:r w:rsidRPr="00C03CBF">
              <w:rPr>
                <w:rFonts w:eastAsia="TimesNewRoman, 'Times New Roman"/>
                <w:iCs/>
                <w:sz w:val="22"/>
                <w:szCs w:val="22"/>
                <w:lang w:val="pl-PL"/>
              </w:rPr>
              <w:t>zwierząt i ich siedlisk</w:t>
            </w:r>
          </w:p>
        </w:tc>
      </w:tr>
      <w:tr w:rsidR="00D7257D" w:rsidRPr="00C03CBF" w14:paraId="743612FF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66349CF8" w14:textId="77777777" w:rsidR="00D7257D" w:rsidRPr="00C03CBF" w:rsidRDefault="00D7257D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0B76CD15" w14:textId="77777777" w:rsidR="00D7257D" w:rsidRPr="00C03CBF" w:rsidRDefault="00D7257D" w:rsidP="00A70A76">
            <w:pPr>
              <w:ind w:left="47"/>
              <w:rPr>
                <w:bCs/>
                <w:sz w:val="22"/>
                <w:szCs w:val="22"/>
              </w:rPr>
            </w:pPr>
            <w:r w:rsidRPr="00C03CBF"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  <w:t>6410</w:t>
            </w:r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Zmiennowilgotne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łąki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trzęślicowe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67A66330" w14:textId="77777777" w:rsidR="00D7257D" w:rsidRPr="00C03CBF" w:rsidRDefault="00D7257D" w:rsidP="00A70A76">
            <w:pPr>
              <w:ind w:left="47"/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(</w:t>
            </w:r>
            <w:proofErr w:type="spellStart"/>
            <w:r w:rsidRPr="00C03CBF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C03CBF">
              <w:rPr>
                <w:iCs/>
                <w:sz w:val="22"/>
                <w:szCs w:val="22"/>
              </w:rPr>
              <w:t>)</w:t>
            </w:r>
          </w:p>
          <w:p w14:paraId="753809FE" w14:textId="77777777" w:rsidR="00D7257D" w:rsidRPr="00C03CBF" w:rsidRDefault="00D7257D" w:rsidP="00A70A76">
            <w:pPr>
              <w:ind w:left="47"/>
              <w:rPr>
                <w:iCs/>
                <w:sz w:val="22"/>
                <w:szCs w:val="22"/>
              </w:rPr>
            </w:pPr>
          </w:p>
          <w:p w14:paraId="01E44226" w14:textId="77777777" w:rsidR="00D7257D" w:rsidRPr="00C03CBF" w:rsidRDefault="00D7257D" w:rsidP="00A70A76">
            <w:pPr>
              <w:pStyle w:val="Standard"/>
              <w:ind w:left="4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>6177</w:t>
            </w:r>
          </w:p>
          <w:p w14:paraId="2CCA5C6F" w14:textId="77777777" w:rsidR="00D7257D" w:rsidRPr="00C03CBF" w:rsidRDefault="00D7257D" w:rsidP="00A70A76">
            <w:pPr>
              <w:ind w:left="47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Modraszek </w:t>
            </w:r>
            <w:proofErr w:type="spellStart"/>
            <w:r w:rsidRPr="00C03CBF">
              <w:rPr>
                <w:sz w:val="22"/>
                <w:szCs w:val="22"/>
              </w:rPr>
              <w:t>telejus</w:t>
            </w:r>
            <w:proofErr w:type="spellEnd"/>
          </w:p>
          <w:p w14:paraId="6A48E3BE" w14:textId="77777777" w:rsidR="00D7257D" w:rsidRPr="00C03CBF" w:rsidRDefault="00D7257D" w:rsidP="00A70A76">
            <w:pPr>
              <w:ind w:left="47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teleius</w:t>
            </w:r>
            <w:proofErr w:type="spellEnd"/>
          </w:p>
          <w:p w14:paraId="0955E391" w14:textId="77777777" w:rsidR="00D7257D" w:rsidRPr="00C03CBF" w:rsidRDefault="00D7257D" w:rsidP="00A70A76">
            <w:pPr>
              <w:pStyle w:val="Standard"/>
              <w:ind w:left="47"/>
              <w:rPr>
                <w:sz w:val="22"/>
                <w:szCs w:val="22"/>
                <w:lang w:val="en-US"/>
              </w:rPr>
            </w:pPr>
          </w:p>
          <w:p w14:paraId="3F07E899" w14:textId="77777777" w:rsidR="00D7257D" w:rsidRPr="00C03CBF" w:rsidRDefault="00D7257D" w:rsidP="00A70A76">
            <w:pPr>
              <w:pStyle w:val="Standard"/>
              <w:ind w:left="47"/>
              <w:rPr>
                <w:b/>
                <w:sz w:val="22"/>
                <w:szCs w:val="22"/>
                <w:lang w:val="en-US"/>
              </w:rPr>
            </w:pPr>
            <w:r w:rsidRPr="00C03CBF">
              <w:rPr>
                <w:b/>
                <w:sz w:val="22"/>
                <w:szCs w:val="22"/>
                <w:lang w:val="en-US"/>
              </w:rPr>
              <w:t>6179</w:t>
            </w:r>
          </w:p>
          <w:p w14:paraId="2D7314E4" w14:textId="77777777" w:rsidR="00D7257D" w:rsidRPr="00C03CBF" w:rsidRDefault="00D7257D" w:rsidP="00A70A76">
            <w:pPr>
              <w:ind w:left="47"/>
              <w:rPr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sz w:val="22"/>
                <w:szCs w:val="22"/>
                <w:lang w:val="en-US"/>
              </w:rPr>
              <w:t>Modraszek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nausitous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nausithous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32F54A77" w14:textId="77777777" w:rsidR="00D7257D" w:rsidRPr="00C03CBF" w:rsidRDefault="00D7257D" w:rsidP="00A70A76">
            <w:pPr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Działanie obligatoryjne</w:t>
            </w:r>
          </w:p>
          <w:p w14:paraId="073696B1" w14:textId="77777777" w:rsidR="00D7257D" w:rsidRPr="00C03CBF" w:rsidRDefault="00D7257D" w:rsidP="00A70A76">
            <w:pPr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1) zachowanie siedlisk przyrodniczych i siedlisk gatunków stanowiących przedmioty ochrony, położonych na trwałych użytkach zielonych,</w:t>
            </w:r>
          </w:p>
          <w:p w14:paraId="543FC783" w14:textId="77777777" w:rsidR="00D7257D" w:rsidRPr="00C03CBF" w:rsidRDefault="00D7257D" w:rsidP="00A70A76">
            <w:pPr>
              <w:rPr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2) ekstensywne użytkowanie kośne, kośno-pastwiskowe lub pastwiskowe trwałych użytków zielonych</w:t>
            </w:r>
          </w:p>
        </w:tc>
        <w:tc>
          <w:tcPr>
            <w:tcW w:w="2215" w:type="pct"/>
            <w:shd w:val="clear" w:color="auto" w:fill="auto"/>
          </w:tcPr>
          <w:p w14:paraId="2DD5C3CF" w14:textId="77777777" w:rsidR="00D7257D" w:rsidRPr="00C03CBF" w:rsidRDefault="00A70A76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Trwałe użytki zielone </w:t>
            </w:r>
            <w:r w:rsidR="00D7257D" w:rsidRPr="00C03CBF">
              <w:rPr>
                <w:sz w:val="22"/>
                <w:szCs w:val="22"/>
              </w:rPr>
              <w:t>na niżej wymienionych działkach ewidencyjnych:</w:t>
            </w:r>
          </w:p>
          <w:p w14:paraId="7CC5A028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Gmina Sławków, obręb Sławków </w:t>
            </w:r>
          </w:p>
          <w:p w14:paraId="449E1511" w14:textId="77777777" w:rsidR="004A43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2226, 2227, 2230, 2231, 2236/2, 2237/2, 2238, 2239, 2240/1, 2240/2, 2240/3, 2241, 2242, 2243, 2244, 2245, 2246, 2247, 2248/1, 2248/2, 2249, 2250/1, 2250/2, 2266/1, 2266/2, 2266/3, 2266/4, 2266/6, 2266/7, 2266/8, 2267, 2268, 2269, 2297, 2298, 2299, 2300, 2301, 2302, 2303, 2304, 2305/1, 2305/2, 2306, 2307, 2308, 2309, 2310, 2311, 2316, 2317, 2320, 2321, 2322/1, 2325/1, 2326/2, 2327, 2328/1, 2329, 2330/1, 2331/1, 2332/1, 2333, 2334, 2335, 2336, 2337/1, 2338, 2339, 2340, 4114/8, 4261, 4262/2, 4263/2, 4264, 4265, 4266, 4267, 4268, 4269, 4270/2, 4271/2, 4272/2, 4273/2, 4274/2, 4275/2, 4276/2, 4277/2, 4278/2, 4279/2, 4283/1, 4283/2, 4283/3, 4285/2, 4286, 4287, 4289/1, 4289/2, 4290/1, 4291/1, 4291/2, 4292, 4301/1, 4301/2, 4302/1, 4302/2, 4303/1, 4303/2, 4304/1, 4304/2, 4305/1, 4305/2, 4306/1, 4306/2, 4306/4, 4306/5, 4307/1, 4307/2, 4308/1, 4308/2, 4309/1, 4309/2, 4310/1, 4310/2, 4311/2, 4372/2, 4373/11, 4373/3, 4373/4, 4388/1, </w:t>
            </w:r>
            <w:r w:rsidRPr="00C03CBF">
              <w:rPr>
                <w:sz w:val="22"/>
                <w:szCs w:val="22"/>
              </w:rPr>
              <w:lastRenderedPageBreak/>
              <w:t>4388/2, 4389, 4390,</w:t>
            </w:r>
          </w:p>
          <w:p w14:paraId="7F9B14CC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bookmarkStart w:id="0" w:name="OLE_LINK4"/>
            <w:bookmarkStart w:id="1" w:name="OLE_LINK3"/>
            <w:bookmarkStart w:id="2" w:name="OLE_LINK2"/>
            <w:bookmarkEnd w:id="0"/>
            <w:bookmarkEnd w:id="1"/>
            <w:bookmarkEnd w:id="2"/>
            <w:r w:rsidRPr="00C03CBF">
              <w:rPr>
                <w:sz w:val="22"/>
                <w:szCs w:val="22"/>
              </w:rPr>
              <w:t xml:space="preserve">Gmina Sławków, obręb </w:t>
            </w:r>
            <w:proofErr w:type="spellStart"/>
            <w:r w:rsidRPr="00C03CBF">
              <w:rPr>
                <w:sz w:val="22"/>
                <w:szCs w:val="22"/>
              </w:rPr>
              <w:t>Garbierze</w:t>
            </w:r>
            <w:proofErr w:type="spellEnd"/>
          </w:p>
          <w:p w14:paraId="7B79DE53" w14:textId="77777777" w:rsidR="004A43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665/2, 690, 795/2, 796, 797, 809, 810, 811, 812, 813, 814, 815, 816, 817, 818, 819, 820, 821, 822, 823, 824, 825, 838, 839, 840, 841, 843, 844, 845, 846, 847, 848, 849, 850, 851, 852, 853</w:t>
            </w:r>
          </w:p>
          <w:p w14:paraId="0D531F0D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Gmina Sławków, obręb Niwa</w:t>
            </w:r>
          </w:p>
          <w:p w14:paraId="48DAE3CE" w14:textId="77777777" w:rsidR="00D725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287, 288/1, 288/2, 289, 290, 291, 292, 293, 294, 295, 296, 297, 298, 299/1, 299/2, 300, 301/1, 301/2</w:t>
            </w:r>
          </w:p>
          <w:p w14:paraId="10622484" w14:textId="77777777" w:rsidR="004A43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auto"/>
          </w:tcPr>
          <w:p w14:paraId="201F84CB" w14:textId="77777777" w:rsidR="00D7257D" w:rsidRPr="00C03CBF" w:rsidRDefault="00D7257D" w:rsidP="00A70A76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lastRenderedPageBreak/>
              <w:t>Właściciel, posiadacz lub dzierżawca gruntu</w:t>
            </w:r>
          </w:p>
        </w:tc>
      </w:tr>
      <w:tr w:rsidR="00896BA1" w:rsidRPr="00C03CBF" w14:paraId="2F7ED616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5983A3C4" w14:textId="77777777" w:rsidR="00896BA1" w:rsidRPr="00C03CBF" w:rsidRDefault="003148C6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A2E7C08" w14:textId="77777777" w:rsidR="00896BA1" w:rsidRPr="00C03CBF" w:rsidRDefault="00896BA1" w:rsidP="00896BA1">
            <w:pPr>
              <w:ind w:left="47"/>
              <w:rPr>
                <w:bCs/>
                <w:sz w:val="22"/>
                <w:szCs w:val="22"/>
              </w:rPr>
            </w:pPr>
            <w:r w:rsidRPr="00C03CBF"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  <w:t>6410</w:t>
            </w:r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Zmiennowilgotne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łąki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trzęślicowe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545912FA" w14:textId="77777777" w:rsidR="00896BA1" w:rsidRPr="00C03CBF" w:rsidRDefault="00896BA1" w:rsidP="00896BA1">
            <w:pPr>
              <w:ind w:left="47"/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(</w:t>
            </w:r>
            <w:proofErr w:type="spellStart"/>
            <w:r w:rsidRPr="00C03CBF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C03CBF">
              <w:rPr>
                <w:iCs/>
                <w:sz w:val="22"/>
                <w:szCs w:val="22"/>
              </w:rPr>
              <w:t>)</w:t>
            </w:r>
          </w:p>
          <w:p w14:paraId="7839D303" w14:textId="77777777" w:rsidR="00896BA1" w:rsidRPr="00C03CBF" w:rsidRDefault="00896BA1" w:rsidP="00896BA1">
            <w:pPr>
              <w:ind w:left="47"/>
              <w:rPr>
                <w:iCs/>
                <w:sz w:val="22"/>
                <w:szCs w:val="22"/>
              </w:rPr>
            </w:pPr>
          </w:p>
          <w:p w14:paraId="5D612442" w14:textId="77777777" w:rsidR="00896BA1" w:rsidRPr="00C03CBF" w:rsidRDefault="00896BA1" w:rsidP="00896BA1">
            <w:pPr>
              <w:pStyle w:val="Standard"/>
              <w:ind w:left="4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>6177</w:t>
            </w:r>
          </w:p>
          <w:p w14:paraId="72B8CFB7" w14:textId="77777777" w:rsidR="00896BA1" w:rsidRPr="00C03CBF" w:rsidRDefault="00896BA1" w:rsidP="00896BA1">
            <w:pPr>
              <w:ind w:left="47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Modraszek </w:t>
            </w:r>
            <w:proofErr w:type="spellStart"/>
            <w:r w:rsidRPr="00C03CBF">
              <w:rPr>
                <w:sz w:val="22"/>
                <w:szCs w:val="22"/>
              </w:rPr>
              <w:t>telejus</w:t>
            </w:r>
            <w:proofErr w:type="spellEnd"/>
          </w:p>
          <w:p w14:paraId="37059438" w14:textId="77777777" w:rsidR="00896BA1" w:rsidRPr="00C03CBF" w:rsidRDefault="00896BA1" w:rsidP="00896BA1">
            <w:pPr>
              <w:ind w:left="47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teleius</w:t>
            </w:r>
            <w:proofErr w:type="spellEnd"/>
          </w:p>
          <w:p w14:paraId="6C14022E" w14:textId="77777777" w:rsidR="00896BA1" w:rsidRPr="00C03CBF" w:rsidRDefault="00896BA1" w:rsidP="00896BA1">
            <w:pPr>
              <w:pStyle w:val="Standard"/>
              <w:ind w:left="47"/>
              <w:rPr>
                <w:sz w:val="22"/>
                <w:szCs w:val="22"/>
                <w:lang w:val="en-US"/>
              </w:rPr>
            </w:pPr>
          </w:p>
          <w:p w14:paraId="56A496BF" w14:textId="77777777" w:rsidR="00896BA1" w:rsidRPr="00C03CBF" w:rsidRDefault="00896BA1" w:rsidP="00896BA1">
            <w:pPr>
              <w:pStyle w:val="Standard"/>
              <w:ind w:left="47"/>
              <w:rPr>
                <w:b/>
                <w:sz w:val="22"/>
                <w:szCs w:val="22"/>
                <w:lang w:val="en-US"/>
              </w:rPr>
            </w:pPr>
            <w:r w:rsidRPr="00C03CBF">
              <w:rPr>
                <w:b/>
                <w:sz w:val="22"/>
                <w:szCs w:val="22"/>
                <w:lang w:val="en-US"/>
              </w:rPr>
              <w:t>6179</w:t>
            </w:r>
          </w:p>
          <w:p w14:paraId="0337F6EE" w14:textId="77777777" w:rsidR="00896BA1" w:rsidRPr="00C03CBF" w:rsidRDefault="00896BA1" w:rsidP="00896BA1">
            <w:pPr>
              <w:ind w:left="47"/>
              <w:rPr>
                <w:rStyle w:val="Wyrnieniedelikatne"/>
                <w:b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sz w:val="22"/>
                <w:szCs w:val="22"/>
                <w:lang w:val="en-US"/>
              </w:rPr>
              <w:t>Modraszek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nausitous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nausithous</w:t>
            </w:r>
            <w:proofErr w:type="spellEnd"/>
          </w:p>
        </w:tc>
        <w:tc>
          <w:tcPr>
            <w:tcW w:w="1164" w:type="pct"/>
            <w:shd w:val="clear" w:color="auto" w:fill="auto"/>
          </w:tcPr>
          <w:p w14:paraId="1508BE43" w14:textId="77777777" w:rsidR="00896BA1" w:rsidRPr="00C03CBF" w:rsidRDefault="00B7196F" w:rsidP="00A70A76">
            <w:pPr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Działanie fakultatywne</w:t>
            </w:r>
            <w:r w:rsidR="00896BA1" w:rsidRPr="00C03CBF">
              <w:rPr>
                <w:iCs/>
                <w:sz w:val="22"/>
                <w:szCs w:val="22"/>
              </w:rPr>
              <w:t xml:space="preserve"> </w:t>
            </w:r>
          </w:p>
          <w:p w14:paraId="0B77D3DB" w14:textId="77777777" w:rsidR="00896BA1" w:rsidRPr="00C03CBF" w:rsidRDefault="006A287E" w:rsidP="009C3240">
            <w:pPr>
              <w:pStyle w:val="Tekstkomentarza"/>
            </w:pPr>
            <w:r w:rsidRPr="00C03CBF">
              <w:rPr>
                <w:sz w:val="22"/>
                <w:szCs w:val="22"/>
              </w:rPr>
              <w:t xml:space="preserve">1. </w:t>
            </w:r>
            <w:r w:rsidR="00896BA1" w:rsidRPr="00C03CBF">
              <w:rPr>
                <w:sz w:val="22"/>
                <w:szCs w:val="22"/>
              </w:rPr>
              <w:t>Użytkowanie zgodnie z </w:t>
            </w:r>
            <w:r w:rsidR="009C3240" w:rsidRPr="00C03CBF">
              <w:rPr>
                <w:sz w:val="22"/>
                <w:szCs w:val="22"/>
              </w:rPr>
              <w:t xml:space="preserve">wymogami zobowiązań </w:t>
            </w:r>
            <w:proofErr w:type="spellStart"/>
            <w:r w:rsidR="009C3240" w:rsidRPr="00C03CBF">
              <w:rPr>
                <w:sz w:val="22"/>
                <w:szCs w:val="22"/>
              </w:rPr>
              <w:t>rolnośrodowiskowo</w:t>
            </w:r>
            <w:proofErr w:type="spellEnd"/>
            <w:r w:rsidR="009C3240" w:rsidRPr="00C03CBF">
              <w:rPr>
                <w:sz w:val="22"/>
                <w:szCs w:val="22"/>
              </w:rPr>
              <w:t>-klimatycznych WPR, ukierunkowanych</w:t>
            </w:r>
            <w:r w:rsidR="00896BA1" w:rsidRPr="00C03CBF">
              <w:rPr>
                <w:sz w:val="22"/>
                <w:szCs w:val="22"/>
              </w:rPr>
              <w:t xml:space="preserve"> na ochronę siedliska przyrodniczego</w:t>
            </w:r>
            <w:r w:rsidRPr="00C03CBF">
              <w:rPr>
                <w:sz w:val="22"/>
                <w:szCs w:val="22"/>
              </w:rPr>
              <w:t xml:space="preserve"> 6410, a</w:t>
            </w:r>
            <w:r w:rsidR="008F5370" w:rsidRPr="00C03CBF">
              <w:rPr>
                <w:sz w:val="22"/>
                <w:szCs w:val="22"/>
              </w:rPr>
              <w:t> </w:t>
            </w:r>
            <w:r w:rsidRPr="00C03CBF">
              <w:rPr>
                <w:sz w:val="22"/>
                <w:szCs w:val="22"/>
              </w:rPr>
              <w:t>w</w:t>
            </w:r>
            <w:r w:rsidR="008F5370" w:rsidRPr="00C03CBF">
              <w:rPr>
                <w:sz w:val="22"/>
                <w:szCs w:val="22"/>
              </w:rPr>
              <w:t> </w:t>
            </w:r>
            <w:r w:rsidRPr="00C03CBF">
              <w:rPr>
                <w:sz w:val="22"/>
                <w:szCs w:val="22"/>
              </w:rPr>
              <w:t>przypadku braku odpowiedniego pakietu:</w:t>
            </w:r>
          </w:p>
          <w:p w14:paraId="0F0735EE" w14:textId="77777777" w:rsidR="006A287E" w:rsidRPr="00C03CBF" w:rsidRDefault="00B7196F" w:rsidP="006A287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sz w:val="22"/>
              </w:rPr>
            </w:pPr>
            <w:r w:rsidRPr="00C03CBF">
              <w:rPr>
                <w:sz w:val="22"/>
              </w:rPr>
              <w:t>k</w:t>
            </w:r>
            <w:r w:rsidR="00896BA1" w:rsidRPr="00C03CBF">
              <w:rPr>
                <w:sz w:val="22"/>
              </w:rPr>
              <w:t xml:space="preserve">oszenie corocznie w okresie obowiązywania planu </w:t>
            </w:r>
            <w:r w:rsidR="006A287E" w:rsidRPr="00C03CBF">
              <w:rPr>
                <w:sz w:val="22"/>
              </w:rPr>
              <w:t>nie wcześniej niż 15 sierpnia</w:t>
            </w:r>
            <w:r w:rsidRPr="00C03CBF">
              <w:rPr>
                <w:sz w:val="22"/>
              </w:rPr>
              <w:t>;</w:t>
            </w:r>
          </w:p>
          <w:p w14:paraId="22AC95DF" w14:textId="77777777" w:rsidR="00896BA1" w:rsidRPr="00C03CBF" w:rsidRDefault="00B7196F" w:rsidP="006A287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sz w:val="22"/>
              </w:rPr>
            </w:pPr>
            <w:r w:rsidRPr="00C03CBF">
              <w:rPr>
                <w:sz w:val="22"/>
              </w:rPr>
              <w:t>wysokość koszenia 5-15 cm;</w:t>
            </w:r>
          </w:p>
          <w:p w14:paraId="51FE5E82" w14:textId="77777777" w:rsidR="006A287E" w:rsidRPr="00C03CBF" w:rsidRDefault="00B7196F" w:rsidP="006A287E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sz w:val="22"/>
              </w:rPr>
            </w:pPr>
            <w:r w:rsidRPr="00C03CBF">
              <w:rPr>
                <w:sz w:val="22"/>
              </w:rPr>
              <w:t>o</w:t>
            </w:r>
            <w:r w:rsidR="00896BA1" w:rsidRPr="00C03CBF">
              <w:rPr>
                <w:sz w:val="22"/>
              </w:rPr>
              <w:t>bowiązek usunięcia ściętej biomasy w terminie nie dłuższym niż 2 tygodnie po pokosie lub złożenia jej w stogi lub pryzmy (w</w:t>
            </w:r>
            <w:r w:rsidR="008F5370" w:rsidRPr="00C03CBF">
              <w:rPr>
                <w:sz w:val="22"/>
              </w:rPr>
              <w:t> </w:t>
            </w:r>
            <w:r w:rsidR="00896BA1" w:rsidRPr="00C03CBF">
              <w:rPr>
                <w:sz w:val="22"/>
              </w:rPr>
              <w:t>tym pryzmy balotowe), które muszą zostać usunięte nie później niż</w:t>
            </w:r>
            <w:r w:rsidRPr="00C03CBF">
              <w:rPr>
                <w:sz w:val="22"/>
              </w:rPr>
              <w:t xml:space="preserve"> do dnia 1 marca kolejnego roku;</w:t>
            </w:r>
          </w:p>
          <w:p w14:paraId="267C7A8B" w14:textId="77777777" w:rsidR="00896BA1" w:rsidRPr="00C03CBF" w:rsidRDefault="00B7196F" w:rsidP="008F5370">
            <w:pPr>
              <w:pStyle w:val="Akapitzlist"/>
              <w:numPr>
                <w:ilvl w:val="0"/>
                <w:numId w:val="45"/>
              </w:numPr>
              <w:spacing w:line="240" w:lineRule="auto"/>
              <w:rPr>
                <w:sz w:val="22"/>
              </w:rPr>
            </w:pPr>
            <w:r w:rsidRPr="00C03CBF">
              <w:rPr>
                <w:sz w:val="22"/>
              </w:rPr>
              <w:t>u</w:t>
            </w:r>
            <w:r w:rsidR="00896BA1" w:rsidRPr="00C03CBF">
              <w:rPr>
                <w:sz w:val="22"/>
              </w:rPr>
              <w:t>żytkowanie bez stosowania wypasu, nawożenia i podsiewu</w:t>
            </w:r>
            <w:r w:rsidR="008F5370" w:rsidRPr="00C03CBF">
              <w:rPr>
                <w:sz w:val="22"/>
              </w:rPr>
              <w:t xml:space="preserve"> </w:t>
            </w:r>
            <w:r w:rsidR="00896BA1" w:rsidRPr="00C03CBF">
              <w:rPr>
                <w:sz w:val="22"/>
              </w:rPr>
              <w:t>koszonej powierzchni.</w:t>
            </w:r>
          </w:p>
          <w:p w14:paraId="1075EDC2" w14:textId="482C1DAE" w:rsidR="006A287E" w:rsidRPr="00C03CBF" w:rsidRDefault="006A287E" w:rsidP="006A287E">
            <w:pPr>
              <w:spacing w:before="40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>2. Usuwanie trzciny i nawłoci</w:t>
            </w:r>
            <w:r w:rsidR="008F5370" w:rsidRPr="00C03CBF">
              <w:rPr>
                <w:sz w:val="22"/>
                <w:szCs w:val="22"/>
              </w:rPr>
              <w:t>.</w:t>
            </w:r>
            <w:r w:rsidRPr="00C03CBF">
              <w:rPr>
                <w:sz w:val="22"/>
                <w:szCs w:val="22"/>
              </w:rPr>
              <w:t xml:space="preserve"> Fragmenty </w:t>
            </w:r>
            <w:r w:rsidR="00CE471F" w:rsidRPr="00C03CBF">
              <w:rPr>
                <w:sz w:val="22"/>
                <w:szCs w:val="22"/>
              </w:rPr>
              <w:t>łąk,</w:t>
            </w:r>
            <w:r w:rsidRPr="00C03CBF">
              <w:rPr>
                <w:sz w:val="22"/>
                <w:szCs w:val="22"/>
              </w:rPr>
              <w:t xml:space="preserve"> gdzie dominują gatunki ekspansywne</w:t>
            </w:r>
            <w:r w:rsidR="00FD56F2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 xml:space="preserve">dopuszcza </w:t>
            </w:r>
            <w:r w:rsidR="00FF2B05" w:rsidRPr="00C03CBF">
              <w:rPr>
                <w:sz w:val="22"/>
                <w:szCs w:val="22"/>
              </w:rPr>
              <w:t>się</w:t>
            </w:r>
            <w:r w:rsidRPr="00C03CBF">
              <w:rPr>
                <w:sz w:val="22"/>
                <w:szCs w:val="22"/>
              </w:rPr>
              <w:t xml:space="preserve"> kosić </w:t>
            </w:r>
            <w:r w:rsidR="00FF2B05" w:rsidRPr="00C03CBF">
              <w:rPr>
                <w:sz w:val="22"/>
                <w:szCs w:val="22"/>
              </w:rPr>
              <w:t>z większą częstotliwością wg.</w:t>
            </w:r>
            <w:r w:rsidRPr="00C03CBF">
              <w:rPr>
                <w:sz w:val="22"/>
                <w:szCs w:val="22"/>
              </w:rPr>
              <w:t xml:space="preserve"> </w:t>
            </w:r>
            <w:r w:rsidR="00C81E24" w:rsidRPr="00C03CBF">
              <w:rPr>
                <w:sz w:val="22"/>
                <w:szCs w:val="22"/>
              </w:rPr>
              <w:t xml:space="preserve">bieżących </w:t>
            </w:r>
            <w:r w:rsidRPr="00C03CBF">
              <w:rPr>
                <w:sz w:val="22"/>
                <w:szCs w:val="22"/>
              </w:rPr>
              <w:t xml:space="preserve">potrzeb </w:t>
            </w:r>
          </w:p>
          <w:p w14:paraId="172ED4FD" w14:textId="77777777" w:rsidR="006A287E" w:rsidRPr="00C03CBF" w:rsidRDefault="006A287E" w:rsidP="006A287E">
            <w:pPr>
              <w:spacing w:before="40"/>
              <w:rPr>
                <w:sz w:val="22"/>
                <w:szCs w:val="22"/>
              </w:rPr>
            </w:pPr>
          </w:p>
          <w:p w14:paraId="7AADB982" w14:textId="645754EF" w:rsidR="00896BA1" w:rsidRPr="00C03CBF" w:rsidRDefault="006A287E" w:rsidP="003148C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3. </w:t>
            </w:r>
            <w:r w:rsidR="003148C6" w:rsidRPr="00C03CBF">
              <w:rPr>
                <w:sz w:val="22"/>
                <w:szCs w:val="22"/>
              </w:rPr>
              <w:t xml:space="preserve">W </w:t>
            </w:r>
            <w:r w:rsidR="00CE471F" w:rsidRPr="00C03CBF">
              <w:rPr>
                <w:sz w:val="22"/>
                <w:szCs w:val="22"/>
              </w:rPr>
              <w:t>przypadku,</w:t>
            </w:r>
            <w:r w:rsidR="003148C6" w:rsidRPr="00C03CBF">
              <w:rPr>
                <w:sz w:val="22"/>
                <w:szCs w:val="22"/>
              </w:rPr>
              <w:t xml:space="preserve"> gdy w płatach siedliska udział drzew i krzewów przekroczy 5% - </w:t>
            </w:r>
            <w:r w:rsidRPr="00C03CBF">
              <w:rPr>
                <w:sz w:val="22"/>
                <w:szCs w:val="22"/>
              </w:rPr>
              <w:t>usuwanie drzew i</w:t>
            </w:r>
            <w:r w:rsidR="008F5370" w:rsidRPr="00C03CBF">
              <w:rPr>
                <w:sz w:val="22"/>
                <w:szCs w:val="22"/>
              </w:rPr>
              <w:t> </w:t>
            </w:r>
            <w:r w:rsidRPr="00C03CBF">
              <w:rPr>
                <w:sz w:val="22"/>
                <w:szCs w:val="22"/>
              </w:rPr>
              <w:t xml:space="preserve">krzewów </w:t>
            </w:r>
            <w:r w:rsidR="00FD56F2" w:rsidRPr="00C03CBF">
              <w:rPr>
                <w:sz w:val="22"/>
                <w:szCs w:val="22"/>
              </w:rPr>
              <w:t>w</w:t>
            </w:r>
            <w:r w:rsidR="003148C6" w:rsidRPr="00C03CBF">
              <w:rPr>
                <w:sz w:val="22"/>
                <w:szCs w:val="22"/>
              </w:rPr>
              <w:t>raz z usunięciem ściętej biomasy.</w:t>
            </w:r>
            <w:r w:rsidR="00FD56F2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Zaleca się pozostawienie części krzewów, zwłaszcza rosnących liniowo wzdłuż rowów melioracyjnych i cieków oraz większych kęp wierzb (zwłaszcza wierzby szarej)</w:t>
            </w:r>
            <w:r w:rsidR="001A667C" w:rsidRPr="00C03CBF">
              <w:rPr>
                <w:sz w:val="22"/>
                <w:szCs w:val="22"/>
              </w:rPr>
              <w:t>.</w:t>
            </w:r>
          </w:p>
        </w:tc>
        <w:tc>
          <w:tcPr>
            <w:tcW w:w="2215" w:type="pct"/>
            <w:shd w:val="clear" w:color="auto" w:fill="auto"/>
          </w:tcPr>
          <w:p w14:paraId="75B2BAFE" w14:textId="77777777" w:rsidR="00896BA1" w:rsidRPr="00C03CBF" w:rsidRDefault="00896BA1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 xml:space="preserve">Płaty siedliska przyrodniczego </w:t>
            </w:r>
            <w:r w:rsidR="001D0874" w:rsidRPr="00C03CBF">
              <w:rPr>
                <w:sz w:val="22"/>
                <w:szCs w:val="22"/>
              </w:rPr>
              <w:t>(</w:t>
            </w:r>
            <w:r w:rsidR="007147F5" w:rsidRPr="00C03CBF">
              <w:rPr>
                <w:sz w:val="22"/>
                <w:szCs w:val="22"/>
              </w:rPr>
              <w:t>łąk</w:t>
            </w:r>
            <w:r w:rsidR="001D0874" w:rsidRPr="00C03CBF">
              <w:rPr>
                <w:sz w:val="22"/>
                <w:szCs w:val="22"/>
              </w:rPr>
              <w:t xml:space="preserve"> </w:t>
            </w:r>
            <w:proofErr w:type="spellStart"/>
            <w:r w:rsidR="001D0874" w:rsidRPr="00C03CBF">
              <w:rPr>
                <w:sz w:val="22"/>
                <w:szCs w:val="22"/>
              </w:rPr>
              <w:t>trz</w:t>
            </w:r>
            <w:r w:rsidR="007147F5" w:rsidRPr="00C03CBF">
              <w:rPr>
                <w:sz w:val="22"/>
                <w:szCs w:val="22"/>
              </w:rPr>
              <w:t>ęś</w:t>
            </w:r>
            <w:r w:rsidR="001D0874" w:rsidRPr="00C03CBF">
              <w:rPr>
                <w:sz w:val="22"/>
                <w:szCs w:val="22"/>
              </w:rPr>
              <w:t>licowych</w:t>
            </w:r>
            <w:proofErr w:type="spellEnd"/>
            <w:r w:rsidR="001D0874" w:rsidRPr="00C03CBF">
              <w:rPr>
                <w:sz w:val="22"/>
                <w:szCs w:val="22"/>
              </w:rPr>
              <w:t xml:space="preserve"> i łąk stanowiących siedlisko modraszków) </w:t>
            </w:r>
            <w:r w:rsidRPr="00C03CBF">
              <w:rPr>
                <w:sz w:val="22"/>
                <w:szCs w:val="22"/>
              </w:rPr>
              <w:t>stwierdzone na niżej wymienionych działkach ewidencyjnych lub ich częściach:</w:t>
            </w:r>
          </w:p>
          <w:p w14:paraId="64BC8B65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Gmina Sławków, obręb Sławków </w:t>
            </w:r>
          </w:p>
          <w:p w14:paraId="303C9BE7" w14:textId="77777777" w:rsidR="004A43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2226, 2227, 2230, 2231, 2236/2, 2237/2, 2238, 2239, 2240/1, 2240/2, 2240/3, 2241, 2242, 2243, 2244, 2245, 2246, 2247, 2248/1, 2248/2, 2249, 2250/1, 2250/2, 2266/1, 2266/2, 2266/3, 2266/4, 2266/6, 2266/7, 2266/8, 2267, 2268, 2269, 2297, 2298, 2299, 2300, 2301, 2302, 2303, 2304, 2305/1, 2305/2, 2306, 2307, 2308, 2309, 2310, 2311, 2316, 2317, 2320, 2321, 2322/1, 2325/1, 2326/2, 2327, 2328/1, 2329, 2330/1, 2331/1, 2332/1, 2333, 2334, 2335, 2336, 2337/1, 2338, 2339, 2340, 4114/8, 4261, 4262/2, 4263/2, 4264, 4265, 4266, 4267, 4268, 4269, 4270/2, 4271/2, 4272/2, 4273/2, 4274/2, 4275/2, 4276/2, 4277/2, 4278/2, 4279/2, 4283/1, 4283/2, 4283/3, 4285/2, 4286, 4287, 4289/1, 4289/2, 4290/1, 4291/1, 4291/2, 4292, 4301/1, 4301/2, 4302/1, 4302/2, 4303/1, 4303/2, 4304/1, 4304/2, 4305/1, 4305/2, 4306/1, 4306/2, 4306/4, 4306/5, 4307/1, 4307/2, 4308/1, 4308/2, 4309/1, 4309/2, 4310/1, 4310/2, 4311/2, 4372/2, 4373/11, 4373/3, 4373/4, 4388/1, 4388/2, 4389, 4390,</w:t>
            </w:r>
          </w:p>
          <w:p w14:paraId="2035AA36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 xml:space="preserve">Gmina Sławków, obręb </w:t>
            </w:r>
            <w:proofErr w:type="spellStart"/>
            <w:r w:rsidRPr="00C03CBF">
              <w:rPr>
                <w:sz w:val="22"/>
                <w:szCs w:val="22"/>
              </w:rPr>
              <w:t>Garbierze</w:t>
            </w:r>
            <w:proofErr w:type="spellEnd"/>
          </w:p>
          <w:p w14:paraId="45CFA36C" w14:textId="77777777" w:rsidR="004A437D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665/2, 690, 795/2, 796, 797, 809, 810, 811, 812, 813, 814, 815, 816, 817, 818, 819, 820, 821, 822, 823, 824, 825, 838, 839, 840, 841, 843, 844, 845, 846, 847, 848, 849, 850, 851, 852, 853</w:t>
            </w:r>
          </w:p>
          <w:p w14:paraId="49BD3CDA" w14:textId="77777777" w:rsidR="004A437D" w:rsidRPr="00C03CBF" w:rsidRDefault="004A437D" w:rsidP="004A437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Gmina Sławków, obręb Niwa</w:t>
            </w:r>
          </w:p>
          <w:p w14:paraId="7BD45022" w14:textId="77777777" w:rsidR="00896BA1" w:rsidRPr="00C03CBF" w:rsidRDefault="004A437D" w:rsidP="004A437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287, 288/1, 288/2, 289, 290, 291, 292, 293, 294, 295, 296, 297, 298, 299/1, 299/2, 300, 301/1, 301/2</w:t>
            </w:r>
          </w:p>
        </w:tc>
        <w:tc>
          <w:tcPr>
            <w:tcW w:w="859" w:type="pct"/>
            <w:shd w:val="clear" w:color="auto" w:fill="auto"/>
          </w:tcPr>
          <w:p w14:paraId="1B13197F" w14:textId="77777777" w:rsidR="00896BA1" w:rsidRPr="00C03CBF" w:rsidRDefault="00896BA1" w:rsidP="00A70A76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lastRenderedPageBreak/>
              <w:t xml:space="preserve">Właściciel, dzierżawca lub posiadacz </w:t>
            </w:r>
            <w:r w:rsidR="005C7627" w:rsidRPr="00C03CBF">
              <w:rPr>
                <w:sz w:val="22"/>
                <w:szCs w:val="22"/>
                <w:lang w:val="pl-PL"/>
              </w:rPr>
              <w:t xml:space="preserve">gruntów w obszarze </w:t>
            </w:r>
            <w:r w:rsidRPr="00C03CBF">
              <w:rPr>
                <w:sz w:val="22"/>
                <w:szCs w:val="22"/>
                <w:lang w:val="pl-PL"/>
              </w:rPr>
              <w:t>na podstawie porozumienia zawartego z organem sprawującym nadzór nad obszarem Natura 2000 albo na podstawie zobowiązania podjętego w związku z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korzystaniem z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programów wsparcia z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tytułu obniżenia dochodowości, a w odniesieniu do gruntów stanowiących własność Skarbu Państwa lub własność jednostek sam</w:t>
            </w:r>
            <w:r w:rsidR="001D2478" w:rsidRPr="00C03CBF">
              <w:rPr>
                <w:sz w:val="22"/>
                <w:szCs w:val="22"/>
                <w:lang w:val="pl-PL"/>
              </w:rPr>
              <w:t xml:space="preserve">orządu terytorialnego zarządca </w:t>
            </w:r>
            <w:r w:rsidRPr="00C03CBF">
              <w:rPr>
                <w:sz w:val="22"/>
                <w:szCs w:val="22"/>
                <w:lang w:val="pl-PL"/>
              </w:rPr>
              <w:t xml:space="preserve">nieruchomości w związku z wykonywaniem obowiązków z zakresu ochrony środowiska </w:t>
            </w:r>
            <w:r w:rsidR="001D2478" w:rsidRPr="00C03CBF">
              <w:rPr>
                <w:sz w:val="22"/>
                <w:szCs w:val="22"/>
                <w:lang w:val="pl-PL"/>
              </w:rPr>
              <w:t>lub na podstawie</w:t>
            </w:r>
            <w:r w:rsidRPr="00C03CBF">
              <w:rPr>
                <w:sz w:val="22"/>
                <w:szCs w:val="22"/>
                <w:lang w:val="pl-PL"/>
              </w:rPr>
              <w:t xml:space="preserve"> porozumienia </w:t>
            </w:r>
            <w:r w:rsidRPr="00C03CBF">
              <w:rPr>
                <w:sz w:val="22"/>
                <w:szCs w:val="22"/>
                <w:lang w:val="pl-PL"/>
              </w:rPr>
              <w:lastRenderedPageBreak/>
              <w:t>zawartego z organem sprawującym nadzór  nad obszarem Natura 2000/</w:t>
            </w:r>
          </w:p>
          <w:p w14:paraId="46C5DB67" w14:textId="77777777" w:rsidR="00896BA1" w:rsidRPr="00C03CBF" w:rsidRDefault="00896BA1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RDOŚ w Katowicach</w:t>
            </w:r>
          </w:p>
        </w:tc>
      </w:tr>
      <w:tr w:rsidR="00772984" w:rsidRPr="00C03CBF" w14:paraId="4933119D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2FE7D166" w14:textId="77777777" w:rsidR="00772984" w:rsidRPr="00C03CBF" w:rsidRDefault="00C46648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68" w:type="pct"/>
            <w:shd w:val="clear" w:color="auto" w:fill="auto"/>
          </w:tcPr>
          <w:p w14:paraId="6B5913DD" w14:textId="77777777" w:rsidR="003148C6" w:rsidRPr="00C03CBF" w:rsidRDefault="00772984" w:rsidP="00E41A67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rPr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>Górskie i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nizinne torfowiska zasadowe o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charakterze młak, turzycowisk i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mechowisk</w:t>
            </w:r>
          </w:p>
          <w:p w14:paraId="535BEF02" w14:textId="77777777" w:rsidR="003148C6" w:rsidRPr="00C03CBF" w:rsidRDefault="003148C6" w:rsidP="00E41A67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>1903</w:t>
            </w:r>
          </w:p>
          <w:p w14:paraId="08ED04F5" w14:textId="77777777" w:rsidR="00772984" w:rsidRPr="00C03CBF" w:rsidRDefault="003148C6" w:rsidP="00E41A67">
            <w:pPr>
              <w:ind w:left="47"/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Lipiennik </w:t>
            </w:r>
            <w:proofErr w:type="spellStart"/>
            <w:r w:rsidRPr="00C03CBF">
              <w:rPr>
                <w:sz w:val="22"/>
                <w:szCs w:val="22"/>
              </w:rPr>
              <w:t>loesela</w:t>
            </w:r>
            <w:proofErr w:type="spellEnd"/>
            <w:r w:rsidRPr="00C03CBF">
              <w:rPr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</w:rPr>
              <w:t>Liparis</w:t>
            </w:r>
            <w:proofErr w:type="spellEnd"/>
            <w:r w:rsidRPr="00C03CB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</w:rPr>
              <w:t>loeselii</w:t>
            </w:r>
            <w:proofErr w:type="spellEnd"/>
          </w:p>
        </w:tc>
        <w:tc>
          <w:tcPr>
            <w:tcW w:w="1164" w:type="pct"/>
            <w:shd w:val="clear" w:color="auto" w:fill="auto"/>
          </w:tcPr>
          <w:p w14:paraId="07E3EDB2" w14:textId="77777777" w:rsidR="00E41A67" w:rsidRPr="00C03CBF" w:rsidRDefault="00772984" w:rsidP="00E41A67">
            <w:pPr>
              <w:pStyle w:val="Styl1"/>
              <w:spacing w:line="240" w:lineRule="auto"/>
              <w:jc w:val="left"/>
              <w:rPr>
                <w:sz w:val="22"/>
              </w:rPr>
            </w:pPr>
            <w:r w:rsidRPr="00C03CBF">
              <w:rPr>
                <w:sz w:val="22"/>
              </w:rPr>
              <w:t>Usuwanie trzciny</w:t>
            </w:r>
            <w:r w:rsidR="00E41A67" w:rsidRPr="00C03CBF">
              <w:rPr>
                <w:sz w:val="22"/>
              </w:rPr>
              <w:t>:</w:t>
            </w:r>
            <w:r w:rsidR="003D3173" w:rsidRPr="00C03CBF">
              <w:rPr>
                <w:sz w:val="22"/>
              </w:rPr>
              <w:t xml:space="preserve"> </w:t>
            </w:r>
          </w:p>
          <w:p w14:paraId="4E226C1A" w14:textId="77777777" w:rsidR="00E41A67" w:rsidRPr="00C03CBF" w:rsidRDefault="003D3173" w:rsidP="00B51F5A">
            <w:pPr>
              <w:pStyle w:val="Styl1"/>
              <w:numPr>
                <w:ilvl w:val="0"/>
                <w:numId w:val="49"/>
              </w:numPr>
              <w:spacing w:line="240" w:lineRule="auto"/>
              <w:jc w:val="left"/>
              <w:rPr>
                <w:sz w:val="22"/>
              </w:rPr>
            </w:pPr>
            <w:r w:rsidRPr="00C03CBF">
              <w:rPr>
                <w:sz w:val="22"/>
              </w:rPr>
              <w:t>koszenie jednorazowo w ciągu roku po 15 sierpnia i przed 15 września</w:t>
            </w:r>
            <w:r w:rsidR="001A667C" w:rsidRPr="00C03CBF">
              <w:rPr>
                <w:sz w:val="22"/>
              </w:rPr>
              <w:t>,</w:t>
            </w:r>
          </w:p>
          <w:p w14:paraId="199A0241" w14:textId="77777777" w:rsidR="003D3173" w:rsidRPr="00C03CBF" w:rsidRDefault="00E41A67" w:rsidP="00B51F5A">
            <w:pPr>
              <w:pStyle w:val="Styl1"/>
              <w:numPr>
                <w:ilvl w:val="0"/>
                <w:numId w:val="49"/>
              </w:numPr>
              <w:spacing w:line="240" w:lineRule="auto"/>
              <w:jc w:val="left"/>
              <w:rPr>
                <w:sz w:val="22"/>
              </w:rPr>
            </w:pPr>
            <w:r w:rsidRPr="00C03CBF">
              <w:rPr>
                <w:sz w:val="22"/>
              </w:rPr>
              <w:t>usuniecie ściętej biomasy w</w:t>
            </w:r>
            <w:r w:rsidR="00802F20" w:rsidRPr="00C03CBF">
              <w:rPr>
                <w:sz w:val="22"/>
              </w:rPr>
              <w:t> </w:t>
            </w:r>
            <w:r w:rsidRPr="00C03CBF">
              <w:rPr>
                <w:sz w:val="22"/>
              </w:rPr>
              <w:t>okresie nie dłuższym niż 2 tygodnie po pokosie</w:t>
            </w:r>
            <w:r w:rsidR="001A667C" w:rsidRPr="00C03CBF">
              <w:rPr>
                <w:sz w:val="22"/>
              </w:rPr>
              <w:t>.</w:t>
            </w:r>
          </w:p>
          <w:p w14:paraId="4455452A" w14:textId="77777777" w:rsidR="00772984" w:rsidRPr="00C03CBF" w:rsidRDefault="00772984" w:rsidP="00E41A67">
            <w:pPr>
              <w:pStyle w:val="Standard"/>
              <w:spacing w:before="40"/>
              <w:rPr>
                <w:sz w:val="22"/>
                <w:szCs w:val="22"/>
                <w:lang w:val="pl-PL"/>
              </w:rPr>
            </w:pPr>
          </w:p>
        </w:tc>
        <w:tc>
          <w:tcPr>
            <w:tcW w:w="2215" w:type="pct"/>
            <w:shd w:val="clear" w:color="auto" w:fill="auto"/>
          </w:tcPr>
          <w:p w14:paraId="164B3606" w14:textId="77777777" w:rsidR="00772984" w:rsidRPr="00C03CBF" w:rsidRDefault="00772984" w:rsidP="00E41A67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Płaty siedliska </w:t>
            </w:r>
            <w:r w:rsidR="003148C6" w:rsidRPr="00C03CBF">
              <w:rPr>
                <w:sz w:val="22"/>
                <w:szCs w:val="22"/>
              </w:rPr>
              <w:t>7230 oraz w strefie buforowej tj. w odległości do 10 m od siedliska na działce ewidencyjnej</w:t>
            </w:r>
            <w:r w:rsidRPr="00C03CBF">
              <w:rPr>
                <w:sz w:val="22"/>
                <w:szCs w:val="22"/>
              </w:rPr>
              <w:t>:</w:t>
            </w:r>
            <w:r w:rsidR="00E41A67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4114/8</w:t>
            </w:r>
            <w:r w:rsidR="00E41A67" w:rsidRPr="00C03CBF">
              <w:rPr>
                <w:sz w:val="22"/>
                <w:szCs w:val="22"/>
              </w:rPr>
              <w:t xml:space="preserve"> obręb Sławków Gmina Sławków (po zachodniej stronie od torów kolejowych)</w:t>
            </w:r>
            <w:r w:rsidR="00592569" w:rsidRPr="00C03CBF">
              <w:rPr>
                <w:sz w:val="22"/>
                <w:szCs w:val="22"/>
              </w:rPr>
              <w:t>.</w:t>
            </w:r>
          </w:p>
        </w:tc>
        <w:tc>
          <w:tcPr>
            <w:tcW w:w="859" w:type="pct"/>
            <w:shd w:val="clear" w:color="auto" w:fill="auto"/>
          </w:tcPr>
          <w:p w14:paraId="5E644EE2" w14:textId="77777777" w:rsidR="00772984" w:rsidRPr="00C03CBF" w:rsidRDefault="001D2478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Właściciel, dzierżawca lub posiadacz </w:t>
            </w:r>
            <w:r w:rsidR="005C7627" w:rsidRPr="00C03CBF">
              <w:rPr>
                <w:sz w:val="22"/>
                <w:szCs w:val="22"/>
              </w:rPr>
              <w:t xml:space="preserve">gruntów w obszarze </w:t>
            </w:r>
            <w:r w:rsidRPr="00C03CBF">
              <w:rPr>
                <w:sz w:val="22"/>
                <w:szCs w:val="22"/>
              </w:rPr>
              <w:t xml:space="preserve">na podstawie porozumienia zawartego z organem sprawującym nadzór nad obszarem Natura 2000 </w:t>
            </w:r>
          </w:p>
        </w:tc>
      </w:tr>
      <w:tr w:rsidR="00E41A67" w:rsidRPr="00C03CBF" w14:paraId="6FB8DCDC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473781E3" w14:textId="77777777" w:rsidR="00E41A67" w:rsidRPr="00C03CBF" w:rsidRDefault="00E41A67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14:paraId="377EB0BD" w14:textId="77777777" w:rsidR="00E41A67" w:rsidRPr="00C03CBF" w:rsidRDefault="00E41A67" w:rsidP="00E41A67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rPr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>Górskie i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nizinne torfowiska zasadowe o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charakterze młak, turzycowisk i</w:t>
            </w:r>
            <w:r w:rsidR="008F537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mechowisk</w:t>
            </w:r>
          </w:p>
        </w:tc>
        <w:tc>
          <w:tcPr>
            <w:tcW w:w="1164" w:type="pct"/>
            <w:shd w:val="clear" w:color="auto" w:fill="auto"/>
          </w:tcPr>
          <w:p w14:paraId="124F233F" w14:textId="77777777" w:rsidR="00E41A67" w:rsidRPr="00C03CBF" w:rsidRDefault="00E41A67" w:rsidP="00E41A67">
            <w:pPr>
              <w:pStyle w:val="Standard"/>
              <w:spacing w:before="40"/>
              <w:rPr>
                <w:iCs/>
                <w:sz w:val="22"/>
                <w:szCs w:val="22"/>
                <w:lang w:val="pl-PL"/>
              </w:rPr>
            </w:pPr>
            <w:r w:rsidRPr="00C03CBF">
              <w:rPr>
                <w:iCs/>
                <w:sz w:val="22"/>
                <w:szCs w:val="22"/>
                <w:lang w:val="pl-PL"/>
              </w:rPr>
              <w:t xml:space="preserve">Ekstensywne użytkowanie kośne: </w:t>
            </w:r>
          </w:p>
          <w:p w14:paraId="0107E089" w14:textId="77777777" w:rsidR="001A667C" w:rsidRPr="00C03CBF" w:rsidRDefault="00E41A67" w:rsidP="00B51F5A">
            <w:pPr>
              <w:pStyle w:val="Styl1"/>
              <w:numPr>
                <w:ilvl w:val="0"/>
                <w:numId w:val="50"/>
              </w:numPr>
              <w:spacing w:line="240" w:lineRule="auto"/>
              <w:jc w:val="left"/>
              <w:rPr>
                <w:sz w:val="22"/>
              </w:rPr>
            </w:pPr>
            <w:r w:rsidRPr="00C03CBF">
              <w:rPr>
                <w:rFonts w:eastAsia="TimesNewRoman, 'Times New Roman"/>
                <w:iCs/>
                <w:sz w:val="22"/>
              </w:rPr>
              <w:t xml:space="preserve">koszenie runi od 15 sierpnia do 15 września; ze średnią częstotliwością co trzy lata, </w:t>
            </w:r>
          </w:p>
          <w:p w14:paraId="263DA789" w14:textId="77777777" w:rsidR="00E41A67" w:rsidRPr="00C03CBF" w:rsidRDefault="00E41A67" w:rsidP="00B51F5A">
            <w:pPr>
              <w:pStyle w:val="Styl1"/>
              <w:numPr>
                <w:ilvl w:val="0"/>
                <w:numId w:val="50"/>
              </w:numPr>
              <w:spacing w:line="240" w:lineRule="auto"/>
              <w:jc w:val="left"/>
              <w:rPr>
                <w:sz w:val="22"/>
              </w:rPr>
            </w:pPr>
            <w:r w:rsidRPr="00C03CBF">
              <w:rPr>
                <w:sz w:val="22"/>
              </w:rPr>
              <w:t>usuniecie ściętej biomasy w</w:t>
            </w:r>
            <w:r w:rsidR="008F5370" w:rsidRPr="00C03CBF">
              <w:rPr>
                <w:sz w:val="22"/>
              </w:rPr>
              <w:t> </w:t>
            </w:r>
            <w:r w:rsidRPr="00C03CBF">
              <w:rPr>
                <w:sz w:val="22"/>
              </w:rPr>
              <w:t>okresie nie dłuższym niż 2 tygodnie po pokosie</w:t>
            </w:r>
            <w:r w:rsidR="001A667C" w:rsidRPr="00C03CBF">
              <w:rPr>
                <w:sz w:val="22"/>
              </w:rPr>
              <w:t>.</w:t>
            </w:r>
          </w:p>
          <w:p w14:paraId="2650FC5A" w14:textId="77777777" w:rsidR="00E41A67" w:rsidRPr="00C03CBF" w:rsidRDefault="00E41A67" w:rsidP="00E41A67">
            <w:pPr>
              <w:pStyle w:val="Standard"/>
              <w:spacing w:before="40"/>
              <w:rPr>
                <w:iCs/>
                <w:sz w:val="22"/>
                <w:szCs w:val="22"/>
                <w:lang w:val="pl-PL"/>
              </w:rPr>
            </w:pPr>
          </w:p>
        </w:tc>
        <w:tc>
          <w:tcPr>
            <w:tcW w:w="2215" w:type="pct"/>
            <w:shd w:val="clear" w:color="auto" w:fill="auto"/>
          </w:tcPr>
          <w:p w14:paraId="0BEDD5EA" w14:textId="77777777" w:rsidR="00E41A67" w:rsidRPr="00C03CBF" w:rsidRDefault="00E41A67" w:rsidP="00E41A67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Płaty siedliska 7230 oraz w strefie buforowej tj. w odległości do 10 m od siedliska na działce ewidencyjnej: 4114/8 obręb Sławków Gmina Sławków (po wschodniej stronie od torów kolejowych)</w:t>
            </w:r>
            <w:r w:rsidR="001A667C" w:rsidRPr="00C03CBF">
              <w:rPr>
                <w:sz w:val="22"/>
                <w:szCs w:val="22"/>
              </w:rPr>
              <w:t>.</w:t>
            </w:r>
          </w:p>
        </w:tc>
        <w:tc>
          <w:tcPr>
            <w:tcW w:w="859" w:type="pct"/>
            <w:shd w:val="clear" w:color="auto" w:fill="auto"/>
          </w:tcPr>
          <w:p w14:paraId="3E34193C" w14:textId="77777777" w:rsidR="00E41A67" w:rsidRPr="00C03CBF" w:rsidRDefault="001D2478" w:rsidP="002162AF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Właściciel, dzierżawca lub posiadacz </w:t>
            </w:r>
            <w:r w:rsidR="005C7627" w:rsidRPr="00C03CBF">
              <w:rPr>
                <w:sz w:val="22"/>
                <w:szCs w:val="22"/>
              </w:rPr>
              <w:t>gruntów w obszarze</w:t>
            </w:r>
            <w:r w:rsidRPr="00C03CBF">
              <w:rPr>
                <w:sz w:val="22"/>
                <w:szCs w:val="22"/>
              </w:rPr>
              <w:t xml:space="preserve"> na podstawie porozumienia zawartego z organem sprawującym nadzór nad obszarem Natura 2000 </w:t>
            </w:r>
          </w:p>
        </w:tc>
      </w:tr>
      <w:tr w:rsidR="00E41A67" w:rsidRPr="00C03CBF" w14:paraId="0586F83D" w14:textId="77777777" w:rsidTr="007F50AD">
        <w:trPr>
          <w:trHeight w:val="557"/>
        </w:trPr>
        <w:tc>
          <w:tcPr>
            <w:tcW w:w="194" w:type="pct"/>
            <w:vAlign w:val="center"/>
          </w:tcPr>
          <w:p w14:paraId="21FDE626" w14:textId="77777777" w:rsidR="00E41A67" w:rsidRPr="00C03CBF" w:rsidRDefault="00E41A67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14:paraId="24730DF5" w14:textId="77777777" w:rsidR="00E41A67" w:rsidRPr="00C03CBF" w:rsidRDefault="00E41A67" w:rsidP="00772984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 xml:space="preserve">Górskie i nizinne </w:t>
            </w:r>
            <w:r w:rsidRPr="00C03CBF">
              <w:rPr>
                <w:sz w:val="22"/>
                <w:szCs w:val="22"/>
                <w:lang w:val="pl-PL"/>
              </w:rPr>
              <w:lastRenderedPageBreak/>
              <w:t>torfowiska zasadowe o charakterze młak, turzycowisk i</w:t>
            </w:r>
            <w:r w:rsidR="00802F20" w:rsidRPr="00C03CBF">
              <w:rPr>
                <w:sz w:val="22"/>
                <w:szCs w:val="22"/>
                <w:lang w:val="pl-PL"/>
              </w:rPr>
              <w:t> </w:t>
            </w:r>
            <w:r w:rsidRPr="00C03CBF">
              <w:rPr>
                <w:sz w:val="22"/>
                <w:szCs w:val="22"/>
                <w:lang w:val="pl-PL"/>
              </w:rPr>
              <w:t>mechowisk</w:t>
            </w:r>
          </w:p>
        </w:tc>
        <w:tc>
          <w:tcPr>
            <w:tcW w:w="1164" w:type="pct"/>
            <w:shd w:val="clear" w:color="auto" w:fill="auto"/>
          </w:tcPr>
          <w:p w14:paraId="6CEB34C9" w14:textId="77777777" w:rsidR="00E41A67" w:rsidRPr="00C03CBF" w:rsidRDefault="00E41A67" w:rsidP="00772984">
            <w:pPr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lastRenderedPageBreak/>
              <w:t>Działanie obligatoryjne</w:t>
            </w:r>
          </w:p>
          <w:p w14:paraId="1654F97C" w14:textId="77777777" w:rsidR="00F3607A" w:rsidRPr="00C03CBF" w:rsidRDefault="00F3607A" w:rsidP="00F3607A">
            <w:pPr>
              <w:pStyle w:val="Standard"/>
              <w:rPr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Zachowanie siedliska przyrodniczego stanowiącego przedmiot ochrony </w:t>
            </w:r>
            <w:r w:rsidRPr="00C03CBF">
              <w:rPr>
                <w:sz w:val="22"/>
                <w:szCs w:val="22"/>
                <w:lang w:val="pl-PL"/>
              </w:rPr>
              <w:lastRenderedPageBreak/>
              <w:t>położonego na trwałych użytkach zielonych.</w:t>
            </w:r>
          </w:p>
          <w:p w14:paraId="54F3C444" w14:textId="77777777" w:rsidR="00E41A67" w:rsidRPr="00C03CBF" w:rsidRDefault="00E41A67" w:rsidP="007E03C4">
            <w:pPr>
              <w:rPr>
                <w:sz w:val="22"/>
                <w:szCs w:val="22"/>
              </w:rPr>
            </w:pPr>
          </w:p>
        </w:tc>
        <w:tc>
          <w:tcPr>
            <w:tcW w:w="2215" w:type="pct"/>
            <w:shd w:val="clear" w:color="auto" w:fill="auto"/>
          </w:tcPr>
          <w:p w14:paraId="26BD43B7" w14:textId="77777777" w:rsidR="009C3240" w:rsidRPr="00C03CBF" w:rsidRDefault="00E41A67" w:rsidP="003D5491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>Trwałe użytki zielone na niżej wymienionych działkach ewidencyjnych:</w:t>
            </w:r>
            <w:r w:rsidR="009C3240" w:rsidRPr="00C03CBF">
              <w:rPr>
                <w:sz w:val="22"/>
                <w:szCs w:val="22"/>
              </w:rPr>
              <w:t xml:space="preserve"> </w:t>
            </w:r>
          </w:p>
          <w:p w14:paraId="45DB833F" w14:textId="77777777" w:rsidR="00E41A67" w:rsidRPr="00C03CBF" w:rsidRDefault="009C3240" w:rsidP="003D5491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Gmina Sławków, obręb Sławków</w:t>
            </w:r>
          </w:p>
          <w:p w14:paraId="1146D178" w14:textId="77777777" w:rsidR="00425053" w:rsidRPr="00C03CBF" w:rsidRDefault="00425053" w:rsidP="00425053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>2322/1; 2325/1; 2326/2; 2327, 2328/1 2329, 2330/1, 2331/1; 2332/1, 2333</w:t>
            </w:r>
          </w:p>
          <w:p w14:paraId="64DEAA4E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auto"/>
          </w:tcPr>
          <w:p w14:paraId="4D3857A3" w14:textId="77777777" w:rsidR="00E41A67" w:rsidRPr="00C03CBF" w:rsidRDefault="00E41A67" w:rsidP="001D2478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iCs/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lastRenderedPageBreak/>
              <w:t xml:space="preserve">Właściciel, dzierżawca lub posiadacz </w:t>
            </w:r>
            <w:r w:rsidR="005C7627" w:rsidRPr="00C03CBF">
              <w:rPr>
                <w:sz w:val="22"/>
                <w:szCs w:val="22"/>
                <w:lang w:val="pl-PL"/>
              </w:rPr>
              <w:t>gruntów w obszarze.</w:t>
            </w:r>
          </w:p>
        </w:tc>
      </w:tr>
      <w:tr w:rsidR="00E41A67" w:rsidRPr="00C03CBF" w14:paraId="092C86A9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25EDDE7B" w14:textId="77777777" w:rsidR="00E41A67" w:rsidRPr="00C03CBF" w:rsidRDefault="00E41A67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68" w:type="pct"/>
            <w:shd w:val="clear" w:color="auto" w:fill="auto"/>
          </w:tcPr>
          <w:p w14:paraId="317CCF81" w14:textId="77777777" w:rsidR="00E41A67" w:rsidRPr="00C03CBF" w:rsidRDefault="00E41A67" w:rsidP="00772984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>Górskie i nizinne torfowiska zasadowe o charakterze młak, turzycowisk i mechowisk</w:t>
            </w:r>
          </w:p>
        </w:tc>
        <w:tc>
          <w:tcPr>
            <w:tcW w:w="1164" w:type="pct"/>
            <w:shd w:val="clear" w:color="auto" w:fill="auto"/>
          </w:tcPr>
          <w:p w14:paraId="1C3151E5" w14:textId="77777777" w:rsidR="00E41A67" w:rsidRPr="00C03CBF" w:rsidRDefault="00E41A67" w:rsidP="00772984">
            <w:pPr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 xml:space="preserve">Działanie fakultatywne </w:t>
            </w:r>
          </w:p>
          <w:p w14:paraId="2B1F835A" w14:textId="77777777" w:rsidR="00F3607A" w:rsidRPr="00C03CBF" w:rsidRDefault="00E41A67" w:rsidP="00F3607A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Użytkowanie zgodnie z wymogami </w:t>
            </w:r>
            <w:r w:rsidR="009C3240" w:rsidRPr="00C03CBF">
              <w:rPr>
                <w:sz w:val="22"/>
                <w:szCs w:val="22"/>
              </w:rPr>
              <w:t xml:space="preserve">z wymogami zobowiązań </w:t>
            </w:r>
            <w:proofErr w:type="spellStart"/>
            <w:r w:rsidR="009C3240" w:rsidRPr="00C03CBF">
              <w:rPr>
                <w:sz w:val="22"/>
                <w:szCs w:val="22"/>
              </w:rPr>
              <w:t>rolnośrodowiskowo</w:t>
            </w:r>
            <w:proofErr w:type="spellEnd"/>
            <w:r w:rsidR="009C3240" w:rsidRPr="00C03CBF">
              <w:rPr>
                <w:sz w:val="22"/>
                <w:szCs w:val="22"/>
              </w:rPr>
              <w:t xml:space="preserve">-klimatycznych WPR, ukierunkowanych </w:t>
            </w:r>
            <w:r w:rsidRPr="00C03CBF">
              <w:rPr>
                <w:sz w:val="22"/>
                <w:szCs w:val="22"/>
              </w:rPr>
              <w:t>na ochronę siedliska przyrodniczego</w:t>
            </w:r>
            <w:r w:rsidR="00802F20" w:rsidRPr="00C03CBF">
              <w:rPr>
                <w:sz w:val="22"/>
                <w:szCs w:val="22"/>
              </w:rPr>
              <w:t xml:space="preserve"> </w:t>
            </w:r>
            <w:r w:rsidR="00592569" w:rsidRPr="00C03CBF">
              <w:rPr>
                <w:sz w:val="22"/>
                <w:szCs w:val="22"/>
              </w:rPr>
              <w:t>7230</w:t>
            </w:r>
            <w:r w:rsidR="00F3607A" w:rsidRPr="00C03CBF">
              <w:rPr>
                <w:sz w:val="22"/>
                <w:szCs w:val="22"/>
              </w:rPr>
              <w:t>,</w:t>
            </w:r>
            <w:r w:rsidR="00592569" w:rsidRPr="00C03CBF">
              <w:rPr>
                <w:sz w:val="22"/>
                <w:szCs w:val="22"/>
              </w:rPr>
              <w:t xml:space="preserve"> </w:t>
            </w:r>
            <w:r w:rsidR="00F3607A" w:rsidRPr="00C03CBF">
              <w:rPr>
                <w:sz w:val="22"/>
                <w:szCs w:val="22"/>
              </w:rPr>
              <w:t>a</w:t>
            </w:r>
            <w:r w:rsidR="00802F20" w:rsidRPr="00C03CBF">
              <w:rPr>
                <w:sz w:val="22"/>
                <w:szCs w:val="22"/>
              </w:rPr>
              <w:t> </w:t>
            </w:r>
            <w:r w:rsidR="00F3607A" w:rsidRPr="00C03CBF">
              <w:rPr>
                <w:sz w:val="22"/>
                <w:szCs w:val="22"/>
              </w:rPr>
              <w:t>w</w:t>
            </w:r>
            <w:r w:rsidR="00802F20" w:rsidRPr="00C03CBF">
              <w:rPr>
                <w:sz w:val="22"/>
                <w:szCs w:val="22"/>
              </w:rPr>
              <w:t> </w:t>
            </w:r>
            <w:r w:rsidR="00F3607A" w:rsidRPr="00C03CBF">
              <w:rPr>
                <w:sz w:val="22"/>
                <w:szCs w:val="22"/>
              </w:rPr>
              <w:t>przypadku braku odpowiedniego pakietu: jednokrotne wykoszenie po 15 sierpnia, co najmniej raz na dwa lata</w:t>
            </w:r>
            <w:r w:rsidR="00F3607A" w:rsidRPr="00C03CBF">
              <w:rPr>
                <w:sz w:val="22"/>
              </w:rPr>
              <w:t xml:space="preserve"> oraz usunięcie ściętej biomasy w</w:t>
            </w:r>
            <w:r w:rsidR="00802F20" w:rsidRPr="00C03CBF">
              <w:rPr>
                <w:sz w:val="22"/>
              </w:rPr>
              <w:t> </w:t>
            </w:r>
            <w:r w:rsidR="00F3607A" w:rsidRPr="00C03CBF">
              <w:rPr>
                <w:sz w:val="22"/>
              </w:rPr>
              <w:t>terminie nie dłuższym niż 2 tygodnie po pokosie.</w:t>
            </w:r>
          </w:p>
          <w:p w14:paraId="72FEE045" w14:textId="77777777" w:rsidR="00E41A67" w:rsidRPr="00C03CBF" w:rsidRDefault="00E41A67" w:rsidP="00772984">
            <w:pPr>
              <w:rPr>
                <w:iCs/>
                <w:sz w:val="22"/>
                <w:szCs w:val="22"/>
              </w:rPr>
            </w:pPr>
          </w:p>
        </w:tc>
        <w:tc>
          <w:tcPr>
            <w:tcW w:w="2215" w:type="pct"/>
            <w:shd w:val="clear" w:color="auto" w:fill="auto"/>
          </w:tcPr>
          <w:p w14:paraId="36EEA955" w14:textId="77777777" w:rsidR="00E41A67" w:rsidRPr="00C03CBF" w:rsidRDefault="00E41A67" w:rsidP="00897B17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Płaty siedliska przyrodniczego stwierdzone na niżej wymienionych działkach ewidencyjnych lub ich częściach w granicach obszaru Natura 2000:</w:t>
            </w:r>
          </w:p>
          <w:p w14:paraId="7CE2FBDD" w14:textId="77777777" w:rsidR="009C3240" w:rsidRPr="00C03CBF" w:rsidRDefault="009C3240" w:rsidP="00897B17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Gmina Sławków, obręb Sławków</w:t>
            </w:r>
          </w:p>
          <w:p w14:paraId="2AE55342" w14:textId="77777777" w:rsidR="00592569" w:rsidRPr="00C03CBF" w:rsidRDefault="00592569" w:rsidP="00897B17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2322/1; 2325/1; 2326/2; 2327, 2328/1 2329</w:t>
            </w:r>
            <w:r w:rsidR="00425053" w:rsidRPr="00C03CBF">
              <w:rPr>
                <w:sz w:val="22"/>
                <w:szCs w:val="22"/>
              </w:rPr>
              <w:t>, 2330/1, 2331/1; 2332/1, 2333</w:t>
            </w:r>
          </w:p>
          <w:p w14:paraId="3AB7DC20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auto"/>
          </w:tcPr>
          <w:p w14:paraId="3A84869A" w14:textId="77777777" w:rsidR="00E41A67" w:rsidRPr="00C03CBF" w:rsidRDefault="00E41A67" w:rsidP="00A70A76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iCs/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Właściciel, dzierżawca lub posiadacz </w:t>
            </w:r>
            <w:r w:rsidR="005C7627" w:rsidRPr="00C03CBF">
              <w:rPr>
                <w:sz w:val="22"/>
                <w:szCs w:val="22"/>
                <w:lang w:val="pl-PL"/>
              </w:rPr>
              <w:t>gruntów w obszarze</w:t>
            </w:r>
            <w:r w:rsidRPr="00C03CBF">
              <w:rPr>
                <w:sz w:val="22"/>
                <w:szCs w:val="22"/>
                <w:lang w:val="pl-PL"/>
              </w:rPr>
              <w:t xml:space="preserve"> na podstawie porozumienia zawartego z organem sprawującym nadzór nad obszarem Natura 2000 albo na podstawie zobowiązania podjętego w związku z korzystaniem z programów wsparcia z tytułu obniżenia dochodowości,</w:t>
            </w:r>
          </w:p>
        </w:tc>
      </w:tr>
      <w:tr w:rsidR="00E41A67" w:rsidRPr="00C03CBF" w14:paraId="27449D86" w14:textId="77777777" w:rsidTr="002162AF">
        <w:trPr>
          <w:trHeight w:val="738"/>
        </w:trPr>
        <w:tc>
          <w:tcPr>
            <w:tcW w:w="5000" w:type="pct"/>
            <w:gridSpan w:val="5"/>
            <w:vAlign w:val="center"/>
          </w:tcPr>
          <w:p w14:paraId="0C36A42A" w14:textId="77777777" w:rsidR="00E41A67" w:rsidRPr="00C03CBF" w:rsidRDefault="00E41A67" w:rsidP="00A70A76">
            <w:pPr>
              <w:pStyle w:val="Standard"/>
              <w:widowControl w:val="0"/>
              <w:tabs>
                <w:tab w:val="left" w:pos="146"/>
              </w:tabs>
              <w:autoSpaceDE w:val="0"/>
              <w:snapToGrid w:val="0"/>
              <w:rPr>
                <w:iCs/>
                <w:sz w:val="22"/>
                <w:szCs w:val="22"/>
                <w:lang w:val="pl-PL"/>
              </w:rPr>
            </w:pPr>
            <w:r w:rsidRPr="00C03CBF">
              <w:rPr>
                <w:rFonts w:eastAsia="TimesNewRoman, 'Times New Roman"/>
                <w:iCs/>
                <w:sz w:val="22"/>
                <w:szCs w:val="22"/>
                <w:lang w:val="pl-PL"/>
              </w:rPr>
              <w:t>Działania dotyczące monitoringu stanu przedmiotów ochrony oraz monitoringu realizacji celów działań ochronnych</w:t>
            </w:r>
          </w:p>
        </w:tc>
      </w:tr>
      <w:tr w:rsidR="00E41A67" w:rsidRPr="00C03CBF" w14:paraId="044977AE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0E5BF559" w14:textId="77777777" w:rsidR="00E41A67" w:rsidRPr="00C03CBF" w:rsidRDefault="00E41A67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14:paraId="78E01EBC" w14:textId="77777777" w:rsidR="00E41A67" w:rsidRPr="00C03CBF" w:rsidRDefault="00E41A67" w:rsidP="00772984">
            <w:pPr>
              <w:ind w:left="47"/>
              <w:rPr>
                <w:bCs/>
                <w:sz w:val="22"/>
                <w:szCs w:val="22"/>
              </w:rPr>
            </w:pPr>
            <w:r w:rsidRPr="00C03CBF">
              <w:rPr>
                <w:rStyle w:val="Wyrnieniedelikatne"/>
                <w:b/>
                <w:i w:val="0"/>
                <w:color w:val="auto"/>
                <w:sz w:val="22"/>
                <w:szCs w:val="22"/>
              </w:rPr>
              <w:t>6410</w:t>
            </w:r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Zmiennowilgotne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łąki </w:t>
            </w:r>
            <w:proofErr w:type="spellStart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>trzęślicowe</w:t>
            </w:r>
            <w:proofErr w:type="spellEnd"/>
            <w:r w:rsidRPr="00C03CBF">
              <w:rPr>
                <w:rStyle w:val="Wyrnieniedelikatne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49081678" w14:textId="77777777" w:rsidR="00E41A67" w:rsidRPr="00C03CBF" w:rsidRDefault="00E41A67" w:rsidP="00772984">
            <w:pPr>
              <w:ind w:left="47"/>
              <w:rPr>
                <w:iCs/>
                <w:sz w:val="22"/>
                <w:szCs w:val="22"/>
              </w:rPr>
            </w:pPr>
            <w:r w:rsidRPr="00C03CBF">
              <w:rPr>
                <w:iCs/>
                <w:sz w:val="22"/>
                <w:szCs w:val="22"/>
              </w:rPr>
              <w:t>(</w:t>
            </w:r>
            <w:proofErr w:type="spellStart"/>
            <w:r w:rsidRPr="00C03CBF">
              <w:rPr>
                <w:i/>
                <w:iCs/>
                <w:sz w:val="22"/>
                <w:szCs w:val="22"/>
              </w:rPr>
              <w:t>Molinion</w:t>
            </w:r>
            <w:proofErr w:type="spellEnd"/>
            <w:r w:rsidRPr="00C03CBF">
              <w:rPr>
                <w:iCs/>
                <w:sz w:val="22"/>
                <w:szCs w:val="22"/>
              </w:rPr>
              <w:t>)</w:t>
            </w:r>
          </w:p>
          <w:p w14:paraId="5652E351" w14:textId="77777777" w:rsidR="00E41A67" w:rsidRPr="00C03CBF" w:rsidRDefault="00E41A67" w:rsidP="00A70A76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pl-PL"/>
              </w:rPr>
            </w:pPr>
          </w:p>
        </w:tc>
        <w:tc>
          <w:tcPr>
            <w:tcW w:w="1164" w:type="pct"/>
            <w:shd w:val="clear" w:color="auto" w:fill="auto"/>
          </w:tcPr>
          <w:p w14:paraId="44E77F94" w14:textId="77777777" w:rsidR="00E41A67" w:rsidRPr="00C03CBF" w:rsidRDefault="00E41A67" w:rsidP="008E1EE8">
            <w:pPr>
              <w:tabs>
                <w:tab w:val="left" w:pos="393"/>
              </w:tabs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Ocena stanu siedliska 6410</w:t>
            </w:r>
          </w:p>
          <w:p w14:paraId="001632DA" w14:textId="77777777" w:rsidR="00E41A67" w:rsidRPr="00C03CBF" w:rsidRDefault="00E41A67" w:rsidP="008E1EE8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co 3-5 lat na wszystkich założonych powierzchniach, z wykorzystaniem metodyki dla Państwowego Monitoringu Środowiska GIOŚ </w:t>
            </w:r>
          </w:p>
        </w:tc>
        <w:tc>
          <w:tcPr>
            <w:tcW w:w="2215" w:type="pct"/>
            <w:shd w:val="clear" w:color="auto" w:fill="auto"/>
          </w:tcPr>
          <w:p w14:paraId="6EA97FC1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1</w:t>
            </w:r>
          </w:p>
          <w:p w14:paraId="7796EF8B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początkowy: X 524754,52 Y 270655,03</w:t>
            </w:r>
          </w:p>
          <w:p w14:paraId="7470ACA4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środkowy: X 524653,77 Y 270702,58</w:t>
            </w:r>
          </w:p>
          <w:p w14:paraId="219C073E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końcowy: X 524559,60 Y 270714,26</w:t>
            </w:r>
          </w:p>
          <w:p w14:paraId="79CE8C25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03E3513F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2</w:t>
            </w:r>
          </w:p>
          <w:p w14:paraId="42B07D48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526776,36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269386,96</w:t>
            </w:r>
          </w:p>
          <w:p w14:paraId="07C3111F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X 526814,26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269341,25</w:t>
            </w:r>
          </w:p>
          <w:p w14:paraId="61747D32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526896,49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269317,32</w:t>
            </w:r>
          </w:p>
          <w:p w14:paraId="4CF3C413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3EB5EFBC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Stanowisko 3 </w:t>
            </w:r>
          </w:p>
          <w:p w14:paraId="64BAC92D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522706,96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269947,67</w:t>
            </w:r>
          </w:p>
          <w:p w14:paraId="6CC4A0EE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522631,34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269881,65</w:t>
            </w:r>
          </w:p>
          <w:p w14:paraId="4E5EC5A4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522533,06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269902,91</w:t>
            </w:r>
          </w:p>
        </w:tc>
        <w:tc>
          <w:tcPr>
            <w:tcW w:w="859" w:type="pct"/>
            <w:shd w:val="clear" w:color="auto" w:fill="auto"/>
          </w:tcPr>
          <w:p w14:paraId="24D11619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RDOŚ w Katowicach</w:t>
            </w:r>
          </w:p>
        </w:tc>
      </w:tr>
      <w:tr w:rsidR="004D2563" w:rsidRPr="00C03CBF" w14:paraId="787B7E6D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11810357" w14:textId="77777777" w:rsidR="004D2563" w:rsidRPr="00C03CBF" w:rsidRDefault="004D2563" w:rsidP="00902A9E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68" w:type="pct"/>
            <w:shd w:val="clear" w:color="auto" w:fill="auto"/>
          </w:tcPr>
          <w:p w14:paraId="1D69CBC4" w14:textId="77777777" w:rsidR="004D2563" w:rsidRPr="00C03CBF" w:rsidRDefault="004D2563" w:rsidP="00902A9E">
            <w:pPr>
              <w:pStyle w:val="Standard"/>
              <w:ind w:left="4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 xml:space="preserve">7230 </w:t>
            </w:r>
            <w:r w:rsidRPr="00C03CBF">
              <w:rPr>
                <w:sz w:val="22"/>
                <w:szCs w:val="22"/>
                <w:lang w:val="pl-PL"/>
              </w:rPr>
              <w:t>Górskie i nizinne torfowiska zasadowe o charakterze młak, turzycowisk i mechowisk</w:t>
            </w:r>
          </w:p>
        </w:tc>
        <w:tc>
          <w:tcPr>
            <w:tcW w:w="1164" w:type="pct"/>
            <w:shd w:val="clear" w:color="auto" w:fill="auto"/>
          </w:tcPr>
          <w:p w14:paraId="7EBAE9A7" w14:textId="77777777" w:rsidR="004D2563" w:rsidRPr="00C03CBF" w:rsidRDefault="004D2563" w:rsidP="00802F20">
            <w:pPr>
              <w:tabs>
                <w:tab w:val="left" w:pos="393"/>
              </w:tabs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Ocena parametrów stanu siedliska 7230</w:t>
            </w:r>
            <w:r w:rsidR="00802F20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co 4 lata na wszystkich założonych powierzchniach, z</w:t>
            </w:r>
            <w:r w:rsidR="00802F20" w:rsidRPr="00C03CBF">
              <w:rPr>
                <w:sz w:val="22"/>
                <w:szCs w:val="22"/>
              </w:rPr>
              <w:t> </w:t>
            </w:r>
            <w:r w:rsidRPr="00C03CBF">
              <w:rPr>
                <w:sz w:val="22"/>
                <w:szCs w:val="22"/>
              </w:rPr>
              <w:t xml:space="preserve">wykorzystaniem metodyki dla Państwowego Monitoringu Środowiska GIOŚ </w:t>
            </w:r>
          </w:p>
        </w:tc>
        <w:tc>
          <w:tcPr>
            <w:tcW w:w="2215" w:type="pct"/>
            <w:shd w:val="clear" w:color="auto" w:fill="auto"/>
          </w:tcPr>
          <w:p w14:paraId="63A2A87F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1</w:t>
            </w:r>
          </w:p>
          <w:p w14:paraId="722701A6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X 526954,39</w:t>
            </w:r>
          </w:p>
          <w:p w14:paraId="5D7744A0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Y 269399,06</w:t>
            </w:r>
          </w:p>
          <w:p w14:paraId="439089C3" w14:textId="77777777" w:rsidR="004D2563" w:rsidRPr="00C03CBF" w:rsidRDefault="004D2563" w:rsidP="00902A9E">
            <w:pPr>
              <w:rPr>
                <w:sz w:val="22"/>
                <w:szCs w:val="22"/>
              </w:rPr>
            </w:pPr>
          </w:p>
          <w:p w14:paraId="1B01DD4D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2</w:t>
            </w:r>
          </w:p>
          <w:p w14:paraId="3193962F" w14:textId="77777777" w:rsidR="004D2563" w:rsidRPr="00C03CBF" w:rsidRDefault="004D2563" w:rsidP="00902A9E">
            <w:pPr>
              <w:rPr>
                <w:b/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N 50.302125; E 19.3466</w:t>
            </w:r>
          </w:p>
          <w:p w14:paraId="05F5604B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N 50.30215; E 19.346868</w:t>
            </w:r>
          </w:p>
        </w:tc>
        <w:tc>
          <w:tcPr>
            <w:tcW w:w="859" w:type="pct"/>
            <w:shd w:val="clear" w:color="auto" w:fill="auto"/>
          </w:tcPr>
          <w:p w14:paraId="317BE135" w14:textId="77777777" w:rsidR="004D2563" w:rsidRPr="00C03CBF" w:rsidRDefault="004D2563" w:rsidP="00902A9E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RDOŚ w Katowicach</w:t>
            </w:r>
          </w:p>
        </w:tc>
      </w:tr>
      <w:tr w:rsidR="00E41A67" w:rsidRPr="00C03CBF" w14:paraId="4B3ABFF4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34AE0313" w14:textId="77777777" w:rsidR="00E41A67" w:rsidRPr="00C03CBF" w:rsidRDefault="004D2563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14:paraId="12B8C3E6" w14:textId="77777777" w:rsidR="00E41A67" w:rsidRPr="00C03CBF" w:rsidRDefault="00E41A67" w:rsidP="00772984">
            <w:pPr>
              <w:pStyle w:val="Standard"/>
              <w:ind w:left="47"/>
              <w:rPr>
                <w:b/>
                <w:sz w:val="22"/>
                <w:szCs w:val="22"/>
                <w:lang w:val="en-US"/>
              </w:rPr>
            </w:pPr>
            <w:r w:rsidRPr="00C03CBF">
              <w:rPr>
                <w:b/>
                <w:sz w:val="22"/>
                <w:szCs w:val="22"/>
                <w:lang w:val="en-US"/>
              </w:rPr>
              <w:t>6177</w:t>
            </w:r>
          </w:p>
          <w:p w14:paraId="554019C8" w14:textId="77777777" w:rsidR="00E41A67" w:rsidRPr="00C03CBF" w:rsidRDefault="00E41A67" w:rsidP="00772984">
            <w:pPr>
              <w:ind w:left="47"/>
              <w:rPr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sz w:val="22"/>
                <w:szCs w:val="22"/>
                <w:lang w:val="en-US"/>
              </w:rPr>
              <w:t>Modraszek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telejus</w:t>
            </w:r>
            <w:proofErr w:type="spellEnd"/>
          </w:p>
          <w:p w14:paraId="1729F596" w14:textId="77777777" w:rsidR="00E41A67" w:rsidRPr="00C03CBF" w:rsidRDefault="00E41A67" w:rsidP="00772984">
            <w:pPr>
              <w:ind w:left="47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teleius</w:t>
            </w:r>
            <w:proofErr w:type="spellEnd"/>
          </w:p>
          <w:p w14:paraId="3FBF2C7F" w14:textId="77777777" w:rsidR="00E41A67" w:rsidRPr="00C03CBF" w:rsidRDefault="00E41A67" w:rsidP="00772984">
            <w:pPr>
              <w:pStyle w:val="Standard"/>
              <w:ind w:left="47"/>
              <w:rPr>
                <w:sz w:val="22"/>
                <w:szCs w:val="22"/>
                <w:lang w:val="en-US"/>
              </w:rPr>
            </w:pPr>
          </w:p>
          <w:p w14:paraId="241AD609" w14:textId="77777777" w:rsidR="00E41A67" w:rsidRPr="00C03CBF" w:rsidRDefault="00E41A67" w:rsidP="00772984">
            <w:pPr>
              <w:pStyle w:val="Standard"/>
              <w:ind w:left="47"/>
              <w:rPr>
                <w:b/>
                <w:sz w:val="22"/>
                <w:szCs w:val="22"/>
                <w:lang w:val="en-US"/>
              </w:rPr>
            </w:pPr>
            <w:r w:rsidRPr="00C03CBF">
              <w:rPr>
                <w:b/>
                <w:sz w:val="22"/>
                <w:szCs w:val="22"/>
                <w:lang w:val="en-US"/>
              </w:rPr>
              <w:t>6179</w:t>
            </w:r>
          </w:p>
          <w:p w14:paraId="3491DF34" w14:textId="77777777" w:rsidR="00E41A67" w:rsidRPr="00C03CBF" w:rsidRDefault="00E41A67" w:rsidP="00772984">
            <w:pPr>
              <w:pStyle w:val="Standard"/>
              <w:widowControl w:val="0"/>
              <w:tabs>
                <w:tab w:val="left" w:pos="11"/>
              </w:tabs>
              <w:autoSpaceDE w:val="0"/>
              <w:snapToGrid w:val="0"/>
              <w:rPr>
                <w:rFonts w:eastAsia="TimesNewRoman, 'Times New Roman"/>
                <w:iCs/>
                <w:sz w:val="22"/>
                <w:szCs w:val="22"/>
                <w:lang w:val="en-US"/>
              </w:rPr>
            </w:pPr>
            <w:proofErr w:type="spellStart"/>
            <w:r w:rsidRPr="00C03CBF">
              <w:rPr>
                <w:sz w:val="22"/>
                <w:szCs w:val="22"/>
                <w:lang w:val="en-US"/>
              </w:rPr>
              <w:t>Modraszek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sz w:val="22"/>
                <w:szCs w:val="22"/>
                <w:lang w:val="en-US"/>
              </w:rPr>
              <w:t>nausitous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Maculinea</w:t>
            </w:r>
            <w:proofErr w:type="spellEnd"/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C03CBF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Phengaris</w:t>
            </w:r>
            <w:proofErr w:type="spellEnd"/>
            <w:r w:rsidRPr="00C03CBF">
              <w:rPr>
                <w:sz w:val="22"/>
                <w:szCs w:val="22"/>
                <w:lang w:val="en-US"/>
              </w:rPr>
              <w:t>)</w:t>
            </w:r>
            <w:r w:rsidRPr="00C03CBF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en-US"/>
              </w:rPr>
              <w:t>nausithous</w:t>
            </w:r>
            <w:proofErr w:type="spellEnd"/>
          </w:p>
        </w:tc>
        <w:tc>
          <w:tcPr>
            <w:tcW w:w="1164" w:type="pct"/>
            <w:shd w:val="clear" w:color="auto" w:fill="auto"/>
          </w:tcPr>
          <w:p w14:paraId="5B2C8FC0" w14:textId="77777777" w:rsidR="00E41A67" w:rsidRPr="00C03CBF" w:rsidRDefault="00E41A67" w:rsidP="008E1EE8">
            <w:pPr>
              <w:suppressAutoHyphens/>
              <w:textAlignment w:val="baseline"/>
              <w:rPr>
                <w:rFonts w:eastAsia="DejaVu Sans"/>
                <w:kern w:val="3"/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Ocena </w:t>
            </w:r>
            <w:r w:rsidRPr="00C03CBF">
              <w:rPr>
                <w:rFonts w:eastAsia="DejaVu Sans"/>
                <w:kern w:val="3"/>
                <w:sz w:val="22"/>
                <w:szCs w:val="22"/>
              </w:rPr>
              <w:t xml:space="preserve">stanu gatunków 6177, 6179, </w:t>
            </w:r>
            <w:r w:rsidRPr="00C03CBF">
              <w:rPr>
                <w:sz w:val="22"/>
                <w:szCs w:val="22"/>
              </w:rPr>
              <w:t xml:space="preserve">co 3-5 lat na wszystkich założonych powierzchniach, z wykorzystaniem metodyki dla Państwowego Monitoringu Środowiska GIOŚ </w:t>
            </w:r>
          </w:p>
        </w:tc>
        <w:tc>
          <w:tcPr>
            <w:tcW w:w="2215" w:type="pct"/>
            <w:shd w:val="clear" w:color="auto" w:fill="auto"/>
          </w:tcPr>
          <w:p w14:paraId="5793ABFD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1</w:t>
            </w:r>
          </w:p>
          <w:p w14:paraId="5739F0AF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1</w:t>
            </w:r>
          </w:p>
          <w:p w14:paraId="64D3595E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522464,94 Y 269913,41</w:t>
            </w:r>
          </w:p>
          <w:p w14:paraId="1B18454A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522266,86 Y 269756,39</w:t>
            </w:r>
          </w:p>
          <w:p w14:paraId="0D26EF11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522488,91 Y 269784,34</w:t>
            </w:r>
          </w:p>
          <w:p w14:paraId="29AE2815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19447D5B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2</w:t>
            </w:r>
          </w:p>
          <w:p w14:paraId="7389C9B9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522595,91 Y 269857,94</w:t>
            </w:r>
          </w:p>
          <w:p w14:paraId="080CAADB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522643,37 Y 269933,40</w:t>
            </w:r>
          </w:p>
          <w:p w14:paraId="690355B8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522525,65 Y 269869,75</w:t>
            </w:r>
          </w:p>
          <w:p w14:paraId="3FFC5C98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4F790A82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2</w:t>
            </w:r>
          </w:p>
          <w:p w14:paraId="71950E84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1</w:t>
            </w:r>
          </w:p>
          <w:p w14:paraId="7E5AD05D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524171,51 Y 270714,14</w:t>
            </w:r>
          </w:p>
          <w:p w14:paraId="7CF88E12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524207,26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270636,27</w:t>
            </w:r>
          </w:p>
          <w:p w14:paraId="666F4657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524324,68</w:t>
            </w:r>
            <w:r w:rsidR="00642CB1" w:rsidRPr="00C03CBF">
              <w:rPr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>Y 270630,47</w:t>
            </w:r>
          </w:p>
          <w:p w14:paraId="55EA76E8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1EE0936D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2</w:t>
            </w:r>
          </w:p>
          <w:p w14:paraId="28847AB7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524398,56 Y 270651,37</w:t>
            </w:r>
          </w:p>
          <w:p w14:paraId="7D648835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524692,49 Y 270735,10</w:t>
            </w:r>
          </w:p>
          <w:p w14:paraId="14CA4F45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524437,71 Y 270839,86</w:t>
            </w:r>
          </w:p>
          <w:p w14:paraId="304FC0D7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7EA5C979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3</w:t>
            </w:r>
          </w:p>
          <w:p w14:paraId="392F3133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1</w:t>
            </w:r>
          </w:p>
          <w:p w14:paraId="627F504F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526805,86 Y 269593,53</w:t>
            </w:r>
          </w:p>
          <w:p w14:paraId="4938DE49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526704,33 Y 269435,73</w:t>
            </w:r>
          </w:p>
          <w:p w14:paraId="25B46C77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końcowy X 526711,84 Y 269357,85</w:t>
            </w:r>
          </w:p>
          <w:p w14:paraId="15B1D1D2" w14:textId="77777777" w:rsidR="00E41A67" w:rsidRPr="00C03CBF" w:rsidRDefault="00E41A67" w:rsidP="00A70A76">
            <w:pPr>
              <w:rPr>
                <w:sz w:val="22"/>
                <w:szCs w:val="22"/>
              </w:rPr>
            </w:pPr>
          </w:p>
          <w:p w14:paraId="61CB2ECB" w14:textId="77777777" w:rsidR="00E41A67" w:rsidRPr="00C03CBF" w:rsidRDefault="00E41A67" w:rsidP="00A70A76">
            <w:pPr>
              <w:rPr>
                <w:sz w:val="22"/>
                <w:szCs w:val="22"/>
                <w:u w:val="single"/>
              </w:rPr>
            </w:pPr>
            <w:proofErr w:type="spellStart"/>
            <w:r w:rsidRPr="00C03CBF">
              <w:rPr>
                <w:sz w:val="22"/>
                <w:szCs w:val="22"/>
                <w:u w:val="single"/>
              </w:rPr>
              <w:t>Transekt</w:t>
            </w:r>
            <w:proofErr w:type="spellEnd"/>
            <w:r w:rsidRPr="00C03CBF">
              <w:rPr>
                <w:sz w:val="22"/>
                <w:szCs w:val="22"/>
                <w:u w:val="single"/>
              </w:rPr>
              <w:t xml:space="preserve"> 2</w:t>
            </w:r>
          </w:p>
          <w:p w14:paraId="4ACF02DA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początkowy X 526748,86 Y 269359,92</w:t>
            </w:r>
          </w:p>
          <w:p w14:paraId="02AD4EA0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punkt środkowy X 526915,13 Y 269280,18</w:t>
            </w:r>
          </w:p>
          <w:p w14:paraId="4DADF30B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>punkt końcowy X 526928,88 Y 269179,20</w:t>
            </w:r>
          </w:p>
        </w:tc>
        <w:tc>
          <w:tcPr>
            <w:tcW w:w="859" w:type="pct"/>
            <w:shd w:val="clear" w:color="auto" w:fill="auto"/>
          </w:tcPr>
          <w:p w14:paraId="2551B934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lastRenderedPageBreak/>
              <w:t>RDOŚ w Katowicach</w:t>
            </w:r>
          </w:p>
        </w:tc>
      </w:tr>
      <w:tr w:rsidR="00E41A67" w:rsidRPr="00C03CBF" w14:paraId="7CA889D8" w14:textId="77777777" w:rsidTr="007F50AD">
        <w:trPr>
          <w:trHeight w:val="934"/>
        </w:trPr>
        <w:tc>
          <w:tcPr>
            <w:tcW w:w="194" w:type="pct"/>
            <w:vAlign w:val="center"/>
          </w:tcPr>
          <w:p w14:paraId="27E2D918" w14:textId="77777777" w:rsidR="00E41A67" w:rsidRPr="00C03CBF" w:rsidRDefault="004D2563" w:rsidP="00A70A76">
            <w:pPr>
              <w:pStyle w:val="NormalnyWeb"/>
              <w:widowControl w:val="0"/>
              <w:snapToGrid w:val="0"/>
              <w:jc w:val="center"/>
              <w:rPr>
                <w:bCs/>
                <w:sz w:val="22"/>
                <w:szCs w:val="22"/>
              </w:rPr>
            </w:pPr>
            <w:r w:rsidRPr="00C03CB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14:paraId="44AF454F" w14:textId="77777777" w:rsidR="00E41A67" w:rsidRPr="00C03CBF" w:rsidRDefault="00E41A67" w:rsidP="00772984">
            <w:pPr>
              <w:pStyle w:val="Standard"/>
              <w:widowControl w:val="0"/>
              <w:autoSpaceDE w:val="0"/>
              <w:snapToGrid w:val="0"/>
              <w:spacing w:before="40"/>
              <w:ind w:right="57"/>
              <w:jc w:val="both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b/>
                <w:sz w:val="22"/>
                <w:szCs w:val="22"/>
                <w:lang w:val="pl-PL"/>
              </w:rPr>
              <w:t>1903</w:t>
            </w:r>
          </w:p>
          <w:p w14:paraId="1302CE81" w14:textId="77777777" w:rsidR="00E41A67" w:rsidRPr="00C03CBF" w:rsidRDefault="00E41A67" w:rsidP="00772984">
            <w:pPr>
              <w:pStyle w:val="Standard"/>
              <w:ind w:left="47"/>
              <w:rPr>
                <w:b/>
                <w:sz w:val="22"/>
                <w:szCs w:val="22"/>
                <w:lang w:val="pl-PL"/>
              </w:rPr>
            </w:pPr>
            <w:r w:rsidRPr="00C03CBF">
              <w:rPr>
                <w:sz w:val="22"/>
                <w:szCs w:val="22"/>
                <w:lang w:val="pl-PL"/>
              </w:rPr>
              <w:t xml:space="preserve">Lipiennik </w:t>
            </w:r>
            <w:proofErr w:type="spellStart"/>
            <w:r w:rsidRPr="00C03CBF">
              <w:rPr>
                <w:sz w:val="22"/>
                <w:szCs w:val="22"/>
                <w:lang w:val="pl-PL"/>
              </w:rPr>
              <w:t>loesela</w:t>
            </w:r>
            <w:proofErr w:type="spellEnd"/>
            <w:r w:rsidRPr="00C03CBF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pl-PL"/>
              </w:rPr>
              <w:t>Liparis</w:t>
            </w:r>
            <w:proofErr w:type="spellEnd"/>
            <w:r w:rsidRPr="00C03CBF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C03CBF">
              <w:rPr>
                <w:i/>
                <w:sz w:val="22"/>
                <w:szCs w:val="22"/>
                <w:lang w:val="pl-PL"/>
              </w:rPr>
              <w:t>loeselii</w:t>
            </w:r>
            <w:proofErr w:type="spellEnd"/>
          </w:p>
        </w:tc>
        <w:tc>
          <w:tcPr>
            <w:tcW w:w="1164" w:type="pct"/>
            <w:shd w:val="clear" w:color="auto" w:fill="auto"/>
          </w:tcPr>
          <w:p w14:paraId="6DB8E66E" w14:textId="77777777" w:rsidR="00E41A67" w:rsidRPr="00C03CBF" w:rsidRDefault="00E41A67" w:rsidP="008E1EE8">
            <w:pPr>
              <w:suppressAutoHyphens/>
              <w:textAlignment w:val="baseline"/>
              <w:rPr>
                <w:rFonts w:eastAsia="DejaVu Sans"/>
                <w:kern w:val="3"/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 xml:space="preserve">Ocena stanu </w:t>
            </w:r>
            <w:r w:rsidR="00C81E24" w:rsidRPr="00C03CBF">
              <w:rPr>
                <w:rFonts w:eastAsia="DejaVu Sans"/>
                <w:kern w:val="3"/>
                <w:sz w:val="22"/>
                <w:szCs w:val="22"/>
              </w:rPr>
              <w:t>gatunku 1903</w:t>
            </w:r>
            <w:r w:rsidRPr="00C03CBF">
              <w:rPr>
                <w:rFonts w:eastAsia="DejaVu Sans"/>
                <w:kern w:val="3"/>
                <w:sz w:val="22"/>
                <w:szCs w:val="22"/>
              </w:rPr>
              <w:t xml:space="preserve"> </w:t>
            </w:r>
            <w:r w:rsidRPr="00C03CBF">
              <w:rPr>
                <w:sz w:val="22"/>
                <w:szCs w:val="22"/>
              </w:rPr>
              <w:t xml:space="preserve">co 4 lata na wszystkich założonych powierzchniach, z wykorzystaniem metodyki dla Państwowego Monitoringu Środowiska GIOŚ </w:t>
            </w:r>
          </w:p>
        </w:tc>
        <w:tc>
          <w:tcPr>
            <w:tcW w:w="2215" w:type="pct"/>
            <w:shd w:val="clear" w:color="auto" w:fill="auto"/>
          </w:tcPr>
          <w:p w14:paraId="696CF34F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Stanowisko 1</w:t>
            </w:r>
          </w:p>
          <w:p w14:paraId="13BF0687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X 526954,39</w:t>
            </w:r>
          </w:p>
          <w:p w14:paraId="226A20F1" w14:textId="77777777" w:rsidR="00E41A67" w:rsidRPr="00C03CBF" w:rsidRDefault="00E41A67" w:rsidP="00A70A76">
            <w:pPr>
              <w:shd w:val="clear" w:color="auto" w:fill="FFFFFF"/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Y 269399,06</w:t>
            </w:r>
          </w:p>
        </w:tc>
        <w:tc>
          <w:tcPr>
            <w:tcW w:w="859" w:type="pct"/>
            <w:shd w:val="clear" w:color="auto" w:fill="auto"/>
          </w:tcPr>
          <w:p w14:paraId="5C7E845B" w14:textId="77777777" w:rsidR="00E41A67" w:rsidRPr="00C03CBF" w:rsidRDefault="00E41A67" w:rsidP="00A70A76">
            <w:pPr>
              <w:rPr>
                <w:sz w:val="22"/>
                <w:szCs w:val="22"/>
              </w:rPr>
            </w:pPr>
            <w:r w:rsidRPr="00C03CBF">
              <w:rPr>
                <w:sz w:val="22"/>
                <w:szCs w:val="22"/>
              </w:rPr>
              <w:t>RDOŚ w Katowicach</w:t>
            </w:r>
          </w:p>
        </w:tc>
      </w:tr>
    </w:tbl>
    <w:p w14:paraId="68BD2E29" w14:textId="77777777" w:rsidR="00D7257D" w:rsidRPr="00C03CBF" w:rsidRDefault="00D7257D" w:rsidP="00673A11">
      <w:pPr>
        <w:widowControl/>
        <w:autoSpaceDE/>
        <w:autoSpaceDN/>
        <w:adjustRightInd/>
        <w:rPr>
          <w:sz w:val="22"/>
          <w:szCs w:val="22"/>
        </w:rPr>
      </w:pPr>
    </w:p>
    <w:p w14:paraId="3CA0BD20" w14:textId="77777777" w:rsidR="00D7257D" w:rsidRPr="00C03CBF" w:rsidRDefault="00D7257D" w:rsidP="00673A11">
      <w:pPr>
        <w:widowControl/>
        <w:autoSpaceDE/>
        <w:autoSpaceDN/>
        <w:adjustRightInd/>
        <w:rPr>
          <w:sz w:val="22"/>
          <w:szCs w:val="22"/>
        </w:rPr>
        <w:sectPr w:rsidR="00D7257D" w:rsidRPr="00C03CBF" w:rsidSect="00F87E33">
          <w:pgSz w:w="16834" w:h="11909" w:orient="landscape"/>
          <w:pgMar w:top="1021" w:right="1474" w:bottom="1021" w:left="992" w:header="709" w:footer="709" w:gutter="0"/>
          <w:cols w:space="60"/>
          <w:noEndnote/>
          <w:docGrid w:linePitch="272"/>
        </w:sectPr>
      </w:pPr>
    </w:p>
    <w:p w14:paraId="7D84537B" w14:textId="77777777" w:rsidR="00673A11" w:rsidRPr="00C03CBF" w:rsidRDefault="00673A11" w:rsidP="002162AF">
      <w:pPr>
        <w:rPr>
          <w:b/>
          <w:bCs/>
          <w:sz w:val="22"/>
          <w:szCs w:val="22"/>
        </w:rPr>
      </w:pPr>
    </w:p>
    <w:p w14:paraId="5883943C" w14:textId="77777777" w:rsidR="00035BF0" w:rsidRPr="00C03CBF" w:rsidRDefault="00035BF0" w:rsidP="00D40752">
      <w:pPr>
        <w:jc w:val="center"/>
        <w:rPr>
          <w:b/>
          <w:bCs/>
          <w:sz w:val="22"/>
          <w:szCs w:val="22"/>
        </w:rPr>
      </w:pPr>
      <w:r w:rsidRPr="00C03CBF">
        <w:rPr>
          <w:b/>
          <w:bCs/>
          <w:sz w:val="22"/>
          <w:szCs w:val="22"/>
        </w:rPr>
        <w:t xml:space="preserve">UZASADNIENIE </w:t>
      </w:r>
    </w:p>
    <w:p w14:paraId="4ADABA0E" w14:textId="77777777" w:rsidR="00035BF0" w:rsidRPr="00C03CBF" w:rsidRDefault="00035BF0" w:rsidP="00D40752">
      <w:pPr>
        <w:jc w:val="center"/>
        <w:rPr>
          <w:b/>
          <w:sz w:val="22"/>
          <w:szCs w:val="22"/>
        </w:rPr>
      </w:pPr>
    </w:p>
    <w:p w14:paraId="44209961" w14:textId="77777777" w:rsidR="00035BF0" w:rsidRPr="00C03CBF" w:rsidRDefault="00035BF0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Na podstawie art. 28 ust. 5 ustawy z dnia 16 kwietnia 2004 r. o ochronie przyrody, zarządzeniem Regionalnego Dyrektora Ochrony Środowiska w Katowicach z dnia 22 listopada 2019 r., dla </w:t>
      </w:r>
      <w:r w:rsidRPr="00C03CBF">
        <w:rPr>
          <w:bCs/>
          <w:sz w:val="22"/>
          <w:szCs w:val="22"/>
        </w:rPr>
        <w:t>obszaru Natura 2000 Łąki w</w:t>
      </w:r>
      <w:r w:rsidR="00802F20" w:rsidRPr="00C03CBF">
        <w:rPr>
          <w:bCs/>
          <w:sz w:val="22"/>
          <w:szCs w:val="22"/>
        </w:rPr>
        <w:t> </w:t>
      </w:r>
      <w:r w:rsidRPr="00C03CBF">
        <w:rPr>
          <w:bCs/>
          <w:sz w:val="22"/>
          <w:szCs w:val="22"/>
        </w:rPr>
        <w:t xml:space="preserve">Sławkowie PLH240043 </w:t>
      </w:r>
      <w:r w:rsidR="0001117F" w:rsidRPr="00C03CBF">
        <w:rPr>
          <w:bCs/>
          <w:sz w:val="22"/>
          <w:szCs w:val="22"/>
        </w:rPr>
        <w:t xml:space="preserve">(Dz. Urz. Woj. Śląsk. poz. 7834) </w:t>
      </w:r>
      <w:r w:rsidRPr="00C03CBF">
        <w:rPr>
          <w:bCs/>
          <w:sz w:val="22"/>
          <w:szCs w:val="22"/>
        </w:rPr>
        <w:t>ustanowiono plan zadań ochronnych</w:t>
      </w:r>
      <w:r w:rsidRPr="00C03CBF">
        <w:rPr>
          <w:sz w:val="22"/>
          <w:szCs w:val="22"/>
        </w:rPr>
        <w:t xml:space="preserve">. </w:t>
      </w:r>
    </w:p>
    <w:p w14:paraId="31A90677" w14:textId="77777777" w:rsidR="00BB7B58" w:rsidRPr="00C03CBF" w:rsidRDefault="00BB7B58" w:rsidP="00D40752">
      <w:pPr>
        <w:jc w:val="both"/>
        <w:rPr>
          <w:bCs/>
          <w:sz w:val="22"/>
          <w:szCs w:val="22"/>
        </w:rPr>
      </w:pPr>
    </w:p>
    <w:p w14:paraId="3C69D01C" w14:textId="77777777" w:rsidR="002E4F4D" w:rsidRPr="00C03CBF" w:rsidRDefault="002E4F4D" w:rsidP="00D40752">
      <w:pPr>
        <w:jc w:val="both"/>
        <w:rPr>
          <w:bCs/>
          <w:sz w:val="22"/>
          <w:szCs w:val="22"/>
        </w:rPr>
      </w:pPr>
      <w:r w:rsidRPr="00C03CBF">
        <w:rPr>
          <w:bCs/>
          <w:sz w:val="22"/>
          <w:szCs w:val="22"/>
        </w:rPr>
        <w:t>Plan zadań ochronnych jest aktem prawa miejscowego i jest ustanawiany przez regionalnego dyrektora ochrony środowiska. Może być zmieniony, jeżeli wynika to z potrzeb ochrony siedlisk przyrodniczych lub gatunków roślin i zwierząt. Akty prawa miejscowego mogą być wydane wyłącznie w oparciu o upoważnienie zawarte w</w:t>
      </w:r>
      <w:r w:rsidR="001E38E9" w:rsidRPr="00C03CBF">
        <w:rPr>
          <w:bCs/>
          <w:sz w:val="22"/>
          <w:szCs w:val="22"/>
        </w:rPr>
        <w:t> </w:t>
      </w:r>
      <w:r w:rsidRPr="00C03CBF">
        <w:rPr>
          <w:bCs/>
          <w:sz w:val="22"/>
          <w:szCs w:val="22"/>
        </w:rPr>
        <w:t>przepisach rangi ustawy, muszą ściśle uwzględniać wytyczne określone w tym upoważnieniu i nie mogą wykraczać poza jego zakres. Informacje zawarte w planie zadań ochronnych reguluje ustawa z dnia 16 kwietnia 2004 r. o ochronie przyrody</w:t>
      </w:r>
      <w:r w:rsidR="00985AFC" w:rsidRPr="00C03CBF">
        <w:rPr>
          <w:bCs/>
          <w:sz w:val="22"/>
          <w:szCs w:val="22"/>
        </w:rPr>
        <w:t xml:space="preserve"> (Dz. U. z 2022 r. poz. 916 ze zm.)</w:t>
      </w:r>
      <w:r w:rsidRPr="00C03CBF">
        <w:rPr>
          <w:bCs/>
          <w:sz w:val="22"/>
          <w:szCs w:val="22"/>
        </w:rPr>
        <w:t>. Zgodnie z art. 28 ust. 10 ww. ustawy, plan zadań ochronnych dla obszaru Natura 2000 zawiera: opis granic obszaru i mapę obszaru Natura 2000, identyfikację istniejących i potencjalnych zagrożeń dla zachowania właściwego stanu ochrony siedlisk przyrodniczych oraz gatunków roślin i zwierząt i</w:t>
      </w:r>
      <w:r w:rsidR="001E38E9" w:rsidRPr="00C03CBF">
        <w:rPr>
          <w:bCs/>
          <w:sz w:val="22"/>
          <w:szCs w:val="22"/>
        </w:rPr>
        <w:t> </w:t>
      </w:r>
      <w:r w:rsidRPr="00C03CBF">
        <w:rPr>
          <w:bCs/>
          <w:sz w:val="22"/>
          <w:szCs w:val="22"/>
        </w:rPr>
        <w:t>ich siedlisk będących przedmiotami ochrony, cele działań ochronnych, niezbędne działania ochronne ze wskazaniem podmiotów odpowiedzialnych za ich wykonanie, a także obszary ich wdrażania oraz wskazania do zmian w dokumentach planistycznych niezbędne do utrzymania bądź odtworzenia właściwego stanu ochrony siedlisk przyrodniczych oraz gatunków roślin i zwierząt, dla których ochrony został wyznaczony obszar Natura 2000 i wskazanie terminu sporządzenia, w razie potrzeby, planu ochrony dla części lub całości obszaru.</w:t>
      </w:r>
    </w:p>
    <w:p w14:paraId="42618396" w14:textId="77777777" w:rsidR="002E4F4D" w:rsidRPr="00C03CBF" w:rsidRDefault="002E4F4D" w:rsidP="00D40752">
      <w:pPr>
        <w:jc w:val="both"/>
        <w:rPr>
          <w:bCs/>
          <w:sz w:val="22"/>
          <w:szCs w:val="22"/>
        </w:rPr>
      </w:pPr>
    </w:p>
    <w:p w14:paraId="3201DAEC" w14:textId="77777777" w:rsidR="002E4F4D" w:rsidRPr="00C03CBF" w:rsidRDefault="002E4F4D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Zmiana załącznika 4 niniejszego planu zadań ochronnych wynika z przekazanych w 2021 roku przez Komisję Europejską wytycznych w zakresie właściwego formułowania celów działań ochronnych na obszarach Natura 2000 oraz konieczności ich uwzględniania w procedurze oceny oddziaływania na środowisko prowadzonej na podstawie ustawy z dnia 3 października 2008 r. o udostępnianiu informacji o środowisku i jego ochronie, udziale społeczeństwa w ochronie środowiska oraz o ocenach oddziaływania na środowisko (Dz. U. z 2022 r. poz. 1029 ze zm.). Cele działań ochronnych obszarów Natura 2000 określa się w planach ochrony lub planach zadań ochronnych obszarów Natura 2000 ustanawianych zgodnie z przepisami ustawy z dnia 16 kwietnia 2004</w:t>
      </w:r>
      <w:r w:rsidR="001E38E9" w:rsidRPr="00C03CBF">
        <w:rPr>
          <w:sz w:val="22"/>
          <w:szCs w:val="22"/>
        </w:rPr>
        <w:t> </w:t>
      </w:r>
      <w:r w:rsidRPr="00C03CBF">
        <w:rPr>
          <w:sz w:val="22"/>
          <w:szCs w:val="22"/>
        </w:rPr>
        <w:t xml:space="preserve">r. o ochronie przyrody. Szczegółowy opis sposobu ich ustalania zawiera § 3 pkt 5 rozporządzenia Ministra Środowiska z dnia 17 lutego 2010 r. w sprawie sporządzania projektu planu zadań ochronnych dla obszaru Natura 2000 (Dz. U. z 2010 r., poz. 186 z </w:t>
      </w:r>
      <w:proofErr w:type="spellStart"/>
      <w:r w:rsidRPr="00C03CBF">
        <w:rPr>
          <w:sz w:val="22"/>
          <w:szCs w:val="22"/>
        </w:rPr>
        <w:t>późn</w:t>
      </w:r>
      <w:proofErr w:type="spellEnd"/>
      <w:r w:rsidRPr="00C03CBF">
        <w:rPr>
          <w:sz w:val="22"/>
          <w:szCs w:val="22"/>
        </w:rPr>
        <w:t>. zm.)</w:t>
      </w:r>
    </w:p>
    <w:p w14:paraId="0C3869E0" w14:textId="77777777" w:rsidR="002E4F4D" w:rsidRPr="00C03CBF" w:rsidRDefault="002E4F4D" w:rsidP="00D40752">
      <w:pPr>
        <w:jc w:val="both"/>
        <w:rPr>
          <w:sz w:val="22"/>
          <w:szCs w:val="22"/>
        </w:rPr>
      </w:pPr>
    </w:p>
    <w:p w14:paraId="6B427D8E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W związku z powyższym Regionalny Dyrektor Ochrony Środowiska w Katowicach w dniu 27 czerwca 2022 roku przystąpił do sporządzenia zmiany zarządzenia z dnia 22 listopada 2019 r. w sprawie ustanowienia planu zadań ochronnych dla obszaru Natura 2000 </w:t>
      </w:r>
      <w:r w:rsidR="009C44B5" w:rsidRPr="00C03CBF">
        <w:rPr>
          <w:bCs/>
          <w:sz w:val="22"/>
          <w:szCs w:val="22"/>
        </w:rPr>
        <w:t>Łąki w Sławkowie PLH240043</w:t>
      </w:r>
      <w:r w:rsidR="00B95FE2" w:rsidRPr="00C03CBF">
        <w:rPr>
          <w:bCs/>
          <w:sz w:val="22"/>
          <w:szCs w:val="22"/>
        </w:rPr>
        <w:t xml:space="preserve"> </w:t>
      </w:r>
      <w:r w:rsidR="00B95FE2" w:rsidRPr="00C03CBF">
        <w:rPr>
          <w:sz w:val="22"/>
          <w:szCs w:val="22"/>
        </w:rPr>
        <w:t>(Dz. Urz. Woj. Śląsk. poz. 7834)</w:t>
      </w:r>
      <w:r w:rsidRPr="00C03CBF">
        <w:rPr>
          <w:sz w:val="22"/>
          <w:szCs w:val="22"/>
        </w:rPr>
        <w:t xml:space="preserve">. Przedmiotowa zmiana zarządzenia polega na zmianie załącznika nr 4 do zarządzenia, który zawiera cele działań ochronnych dla przedmiotów ochrony obszaru Natura 2000 </w:t>
      </w:r>
      <w:r w:rsidR="009C44B5" w:rsidRPr="00C03CBF">
        <w:rPr>
          <w:bCs/>
          <w:sz w:val="22"/>
          <w:szCs w:val="22"/>
        </w:rPr>
        <w:t>Łąki w Sławkowie PLH240043</w:t>
      </w:r>
      <w:r w:rsidRPr="00C03CBF">
        <w:rPr>
          <w:sz w:val="22"/>
          <w:szCs w:val="22"/>
        </w:rPr>
        <w:t>.</w:t>
      </w:r>
      <w:r w:rsidR="009C44B5" w:rsidRPr="00C03CBF">
        <w:rPr>
          <w:sz w:val="22"/>
          <w:szCs w:val="22"/>
        </w:rPr>
        <w:t xml:space="preserve"> Dodatkowo wprowadzono zmiany w załączniku nr 5, mając na względzie dodatkowe wyniki badań </w:t>
      </w:r>
      <w:r w:rsidR="000E1042" w:rsidRPr="00C03CBF">
        <w:rPr>
          <w:sz w:val="22"/>
          <w:szCs w:val="22"/>
        </w:rPr>
        <w:t xml:space="preserve">przeprowadzonych w 2022 r. </w:t>
      </w:r>
      <w:r w:rsidR="009C44B5" w:rsidRPr="00C03CBF">
        <w:rPr>
          <w:sz w:val="22"/>
          <w:szCs w:val="22"/>
        </w:rPr>
        <w:t>oraz dotychczasowe doświadczenia we wdrażaniu działań ochronnych.</w:t>
      </w:r>
    </w:p>
    <w:p w14:paraId="70D79FDA" w14:textId="77777777" w:rsidR="0056689B" w:rsidRPr="00C03CBF" w:rsidRDefault="0056689B" w:rsidP="00D40752">
      <w:pPr>
        <w:jc w:val="both"/>
        <w:rPr>
          <w:sz w:val="22"/>
          <w:szCs w:val="22"/>
        </w:rPr>
      </w:pPr>
    </w:p>
    <w:p w14:paraId="1B1C645C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Cele szczegółowe zostały określone na podstawie wyników badań zawartych w opracowaniach </w:t>
      </w:r>
      <w:proofErr w:type="spellStart"/>
      <w:r w:rsidRPr="00C03CBF">
        <w:rPr>
          <w:sz w:val="22"/>
          <w:szCs w:val="22"/>
        </w:rPr>
        <w:t>pn</w:t>
      </w:r>
      <w:proofErr w:type="spellEnd"/>
      <w:r w:rsidRPr="00C03CBF">
        <w:rPr>
          <w:sz w:val="22"/>
          <w:szCs w:val="22"/>
        </w:rPr>
        <w:t>:</w:t>
      </w:r>
    </w:p>
    <w:p w14:paraId="2B42E222" w14:textId="77777777" w:rsidR="0056689B" w:rsidRPr="00C03CBF" w:rsidRDefault="0056689B" w:rsidP="00D40752">
      <w:pPr>
        <w:numPr>
          <w:ilvl w:val="0"/>
          <w:numId w:val="15"/>
        </w:numPr>
        <w:jc w:val="both"/>
        <w:rPr>
          <w:sz w:val="22"/>
          <w:szCs w:val="22"/>
        </w:rPr>
      </w:pPr>
      <w:r w:rsidRPr="00C03CBF">
        <w:rPr>
          <w:sz w:val="22"/>
          <w:szCs w:val="22"/>
          <w:shd w:val="clear" w:color="auto" w:fill="FFFFFF"/>
        </w:rPr>
        <w:t>„Rozpoznanie przyrodnicze w obszarze Łąki w Sławkowie” (</w:t>
      </w:r>
      <w:proofErr w:type="spellStart"/>
      <w:r w:rsidRPr="00C03CBF">
        <w:rPr>
          <w:sz w:val="22"/>
          <w:szCs w:val="22"/>
          <w:shd w:val="clear" w:color="auto" w:fill="FFFFFF"/>
        </w:rPr>
        <w:t>Blaik</w:t>
      </w:r>
      <w:proofErr w:type="spellEnd"/>
      <w:r w:rsidRPr="00C03CBF">
        <w:rPr>
          <w:sz w:val="22"/>
          <w:szCs w:val="22"/>
          <w:shd w:val="clear" w:color="auto" w:fill="FFFFFF"/>
        </w:rPr>
        <w:t xml:space="preserve"> i in. 2018)</w:t>
      </w:r>
      <w:r w:rsidR="00E53375" w:rsidRPr="00C03CBF">
        <w:rPr>
          <w:sz w:val="22"/>
          <w:szCs w:val="22"/>
          <w:shd w:val="clear" w:color="auto" w:fill="FFFFFF"/>
        </w:rPr>
        <w:t>.</w:t>
      </w:r>
      <w:r w:rsidRPr="00C03CBF">
        <w:rPr>
          <w:sz w:val="22"/>
          <w:szCs w:val="22"/>
          <w:shd w:val="clear" w:color="auto" w:fill="FFFFFF"/>
        </w:rPr>
        <w:t xml:space="preserve"> </w:t>
      </w:r>
    </w:p>
    <w:p w14:paraId="3FE9FB7B" w14:textId="77777777" w:rsidR="0056689B" w:rsidRPr="00C03CBF" w:rsidRDefault="0056689B" w:rsidP="00D40752">
      <w:pPr>
        <w:numPr>
          <w:ilvl w:val="0"/>
          <w:numId w:val="15"/>
        </w:numPr>
        <w:jc w:val="both"/>
        <w:rPr>
          <w:sz w:val="22"/>
          <w:szCs w:val="22"/>
        </w:rPr>
      </w:pPr>
      <w:r w:rsidRPr="00C03CBF">
        <w:rPr>
          <w:sz w:val="22"/>
          <w:szCs w:val="22"/>
          <w:shd w:val="clear" w:color="auto" w:fill="FFFFFF"/>
        </w:rPr>
        <w:t>„Monitoring przedmiotów ochrony w obszarze Natura 2000 Łąki w Sławkowie” (red K. Kulpiński 2022)</w:t>
      </w:r>
      <w:r w:rsidR="00E53375" w:rsidRPr="00C03CBF">
        <w:rPr>
          <w:sz w:val="22"/>
          <w:szCs w:val="22"/>
          <w:shd w:val="clear" w:color="auto" w:fill="FFFFFF"/>
        </w:rPr>
        <w:t>.</w:t>
      </w:r>
      <w:r w:rsidRPr="00C03CBF">
        <w:rPr>
          <w:sz w:val="22"/>
          <w:szCs w:val="22"/>
          <w:shd w:val="clear" w:color="auto" w:fill="FFFFFF"/>
        </w:rPr>
        <w:t xml:space="preserve"> </w:t>
      </w:r>
    </w:p>
    <w:p w14:paraId="0E618251" w14:textId="77777777" w:rsidR="00035BF0" w:rsidRPr="00C03CBF" w:rsidRDefault="0056689B" w:rsidP="00D40752">
      <w:pPr>
        <w:spacing w:after="120"/>
        <w:jc w:val="both"/>
        <w:rPr>
          <w:sz w:val="22"/>
          <w:szCs w:val="22"/>
        </w:rPr>
      </w:pPr>
      <w:r w:rsidRPr="00C03CBF">
        <w:rPr>
          <w:sz w:val="22"/>
          <w:szCs w:val="22"/>
        </w:rPr>
        <w:t>Na dzień sporządzenia projektu zmiany zarządzenia dane pochodzące z tych ekspertyz są najbardziej aktualne dla przedmiotowego obszaru Natura 2000. Wykorzystano również informacje zawarte w przewodnikach metodycznych Głównego Inspektora Ochrony Środowiska dla siedliska przyrodniczego i gatunków.</w:t>
      </w:r>
    </w:p>
    <w:p w14:paraId="4DD10EBA" w14:textId="77777777" w:rsidR="00F90939" w:rsidRPr="00C03CBF" w:rsidRDefault="0056689B" w:rsidP="00D40752">
      <w:pPr>
        <w:jc w:val="both"/>
        <w:rPr>
          <w:bCs/>
          <w:sz w:val="22"/>
          <w:szCs w:val="22"/>
        </w:rPr>
      </w:pPr>
      <w:r w:rsidRPr="00C03CBF">
        <w:rPr>
          <w:bCs/>
          <w:sz w:val="22"/>
          <w:szCs w:val="22"/>
        </w:rPr>
        <w:t>Cele działań ochronnych określono w oparciu o wskaźniki i parametry stanu siedlisk i gatunków wskazanych w</w:t>
      </w:r>
      <w:r w:rsidR="00E53375" w:rsidRPr="00C03CBF">
        <w:rPr>
          <w:bCs/>
          <w:sz w:val="22"/>
          <w:szCs w:val="22"/>
        </w:rPr>
        <w:t> </w:t>
      </w:r>
      <w:r w:rsidRPr="00C03CBF">
        <w:rPr>
          <w:bCs/>
          <w:sz w:val="22"/>
          <w:szCs w:val="22"/>
        </w:rPr>
        <w:t>obowiązujących w ramach Państwowego Monitoringu Środowiska metodykach. Formułując szczegółowe cele brano pod uwagę również realną możliwość poprawy stanu tych wskaźników, w tym ich stan referencyjny, a w przypadku braku takiej możliwości za cel obrano pozostawienie wskaźników oceny stanu siedliska w stanie niepogorszonym.</w:t>
      </w:r>
    </w:p>
    <w:p w14:paraId="682EE357" w14:textId="77777777" w:rsidR="00FB262C" w:rsidRPr="00C03CBF" w:rsidRDefault="00FB262C" w:rsidP="00D40752">
      <w:pPr>
        <w:rPr>
          <w:sz w:val="22"/>
          <w:szCs w:val="22"/>
        </w:rPr>
      </w:pPr>
    </w:p>
    <w:p w14:paraId="69D45E6A" w14:textId="77777777" w:rsidR="00F520A4" w:rsidRPr="00C03CBF" w:rsidRDefault="00F520A4" w:rsidP="00D40752">
      <w:pPr>
        <w:rPr>
          <w:sz w:val="22"/>
          <w:szCs w:val="22"/>
        </w:rPr>
      </w:pPr>
      <w:r w:rsidRPr="00C03CBF">
        <w:rPr>
          <w:sz w:val="22"/>
          <w:szCs w:val="22"/>
        </w:rPr>
        <w:t xml:space="preserve">W przypadku wskaźnika „Procent powierzchni zajęty przez siedlisko na </w:t>
      </w:r>
      <w:proofErr w:type="spellStart"/>
      <w:r w:rsidRPr="00C03CBF">
        <w:rPr>
          <w:sz w:val="22"/>
          <w:szCs w:val="22"/>
        </w:rPr>
        <w:t>transekcie</w:t>
      </w:r>
      <w:proofErr w:type="spellEnd"/>
      <w:r w:rsidRPr="00C03CBF">
        <w:rPr>
          <w:sz w:val="22"/>
          <w:szCs w:val="22"/>
        </w:rPr>
        <w:t xml:space="preserve">” </w:t>
      </w:r>
      <w:r w:rsidR="00C16A6F" w:rsidRPr="00C03CBF">
        <w:rPr>
          <w:sz w:val="22"/>
          <w:szCs w:val="22"/>
        </w:rPr>
        <w:t xml:space="preserve">dla siedlisk </w:t>
      </w:r>
      <w:r w:rsidR="001068C4" w:rsidRPr="00C03CBF">
        <w:rPr>
          <w:sz w:val="22"/>
          <w:szCs w:val="22"/>
        </w:rPr>
        <w:t>7230</w:t>
      </w:r>
      <w:r w:rsidR="001068C4" w:rsidRPr="00C03CBF">
        <w:rPr>
          <w:b/>
          <w:sz w:val="22"/>
          <w:szCs w:val="22"/>
        </w:rPr>
        <w:t xml:space="preserve"> </w:t>
      </w:r>
      <w:r w:rsidR="001068C4" w:rsidRPr="00C03CBF">
        <w:rPr>
          <w:sz w:val="22"/>
          <w:szCs w:val="22"/>
        </w:rPr>
        <w:t>Górskie i</w:t>
      </w:r>
      <w:r w:rsidR="00802F20" w:rsidRPr="00C03CBF">
        <w:rPr>
          <w:sz w:val="22"/>
          <w:szCs w:val="22"/>
        </w:rPr>
        <w:t> </w:t>
      </w:r>
      <w:r w:rsidR="001068C4" w:rsidRPr="00C03CBF">
        <w:rPr>
          <w:sz w:val="22"/>
          <w:szCs w:val="22"/>
        </w:rPr>
        <w:t>nizinne torfowiska zasadowe o charakterze młak, turzycowisk i mechowisk</w:t>
      </w:r>
      <w:r w:rsidR="00C16A6F" w:rsidRPr="00C03CBF">
        <w:rPr>
          <w:sz w:val="22"/>
          <w:szCs w:val="22"/>
        </w:rPr>
        <w:t xml:space="preserve"> i </w:t>
      </w:r>
      <w:r w:rsidR="001068C4" w:rsidRPr="00C03CBF">
        <w:rPr>
          <w:sz w:val="22"/>
          <w:szCs w:val="22"/>
        </w:rPr>
        <w:t xml:space="preserve">6410 </w:t>
      </w:r>
      <w:proofErr w:type="spellStart"/>
      <w:r w:rsidR="001068C4" w:rsidRPr="00C03CBF">
        <w:rPr>
          <w:sz w:val="22"/>
          <w:szCs w:val="22"/>
        </w:rPr>
        <w:t>Zmiennowilgotne</w:t>
      </w:r>
      <w:proofErr w:type="spellEnd"/>
      <w:r w:rsidR="001068C4" w:rsidRPr="00C03CBF">
        <w:rPr>
          <w:sz w:val="22"/>
          <w:szCs w:val="22"/>
        </w:rPr>
        <w:t xml:space="preserve"> łąki </w:t>
      </w:r>
      <w:proofErr w:type="spellStart"/>
      <w:r w:rsidR="001068C4" w:rsidRPr="00C03CBF">
        <w:rPr>
          <w:sz w:val="22"/>
          <w:szCs w:val="22"/>
        </w:rPr>
        <w:lastRenderedPageBreak/>
        <w:t>trzęślicowe</w:t>
      </w:r>
      <w:proofErr w:type="spellEnd"/>
      <w:r w:rsidR="001068C4" w:rsidRPr="00C03CBF">
        <w:rPr>
          <w:sz w:val="22"/>
          <w:szCs w:val="22"/>
        </w:rPr>
        <w:t xml:space="preserve"> (</w:t>
      </w:r>
      <w:proofErr w:type="spellStart"/>
      <w:r w:rsidR="001068C4" w:rsidRPr="00C03CBF">
        <w:rPr>
          <w:i/>
          <w:sz w:val="22"/>
          <w:szCs w:val="22"/>
        </w:rPr>
        <w:t>Molinion</w:t>
      </w:r>
      <w:proofErr w:type="spellEnd"/>
      <w:r w:rsidR="001068C4" w:rsidRPr="00C03CBF">
        <w:rPr>
          <w:sz w:val="22"/>
          <w:szCs w:val="22"/>
        </w:rPr>
        <w:t>)</w:t>
      </w:r>
      <w:r w:rsidR="00C16A6F" w:rsidRPr="00C03CBF">
        <w:rPr>
          <w:sz w:val="22"/>
          <w:szCs w:val="22"/>
        </w:rPr>
        <w:t xml:space="preserve"> </w:t>
      </w:r>
      <w:r w:rsidRPr="00C03CBF">
        <w:rPr>
          <w:sz w:val="22"/>
          <w:szCs w:val="22"/>
        </w:rPr>
        <w:t>został on zamieniony na „Procent powi</w:t>
      </w:r>
      <w:r w:rsidR="00C16A6F" w:rsidRPr="00C03CBF">
        <w:rPr>
          <w:sz w:val="22"/>
          <w:szCs w:val="22"/>
        </w:rPr>
        <w:t>erzchni zajętej przez siedlisko”</w:t>
      </w:r>
      <w:r w:rsidRPr="00C03CBF">
        <w:rPr>
          <w:sz w:val="22"/>
          <w:szCs w:val="22"/>
        </w:rPr>
        <w:t>, tak aby odnosił się do całości płatów.</w:t>
      </w:r>
    </w:p>
    <w:p w14:paraId="1336F23C" w14:textId="77777777" w:rsidR="004869A8" w:rsidRPr="00C03CBF" w:rsidRDefault="004869A8" w:rsidP="00D40752">
      <w:pPr>
        <w:jc w:val="both"/>
        <w:rPr>
          <w:sz w:val="22"/>
          <w:szCs w:val="22"/>
        </w:rPr>
      </w:pPr>
    </w:p>
    <w:p w14:paraId="3DF7A696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W przypadku modraszków formułując cele nie uwzględniono wskaźników opisujących</w:t>
      </w:r>
      <w:r w:rsidR="005B068A" w:rsidRPr="00C03CBF">
        <w:rPr>
          <w:sz w:val="22"/>
          <w:szCs w:val="22"/>
        </w:rPr>
        <w:t xml:space="preserve"> parametr stanu populacji</w:t>
      </w:r>
      <w:r w:rsidRPr="00C03CBF">
        <w:rPr>
          <w:sz w:val="22"/>
          <w:szCs w:val="22"/>
        </w:rPr>
        <w:t>, określonych w metodykach monitoringu tych gatunków tj</w:t>
      </w:r>
      <w:r w:rsidR="005D093A" w:rsidRPr="00C03CBF">
        <w:rPr>
          <w:sz w:val="22"/>
          <w:szCs w:val="22"/>
        </w:rPr>
        <w:t>.</w:t>
      </w:r>
      <w:r w:rsidRPr="00C03CBF">
        <w:rPr>
          <w:sz w:val="22"/>
          <w:szCs w:val="22"/>
        </w:rPr>
        <w:t>:</w:t>
      </w:r>
    </w:p>
    <w:p w14:paraId="60BEAA92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•</w:t>
      </w:r>
      <w:r w:rsidRPr="00C03CBF">
        <w:rPr>
          <w:sz w:val="22"/>
          <w:szCs w:val="22"/>
        </w:rPr>
        <w:tab/>
        <w:t xml:space="preserve">liczba obserwowanych osobników, </w:t>
      </w:r>
    </w:p>
    <w:p w14:paraId="0DA29A54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•</w:t>
      </w:r>
      <w:r w:rsidRPr="00C03CBF">
        <w:rPr>
          <w:sz w:val="22"/>
          <w:szCs w:val="22"/>
        </w:rPr>
        <w:tab/>
        <w:t xml:space="preserve">indeks liczebności, </w:t>
      </w:r>
    </w:p>
    <w:p w14:paraId="32074296" w14:textId="77777777" w:rsidR="0056689B" w:rsidRPr="00C03CBF" w:rsidRDefault="0056689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•</w:t>
      </w:r>
      <w:r w:rsidRPr="00C03CBF">
        <w:rPr>
          <w:sz w:val="22"/>
          <w:szCs w:val="22"/>
        </w:rPr>
        <w:tab/>
        <w:t>izolacja.</w:t>
      </w:r>
    </w:p>
    <w:p w14:paraId="5B924590" w14:textId="0E6B44FB" w:rsidR="00E40439" w:rsidRPr="00C03CBF" w:rsidRDefault="0061558B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W</w:t>
      </w:r>
      <w:r w:rsidR="0056689B" w:rsidRPr="00C03CBF">
        <w:rPr>
          <w:sz w:val="22"/>
          <w:szCs w:val="22"/>
        </w:rPr>
        <w:t xml:space="preserve">skaźniki liczba osobników i indeks liczebności charakteryzują populacje modraszków na 100 m </w:t>
      </w:r>
      <w:proofErr w:type="spellStart"/>
      <w:r w:rsidR="0056689B" w:rsidRPr="00C03CBF">
        <w:rPr>
          <w:sz w:val="22"/>
          <w:szCs w:val="22"/>
        </w:rPr>
        <w:t>transektu</w:t>
      </w:r>
      <w:proofErr w:type="spellEnd"/>
      <w:r w:rsidR="0056689B" w:rsidRPr="00C03CBF">
        <w:rPr>
          <w:sz w:val="22"/>
          <w:szCs w:val="22"/>
        </w:rPr>
        <w:t xml:space="preserve">. Ustalanie celów poprzez wskazywanie konkretnych wyników na </w:t>
      </w:r>
      <w:proofErr w:type="spellStart"/>
      <w:r w:rsidR="0056689B" w:rsidRPr="00C03CBF">
        <w:rPr>
          <w:sz w:val="22"/>
          <w:szCs w:val="22"/>
        </w:rPr>
        <w:t>transektach</w:t>
      </w:r>
      <w:proofErr w:type="spellEnd"/>
      <w:r w:rsidR="0056689B" w:rsidRPr="00C03CBF">
        <w:rPr>
          <w:sz w:val="22"/>
          <w:szCs w:val="22"/>
        </w:rPr>
        <w:t xml:space="preserve"> badawczych nie wydaje się właściwe, a nie jest możliwa ich racjonalna ekstrapolacja w szerszym zakresie. Istotne </w:t>
      </w:r>
      <w:proofErr w:type="gramStart"/>
      <w:r w:rsidR="0056689B" w:rsidRPr="00C03CBF">
        <w:rPr>
          <w:sz w:val="22"/>
          <w:szCs w:val="22"/>
        </w:rPr>
        <w:t>jest</w:t>
      </w:r>
      <w:proofErr w:type="gramEnd"/>
      <w:r w:rsidR="0056689B" w:rsidRPr="00C03CBF">
        <w:rPr>
          <w:sz w:val="22"/>
          <w:szCs w:val="22"/>
        </w:rPr>
        <w:t xml:space="preserve"> aby zachować siedlisko modraszków (w tym odpowiedni jego stan), co wpłynie na utrzymanie w</w:t>
      </w:r>
      <w:r w:rsidR="00DC3ADF" w:rsidRPr="00C03CBF">
        <w:rPr>
          <w:sz w:val="22"/>
          <w:szCs w:val="22"/>
        </w:rPr>
        <w:t> </w:t>
      </w:r>
      <w:r w:rsidR="0056689B" w:rsidRPr="00C03CBF">
        <w:rPr>
          <w:sz w:val="22"/>
          <w:szCs w:val="22"/>
        </w:rPr>
        <w:t xml:space="preserve">obszarze populacji motyli. Jako cel wskazano natomiast utrzymanie istniejącej populacji tych gatunków, wraz z podaniem ich szacunkowych wielkości. Wskaźnik izolacja określa nam jedynie istniejące uwarunkowania środowiskowe (odległości do najbliższego zasiedlonego stanowiska, w tym poza obszarem Natura 2000), czyli jest to </w:t>
      </w:r>
      <w:r w:rsidR="00CE471F" w:rsidRPr="00C03CBF">
        <w:rPr>
          <w:sz w:val="22"/>
          <w:szCs w:val="22"/>
        </w:rPr>
        <w:t>wskaźnik,</w:t>
      </w:r>
      <w:r w:rsidR="0056689B" w:rsidRPr="00C03CBF">
        <w:rPr>
          <w:sz w:val="22"/>
          <w:szCs w:val="22"/>
        </w:rPr>
        <w:t xml:space="preserve"> na który nie mamy wpływu przy opracowywaniu planu zadań ochronnych dla obszaru Natura 2000 </w:t>
      </w:r>
      <w:r w:rsidR="009C44B5" w:rsidRPr="00C03CBF">
        <w:rPr>
          <w:bCs/>
          <w:sz w:val="22"/>
          <w:szCs w:val="22"/>
        </w:rPr>
        <w:t xml:space="preserve">Łąki w Sławkowie PLH240043 </w:t>
      </w:r>
      <w:r w:rsidR="0056689B" w:rsidRPr="00C03CBF">
        <w:rPr>
          <w:sz w:val="22"/>
          <w:szCs w:val="22"/>
        </w:rPr>
        <w:t>m.in. z uwagi na brak możliwości zaplanowania realnych działań ochronnych mogących wpłynąć na ten wskaźnik.</w:t>
      </w:r>
    </w:p>
    <w:p w14:paraId="158393AF" w14:textId="6D02F335" w:rsidR="008C4CFC" w:rsidRPr="00C03CBF" w:rsidRDefault="008C4CFC" w:rsidP="008C4CFC">
      <w:pPr>
        <w:jc w:val="both"/>
        <w:rPr>
          <w:sz w:val="22"/>
          <w:szCs w:val="22"/>
        </w:rPr>
      </w:pPr>
      <w:r w:rsidRPr="00C03CBF">
        <w:rPr>
          <w:sz w:val="22"/>
        </w:rPr>
        <w:t>Określając cel działań ochronnych dla siedliska 6410 uwzględniono</w:t>
      </w:r>
      <w:r w:rsidR="00B9708E" w:rsidRPr="00C03CBF">
        <w:rPr>
          <w:sz w:val="22"/>
        </w:rPr>
        <w:t>,</w:t>
      </w:r>
      <w:r w:rsidRPr="00C03CBF">
        <w:rPr>
          <w:sz w:val="22"/>
        </w:rPr>
        <w:t xml:space="preserve"> że w obszarze dominują płaty w złym stanie zachowania (U2)</w:t>
      </w:r>
      <w:r w:rsidR="0001117F" w:rsidRPr="00C03CBF">
        <w:rPr>
          <w:sz w:val="22"/>
        </w:rPr>
        <w:t>.</w:t>
      </w:r>
      <w:r w:rsidRPr="00C03CBF">
        <w:rPr>
          <w:sz w:val="22"/>
        </w:rPr>
        <w:t xml:space="preserve"> </w:t>
      </w:r>
      <w:r w:rsidRPr="00C03CBF">
        <w:rPr>
          <w:sz w:val="22"/>
          <w:szCs w:val="22"/>
        </w:rPr>
        <w:t xml:space="preserve">Na ocenę </w:t>
      </w:r>
      <w:r w:rsidR="00B9708E" w:rsidRPr="00C03CBF">
        <w:rPr>
          <w:iCs/>
          <w:sz w:val="22"/>
          <w:szCs w:val="22"/>
        </w:rPr>
        <w:t xml:space="preserve">wpływało wiele czynników </w:t>
      </w:r>
      <w:r w:rsidRPr="00C03CBF">
        <w:rPr>
          <w:iCs/>
          <w:sz w:val="22"/>
          <w:szCs w:val="22"/>
        </w:rPr>
        <w:t>głównie wskaźniki: gatunki ekspansywne roślin zielnych, struktura przestrzenna płatów siedliska, gatunki dominujące i perspektywy ochrony.</w:t>
      </w:r>
      <w:r w:rsidRPr="00C03CBF">
        <w:rPr>
          <w:sz w:val="22"/>
        </w:rPr>
        <w:t xml:space="preserve"> Przewiduje się</w:t>
      </w:r>
      <w:r w:rsidR="000910D4" w:rsidRPr="00C03CBF">
        <w:rPr>
          <w:sz w:val="22"/>
        </w:rPr>
        <w:t>,</w:t>
      </w:r>
      <w:r w:rsidRPr="00C03CBF">
        <w:rPr>
          <w:sz w:val="22"/>
        </w:rPr>
        <w:t xml:space="preserve"> że w </w:t>
      </w:r>
      <w:r w:rsidR="000910D4" w:rsidRPr="00C03CBF">
        <w:rPr>
          <w:sz w:val="22"/>
        </w:rPr>
        <w:t xml:space="preserve">okresie </w:t>
      </w:r>
      <w:r w:rsidRPr="00C03CBF">
        <w:rPr>
          <w:sz w:val="22"/>
        </w:rPr>
        <w:t>obowiązywania planu zadań ochronnych</w:t>
      </w:r>
      <w:r w:rsidR="000910D4" w:rsidRPr="00C03CBF">
        <w:rPr>
          <w:sz w:val="22"/>
        </w:rPr>
        <w:t xml:space="preserve"> (</w:t>
      </w:r>
      <w:r w:rsidR="00032CC0" w:rsidRPr="00C03CBF">
        <w:rPr>
          <w:sz w:val="22"/>
        </w:rPr>
        <w:t>do 2029 r.)</w:t>
      </w:r>
      <w:r w:rsidRPr="00C03CBF">
        <w:rPr>
          <w:sz w:val="22"/>
        </w:rPr>
        <w:t xml:space="preserve">, </w:t>
      </w:r>
      <w:r w:rsidR="00B9708E" w:rsidRPr="00C03CBF">
        <w:rPr>
          <w:sz w:val="22"/>
        </w:rPr>
        <w:t>m</w:t>
      </w:r>
      <w:r w:rsidR="00032CC0" w:rsidRPr="00C03CBF">
        <w:rPr>
          <w:sz w:val="22"/>
        </w:rPr>
        <w:t xml:space="preserve">ożliwa jest poprawa </w:t>
      </w:r>
      <w:r w:rsidR="0001117F" w:rsidRPr="00C03CBF">
        <w:rPr>
          <w:sz w:val="22"/>
        </w:rPr>
        <w:t xml:space="preserve">tylko </w:t>
      </w:r>
      <w:r w:rsidR="00032CC0" w:rsidRPr="00C03CBF">
        <w:rPr>
          <w:sz w:val="22"/>
        </w:rPr>
        <w:t xml:space="preserve">części </w:t>
      </w:r>
      <w:r w:rsidR="00CE471F" w:rsidRPr="00C03CBF">
        <w:rPr>
          <w:sz w:val="22"/>
        </w:rPr>
        <w:t>wskaźników,</w:t>
      </w:r>
      <w:r w:rsidR="00032CC0" w:rsidRPr="00C03CBF">
        <w:rPr>
          <w:sz w:val="22"/>
        </w:rPr>
        <w:t xml:space="preserve"> przy czym sumarycznie, nie wydaje </w:t>
      </w:r>
      <w:r w:rsidR="00CE471F" w:rsidRPr="00C03CBF">
        <w:rPr>
          <w:sz w:val="22"/>
        </w:rPr>
        <w:t>się,</w:t>
      </w:r>
      <w:r w:rsidR="00032CC0" w:rsidRPr="00C03CBF">
        <w:rPr>
          <w:sz w:val="22"/>
        </w:rPr>
        <w:t xml:space="preserve"> aby </w:t>
      </w:r>
      <w:r w:rsidR="00B9708E" w:rsidRPr="00C03CBF">
        <w:rPr>
          <w:sz w:val="22"/>
        </w:rPr>
        <w:t xml:space="preserve">powierzchnia płatów w złym stanie zachowania znacząco się zmniejszyła. </w:t>
      </w:r>
      <w:r w:rsidR="00032CC0" w:rsidRPr="00C03CBF">
        <w:rPr>
          <w:sz w:val="22"/>
        </w:rPr>
        <w:t xml:space="preserve">Dodatkowo </w:t>
      </w:r>
      <w:r w:rsidR="00B9708E" w:rsidRPr="00C03CBF">
        <w:rPr>
          <w:sz w:val="22"/>
        </w:rPr>
        <w:t xml:space="preserve">biorąc pod uwagę lokalne uwarunkowania tj. znaczące rozdrobnienie gruntów i zaprzestanie użytkowania rolniczego na wielu działkach, </w:t>
      </w:r>
      <w:r w:rsidR="000910D4" w:rsidRPr="00C03CBF">
        <w:rPr>
          <w:sz w:val="22"/>
        </w:rPr>
        <w:t>możliwość wdrożenia działań ochronnych w pełnym zakresie jest ograniczona.</w:t>
      </w:r>
    </w:p>
    <w:p w14:paraId="73C56967" w14:textId="77777777" w:rsidR="00004231" w:rsidRPr="00C03CBF" w:rsidRDefault="00004231" w:rsidP="000910D4">
      <w:pPr>
        <w:jc w:val="both"/>
        <w:rPr>
          <w:sz w:val="22"/>
          <w:szCs w:val="22"/>
        </w:rPr>
      </w:pPr>
    </w:p>
    <w:p w14:paraId="77698389" w14:textId="77777777" w:rsidR="00C46648" w:rsidRPr="00C03CBF" w:rsidRDefault="00C46648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Formułując działania ochronne</w:t>
      </w:r>
      <w:r w:rsidR="00E91ED9" w:rsidRPr="00C03CBF">
        <w:rPr>
          <w:sz w:val="22"/>
          <w:szCs w:val="22"/>
        </w:rPr>
        <w:t xml:space="preserve"> wprowadzono zmiany w następującym zakresie</w:t>
      </w:r>
      <w:r w:rsidRPr="00C03CBF">
        <w:rPr>
          <w:sz w:val="22"/>
          <w:szCs w:val="22"/>
        </w:rPr>
        <w:t>:</w:t>
      </w:r>
    </w:p>
    <w:p w14:paraId="25E806FF" w14:textId="77777777" w:rsidR="004E3CF1" w:rsidRPr="00C03CBF" w:rsidRDefault="004E3CF1" w:rsidP="00D40752">
      <w:pPr>
        <w:pStyle w:val="Akapitzlist"/>
        <w:numPr>
          <w:ilvl w:val="0"/>
          <w:numId w:val="46"/>
        </w:numPr>
        <w:spacing w:line="240" w:lineRule="auto"/>
        <w:jc w:val="both"/>
        <w:rPr>
          <w:sz w:val="22"/>
        </w:rPr>
      </w:pPr>
      <w:r w:rsidRPr="00C03CBF">
        <w:rPr>
          <w:sz w:val="22"/>
        </w:rPr>
        <w:t xml:space="preserve">Działania obligatoryjne </w:t>
      </w:r>
      <w:r w:rsidR="005409C1" w:rsidRPr="00C03CBF">
        <w:rPr>
          <w:sz w:val="22"/>
        </w:rPr>
        <w:t>przypisano do całej powierzchni trwałych użytków zielonych nie tylko w</w:t>
      </w:r>
      <w:r w:rsidR="00802F20" w:rsidRPr="00C03CBF">
        <w:rPr>
          <w:sz w:val="22"/>
        </w:rPr>
        <w:t> </w:t>
      </w:r>
      <w:r w:rsidR="00E91ED9" w:rsidRPr="00C03CBF">
        <w:rPr>
          <w:sz w:val="22"/>
        </w:rPr>
        <w:t>obrębie</w:t>
      </w:r>
      <w:r w:rsidR="005409C1" w:rsidRPr="00C03CBF">
        <w:rPr>
          <w:sz w:val="22"/>
        </w:rPr>
        <w:t xml:space="preserve"> wyznaczonych siedlisk p</w:t>
      </w:r>
      <w:r w:rsidR="00004231" w:rsidRPr="00C03CBF">
        <w:rPr>
          <w:sz w:val="22"/>
        </w:rPr>
        <w:t xml:space="preserve">rzyrodniczych, z uwagi na </w:t>
      </w:r>
      <w:proofErr w:type="gramStart"/>
      <w:r w:rsidR="00004231" w:rsidRPr="00C03CBF">
        <w:rPr>
          <w:sz w:val="22"/>
        </w:rPr>
        <w:t>fakt</w:t>
      </w:r>
      <w:proofErr w:type="gramEnd"/>
      <w:r w:rsidR="00004231" w:rsidRPr="00C03CBF">
        <w:rPr>
          <w:sz w:val="22"/>
        </w:rPr>
        <w:t xml:space="preserve"> ż</w:t>
      </w:r>
      <w:r w:rsidR="005409C1" w:rsidRPr="00C03CBF">
        <w:rPr>
          <w:sz w:val="22"/>
        </w:rPr>
        <w:t xml:space="preserve">e </w:t>
      </w:r>
      <w:r w:rsidR="00004231" w:rsidRPr="00C03CBF">
        <w:rPr>
          <w:sz w:val="22"/>
        </w:rPr>
        <w:t xml:space="preserve">siedliska stanowią często niewielkie fragmenty </w:t>
      </w:r>
      <w:r w:rsidR="002162AF" w:rsidRPr="00C03CBF">
        <w:rPr>
          <w:sz w:val="22"/>
        </w:rPr>
        <w:t>łąk</w:t>
      </w:r>
      <w:r w:rsidR="00004231" w:rsidRPr="00C03CBF">
        <w:rPr>
          <w:sz w:val="22"/>
        </w:rPr>
        <w:t xml:space="preserve">, a ich zachowanie determinowane jest również przez </w:t>
      </w:r>
      <w:r w:rsidR="005409C1" w:rsidRPr="00C03CBF">
        <w:rPr>
          <w:sz w:val="22"/>
        </w:rPr>
        <w:t xml:space="preserve">sposób </w:t>
      </w:r>
      <w:r w:rsidR="00E91ED9" w:rsidRPr="00C03CBF">
        <w:rPr>
          <w:sz w:val="22"/>
        </w:rPr>
        <w:t>użytkowania</w:t>
      </w:r>
      <w:r w:rsidR="005409C1" w:rsidRPr="00C03CBF">
        <w:rPr>
          <w:sz w:val="22"/>
        </w:rPr>
        <w:t xml:space="preserve"> </w:t>
      </w:r>
      <w:r w:rsidR="002162AF" w:rsidRPr="00C03CBF">
        <w:rPr>
          <w:sz w:val="22"/>
        </w:rPr>
        <w:t xml:space="preserve">gruntów </w:t>
      </w:r>
      <w:r w:rsidR="00004231" w:rsidRPr="00C03CBF">
        <w:rPr>
          <w:sz w:val="22"/>
        </w:rPr>
        <w:t>w ich bezpośrednim sąsiedztwie.</w:t>
      </w:r>
      <w:r w:rsidR="005409C1" w:rsidRPr="00C03CBF">
        <w:rPr>
          <w:sz w:val="22"/>
        </w:rPr>
        <w:t xml:space="preserve"> </w:t>
      </w:r>
    </w:p>
    <w:p w14:paraId="51613196" w14:textId="5AC9FF7D" w:rsidR="004B09E6" w:rsidRPr="00C03CBF" w:rsidRDefault="006C1039" w:rsidP="00D40752">
      <w:pPr>
        <w:pStyle w:val="Akapitzlist"/>
        <w:numPr>
          <w:ilvl w:val="0"/>
          <w:numId w:val="46"/>
        </w:numPr>
        <w:spacing w:line="240" w:lineRule="auto"/>
        <w:jc w:val="both"/>
        <w:rPr>
          <w:sz w:val="22"/>
        </w:rPr>
      </w:pPr>
      <w:r w:rsidRPr="00C03CBF">
        <w:rPr>
          <w:sz w:val="22"/>
        </w:rPr>
        <w:t xml:space="preserve">Zmieniono formę opisu działań fakultatywnych dla siedliska </w:t>
      </w:r>
      <w:r w:rsidR="004B09E6" w:rsidRPr="00C03CBF">
        <w:rPr>
          <w:sz w:val="22"/>
        </w:rPr>
        <w:t xml:space="preserve">6410 </w:t>
      </w:r>
      <w:proofErr w:type="spellStart"/>
      <w:r w:rsidR="004B09E6" w:rsidRPr="00C03CBF">
        <w:rPr>
          <w:sz w:val="22"/>
        </w:rPr>
        <w:t>Zmiennowilgotne</w:t>
      </w:r>
      <w:proofErr w:type="spellEnd"/>
      <w:r w:rsidR="004B09E6" w:rsidRPr="00C03CBF">
        <w:rPr>
          <w:sz w:val="22"/>
        </w:rPr>
        <w:t xml:space="preserve"> łąki </w:t>
      </w:r>
      <w:proofErr w:type="spellStart"/>
      <w:r w:rsidR="004B09E6" w:rsidRPr="00C03CBF">
        <w:rPr>
          <w:sz w:val="22"/>
        </w:rPr>
        <w:t>trzęślicowe</w:t>
      </w:r>
      <w:proofErr w:type="spellEnd"/>
      <w:r w:rsidR="004B09E6" w:rsidRPr="00C03CBF">
        <w:rPr>
          <w:sz w:val="22"/>
        </w:rPr>
        <w:t xml:space="preserve"> (</w:t>
      </w:r>
      <w:proofErr w:type="spellStart"/>
      <w:r w:rsidR="004B09E6" w:rsidRPr="00C03CBF">
        <w:rPr>
          <w:i/>
          <w:sz w:val="22"/>
        </w:rPr>
        <w:t>Molinion</w:t>
      </w:r>
      <w:proofErr w:type="spellEnd"/>
      <w:r w:rsidR="004B09E6" w:rsidRPr="00C03CBF">
        <w:rPr>
          <w:sz w:val="22"/>
        </w:rPr>
        <w:t>)</w:t>
      </w:r>
      <w:r w:rsidR="009C3240" w:rsidRPr="00C03CBF">
        <w:rPr>
          <w:sz w:val="22"/>
        </w:rPr>
        <w:t xml:space="preserve"> i siedlisk motyli</w:t>
      </w:r>
      <w:r w:rsidRPr="00C03CBF">
        <w:rPr>
          <w:sz w:val="22"/>
        </w:rPr>
        <w:t>, które określono w</w:t>
      </w:r>
      <w:r w:rsidR="00C46648" w:rsidRPr="00C03CBF">
        <w:rPr>
          <w:sz w:val="22"/>
        </w:rPr>
        <w:t xml:space="preserve"> sposób </w:t>
      </w:r>
      <w:r w:rsidR="001D0874" w:rsidRPr="00C03CBF">
        <w:rPr>
          <w:sz w:val="22"/>
        </w:rPr>
        <w:t xml:space="preserve">bardziej </w:t>
      </w:r>
      <w:r w:rsidR="00C46648" w:rsidRPr="00C03CBF">
        <w:rPr>
          <w:sz w:val="22"/>
        </w:rPr>
        <w:t xml:space="preserve">ogólny </w:t>
      </w:r>
      <w:r w:rsidR="001D0874" w:rsidRPr="00C03CBF">
        <w:rPr>
          <w:sz w:val="22"/>
        </w:rPr>
        <w:t>(zgeneralizowany)</w:t>
      </w:r>
      <w:r w:rsidR="00C46648" w:rsidRPr="00C03CBF">
        <w:rPr>
          <w:sz w:val="22"/>
        </w:rPr>
        <w:t>,</w:t>
      </w:r>
      <w:r w:rsidR="001D0874" w:rsidRPr="00C03CBF">
        <w:rPr>
          <w:sz w:val="22"/>
        </w:rPr>
        <w:t xml:space="preserve"> tj</w:t>
      </w:r>
      <w:r w:rsidR="005D093A" w:rsidRPr="00C03CBF">
        <w:rPr>
          <w:sz w:val="22"/>
        </w:rPr>
        <w:t>.</w:t>
      </w:r>
      <w:r w:rsidR="001D0874" w:rsidRPr="00C03CBF">
        <w:rPr>
          <w:sz w:val="22"/>
        </w:rPr>
        <w:t xml:space="preserve"> dla </w:t>
      </w:r>
      <w:r w:rsidRPr="00C03CBF">
        <w:rPr>
          <w:sz w:val="22"/>
        </w:rPr>
        <w:t>wszystkich</w:t>
      </w:r>
      <w:r w:rsidR="001D0874" w:rsidRPr="00C03CBF">
        <w:rPr>
          <w:sz w:val="22"/>
        </w:rPr>
        <w:t xml:space="preserve"> działek</w:t>
      </w:r>
      <w:r w:rsidR="004E3CF1" w:rsidRPr="00C03CBF">
        <w:rPr>
          <w:sz w:val="22"/>
        </w:rPr>
        <w:t xml:space="preserve"> przypisano jednolite działania</w:t>
      </w:r>
      <w:r w:rsidR="001D0874" w:rsidRPr="00C03CBF">
        <w:rPr>
          <w:sz w:val="22"/>
        </w:rPr>
        <w:t xml:space="preserve">, co wynika </w:t>
      </w:r>
      <w:r w:rsidR="00E2435C" w:rsidRPr="00C03CBF">
        <w:rPr>
          <w:sz w:val="22"/>
        </w:rPr>
        <w:t xml:space="preserve">m. in. </w:t>
      </w:r>
      <w:r w:rsidR="001D0874" w:rsidRPr="00C03CBF">
        <w:rPr>
          <w:sz w:val="22"/>
        </w:rPr>
        <w:t xml:space="preserve">z </w:t>
      </w:r>
      <w:r w:rsidR="00CE471F" w:rsidRPr="00C03CBF">
        <w:rPr>
          <w:sz w:val="22"/>
        </w:rPr>
        <w:t>faktu,</w:t>
      </w:r>
      <w:r w:rsidR="001D0874" w:rsidRPr="00C03CBF">
        <w:rPr>
          <w:sz w:val="22"/>
        </w:rPr>
        <w:t xml:space="preserve"> że:</w:t>
      </w:r>
    </w:p>
    <w:p w14:paraId="18B8363D" w14:textId="77777777" w:rsidR="008C22DC" w:rsidRPr="00C03CBF" w:rsidRDefault="004B09E6">
      <w:pPr>
        <w:pStyle w:val="Akapitzlist"/>
        <w:spacing w:line="240" w:lineRule="auto"/>
        <w:ind w:left="851"/>
        <w:jc w:val="both"/>
        <w:rPr>
          <w:sz w:val="22"/>
        </w:rPr>
      </w:pPr>
      <w:r w:rsidRPr="00C03CBF">
        <w:rPr>
          <w:sz w:val="22"/>
        </w:rPr>
        <w:t xml:space="preserve">- zmiany na łąkach są bardzo dynamiczne w zależności od sposobu użytkowania lub ich braku, zatem zbyt szczegółowe wytyczne się szybko dezaktualizują np. </w:t>
      </w:r>
      <w:r w:rsidR="00E2435C" w:rsidRPr="00C03CBF">
        <w:rPr>
          <w:sz w:val="22"/>
        </w:rPr>
        <w:t xml:space="preserve">zasięg występowania nawłoci stale się zmienia, </w:t>
      </w:r>
      <w:r w:rsidR="00BB7B58" w:rsidRPr="00C03CBF">
        <w:rPr>
          <w:sz w:val="22"/>
        </w:rPr>
        <w:t xml:space="preserve">może intensywnie </w:t>
      </w:r>
      <w:r w:rsidR="00E2435C" w:rsidRPr="00C03CBF">
        <w:rPr>
          <w:sz w:val="22"/>
        </w:rPr>
        <w:t>rozszerza</w:t>
      </w:r>
      <w:r w:rsidR="00BB7B58" w:rsidRPr="00C03CBF">
        <w:rPr>
          <w:sz w:val="22"/>
        </w:rPr>
        <w:t>ć się</w:t>
      </w:r>
      <w:r w:rsidR="00E2435C" w:rsidRPr="00C03CBF">
        <w:rPr>
          <w:sz w:val="22"/>
        </w:rPr>
        <w:t xml:space="preserve"> na grunty wyłączone z użytkowania, </w:t>
      </w:r>
    </w:p>
    <w:p w14:paraId="6E058777" w14:textId="77777777" w:rsidR="008C22DC" w:rsidRPr="00C03CBF" w:rsidRDefault="004B09E6">
      <w:pPr>
        <w:pStyle w:val="Akapitzlist"/>
        <w:spacing w:line="240" w:lineRule="auto"/>
        <w:ind w:left="851"/>
        <w:jc w:val="both"/>
        <w:rPr>
          <w:sz w:val="22"/>
        </w:rPr>
      </w:pPr>
      <w:r w:rsidRPr="00C03CBF">
        <w:rPr>
          <w:sz w:val="22"/>
        </w:rPr>
        <w:t>- aktualizacji podlega cały załącznik, a stan na gruncie odbiega od stanu opisanego w</w:t>
      </w:r>
      <w:r w:rsidR="00802F20" w:rsidRPr="00C03CBF">
        <w:rPr>
          <w:sz w:val="22"/>
        </w:rPr>
        <w:t> </w:t>
      </w:r>
      <w:r w:rsidRPr="00C03CBF">
        <w:rPr>
          <w:sz w:val="22"/>
        </w:rPr>
        <w:t xml:space="preserve">ekspertyzie z 2018, zatem zakres działań wymaga dostosowania do bieżących potrzeb.  </w:t>
      </w:r>
    </w:p>
    <w:p w14:paraId="652AE11B" w14:textId="77777777" w:rsidR="004E3CF1" w:rsidRPr="00C03CBF" w:rsidRDefault="002162AF" w:rsidP="00D40752">
      <w:pPr>
        <w:pStyle w:val="Akapitzlist"/>
        <w:spacing w:line="240" w:lineRule="auto"/>
        <w:jc w:val="both"/>
        <w:rPr>
          <w:sz w:val="22"/>
        </w:rPr>
      </w:pPr>
      <w:r w:rsidRPr="00C03CBF">
        <w:rPr>
          <w:sz w:val="22"/>
        </w:rPr>
        <w:t xml:space="preserve">Zapisanie działań w sposób zgeneralizowany </w:t>
      </w:r>
      <w:r w:rsidR="004E3CF1" w:rsidRPr="00C03CBF">
        <w:rPr>
          <w:sz w:val="22"/>
        </w:rPr>
        <w:t xml:space="preserve">pozwoli na </w:t>
      </w:r>
      <w:r w:rsidRPr="00C03CBF">
        <w:rPr>
          <w:sz w:val="22"/>
        </w:rPr>
        <w:t>bieżącą realizację działań wg potrzeb i</w:t>
      </w:r>
      <w:r w:rsidR="00802F20" w:rsidRPr="00C03CBF">
        <w:rPr>
          <w:sz w:val="22"/>
        </w:rPr>
        <w:t> </w:t>
      </w:r>
      <w:r w:rsidRPr="00C03CBF">
        <w:rPr>
          <w:sz w:val="22"/>
        </w:rPr>
        <w:t>zachowanie aktualności zapisów zarządzenia</w:t>
      </w:r>
      <w:r w:rsidR="004E3CF1" w:rsidRPr="00C03CBF">
        <w:rPr>
          <w:sz w:val="22"/>
        </w:rPr>
        <w:t>, co ma szczególne znaczenie przy pozyskiwaniu środków zewnętrznych na realizacje działań ochronnych</w:t>
      </w:r>
      <w:r w:rsidR="00C97569" w:rsidRPr="00C03CBF">
        <w:rPr>
          <w:sz w:val="22"/>
        </w:rPr>
        <w:t>.</w:t>
      </w:r>
    </w:p>
    <w:p w14:paraId="390AB2D5" w14:textId="77777777" w:rsidR="00E91ED9" w:rsidRPr="00C03CBF" w:rsidRDefault="00E91ED9" w:rsidP="00D40752">
      <w:pPr>
        <w:pStyle w:val="Akapitzlist"/>
        <w:numPr>
          <w:ilvl w:val="0"/>
          <w:numId w:val="46"/>
        </w:numPr>
        <w:spacing w:line="240" w:lineRule="auto"/>
        <w:jc w:val="both"/>
        <w:rPr>
          <w:sz w:val="22"/>
        </w:rPr>
      </w:pPr>
      <w:r w:rsidRPr="00C03CBF">
        <w:rPr>
          <w:sz w:val="22"/>
        </w:rPr>
        <w:t xml:space="preserve">Uwzględniono brakujące w </w:t>
      </w:r>
      <w:r w:rsidR="004B09E6" w:rsidRPr="00C03CBF">
        <w:rPr>
          <w:sz w:val="22"/>
        </w:rPr>
        <w:t>dotychczas obowiązującym</w:t>
      </w:r>
      <w:r w:rsidRPr="00C03CBF">
        <w:rPr>
          <w:sz w:val="22"/>
        </w:rPr>
        <w:t xml:space="preserve"> zarządzeniu działki na których </w:t>
      </w:r>
      <w:r w:rsidR="004B09E6" w:rsidRPr="00C03CBF">
        <w:rPr>
          <w:sz w:val="22"/>
        </w:rPr>
        <w:t>stwierdzono</w:t>
      </w:r>
      <w:r w:rsidRPr="00C03CBF">
        <w:rPr>
          <w:sz w:val="22"/>
        </w:rPr>
        <w:t xml:space="preserve"> siedlisko </w:t>
      </w:r>
      <w:r w:rsidR="00AE4C6D" w:rsidRPr="00C03CBF">
        <w:rPr>
          <w:sz w:val="22"/>
        </w:rPr>
        <w:t>7230 Górskie i nizinne torfowiska zasadowe o charakterze młak, turzycowisk i mechowisk</w:t>
      </w:r>
      <w:r w:rsidR="004B09E6" w:rsidRPr="00C03CBF">
        <w:rPr>
          <w:sz w:val="22"/>
        </w:rPr>
        <w:t>.</w:t>
      </w:r>
    </w:p>
    <w:p w14:paraId="6A7B700A" w14:textId="77777777" w:rsidR="00C46648" w:rsidRPr="00C03CBF" w:rsidRDefault="004B09E6" w:rsidP="00D40752">
      <w:pPr>
        <w:pStyle w:val="Akapitzlist"/>
        <w:numPr>
          <w:ilvl w:val="0"/>
          <w:numId w:val="46"/>
        </w:numPr>
        <w:spacing w:line="240" w:lineRule="auto"/>
        <w:jc w:val="both"/>
        <w:rPr>
          <w:sz w:val="22"/>
        </w:rPr>
      </w:pPr>
      <w:r w:rsidRPr="00C03CBF">
        <w:rPr>
          <w:sz w:val="22"/>
        </w:rPr>
        <w:t>Zmieniono</w:t>
      </w:r>
      <w:r w:rsidR="00C46648" w:rsidRPr="00C03CBF">
        <w:rPr>
          <w:sz w:val="22"/>
        </w:rPr>
        <w:t xml:space="preserve"> działania ochronne dla </w:t>
      </w:r>
      <w:r w:rsidR="00AE4C6D" w:rsidRPr="00C03CBF">
        <w:rPr>
          <w:sz w:val="22"/>
        </w:rPr>
        <w:t>siedliska 7230 Górskie i nizinne torfowiska zasadowe o charakterze młak, turzycowisk i mechowisk</w:t>
      </w:r>
      <w:r w:rsidR="007A1E80" w:rsidRPr="00C03CBF">
        <w:rPr>
          <w:sz w:val="22"/>
        </w:rPr>
        <w:t xml:space="preserve"> i </w:t>
      </w:r>
      <w:r w:rsidR="00D40752" w:rsidRPr="00C03CBF">
        <w:rPr>
          <w:sz w:val="22"/>
        </w:rPr>
        <w:t xml:space="preserve">lipiennika </w:t>
      </w:r>
      <w:proofErr w:type="spellStart"/>
      <w:r w:rsidR="00D40752" w:rsidRPr="00C03CBF">
        <w:rPr>
          <w:sz w:val="22"/>
        </w:rPr>
        <w:t>L</w:t>
      </w:r>
      <w:r w:rsidR="00AE4C6D" w:rsidRPr="00C03CBF">
        <w:rPr>
          <w:sz w:val="22"/>
        </w:rPr>
        <w:t>oesela</w:t>
      </w:r>
      <w:proofErr w:type="spellEnd"/>
      <w:r w:rsidR="00AE4C6D" w:rsidRPr="00C03CBF">
        <w:rPr>
          <w:sz w:val="22"/>
        </w:rPr>
        <w:t xml:space="preserve"> </w:t>
      </w:r>
      <w:proofErr w:type="spellStart"/>
      <w:r w:rsidR="00AE4C6D" w:rsidRPr="00C03CBF">
        <w:rPr>
          <w:i/>
          <w:sz w:val="22"/>
        </w:rPr>
        <w:t>Liparis</w:t>
      </w:r>
      <w:proofErr w:type="spellEnd"/>
      <w:r w:rsidR="00AE4C6D" w:rsidRPr="00C03CBF">
        <w:rPr>
          <w:i/>
          <w:sz w:val="22"/>
        </w:rPr>
        <w:t xml:space="preserve"> </w:t>
      </w:r>
      <w:proofErr w:type="spellStart"/>
      <w:r w:rsidR="00AE4C6D" w:rsidRPr="00C03CBF">
        <w:rPr>
          <w:i/>
          <w:sz w:val="22"/>
        </w:rPr>
        <w:t>loeselii</w:t>
      </w:r>
      <w:proofErr w:type="spellEnd"/>
      <w:r w:rsidR="00AE4C6D" w:rsidRPr="00C03CBF">
        <w:rPr>
          <w:sz w:val="22"/>
        </w:rPr>
        <w:t xml:space="preserve"> 1903</w:t>
      </w:r>
      <w:r w:rsidR="00C46648" w:rsidRPr="00C03CBF">
        <w:rPr>
          <w:sz w:val="22"/>
        </w:rPr>
        <w:t xml:space="preserve"> </w:t>
      </w:r>
      <w:r w:rsidR="002162AF" w:rsidRPr="00C03CBF">
        <w:rPr>
          <w:sz w:val="22"/>
        </w:rPr>
        <w:t>(</w:t>
      </w:r>
      <w:r w:rsidR="007A1E80" w:rsidRPr="00C03CBF">
        <w:rPr>
          <w:sz w:val="22"/>
        </w:rPr>
        <w:t xml:space="preserve">aktualnie </w:t>
      </w:r>
      <w:r w:rsidR="002162AF" w:rsidRPr="00C03CBF">
        <w:rPr>
          <w:sz w:val="22"/>
        </w:rPr>
        <w:t xml:space="preserve">pkt </w:t>
      </w:r>
      <w:r w:rsidR="007A1E80" w:rsidRPr="00C03CBF">
        <w:rPr>
          <w:sz w:val="22"/>
        </w:rPr>
        <w:t>3 i 4. załącznika nr 2</w:t>
      </w:r>
      <w:r w:rsidR="002162AF" w:rsidRPr="00C03CBF">
        <w:rPr>
          <w:sz w:val="22"/>
        </w:rPr>
        <w:t xml:space="preserve">) </w:t>
      </w:r>
      <w:r w:rsidR="00C46648" w:rsidRPr="00C03CBF">
        <w:rPr>
          <w:sz w:val="22"/>
        </w:rPr>
        <w:t xml:space="preserve">zgodnie z rekomendacjami zawartymi w ekspertyzie </w:t>
      </w:r>
      <w:r w:rsidR="002162AF" w:rsidRPr="00C03CBF">
        <w:rPr>
          <w:sz w:val="22"/>
        </w:rPr>
        <w:t>z 2022 r.</w:t>
      </w:r>
    </w:p>
    <w:p w14:paraId="1C862798" w14:textId="77777777" w:rsidR="00C97569" w:rsidRPr="00C03CBF" w:rsidRDefault="00C97569" w:rsidP="00D40752">
      <w:pPr>
        <w:pStyle w:val="Akapitzlist"/>
        <w:numPr>
          <w:ilvl w:val="0"/>
          <w:numId w:val="46"/>
        </w:numPr>
        <w:spacing w:line="240" w:lineRule="auto"/>
        <w:jc w:val="both"/>
        <w:rPr>
          <w:sz w:val="22"/>
        </w:rPr>
      </w:pPr>
      <w:r w:rsidRPr="00C03CBF">
        <w:rPr>
          <w:sz w:val="22"/>
        </w:rPr>
        <w:t>W działaniach ochronnych dla siedlisk</w:t>
      </w:r>
      <w:r w:rsidR="00AE4C6D" w:rsidRPr="00C03CBF">
        <w:rPr>
          <w:sz w:val="22"/>
        </w:rPr>
        <w:t>a</w:t>
      </w:r>
      <w:r w:rsidRPr="00C03CBF">
        <w:rPr>
          <w:sz w:val="22"/>
        </w:rPr>
        <w:t xml:space="preserve"> </w:t>
      </w:r>
      <w:r w:rsidR="00AE4C6D" w:rsidRPr="00C03CBF">
        <w:rPr>
          <w:sz w:val="22"/>
        </w:rPr>
        <w:t xml:space="preserve">7230 Górskie i nizinne torfowiska zasadowe o charakterze młak, turzycowisk i mechowisk </w:t>
      </w:r>
      <w:r w:rsidRPr="00C03CBF">
        <w:rPr>
          <w:sz w:val="22"/>
        </w:rPr>
        <w:t>wyróżniono działania obligatoryjne i fakultatywne wyłącznie na gruntach prywatnych</w:t>
      </w:r>
      <w:r w:rsidR="004F54A8" w:rsidRPr="00C03CBF">
        <w:rPr>
          <w:sz w:val="22"/>
        </w:rPr>
        <w:t>, stanowiących teren potencjalnych gospodarstw rolnych</w:t>
      </w:r>
      <w:r w:rsidR="007A1E80" w:rsidRPr="00C03CBF">
        <w:rPr>
          <w:sz w:val="22"/>
        </w:rPr>
        <w:t xml:space="preserve"> (pkt 5 i 6 w </w:t>
      </w:r>
      <w:r w:rsidR="004D2563" w:rsidRPr="00C03CBF">
        <w:rPr>
          <w:sz w:val="22"/>
        </w:rPr>
        <w:t>załączniku</w:t>
      </w:r>
      <w:r w:rsidR="007A1E80" w:rsidRPr="00C03CBF">
        <w:rPr>
          <w:sz w:val="22"/>
        </w:rPr>
        <w:t xml:space="preserve"> nr 2)</w:t>
      </w:r>
      <w:r w:rsidRPr="00C03CBF">
        <w:rPr>
          <w:sz w:val="22"/>
        </w:rPr>
        <w:t>. Na działkach należących do PKP nie dokonano takiego podziału (</w:t>
      </w:r>
      <w:r w:rsidR="007A1E80" w:rsidRPr="00C03CBF">
        <w:rPr>
          <w:sz w:val="22"/>
        </w:rPr>
        <w:t>aktualnie pkt 3 i 4. załącznika nr 2)</w:t>
      </w:r>
    </w:p>
    <w:p w14:paraId="61A9C4A3" w14:textId="77777777" w:rsidR="00035BF0" w:rsidRPr="00C03CBF" w:rsidRDefault="00035BF0" w:rsidP="00D40752">
      <w:pPr>
        <w:jc w:val="both"/>
        <w:rPr>
          <w:rFonts w:eastAsia="HG Mincho Light J"/>
          <w:sz w:val="22"/>
          <w:szCs w:val="22"/>
        </w:rPr>
      </w:pPr>
      <w:r w:rsidRPr="00C03CBF">
        <w:rPr>
          <w:sz w:val="22"/>
          <w:szCs w:val="22"/>
        </w:rPr>
        <w:t xml:space="preserve">Biorąc pod uwagę powyższe uzasadnienie, niniejszym zarządzeniem wprowadzono zmiany do obecnie obowiązującego planu zadań ochronnych dla </w:t>
      </w:r>
      <w:r w:rsidRPr="00C03CBF">
        <w:rPr>
          <w:bCs/>
          <w:sz w:val="22"/>
          <w:szCs w:val="22"/>
        </w:rPr>
        <w:t xml:space="preserve">obszaru Natura 2000 </w:t>
      </w:r>
      <w:r w:rsidR="001F2BB8" w:rsidRPr="00C03CBF">
        <w:rPr>
          <w:bCs/>
          <w:sz w:val="22"/>
          <w:szCs w:val="22"/>
        </w:rPr>
        <w:t xml:space="preserve">Łąki w Sławkowie PLH240043 </w:t>
      </w:r>
      <w:r w:rsidRPr="00C03CBF">
        <w:rPr>
          <w:sz w:val="22"/>
          <w:szCs w:val="22"/>
        </w:rPr>
        <w:t xml:space="preserve">(zarządzenie </w:t>
      </w:r>
      <w:r w:rsidRPr="00C03CBF">
        <w:rPr>
          <w:rFonts w:eastAsia="HG Mincho Light J"/>
          <w:sz w:val="22"/>
          <w:szCs w:val="22"/>
        </w:rPr>
        <w:t>Regionalnego Dyrektora Ochrony Środowiska w Katowicach z dnia 22 listopada 2019 r.).</w:t>
      </w:r>
    </w:p>
    <w:p w14:paraId="48E999ED" w14:textId="77777777" w:rsidR="00945F39" w:rsidRPr="00C03CBF" w:rsidRDefault="00945F39" w:rsidP="00D40752">
      <w:pPr>
        <w:jc w:val="both"/>
        <w:rPr>
          <w:rFonts w:eastAsia="HG Mincho Light J"/>
          <w:sz w:val="22"/>
          <w:szCs w:val="22"/>
        </w:rPr>
      </w:pPr>
    </w:p>
    <w:p w14:paraId="44C2E47A" w14:textId="77777777" w:rsidR="0056689B" w:rsidRPr="00C03CBF" w:rsidRDefault="0056689B" w:rsidP="00D40752">
      <w:pPr>
        <w:jc w:val="both"/>
        <w:rPr>
          <w:rFonts w:eastAsia="HG Mincho Light J"/>
          <w:sz w:val="22"/>
          <w:szCs w:val="22"/>
        </w:rPr>
      </w:pPr>
      <w:r w:rsidRPr="00C03CBF">
        <w:rPr>
          <w:rFonts w:eastAsia="HG Mincho Light J"/>
          <w:sz w:val="22"/>
          <w:szCs w:val="22"/>
        </w:rPr>
        <w:t>Działając na podstawie art. 28 ust. 9 ustawy o ochronie przyrody oraz rozporządzenia Ministra Środowiska z</w:t>
      </w:r>
      <w:r w:rsidR="00802F20" w:rsidRPr="00C03CBF">
        <w:rPr>
          <w:rFonts w:eastAsia="HG Mincho Light J"/>
          <w:sz w:val="22"/>
          <w:szCs w:val="22"/>
        </w:rPr>
        <w:t> </w:t>
      </w:r>
      <w:r w:rsidRPr="00C03CBF">
        <w:rPr>
          <w:rFonts w:eastAsia="HG Mincho Light J"/>
          <w:sz w:val="22"/>
          <w:szCs w:val="22"/>
        </w:rPr>
        <w:t>dnia 17 lutego 2010 r. w sprawie sporządzania projektu planu zadań ochronnych dla obszaru Natura 2000 (Dz. U. z 2010 r. nr 34 poz. 186), Regionalny Dyrektor Ochrony Środowiska w Katowicach podał w dniu 27 czerwca 2022 r. do publicznej wiadomości informację o przystąpieniu do opracowania projektu zarządzenia zmieniającego, opracował projekt zarządzenia oraz zapewnił udział społeczeństwa w ocenie tego dokumentu na zasadach i w trybie określonym w ustawie o udostępnieniu informacji o środowisku i jego ochronie, udziale społeczeństwa w ochronie środowiska oraz o ocenach oddziaływania na środowisko, poprzez umożliwienie zapoznania się z projektem zarządzenia, składania uwag i wniosków w wyznaczonym terminie rozpatrzenie uwag i wniosków.</w:t>
      </w:r>
    </w:p>
    <w:p w14:paraId="03C3EBD3" w14:textId="77777777" w:rsidR="0056689B" w:rsidRPr="00C03CBF" w:rsidRDefault="0056689B" w:rsidP="00D40752">
      <w:pPr>
        <w:jc w:val="both"/>
        <w:rPr>
          <w:rFonts w:eastAsia="HG Mincho Light J"/>
          <w:sz w:val="22"/>
          <w:szCs w:val="22"/>
        </w:rPr>
      </w:pPr>
    </w:p>
    <w:p w14:paraId="0E3AA66B" w14:textId="77777777" w:rsidR="00945F39" w:rsidRPr="00C03CBF" w:rsidRDefault="00945F39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Informację o przystąpieniu do sporządzenia projektu zarządzenia zmieniającego, Regionalny Dyrektor Ochrony Środowiska w Katowicach podał do publicznej wiadomości w obwieszczeniu znak: WPN.6320.14.2022.MA z dnia 27 czerwca 2022 roku, które wywieszono na tablicy ogłoszeń Regionalnej Dyrekcji Ochrony Środowiska w Katowicach w dniach od 27 czerwca 2022 roku do 18 lipca 2022 roku oraz na tablicy ogłoszeń gminy</w:t>
      </w:r>
      <w:r w:rsidR="004F61EF" w:rsidRPr="00C03CBF">
        <w:rPr>
          <w:sz w:val="22"/>
          <w:szCs w:val="22"/>
        </w:rPr>
        <w:t xml:space="preserve"> na</w:t>
      </w:r>
      <w:r w:rsidRPr="00C03CBF">
        <w:rPr>
          <w:sz w:val="22"/>
          <w:szCs w:val="22"/>
        </w:rPr>
        <w:t xml:space="preserve"> terenie </w:t>
      </w:r>
      <w:r w:rsidR="004F61EF" w:rsidRPr="00C03CBF">
        <w:rPr>
          <w:sz w:val="22"/>
          <w:szCs w:val="22"/>
        </w:rPr>
        <w:t xml:space="preserve">której </w:t>
      </w:r>
      <w:r w:rsidRPr="00C03CBF">
        <w:rPr>
          <w:sz w:val="22"/>
          <w:szCs w:val="22"/>
        </w:rPr>
        <w:t xml:space="preserve">położony jest obszar Natura 2000 </w:t>
      </w:r>
      <w:r w:rsidRPr="00C03CBF">
        <w:rPr>
          <w:bCs/>
          <w:sz w:val="22"/>
          <w:szCs w:val="22"/>
        </w:rPr>
        <w:t>Łąki w Sławkowie PLH240043</w:t>
      </w:r>
      <w:r w:rsidRPr="00C03CBF">
        <w:rPr>
          <w:sz w:val="22"/>
          <w:szCs w:val="22"/>
        </w:rPr>
        <w:t xml:space="preserve">: tj. </w:t>
      </w:r>
      <w:r w:rsidRPr="00C03CBF">
        <w:rPr>
          <w:sz w:val="22"/>
        </w:rPr>
        <w:t>w siedzibie Urzędu Mi</w:t>
      </w:r>
      <w:r w:rsidR="004F61EF" w:rsidRPr="00C03CBF">
        <w:rPr>
          <w:sz w:val="22"/>
        </w:rPr>
        <w:t xml:space="preserve">asta Sławków </w:t>
      </w:r>
      <w:r w:rsidRPr="00C03CBF">
        <w:rPr>
          <w:sz w:val="22"/>
        </w:rPr>
        <w:t xml:space="preserve">w dniach od </w:t>
      </w:r>
      <w:r w:rsidR="004F61EF" w:rsidRPr="00C03CBF">
        <w:rPr>
          <w:sz w:val="22"/>
        </w:rPr>
        <w:t>4</w:t>
      </w:r>
      <w:r w:rsidRPr="00C03CBF">
        <w:rPr>
          <w:sz w:val="22"/>
        </w:rPr>
        <w:t xml:space="preserve">.07.2022 roku do </w:t>
      </w:r>
      <w:r w:rsidR="004F61EF" w:rsidRPr="00C03CBF">
        <w:rPr>
          <w:sz w:val="22"/>
        </w:rPr>
        <w:t>18</w:t>
      </w:r>
      <w:r w:rsidRPr="00C03CBF">
        <w:rPr>
          <w:sz w:val="22"/>
        </w:rPr>
        <w:t>.07.2022 roku;</w:t>
      </w:r>
    </w:p>
    <w:p w14:paraId="7B0F0327" w14:textId="77777777" w:rsidR="00945F39" w:rsidRPr="00C03CBF" w:rsidRDefault="00945F39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>Ponadto obwieszenie opublikowano w Biuletynie Informacji Publicznej Regionalnej Dyrekcji Ochrony Środowiska w Katowicach dnia 27 czerwca 2022 roku oraz w prasie o odpowiednim do rodzaju dokumentu zasięgu, tj. w Dzienniku Zachodnim dnia 4 lipca 2022 roku.</w:t>
      </w:r>
    </w:p>
    <w:p w14:paraId="09F8D66C" w14:textId="77777777" w:rsidR="001A0DA5" w:rsidRPr="00C03CBF" w:rsidRDefault="001A0DA5" w:rsidP="00D40752">
      <w:pPr>
        <w:jc w:val="both"/>
        <w:rPr>
          <w:sz w:val="22"/>
          <w:szCs w:val="22"/>
        </w:rPr>
      </w:pPr>
    </w:p>
    <w:p w14:paraId="2A46AC67" w14:textId="77777777" w:rsidR="00945F39" w:rsidRPr="00C03CBF" w:rsidRDefault="00945F39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Informację o sporządzeniu projektu zarządzenia zmieniającego zarządzenie w sprawie ustanowienia planu dla obszaru Natura 2000 </w:t>
      </w:r>
      <w:r w:rsidRPr="00C03CBF">
        <w:rPr>
          <w:bCs/>
          <w:sz w:val="22"/>
          <w:szCs w:val="22"/>
        </w:rPr>
        <w:t xml:space="preserve">Łąki w Sławkowie PLH240043 </w:t>
      </w:r>
      <w:r w:rsidRPr="00C03CBF">
        <w:rPr>
          <w:sz w:val="22"/>
          <w:szCs w:val="22"/>
        </w:rPr>
        <w:t>oraz o możliwości zapoznania się z nimi Regionalny Dyrektor Ochrony Środowiska w Katowicach podał do publicznej wiadomości w obwieszczeniu znak WPN.6320.X.2022. z dnia ……</w:t>
      </w:r>
      <w:proofErr w:type="gramStart"/>
      <w:r w:rsidRPr="00C03CBF">
        <w:rPr>
          <w:sz w:val="22"/>
          <w:szCs w:val="22"/>
        </w:rPr>
        <w:t>…….</w:t>
      </w:r>
      <w:proofErr w:type="gramEnd"/>
      <w:r w:rsidRPr="00C03CBF">
        <w:rPr>
          <w:sz w:val="22"/>
          <w:szCs w:val="22"/>
        </w:rPr>
        <w:t xml:space="preserve">. które wywieszono na tablicy ogłoszeń Regionalnej Dyrekcji Ochrony Środowiska w Katowicach w dniach ……………………………… oraz na tablicach ogłoszeń gmin na terenie których położony jest obszar Natura 2000 </w:t>
      </w:r>
      <w:r w:rsidRPr="00C03CBF">
        <w:rPr>
          <w:bCs/>
          <w:sz w:val="22"/>
          <w:szCs w:val="22"/>
        </w:rPr>
        <w:t>Łąki w Sławkowie PLH240043</w:t>
      </w:r>
      <w:r w:rsidRPr="00C03CBF">
        <w:rPr>
          <w:sz w:val="22"/>
          <w:szCs w:val="22"/>
        </w:rPr>
        <w:t xml:space="preserve"> tj</w:t>
      </w:r>
      <w:r w:rsidR="005D093A" w:rsidRPr="00C03CBF">
        <w:rPr>
          <w:sz w:val="22"/>
          <w:szCs w:val="22"/>
        </w:rPr>
        <w:t>.</w:t>
      </w:r>
      <w:r w:rsidRPr="00C03CBF">
        <w:rPr>
          <w:sz w:val="22"/>
          <w:szCs w:val="22"/>
        </w:rPr>
        <w:t xml:space="preserve"> w siedzibie Urzędu Miejskiego w …. w dniach ………………;</w:t>
      </w:r>
    </w:p>
    <w:p w14:paraId="7450A39C" w14:textId="77777777" w:rsidR="00945F39" w:rsidRPr="00C03CBF" w:rsidRDefault="00945F39" w:rsidP="00D40752">
      <w:pPr>
        <w:jc w:val="both"/>
        <w:rPr>
          <w:sz w:val="22"/>
          <w:szCs w:val="22"/>
        </w:rPr>
      </w:pPr>
    </w:p>
    <w:p w14:paraId="54A1A0B7" w14:textId="77777777" w:rsidR="00945F39" w:rsidRPr="00C03CBF" w:rsidRDefault="00945F39" w:rsidP="00D40752">
      <w:pPr>
        <w:jc w:val="both"/>
        <w:rPr>
          <w:sz w:val="22"/>
          <w:szCs w:val="22"/>
        </w:rPr>
      </w:pPr>
      <w:r w:rsidRPr="00C03CBF">
        <w:rPr>
          <w:sz w:val="22"/>
          <w:szCs w:val="22"/>
        </w:rPr>
        <w:t xml:space="preserve">Ponadto informację o sporządzeniu projektu zarządzenia opublikowano w Biuletynie Informacji Publicznej Regionalnej Dyrekcji Ochrony Środowiska w Katowicach dnia ……. 2022 roku oraz opublikowano w prasie o odpowiednim do rodzaju dokumentu zasięgu, tj. w Dzienniku Zachodnim dnia </w:t>
      </w:r>
      <w:proofErr w:type="gramStart"/>
      <w:r w:rsidRPr="00C03CBF">
        <w:rPr>
          <w:sz w:val="22"/>
          <w:szCs w:val="22"/>
        </w:rPr>
        <w:t>…….</w:t>
      </w:r>
      <w:proofErr w:type="gramEnd"/>
      <w:r w:rsidRPr="00C03CBF">
        <w:rPr>
          <w:sz w:val="22"/>
          <w:szCs w:val="22"/>
        </w:rPr>
        <w:t>. 2022 roku.</w:t>
      </w:r>
    </w:p>
    <w:p w14:paraId="579F6EDC" w14:textId="77777777" w:rsidR="00850BD2" w:rsidRPr="00C03CBF" w:rsidRDefault="00850BD2" w:rsidP="00D40752">
      <w:pPr>
        <w:ind w:firstLine="708"/>
        <w:jc w:val="both"/>
        <w:rPr>
          <w:sz w:val="22"/>
          <w:szCs w:val="22"/>
        </w:rPr>
      </w:pPr>
    </w:p>
    <w:p w14:paraId="1A6CDAB8" w14:textId="77777777" w:rsidR="00945F39" w:rsidRPr="00C03CBF" w:rsidRDefault="00945F39" w:rsidP="00D40752">
      <w:pPr>
        <w:ind w:firstLine="708"/>
        <w:jc w:val="both"/>
        <w:rPr>
          <w:sz w:val="22"/>
          <w:szCs w:val="22"/>
        </w:rPr>
      </w:pPr>
      <w:r w:rsidRPr="00C03CBF">
        <w:rPr>
          <w:sz w:val="22"/>
          <w:szCs w:val="22"/>
        </w:rPr>
        <w:t>W wyznaczonym terminie wpłynęły następujące uwagi ……………………</w:t>
      </w:r>
    </w:p>
    <w:p w14:paraId="5D0F94CA" w14:textId="77777777" w:rsidR="00945F39" w:rsidRPr="00C03CBF" w:rsidRDefault="00945F39" w:rsidP="00D40752">
      <w:pPr>
        <w:pStyle w:val="Akapitzlist"/>
        <w:numPr>
          <w:ilvl w:val="0"/>
          <w:numId w:val="14"/>
        </w:numPr>
        <w:spacing w:line="240" w:lineRule="auto"/>
        <w:jc w:val="both"/>
        <w:rPr>
          <w:bCs/>
          <w:iCs/>
          <w:sz w:val="22"/>
        </w:rPr>
      </w:pPr>
      <w:r w:rsidRPr="00C03CBF">
        <w:rPr>
          <w:bCs/>
          <w:iCs/>
          <w:sz w:val="22"/>
        </w:rPr>
        <w:t>…….</w:t>
      </w:r>
    </w:p>
    <w:p w14:paraId="39CC0251" w14:textId="77777777" w:rsidR="00945F39" w:rsidRPr="00C03CBF" w:rsidRDefault="00945F39" w:rsidP="00D40752">
      <w:pPr>
        <w:pStyle w:val="Akapitzlist"/>
        <w:numPr>
          <w:ilvl w:val="0"/>
          <w:numId w:val="14"/>
        </w:numPr>
        <w:spacing w:line="240" w:lineRule="auto"/>
        <w:jc w:val="both"/>
        <w:rPr>
          <w:bCs/>
          <w:iCs/>
          <w:sz w:val="22"/>
        </w:rPr>
      </w:pPr>
      <w:r w:rsidRPr="00C03CBF">
        <w:rPr>
          <w:bCs/>
          <w:iCs/>
          <w:sz w:val="22"/>
        </w:rPr>
        <w:t>……</w:t>
      </w:r>
    </w:p>
    <w:p w14:paraId="6281BDB5" w14:textId="77777777" w:rsidR="00AE4C6D" w:rsidRPr="00C03CBF" w:rsidRDefault="00035BF0" w:rsidP="00D40752">
      <w:pPr>
        <w:shd w:val="clear" w:color="auto" w:fill="FFFFFF"/>
        <w:spacing w:before="240"/>
        <w:jc w:val="both"/>
        <w:rPr>
          <w:sz w:val="22"/>
          <w:szCs w:val="22"/>
        </w:rPr>
      </w:pPr>
      <w:r w:rsidRPr="00C03CBF">
        <w:rPr>
          <w:sz w:val="22"/>
          <w:szCs w:val="22"/>
        </w:rPr>
        <w:t>W związku z art. 59 ust. 2 ustawy z 23 stycznia 2009</w:t>
      </w:r>
      <w:r w:rsidR="00E40439" w:rsidRPr="00C03CBF">
        <w:rPr>
          <w:sz w:val="22"/>
          <w:szCs w:val="22"/>
        </w:rPr>
        <w:t xml:space="preserve"> </w:t>
      </w:r>
      <w:r w:rsidRPr="00C03CBF">
        <w:rPr>
          <w:sz w:val="22"/>
          <w:szCs w:val="22"/>
        </w:rPr>
        <w:t xml:space="preserve">r. </w:t>
      </w:r>
      <w:r w:rsidR="00AE4C6D" w:rsidRPr="00C03CBF">
        <w:rPr>
          <w:sz w:val="22"/>
          <w:szCs w:val="22"/>
        </w:rPr>
        <w:t>o wojewodzie i administracji rządowej w województwie (</w:t>
      </w:r>
      <w:proofErr w:type="spellStart"/>
      <w:r w:rsidR="00AE4C6D" w:rsidRPr="00C03CBF">
        <w:rPr>
          <w:sz w:val="22"/>
          <w:szCs w:val="22"/>
        </w:rPr>
        <w:t>t.j</w:t>
      </w:r>
      <w:proofErr w:type="spellEnd"/>
      <w:r w:rsidR="00AE4C6D" w:rsidRPr="00C03CBF">
        <w:rPr>
          <w:sz w:val="22"/>
          <w:szCs w:val="22"/>
        </w:rPr>
        <w:t>. Dz. U. z 2023 r. poz. 190)</w:t>
      </w:r>
      <w:r w:rsidRPr="00C03CBF">
        <w:rPr>
          <w:sz w:val="22"/>
          <w:szCs w:val="22"/>
        </w:rPr>
        <w:t xml:space="preserve"> przedmiotowy plan zadań ochronnych, jako akt prawa miejscowego został uzgodniony przez Wojewodę Śląskiego pismem z dnia …………</w:t>
      </w:r>
      <w:r w:rsidR="00E13ABD" w:rsidRPr="00C03CBF">
        <w:rPr>
          <w:sz w:val="22"/>
          <w:szCs w:val="22"/>
        </w:rPr>
        <w:t xml:space="preserve"> </w:t>
      </w:r>
      <w:r w:rsidRPr="00C03CBF">
        <w:rPr>
          <w:sz w:val="22"/>
          <w:szCs w:val="22"/>
        </w:rPr>
        <w:t>202</w:t>
      </w:r>
      <w:r w:rsidR="00945F39" w:rsidRPr="00C03CBF">
        <w:rPr>
          <w:sz w:val="22"/>
          <w:szCs w:val="22"/>
        </w:rPr>
        <w:t>3</w:t>
      </w:r>
      <w:r w:rsidR="00E13ABD" w:rsidRPr="00C03CBF">
        <w:rPr>
          <w:sz w:val="22"/>
          <w:szCs w:val="22"/>
        </w:rPr>
        <w:t> </w:t>
      </w:r>
      <w:r w:rsidRPr="00C03CBF">
        <w:rPr>
          <w:sz w:val="22"/>
          <w:szCs w:val="22"/>
        </w:rPr>
        <w:t>r. znak: ……………………</w:t>
      </w:r>
      <w:proofErr w:type="gramStart"/>
      <w:r w:rsidRPr="00C03CBF">
        <w:rPr>
          <w:sz w:val="22"/>
          <w:szCs w:val="22"/>
        </w:rPr>
        <w:t>…</w:t>
      </w:r>
      <w:r w:rsidR="00E40439" w:rsidRPr="00C03CBF">
        <w:rPr>
          <w:sz w:val="22"/>
          <w:szCs w:val="22"/>
        </w:rPr>
        <w:t xml:space="preserve"> .</w:t>
      </w:r>
      <w:proofErr w:type="gramEnd"/>
    </w:p>
    <w:sectPr w:rsidR="00AE4C6D" w:rsidRPr="00C03CBF" w:rsidSect="004D2D83">
      <w:pgSz w:w="11909" w:h="16834"/>
      <w:pgMar w:top="1474" w:right="1021" w:bottom="992" w:left="1021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7E8D" w14:textId="77777777" w:rsidR="009A429D" w:rsidRDefault="009A429D" w:rsidP="00530F51">
      <w:r>
        <w:separator/>
      </w:r>
    </w:p>
  </w:endnote>
  <w:endnote w:type="continuationSeparator" w:id="0">
    <w:p w14:paraId="34177174" w14:textId="77777777" w:rsidR="009A429D" w:rsidRDefault="009A429D" w:rsidP="0053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Times New Roman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620A" w14:textId="77777777" w:rsidR="009A429D" w:rsidRDefault="009A429D" w:rsidP="00530F51">
      <w:r>
        <w:separator/>
      </w:r>
    </w:p>
  </w:footnote>
  <w:footnote w:type="continuationSeparator" w:id="0">
    <w:p w14:paraId="1D8695E7" w14:textId="77777777" w:rsidR="009A429D" w:rsidRDefault="009A429D" w:rsidP="00530F51">
      <w:r>
        <w:continuationSeparator/>
      </w:r>
    </w:p>
  </w:footnote>
  <w:footnote w:id="1">
    <w:p w14:paraId="33199534" w14:textId="77777777" w:rsidR="002162AF" w:rsidRDefault="002162AF">
      <w:pPr>
        <w:pStyle w:val="Tekstprzypisudolnego"/>
      </w:pPr>
      <w:r>
        <w:rPr>
          <w:rStyle w:val="Odwoanieprzypisudolnego"/>
        </w:rPr>
        <w:footnoteRef/>
      </w:r>
      <w:r>
        <w:t xml:space="preserve"> Parametry/wskaźniki stanu ochrony, zostały oparte na podstawie wskaźników stanu zachowania zawartych w metodyce monitoringu, o którym mowa w art. 112 ust. 2 ustawy o ochronie przyrody, a także raportów, o których mowa w art. 38 tej. ustawy</w:t>
      </w:r>
    </w:p>
  </w:footnote>
  <w:footnote w:id="2">
    <w:p w14:paraId="777DBD8F" w14:textId="77777777" w:rsidR="002162AF" w:rsidRDefault="002162AF">
      <w:pPr>
        <w:pStyle w:val="Tekstprzypisudolnego"/>
      </w:pPr>
      <w:r>
        <w:rPr>
          <w:rStyle w:val="Odwoanieprzypisudolnego"/>
        </w:rPr>
        <w:footnoteRef/>
      </w:r>
      <w:r>
        <w:t xml:space="preserve"> Wartości parametrów i wskaźników określone zostały w trójstopniowej skali FV (stan właściwy), U1(stan niezadawalający), U2 (stan zły) zgodnie z metodyką stosowaną w ramach państwowego monitoringu środowiska, o którym mowa w art. 112 ust. 2 ustawy o ochronie przyrody</w:t>
      </w:r>
    </w:p>
  </w:footnote>
  <w:footnote w:id="3">
    <w:p w14:paraId="2DDE16B4" w14:textId="77777777" w:rsidR="004A437D" w:rsidRPr="004A437D" w:rsidRDefault="002162AF" w:rsidP="004A437D">
      <w:pPr>
        <w:spacing w:before="100" w:beforeAutospacing="1" w:after="100" w:afterAutospacing="1"/>
      </w:pPr>
      <w:r>
        <w:rPr>
          <w:rStyle w:val="Odwoanieprzypisudolnego"/>
        </w:rPr>
        <w:footnoteRef/>
      </w:r>
      <w:r>
        <w:t xml:space="preserve"> </w:t>
      </w:r>
      <w:r w:rsidRPr="004A437D">
        <w:t xml:space="preserve">Nr działek ewidencyjnych podano wg </w:t>
      </w:r>
      <w:r w:rsidR="004A437D" w:rsidRPr="004A437D">
        <w:t>danych Głównego Urzędu Geodezji i Kartografii, Usługa lokalizacji działek ewidencyjnych, dostęp: 2023.03.09</w:t>
      </w:r>
    </w:p>
    <w:p w14:paraId="3C19C5B1" w14:textId="77777777" w:rsidR="002162AF" w:rsidRPr="004A437D" w:rsidRDefault="002162A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4E23DA"/>
    <w:multiLevelType w:val="hybridMultilevel"/>
    <w:tmpl w:val="2A54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2B14B15"/>
    <w:multiLevelType w:val="hybridMultilevel"/>
    <w:tmpl w:val="A8F4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92EE2"/>
    <w:multiLevelType w:val="hybridMultilevel"/>
    <w:tmpl w:val="BED0D3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22DA1"/>
    <w:multiLevelType w:val="hybridMultilevel"/>
    <w:tmpl w:val="4E7C5994"/>
    <w:lvl w:ilvl="0" w:tplc="DAC08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3" w15:restartNumberingAfterBreak="0">
    <w:nsid w:val="1BE9764D"/>
    <w:multiLevelType w:val="hybridMultilevel"/>
    <w:tmpl w:val="2932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4C43D91"/>
    <w:multiLevelType w:val="hybridMultilevel"/>
    <w:tmpl w:val="7A0EC726"/>
    <w:lvl w:ilvl="0" w:tplc="53C2AD30">
      <w:start w:val="1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8C30AD8"/>
    <w:multiLevelType w:val="hybridMultilevel"/>
    <w:tmpl w:val="E090889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14A0E9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2" w15:restartNumberingAfterBreak="0">
    <w:nsid w:val="37D7720F"/>
    <w:multiLevelType w:val="hybridMultilevel"/>
    <w:tmpl w:val="4844DA06"/>
    <w:lvl w:ilvl="0" w:tplc="3DFC77A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B658E4"/>
    <w:multiLevelType w:val="hybridMultilevel"/>
    <w:tmpl w:val="8CC86F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41132C03"/>
    <w:multiLevelType w:val="hybridMultilevel"/>
    <w:tmpl w:val="29FE3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85785"/>
    <w:multiLevelType w:val="hybridMultilevel"/>
    <w:tmpl w:val="24F4EDD0"/>
    <w:lvl w:ilvl="0" w:tplc="B9102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C21F0"/>
    <w:multiLevelType w:val="hybridMultilevel"/>
    <w:tmpl w:val="5F2A4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1151CC"/>
    <w:multiLevelType w:val="hybridMultilevel"/>
    <w:tmpl w:val="820E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4A945C6D"/>
    <w:multiLevelType w:val="hybridMultilevel"/>
    <w:tmpl w:val="97EC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68DE"/>
    <w:multiLevelType w:val="hybridMultilevel"/>
    <w:tmpl w:val="FF8A0D40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1" w15:restartNumberingAfterBreak="0">
    <w:nsid w:val="4BEE4148"/>
    <w:multiLevelType w:val="hybridMultilevel"/>
    <w:tmpl w:val="3C5A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B7DE8"/>
    <w:multiLevelType w:val="hybridMultilevel"/>
    <w:tmpl w:val="6A222540"/>
    <w:lvl w:ilvl="0" w:tplc="07CEAB70">
      <w:start w:val="1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3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6D45D26"/>
    <w:multiLevelType w:val="hybridMultilevel"/>
    <w:tmpl w:val="A4F00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F7AFA"/>
    <w:multiLevelType w:val="hybridMultilevel"/>
    <w:tmpl w:val="FDD8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120BB"/>
    <w:multiLevelType w:val="hybridMultilevel"/>
    <w:tmpl w:val="60EA8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05F41"/>
    <w:multiLevelType w:val="hybridMultilevel"/>
    <w:tmpl w:val="2D78B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73768"/>
    <w:multiLevelType w:val="hybridMultilevel"/>
    <w:tmpl w:val="2C3ED0A8"/>
    <w:lvl w:ilvl="0" w:tplc="058AEBF2">
      <w:start w:val="1"/>
      <w:numFmt w:val="bullet"/>
      <w:lvlText w:val="-"/>
      <w:lvlJc w:val="left"/>
      <w:pPr>
        <w:ind w:left="227" w:hanging="1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6D726B99"/>
    <w:multiLevelType w:val="hybridMultilevel"/>
    <w:tmpl w:val="2AE853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A3B87"/>
    <w:multiLevelType w:val="hybridMultilevel"/>
    <w:tmpl w:val="A7AC0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770433FD"/>
    <w:multiLevelType w:val="hybridMultilevel"/>
    <w:tmpl w:val="7422AD08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6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79BC7065"/>
    <w:multiLevelType w:val="hybridMultilevel"/>
    <w:tmpl w:val="48125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9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7FD02716"/>
    <w:multiLevelType w:val="hybridMultilevel"/>
    <w:tmpl w:val="4BEC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30362">
    <w:abstractNumId w:val="36"/>
  </w:num>
  <w:num w:numId="2" w16cid:durableId="149948057">
    <w:abstractNumId w:val="37"/>
  </w:num>
  <w:num w:numId="3" w16cid:durableId="964579026">
    <w:abstractNumId w:val="13"/>
  </w:num>
  <w:num w:numId="4" w16cid:durableId="871307806">
    <w:abstractNumId w:val="24"/>
  </w:num>
  <w:num w:numId="5" w16cid:durableId="1950309540">
    <w:abstractNumId w:val="35"/>
  </w:num>
  <w:num w:numId="6" w16cid:durableId="469132275">
    <w:abstractNumId w:val="25"/>
  </w:num>
  <w:num w:numId="7" w16cid:durableId="686755122">
    <w:abstractNumId w:val="34"/>
  </w:num>
  <w:num w:numId="8" w16cid:durableId="2023430473">
    <w:abstractNumId w:val="8"/>
  </w:num>
  <w:num w:numId="9" w16cid:durableId="1325628408">
    <w:abstractNumId w:val="3"/>
  </w:num>
  <w:num w:numId="10" w16cid:durableId="1553734098">
    <w:abstractNumId w:val="23"/>
  </w:num>
  <w:num w:numId="11" w16cid:durableId="1794056069">
    <w:abstractNumId w:val="31"/>
  </w:num>
  <w:num w:numId="12" w16cid:durableId="1227032001">
    <w:abstractNumId w:val="41"/>
  </w:num>
  <w:num w:numId="13" w16cid:durableId="1799251350">
    <w:abstractNumId w:val="9"/>
  </w:num>
  <w:num w:numId="14" w16cid:durableId="1980455224">
    <w:abstractNumId w:val="29"/>
  </w:num>
  <w:num w:numId="15" w16cid:durableId="1229070805">
    <w:abstractNumId w:val="45"/>
  </w:num>
  <w:num w:numId="16" w16cid:durableId="1544050098">
    <w:abstractNumId w:val="47"/>
  </w:num>
  <w:num w:numId="17" w16cid:durableId="498733051">
    <w:abstractNumId w:val="26"/>
  </w:num>
  <w:num w:numId="18" w16cid:durableId="1241407667">
    <w:abstractNumId w:val="5"/>
  </w:num>
  <w:num w:numId="19" w16cid:durableId="1858347608">
    <w:abstractNumId w:val="48"/>
  </w:num>
  <w:num w:numId="20" w16cid:durableId="1742021986">
    <w:abstractNumId w:val="17"/>
  </w:num>
  <w:num w:numId="21" w16cid:durableId="1394545555">
    <w:abstractNumId w:val="21"/>
  </w:num>
  <w:num w:numId="22" w16cid:durableId="629677308">
    <w:abstractNumId w:val="0"/>
  </w:num>
  <w:num w:numId="23" w16cid:durableId="842664429">
    <w:abstractNumId w:val="49"/>
  </w:num>
  <w:num w:numId="24" w16cid:durableId="1396391272">
    <w:abstractNumId w:val="12"/>
  </w:num>
  <w:num w:numId="25" w16cid:durableId="1030226834">
    <w:abstractNumId w:val="4"/>
  </w:num>
  <w:num w:numId="26" w16cid:durableId="1662544149">
    <w:abstractNumId w:val="11"/>
  </w:num>
  <w:num w:numId="27" w16cid:durableId="186993295">
    <w:abstractNumId w:val="33"/>
  </w:num>
  <w:num w:numId="28" w16cid:durableId="1506673910">
    <w:abstractNumId w:val="7"/>
  </w:num>
  <w:num w:numId="29" w16cid:durableId="2082630066">
    <w:abstractNumId w:val="16"/>
  </w:num>
  <w:num w:numId="30" w16cid:durableId="48892780">
    <w:abstractNumId w:val="43"/>
  </w:num>
  <w:num w:numId="31" w16cid:durableId="1136072096">
    <w:abstractNumId w:val="46"/>
  </w:num>
  <w:num w:numId="32" w16cid:durableId="1868448367">
    <w:abstractNumId w:val="6"/>
  </w:num>
  <w:num w:numId="33" w16cid:durableId="189075990">
    <w:abstractNumId w:val="14"/>
  </w:num>
  <w:num w:numId="34" w16cid:durableId="355037894">
    <w:abstractNumId w:val="28"/>
  </w:num>
  <w:num w:numId="35" w16cid:durableId="1570001709">
    <w:abstractNumId w:val="42"/>
  </w:num>
  <w:num w:numId="36" w16cid:durableId="1611619046">
    <w:abstractNumId w:val="18"/>
  </w:num>
  <w:num w:numId="37" w16cid:durableId="1601327887">
    <w:abstractNumId w:val="39"/>
  </w:num>
  <w:num w:numId="38" w16cid:durableId="962004966">
    <w:abstractNumId w:val="44"/>
  </w:num>
  <w:num w:numId="39" w16cid:durableId="1623923257">
    <w:abstractNumId w:val="1"/>
  </w:num>
  <w:num w:numId="40" w16cid:durableId="115223301">
    <w:abstractNumId w:val="2"/>
  </w:num>
  <w:num w:numId="41" w16cid:durableId="2106270397">
    <w:abstractNumId w:val="30"/>
  </w:num>
  <w:num w:numId="42" w16cid:durableId="1851529116">
    <w:abstractNumId w:val="19"/>
  </w:num>
  <w:num w:numId="43" w16cid:durableId="1375081873">
    <w:abstractNumId w:val="40"/>
  </w:num>
  <w:num w:numId="44" w16cid:durableId="1023362990">
    <w:abstractNumId w:val="50"/>
  </w:num>
  <w:num w:numId="45" w16cid:durableId="1699772276">
    <w:abstractNumId w:val="32"/>
  </w:num>
  <w:num w:numId="46" w16cid:durableId="1439567481">
    <w:abstractNumId w:val="10"/>
  </w:num>
  <w:num w:numId="47" w16cid:durableId="53941241">
    <w:abstractNumId w:val="27"/>
  </w:num>
  <w:num w:numId="48" w16cid:durableId="1757362277">
    <w:abstractNumId w:val="22"/>
  </w:num>
  <w:num w:numId="49" w16cid:durableId="411902050">
    <w:abstractNumId w:val="15"/>
  </w:num>
  <w:num w:numId="50" w16cid:durableId="112119395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EB2"/>
    <w:rsid w:val="00004231"/>
    <w:rsid w:val="000044C4"/>
    <w:rsid w:val="00007DC0"/>
    <w:rsid w:val="000102F0"/>
    <w:rsid w:val="0001049B"/>
    <w:rsid w:val="000108C5"/>
    <w:rsid w:val="0001117F"/>
    <w:rsid w:val="00011AD0"/>
    <w:rsid w:val="00011BDB"/>
    <w:rsid w:val="00014080"/>
    <w:rsid w:val="0001455E"/>
    <w:rsid w:val="00015FAA"/>
    <w:rsid w:val="00016F5C"/>
    <w:rsid w:val="000250F7"/>
    <w:rsid w:val="00026382"/>
    <w:rsid w:val="00026CCF"/>
    <w:rsid w:val="00027F3A"/>
    <w:rsid w:val="000311B8"/>
    <w:rsid w:val="0003197C"/>
    <w:rsid w:val="00031982"/>
    <w:rsid w:val="00031F4C"/>
    <w:rsid w:val="0003251B"/>
    <w:rsid w:val="00032CC0"/>
    <w:rsid w:val="00032EED"/>
    <w:rsid w:val="00035BF0"/>
    <w:rsid w:val="000426F6"/>
    <w:rsid w:val="000444C5"/>
    <w:rsid w:val="0004590A"/>
    <w:rsid w:val="000515FC"/>
    <w:rsid w:val="0005382F"/>
    <w:rsid w:val="00053C8E"/>
    <w:rsid w:val="00054DBD"/>
    <w:rsid w:val="000575BB"/>
    <w:rsid w:val="0005798E"/>
    <w:rsid w:val="000603D7"/>
    <w:rsid w:val="00062DDC"/>
    <w:rsid w:val="00063261"/>
    <w:rsid w:val="00063D80"/>
    <w:rsid w:val="00066C9E"/>
    <w:rsid w:val="00070A15"/>
    <w:rsid w:val="000764CC"/>
    <w:rsid w:val="00077FBD"/>
    <w:rsid w:val="000806C2"/>
    <w:rsid w:val="000810EF"/>
    <w:rsid w:val="00081D21"/>
    <w:rsid w:val="00083B67"/>
    <w:rsid w:val="00085177"/>
    <w:rsid w:val="00086FC0"/>
    <w:rsid w:val="000909A9"/>
    <w:rsid w:val="000910D4"/>
    <w:rsid w:val="000916C8"/>
    <w:rsid w:val="000957D6"/>
    <w:rsid w:val="00096C70"/>
    <w:rsid w:val="000A3373"/>
    <w:rsid w:val="000A3732"/>
    <w:rsid w:val="000A4444"/>
    <w:rsid w:val="000A7586"/>
    <w:rsid w:val="000A784F"/>
    <w:rsid w:val="000B0BCA"/>
    <w:rsid w:val="000B1DA4"/>
    <w:rsid w:val="000B24CC"/>
    <w:rsid w:val="000B27F3"/>
    <w:rsid w:val="000B292C"/>
    <w:rsid w:val="000B59E0"/>
    <w:rsid w:val="000B5EEA"/>
    <w:rsid w:val="000C160E"/>
    <w:rsid w:val="000C2694"/>
    <w:rsid w:val="000C35F9"/>
    <w:rsid w:val="000C48E8"/>
    <w:rsid w:val="000C676F"/>
    <w:rsid w:val="000C7D4E"/>
    <w:rsid w:val="000D001F"/>
    <w:rsid w:val="000D03C7"/>
    <w:rsid w:val="000D1711"/>
    <w:rsid w:val="000D1768"/>
    <w:rsid w:val="000D2EB2"/>
    <w:rsid w:val="000D3B20"/>
    <w:rsid w:val="000D63C9"/>
    <w:rsid w:val="000D7C33"/>
    <w:rsid w:val="000D7EAA"/>
    <w:rsid w:val="000E1042"/>
    <w:rsid w:val="000E122A"/>
    <w:rsid w:val="000E2376"/>
    <w:rsid w:val="000E3C97"/>
    <w:rsid w:val="000E5878"/>
    <w:rsid w:val="000F070A"/>
    <w:rsid w:val="000F0E8E"/>
    <w:rsid w:val="000F33C5"/>
    <w:rsid w:val="000F448C"/>
    <w:rsid w:val="000F6D36"/>
    <w:rsid w:val="00104281"/>
    <w:rsid w:val="00104C66"/>
    <w:rsid w:val="00105905"/>
    <w:rsid w:val="0010686F"/>
    <w:rsid w:val="001068C4"/>
    <w:rsid w:val="00106F47"/>
    <w:rsid w:val="00107CA3"/>
    <w:rsid w:val="00107D04"/>
    <w:rsid w:val="0011066D"/>
    <w:rsid w:val="00110FF7"/>
    <w:rsid w:val="001114B5"/>
    <w:rsid w:val="00112871"/>
    <w:rsid w:val="00114C6B"/>
    <w:rsid w:val="0011617C"/>
    <w:rsid w:val="00116371"/>
    <w:rsid w:val="00117451"/>
    <w:rsid w:val="00133689"/>
    <w:rsid w:val="00135AF9"/>
    <w:rsid w:val="00135EA1"/>
    <w:rsid w:val="0013659F"/>
    <w:rsid w:val="00137940"/>
    <w:rsid w:val="00137F57"/>
    <w:rsid w:val="00145E39"/>
    <w:rsid w:val="001525A6"/>
    <w:rsid w:val="00153D3C"/>
    <w:rsid w:val="0015506B"/>
    <w:rsid w:val="001559E6"/>
    <w:rsid w:val="00157069"/>
    <w:rsid w:val="00157A05"/>
    <w:rsid w:val="00162859"/>
    <w:rsid w:val="00170784"/>
    <w:rsid w:val="001723DE"/>
    <w:rsid w:val="00174C32"/>
    <w:rsid w:val="00175AD1"/>
    <w:rsid w:val="00175BD0"/>
    <w:rsid w:val="00177A52"/>
    <w:rsid w:val="00181966"/>
    <w:rsid w:val="00181BA8"/>
    <w:rsid w:val="00182CF9"/>
    <w:rsid w:val="00183687"/>
    <w:rsid w:val="0018420C"/>
    <w:rsid w:val="0018544E"/>
    <w:rsid w:val="00193CBC"/>
    <w:rsid w:val="00193D9F"/>
    <w:rsid w:val="00195A6D"/>
    <w:rsid w:val="001A0DA5"/>
    <w:rsid w:val="001A1C2B"/>
    <w:rsid w:val="001A26DB"/>
    <w:rsid w:val="001A3C45"/>
    <w:rsid w:val="001A651A"/>
    <w:rsid w:val="001A667C"/>
    <w:rsid w:val="001A764D"/>
    <w:rsid w:val="001B2F58"/>
    <w:rsid w:val="001B33CA"/>
    <w:rsid w:val="001B39EA"/>
    <w:rsid w:val="001C351D"/>
    <w:rsid w:val="001C3F6E"/>
    <w:rsid w:val="001C407F"/>
    <w:rsid w:val="001C4E6D"/>
    <w:rsid w:val="001C5C97"/>
    <w:rsid w:val="001C683F"/>
    <w:rsid w:val="001D0874"/>
    <w:rsid w:val="001D1948"/>
    <w:rsid w:val="001D23AF"/>
    <w:rsid w:val="001D2478"/>
    <w:rsid w:val="001D35D0"/>
    <w:rsid w:val="001D514C"/>
    <w:rsid w:val="001D5BD3"/>
    <w:rsid w:val="001D6A46"/>
    <w:rsid w:val="001D72E7"/>
    <w:rsid w:val="001D738A"/>
    <w:rsid w:val="001E10DD"/>
    <w:rsid w:val="001E38E9"/>
    <w:rsid w:val="001E6117"/>
    <w:rsid w:val="001E64D6"/>
    <w:rsid w:val="001E6567"/>
    <w:rsid w:val="001E65E4"/>
    <w:rsid w:val="001F08C0"/>
    <w:rsid w:val="001F0A70"/>
    <w:rsid w:val="001F205D"/>
    <w:rsid w:val="001F212C"/>
    <w:rsid w:val="001F2BB8"/>
    <w:rsid w:val="001F4C82"/>
    <w:rsid w:val="001F5EF1"/>
    <w:rsid w:val="001F70EC"/>
    <w:rsid w:val="001F72D4"/>
    <w:rsid w:val="00203858"/>
    <w:rsid w:val="00212535"/>
    <w:rsid w:val="002129F6"/>
    <w:rsid w:val="00214B90"/>
    <w:rsid w:val="00215515"/>
    <w:rsid w:val="002162AF"/>
    <w:rsid w:val="002165CF"/>
    <w:rsid w:val="0021691A"/>
    <w:rsid w:val="00216C10"/>
    <w:rsid w:val="002258F3"/>
    <w:rsid w:val="0022646F"/>
    <w:rsid w:val="00235542"/>
    <w:rsid w:val="00236E55"/>
    <w:rsid w:val="002374CF"/>
    <w:rsid w:val="00242234"/>
    <w:rsid w:val="00245626"/>
    <w:rsid w:val="0024590C"/>
    <w:rsid w:val="00245B55"/>
    <w:rsid w:val="00246937"/>
    <w:rsid w:val="00246C26"/>
    <w:rsid w:val="002474A2"/>
    <w:rsid w:val="00250EFF"/>
    <w:rsid w:val="00254EE1"/>
    <w:rsid w:val="0025649D"/>
    <w:rsid w:val="00257EE8"/>
    <w:rsid w:val="00260757"/>
    <w:rsid w:val="00260B4B"/>
    <w:rsid w:val="002613D2"/>
    <w:rsid w:val="00261E46"/>
    <w:rsid w:val="00263AB5"/>
    <w:rsid w:val="0026784E"/>
    <w:rsid w:val="00271E9A"/>
    <w:rsid w:val="00274C81"/>
    <w:rsid w:val="00281A14"/>
    <w:rsid w:val="00281AEA"/>
    <w:rsid w:val="00290832"/>
    <w:rsid w:val="00293D71"/>
    <w:rsid w:val="0029671C"/>
    <w:rsid w:val="002968C3"/>
    <w:rsid w:val="00297575"/>
    <w:rsid w:val="002A01C6"/>
    <w:rsid w:val="002A1913"/>
    <w:rsid w:val="002A3771"/>
    <w:rsid w:val="002A5810"/>
    <w:rsid w:val="002A586E"/>
    <w:rsid w:val="002B0BD8"/>
    <w:rsid w:val="002B5544"/>
    <w:rsid w:val="002C3287"/>
    <w:rsid w:val="002C5487"/>
    <w:rsid w:val="002C68CA"/>
    <w:rsid w:val="002D1238"/>
    <w:rsid w:val="002D17D7"/>
    <w:rsid w:val="002D2543"/>
    <w:rsid w:val="002D26B7"/>
    <w:rsid w:val="002D2BB5"/>
    <w:rsid w:val="002D2C4F"/>
    <w:rsid w:val="002D64B6"/>
    <w:rsid w:val="002E0636"/>
    <w:rsid w:val="002E4F4D"/>
    <w:rsid w:val="002E5E28"/>
    <w:rsid w:val="002E6164"/>
    <w:rsid w:val="002E7752"/>
    <w:rsid w:val="002E775C"/>
    <w:rsid w:val="002F00B8"/>
    <w:rsid w:val="002F03F4"/>
    <w:rsid w:val="002F1C7B"/>
    <w:rsid w:val="002F2389"/>
    <w:rsid w:val="002F5F5F"/>
    <w:rsid w:val="002F77B7"/>
    <w:rsid w:val="002F7E6C"/>
    <w:rsid w:val="003012E9"/>
    <w:rsid w:val="00302C24"/>
    <w:rsid w:val="00303E98"/>
    <w:rsid w:val="003045BD"/>
    <w:rsid w:val="003045C0"/>
    <w:rsid w:val="00306C55"/>
    <w:rsid w:val="00306F43"/>
    <w:rsid w:val="00310257"/>
    <w:rsid w:val="00310D55"/>
    <w:rsid w:val="00311AB4"/>
    <w:rsid w:val="0031422A"/>
    <w:rsid w:val="003148C6"/>
    <w:rsid w:val="00315532"/>
    <w:rsid w:val="003166F8"/>
    <w:rsid w:val="0031741A"/>
    <w:rsid w:val="00317F9B"/>
    <w:rsid w:val="00320397"/>
    <w:rsid w:val="003223E3"/>
    <w:rsid w:val="00323497"/>
    <w:rsid w:val="00325F0C"/>
    <w:rsid w:val="0032610F"/>
    <w:rsid w:val="00327CDA"/>
    <w:rsid w:val="00332983"/>
    <w:rsid w:val="003345E3"/>
    <w:rsid w:val="003349B4"/>
    <w:rsid w:val="0033620A"/>
    <w:rsid w:val="00336F52"/>
    <w:rsid w:val="003371CC"/>
    <w:rsid w:val="00342BD5"/>
    <w:rsid w:val="00344580"/>
    <w:rsid w:val="0034468D"/>
    <w:rsid w:val="00344FEC"/>
    <w:rsid w:val="0034520C"/>
    <w:rsid w:val="003509AB"/>
    <w:rsid w:val="00352F0F"/>
    <w:rsid w:val="00354356"/>
    <w:rsid w:val="00355BCF"/>
    <w:rsid w:val="0035694A"/>
    <w:rsid w:val="003571C5"/>
    <w:rsid w:val="00357AE8"/>
    <w:rsid w:val="00361EDA"/>
    <w:rsid w:val="00361F99"/>
    <w:rsid w:val="00362A5D"/>
    <w:rsid w:val="0036732B"/>
    <w:rsid w:val="0037259A"/>
    <w:rsid w:val="00375E20"/>
    <w:rsid w:val="00375FA4"/>
    <w:rsid w:val="00377B3D"/>
    <w:rsid w:val="00380FF5"/>
    <w:rsid w:val="00382312"/>
    <w:rsid w:val="00384E90"/>
    <w:rsid w:val="003868C5"/>
    <w:rsid w:val="003878FE"/>
    <w:rsid w:val="00390066"/>
    <w:rsid w:val="00397353"/>
    <w:rsid w:val="003A0C15"/>
    <w:rsid w:val="003A2298"/>
    <w:rsid w:val="003A2FCD"/>
    <w:rsid w:val="003A559F"/>
    <w:rsid w:val="003A7ECB"/>
    <w:rsid w:val="003B0835"/>
    <w:rsid w:val="003B0908"/>
    <w:rsid w:val="003B3807"/>
    <w:rsid w:val="003B4E65"/>
    <w:rsid w:val="003B5FB0"/>
    <w:rsid w:val="003B623B"/>
    <w:rsid w:val="003C3557"/>
    <w:rsid w:val="003C6F92"/>
    <w:rsid w:val="003D04C0"/>
    <w:rsid w:val="003D1B32"/>
    <w:rsid w:val="003D3173"/>
    <w:rsid w:val="003D5491"/>
    <w:rsid w:val="003D730D"/>
    <w:rsid w:val="003E053C"/>
    <w:rsid w:val="003E06F7"/>
    <w:rsid w:val="003E06FC"/>
    <w:rsid w:val="003E1D0B"/>
    <w:rsid w:val="003E3E99"/>
    <w:rsid w:val="003E78E0"/>
    <w:rsid w:val="003F0646"/>
    <w:rsid w:val="003F5D4B"/>
    <w:rsid w:val="003F7808"/>
    <w:rsid w:val="004000A8"/>
    <w:rsid w:val="00400284"/>
    <w:rsid w:val="00403BB3"/>
    <w:rsid w:val="00405058"/>
    <w:rsid w:val="0040574A"/>
    <w:rsid w:val="00405801"/>
    <w:rsid w:val="00412EEF"/>
    <w:rsid w:val="004130A1"/>
    <w:rsid w:val="00414182"/>
    <w:rsid w:val="00414F7B"/>
    <w:rsid w:val="00416D2E"/>
    <w:rsid w:val="00421113"/>
    <w:rsid w:val="00421D15"/>
    <w:rsid w:val="00422E68"/>
    <w:rsid w:val="0042358A"/>
    <w:rsid w:val="00425053"/>
    <w:rsid w:val="004261EA"/>
    <w:rsid w:val="00430171"/>
    <w:rsid w:val="00430D27"/>
    <w:rsid w:val="0043229C"/>
    <w:rsid w:val="0043311C"/>
    <w:rsid w:val="004359C2"/>
    <w:rsid w:val="00435B13"/>
    <w:rsid w:val="00436CEB"/>
    <w:rsid w:val="004372B6"/>
    <w:rsid w:val="0043765D"/>
    <w:rsid w:val="00437794"/>
    <w:rsid w:val="0044020A"/>
    <w:rsid w:val="00443736"/>
    <w:rsid w:val="004442C1"/>
    <w:rsid w:val="00446028"/>
    <w:rsid w:val="00447871"/>
    <w:rsid w:val="00450580"/>
    <w:rsid w:val="00453492"/>
    <w:rsid w:val="00454025"/>
    <w:rsid w:val="00456CA3"/>
    <w:rsid w:val="00461FB5"/>
    <w:rsid w:val="00462378"/>
    <w:rsid w:val="00462598"/>
    <w:rsid w:val="0047139A"/>
    <w:rsid w:val="004716B4"/>
    <w:rsid w:val="00471E3C"/>
    <w:rsid w:val="00472A1F"/>
    <w:rsid w:val="00472CDB"/>
    <w:rsid w:val="0047353B"/>
    <w:rsid w:val="00475332"/>
    <w:rsid w:val="00481A1A"/>
    <w:rsid w:val="0048344A"/>
    <w:rsid w:val="004858A9"/>
    <w:rsid w:val="004869A8"/>
    <w:rsid w:val="004877F0"/>
    <w:rsid w:val="00494B88"/>
    <w:rsid w:val="00494CB9"/>
    <w:rsid w:val="004A1866"/>
    <w:rsid w:val="004A1C7E"/>
    <w:rsid w:val="004A437D"/>
    <w:rsid w:val="004A5672"/>
    <w:rsid w:val="004A5CF5"/>
    <w:rsid w:val="004B09E6"/>
    <w:rsid w:val="004B3411"/>
    <w:rsid w:val="004B3FB6"/>
    <w:rsid w:val="004C29C5"/>
    <w:rsid w:val="004C5E72"/>
    <w:rsid w:val="004C6224"/>
    <w:rsid w:val="004C63B2"/>
    <w:rsid w:val="004D1C24"/>
    <w:rsid w:val="004D2563"/>
    <w:rsid w:val="004D2D83"/>
    <w:rsid w:val="004D4371"/>
    <w:rsid w:val="004E0435"/>
    <w:rsid w:val="004E0834"/>
    <w:rsid w:val="004E16FE"/>
    <w:rsid w:val="004E2054"/>
    <w:rsid w:val="004E2059"/>
    <w:rsid w:val="004E217A"/>
    <w:rsid w:val="004E2978"/>
    <w:rsid w:val="004E2A21"/>
    <w:rsid w:val="004E3CF1"/>
    <w:rsid w:val="004E4C1C"/>
    <w:rsid w:val="004E73AC"/>
    <w:rsid w:val="004F03C7"/>
    <w:rsid w:val="004F0FFB"/>
    <w:rsid w:val="004F54A8"/>
    <w:rsid w:val="004F5CCD"/>
    <w:rsid w:val="004F61EF"/>
    <w:rsid w:val="00500F3A"/>
    <w:rsid w:val="005027C1"/>
    <w:rsid w:val="005066DC"/>
    <w:rsid w:val="005075EE"/>
    <w:rsid w:val="005115C3"/>
    <w:rsid w:val="005118DA"/>
    <w:rsid w:val="00515177"/>
    <w:rsid w:val="00515A0B"/>
    <w:rsid w:val="005222BE"/>
    <w:rsid w:val="00523AE8"/>
    <w:rsid w:val="005244B9"/>
    <w:rsid w:val="00524EA9"/>
    <w:rsid w:val="00525ED9"/>
    <w:rsid w:val="00525F1B"/>
    <w:rsid w:val="00526F31"/>
    <w:rsid w:val="00527D22"/>
    <w:rsid w:val="00530A41"/>
    <w:rsid w:val="00530F51"/>
    <w:rsid w:val="00531B87"/>
    <w:rsid w:val="00537E11"/>
    <w:rsid w:val="005409C1"/>
    <w:rsid w:val="005439BB"/>
    <w:rsid w:val="00545687"/>
    <w:rsid w:val="005458B5"/>
    <w:rsid w:val="00547EFD"/>
    <w:rsid w:val="00550E28"/>
    <w:rsid w:val="00551648"/>
    <w:rsid w:val="00551B13"/>
    <w:rsid w:val="005527AB"/>
    <w:rsid w:val="0056689B"/>
    <w:rsid w:val="00573F61"/>
    <w:rsid w:val="00574A08"/>
    <w:rsid w:val="00574F1A"/>
    <w:rsid w:val="00576B71"/>
    <w:rsid w:val="00583608"/>
    <w:rsid w:val="005858F4"/>
    <w:rsid w:val="00585CEB"/>
    <w:rsid w:val="00585FEA"/>
    <w:rsid w:val="005921D8"/>
    <w:rsid w:val="00592569"/>
    <w:rsid w:val="00592635"/>
    <w:rsid w:val="00592E36"/>
    <w:rsid w:val="00597931"/>
    <w:rsid w:val="00597C14"/>
    <w:rsid w:val="005A148E"/>
    <w:rsid w:val="005A1739"/>
    <w:rsid w:val="005A2C05"/>
    <w:rsid w:val="005A3519"/>
    <w:rsid w:val="005A4287"/>
    <w:rsid w:val="005A5F9D"/>
    <w:rsid w:val="005B00A2"/>
    <w:rsid w:val="005B04EC"/>
    <w:rsid w:val="005B068A"/>
    <w:rsid w:val="005B15EB"/>
    <w:rsid w:val="005B1E31"/>
    <w:rsid w:val="005B224A"/>
    <w:rsid w:val="005B2EC5"/>
    <w:rsid w:val="005B354D"/>
    <w:rsid w:val="005B3D2B"/>
    <w:rsid w:val="005B3F22"/>
    <w:rsid w:val="005B4A3C"/>
    <w:rsid w:val="005B51B2"/>
    <w:rsid w:val="005C0942"/>
    <w:rsid w:val="005C182D"/>
    <w:rsid w:val="005C2174"/>
    <w:rsid w:val="005C2384"/>
    <w:rsid w:val="005C54CE"/>
    <w:rsid w:val="005C62FF"/>
    <w:rsid w:val="005C6344"/>
    <w:rsid w:val="005C7627"/>
    <w:rsid w:val="005D093A"/>
    <w:rsid w:val="005D2499"/>
    <w:rsid w:val="005D39E2"/>
    <w:rsid w:val="005D4A2F"/>
    <w:rsid w:val="005D5D3F"/>
    <w:rsid w:val="005D704F"/>
    <w:rsid w:val="005D72E5"/>
    <w:rsid w:val="005E1E8F"/>
    <w:rsid w:val="005E3147"/>
    <w:rsid w:val="005E4319"/>
    <w:rsid w:val="005E4F6A"/>
    <w:rsid w:val="005E506D"/>
    <w:rsid w:val="005E6414"/>
    <w:rsid w:val="005E6D6D"/>
    <w:rsid w:val="005F100C"/>
    <w:rsid w:val="005F3DDF"/>
    <w:rsid w:val="005F6FAA"/>
    <w:rsid w:val="005F7200"/>
    <w:rsid w:val="005F7A9A"/>
    <w:rsid w:val="005F7EBB"/>
    <w:rsid w:val="00601AC0"/>
    <w:rsid w:val="00603C40"/>
    <w:rsid w:val="00606BE5"/>
    <w:rsid w:val="00606C67"/>
    <w:rsid w:val="00607DE2"/>
    <w:rsid w:val="00610757"/>
    <w:rsid w:val="006115F2"/>
    <w:rsid w:val="00611DDD"/>
    <w:rsid w:val="006120CA"/>
    <w:rsid w:val="00612BBB"/>
    <w:rsid w:val="00613453"/>
    <w:rsid w:val="00614D9E"/>
    <w:rsid w:val="0061558B"/>
    <w:rsid w:val="0062213C"/>
    <w:rsid w:val="00622478"/>
    <w:rsid w:val="00624E2A"/>
    <w:rsid w:val="00630636"/>
    <w:rsid w:val="00630770"/>
    <w:rsid w:val="006318AB"/>
    <w:rsid w:val="00631B78"/>
    <w:rsid w:val="00634F43"/>
    <w:rsid w:val="0063542E"/>
    <w:rsid w:val="006377D3"/>
    <w:rsid w:val="00642CB1"/>
    <w:rsid w:val="0064544D"/>
    <w:rsid w:val="0064605F"/>
    <w:rsid w:val="00647528"/>
    <w:rsid w:val="00651667"/>
    <w:rsid w:val="00651FF8"/>
    <w:rsid w:val="0065426A"/>
    <w:rsid w:val="00654CE1"/>
    <w:rsid w:val="00656C95"/>
    <w:rsid w:val="0065797A"/>
    <w:rsid w:val="00660278"/>
    <w:rsid w:val="00662BE4"/>
    <w:rsid w:val="00664F9C"/>
    <w:rsid w:val="00666C32"/>
    <w:rsid w:val="0067009D"/>
    <w:rsid w:val="0067040A"/>
    <w:rsid w:val="00670F6A"/>
    <w:rsid w:val="00673A11"/>
    <w:rsid w:val="006818B6"/>
    <w:rsid w:val="00682D89"/>
    <w:rsid w:val="006831E1"/>
    <w:rsid w:val="00684F7A"/>
    <w:rsid w:val="006904E4"/>
    <w:rsid w:val="006904E7"/>
    <w:rsid w:val="00692BAB"/>
    <w:rsid w:val="006937DC"/>
    <w:rsid w:val="00695C42"/>
    <w:rsid w:val="006965C6"/>
    <w:rsid w:val="00697ABD"/>
    <w:rsid w:val="006A2615"/>
    <w:rsid w:val="006A261E"/>
    <w:rsid w:val="006A287E"/>
    <w:rsid w:val="006A3558"/>
    <w:rsid w:val="006A35CE"/>
    <w:rsid w:val="006A44B9"/>
    <w:rsid w:val="006A45DD"/>
    <w:rsid w:val="006A5AAA"/>
    <w:rsid w:val="006A639A"/>
    <w:rsid w:val="006A6B98"/>
    <w:rsid w:val="006B0010"/>
    <w:rsid w:val="006B0520"/>
    <w:rsid w:val="006B0705"/>
    <w:rsid w:val="006B1D9D"/>
    <w:rsid w:val="006B385B"/>
    <w:rsid w:val="006B39B2"/>
    <w:rsid w:val="006B517F"/>
    <w:rsid w:val="006B6117"/>
    <w:rsid w:val="006C0DE4"/>
    <w:rsid w:val="006C1039"/>
    <w:rsid w:val="006C304F"/>
    <w:rsid w:val="006C3162"/>
    <w:rsid w:val="006C360C"/>
    <w:rsid w:val="006D18C9"/>
    <w:rsid w:val="006D2273"/>
    <w:rsid w:val="006D3027"/>
    <w:rsid w:val="006D33FB"/>
    <w:rsid w:val="006D3C20"/>
    <w:rsid w:val="006D4EFA"/>
    <w:rsid w:val="006D4F17"/>
    <w:rsid w:val="006D75CD"/>
    <w:rsid w:val="006E5D52"/>
    <w:rsid w:val="006E6180"/>
    <w:rsid w:val="006E6807"/>
    <w:rsid w:val="006E72C8"/>
    <w:rsid w:val="006E7424"/>
    <w:rsid w:val="006E79EF"/>
    <w:rsid w:val="006E7FE9"/>
    <w:rsid w:val="006F0515"/>
    <w:rsid w:val="006F2FBD"/>
    <w:rsid w:val="006F43F4"/>
    <w:rsid w:val="006F4B74"/>
    <w:rsid w:val="006F7743"/>
    <w:rsid w:val="00700001"/>
    <w:rsid w:val="00702204"/>
    <w:rsid w:val="00702F90"/>
    <w:rsid w:val="00704F82"/>
    <w:rsid w:val="00712123"/>
    <w:rsid w:val="0071371F"/>
    <w:rsid w:val="007147F5"/>
    <w:rsid w:val="0072375E"/>
    <w:rsid w:val="00723E28"/>
    <w:rsid w:val="00727CFE"/>
    <w:rsid w:val="00730DCE"/>
    <w:rsid w:val="0073179A"/>
    <w:rsid w:val="0073548F"/>
    <w:rsid w:val="0073554E"/>
    <w:rsid w:val="0074014A"/>
    <w:rsid w:val="00741B41"/>
    <w:rsid w:val="0074287D"/>
    <w:rsid w:val="00744E24"/>
    <w:rsid w:val="0074791F"/>
    <w:rsid w:val="00751BF5"/>
    <w:rsid w:val="007544F4"/>
    <w:rsid w:val="007573AA"/>
    <w:rsid w:val="00761987"/>
    <w:rsid w:val="007638B7"/>
    <w:rsid w:val="007647AE"/>
    <w:rsid w:val="00765A7D"/>
    <w:rsid w:val="00765F99"/>
    <w:rsid w:val="007664AA"/>
    <w:rsid w:val="00766629"/>
    <w:rsid w:val="00767BA7"/>
    <w:rsid w:val="00772984"/>
    <w:rsid w:val="00777ACE"/>
    <w:rsid w:val="00780808"/>
    <w:rsid w:val="00781446"/>
    <w:rsid w:val="007817A5"/>
    <w:rsid w:val="00783152"/>
    <w:rsid w:val="00785562"/>
    <w:rsid w:val="0079129D"/>
    <w:rsid w:val="00791CFF"/>
    <w:rsid w:val="0079391F"/>
    <w:rsid w:val="007960DE"/>
    <w:rsid w:val="00796EFB"/>
    <w:rsid w:val="00797E81"/>
    <w:rsid w:val="007A0FAE"/>
    <w:rsid w:val="007A1E80"/>
    <w:rsid w:val="007A3307"/>
    <w:rsid w:val="007A6AEC"/>
    <w:rsid w:val="007A7834"/>
    <w:rsid w:val="007B1B7E"/>
    <w:rsid w:val="007B21E1"/>
    <w:rsid w:val="007B43F5"/>
    <w:rsid w:val="007B4D8F"/>
    <w:rsid w:val="007D0576"/>
    <w:rsid w:val="007D2880"/>
    <w:rsid w:val="007D2998"/>
    <w:rsid w:val="007D2BF0"/>
    <w:rsid w:val="007D35DF"/>
    <w:rsid w:val="007D3F5A"/>
    <w:rsid w:val="007D6666"/>
    <w:rsid w:val="007D6D33"/>
    <w:rsid w:val="007D730A"/>
    <w:rsid w:val="007D7C21"/>
    <w:rsid w:val="007E03C4"/>
    <w:rsid w:val="007E0733"/>
    <w:rsid w:val="007E179A"/>
    <w:rsid w:val="007E4279"/>
    <w:rsid w:val="007E600D"/>
    <w:rsid w:val="007F0243"/>
    <w:rsid w:val="007F3090"/>
    <w:rsid w:val="007F35E5"/>
    <w:rsid w:val="007F3B6F"/>
    <w:rsid w:val="007F50AD"/>
    <w:rsid w:val="007F5930"/>
    <w:rsid w:val="007F7D4B"/>
    <w:rsid w:val="008014C3"/>
    <w:rsid w:val="00801982"/>
    <w:rsid w:val="00801CF5"/>
    <w:rsid w:val="008023FF"/>
    <w:rsid w:val="00802F20"/>
    <w:rsid w:val="00803088"/>
    <w:rsid w:val="00811A29"/>
    <w:rsid w:val="00811E45"/>
    <w:rsid w:val="00814080"/>
    <w:rsid w:val="00815052"/>
    <w:rsid w:val="00815CD4"/>
    <w:rsid w:val="00815DC8"/>
    <w:rsid w:val="00816155"/>
    <w:rsid w:val="0082277E"/>
    <w:rsid w:val="008263BC"/>
    <w:rsid w:val="00827122"/>
    <w:rsid w:val="008303E1"/>
    <w:rsid w:val="008310E8"/>
    <w:rsid w:val="00831FDE"/>
    <w:rsid w:val="0083292C"/>
    <w:rsid w:val="00835E6D"/>
    <w:rsid w:val="0083656E"/>
    <w:rsid w:val="008373A1"/>
    <w:rsid w:val="00842ADB"/>
    <w:rsid w:val="00843309"/>
    <w:rsid w:val="008441F3"/>
    <w:rsid w:val="00845598"/>
    <w:rsid w:val="00846F5D"/>
    <w:rsid w:val="008476EA"/>
    <w:rsid w:val="00850BD2"/>
    <w:rsid w:val="008520C7"/>
    <w:rsid w:val="00853B35"/>
    <w:rsid w:val="00853EE6"/>
    <w:rsid w:val="008540C4"/>
    <w:rsid w:val="00854D61"/>
    <w:rsid w:val="008558CF"/>
    <w:rsid w:val="008560C2"/>
    <w:rsid w:val="00863549"/>
    <w:rsid w:val="00866281"/>
    <w:rsid w:val="00872C0E"/>
    <w:rsid w:val="0087348C"/>
    <w:rsid w:val="00875771"/>
    <w:rsid w:val="00875B78"/>
    <w:rsid w:val="00876F3B"/>
    <w:rsid w:val="00877D83"/>
    <w:rsid w:val="008808F9"/>
    <w:rsid w:val="00880E22"/>
    <w:rsid w:val="00883924"/>
    <w:rsid w:val="00885AF4"/>
    <w:rsid w:val="00885C19"/>
    <w:rsid w:val="00886997"/>
    <w:rsid w:val="00887C79"/>
    <w:rsid w:val="0089482A"/>
    <w:rsid w:val="00896BA1"/>
    <w:rsid w:val="008975D7"/>
    <w:rsid w:val="00897B17"/>
    <w:rsid w:val="008A2608"/>
    <w:rsid w:val="008A4EC3"/>
    <w:rsid w:val="008A558B"/>
    <w:rsid w:val="008A5CC7"/>
    <w:rsid w:val="008B1110"/>
    <w:rsid w:val="008B142F"/>
    <w:rsid w:val="008B4179"/>
    <w:rsid w:val="008B4EA9"/>
    <w:rsid w:val="008B5264"/>
    <w:rsid w:val="008B666D"/>
    <w:rsid w:val="008B729D"/>
    <w:rsid w:val="008C1417"/>
    <w:rsid w:val="008C22DC"/>
    <w:rsid w:val="008C488D"/>
    <w:rsid w:val="008C4CFC"/>
    <w:rsid w:val="008C58A8"/>
    <w:rsid w:val="008C7C68"/>
    <w:rsid w:val="008D1BAF"/>
    <w:rsid w:val="008D2B81"/>
    <w:rsid w:val="008D590B"/>
    <w:rsid w:val="008E133D"/>
    <w:rsid w:val="008E1EE8"/>
    <w:rsid w:val="008E1FC5"/>
    <w:rsid w:val="008E260F"/>
    <w:rsid w:val="008E28EF"/>
    <w:rsid w:val="008E327F"/>
    <w:rsid w:val="008E63BC"/>
    <w:rsid w:val="008E7EA3"/>
    <w:rsid w:val="008F1A53"/>
    <w:rsid w:val="008F1C6D"/>
    <w:rsid w:val="008F223E"/>
    <w:rsid w:val="008F5370"/>
    <w:rsid w:val="008F616E"/>
    <w:rsid w:val="008F70B8"/>
    <w:rsid w:val="00900B2B"/>
    <w:rsid w:val="0090147C"/>
    <w:rsid w:val="00901E54"/>
    <w:rsid w:val="00902135"/>
    <w:rsid w:val="0090303B"/>
    <w:rsid w:val="009038C0"/>
    <w:rsid w:val="0090674C"/>
    <w:rsid w:val="00913E04"/>
    <w:rsid w:val="00915C5D"/>
    <w:rsid w:val="00921536"/>
    <w:rsid w:val="00922E05"/>
    <w:rsid w:val="00924C2D"/>
    <w:rsid w:val="00925ED8"/>
    <w:rsid w:val="0092614D"/>
    <w:rsid w:val="00934F72"/>
    <w:rsid w:val="00937EA1"/>
    <w:rsid w:val="00937F19"/>
    <w:rsid w:val="00943887"/>
    <w:rsid w:val="00943AC1"/>
    <w:rsid w:val="00945F39"/>
    <w:rsid w:val="009479CD"/>
    <w:rsid w:val="00950673"/>
    <w:rsid w:val="009514D2"/>
    <w:rsid w:val="009516E2"/>
    <w:rsid w:val="00954C66"/>
    <w:rsid w:val="009550C7"/>
    <w:rsid w:val="00955DB5"/>
    <w:rsid w:val="00957660"/>
    <w:rsid w:val="00957697"/>
    <w:rsid w:val="00957A5A"/>
    <w:rsid w:val="0096355D"/>
    <w:rsid w:val="0096366B"/>
    <w:rsid w:val="009664D5"/>
    <w:rsid w:val="00966527"/>
    <w:rsid w:val="009675EE"/>
    <w:rsid w:val="00973962"/>
    <w:rsid w:val="00974F19"/>
    <w:rsid w:val="00975344"/>
    <w:rsid w:val="009754BD"/>
    <w:rsid w:val="009754EC"/>
    <w:rsid w:val="00976BD3"/>
    <w:rsid w:val="00977700"/>
    <w:rsid w:val="00980F9D"/>
    <w:rsid w:val="00981221"/>
    <w:rsid w:val="009823B3"/>
    <w:rsid w:val="00982837"/>
    <w:rsid w:val="0098512D"/>
    <w:rsid w:val="00985AFC"/>
    <w:rsid w:val="0099209C"/>
    <w:rsid w:val="00994A3E"/>
    <w:rsid w:val="009956FE"/>
    <w:rsid w:val="00995933"/>
    <w:rsid w:val="00997C05"/>
    <w:rsid w:val="009A0408"/>
    <w:rsid w:val="009A0EC3"/>
    <w:rsid w:val="009A1D2F"/>
    <w:rsid w:val="009A310C"/>
    <w:rsid w:val="009A429D"/>
    <w:rsid w:val="009A53F1"/>
    <w:rsid w:val="009A579A"/>
    <w:rsid w:val="009B0065"/>
    <w:rsid w:val="009B1703"/>
    <w:rsid w:val="009B331C"/>
    <w:rsid w:val="009B3E4C"/>
    <w:rsid w:val="009B58A8"/>
    <w:rsid w:val="009B746E"/>
    <w:rsid w:val="009B7471"/>
    <w:rsid w:val="009C13D3"/>
    <w:rsid w:val="009C2B9C"/>
    <w:rsid w:val="009C3240"/>
    <w:rsid w:val="009C3295"/>
    <w:rsid w:val="009C3F0F"/>
    <w:rsid w:val="009C44B5"/>
    <w:rsid w:val="009C593F"/>
    <w:rsid w:val="009C756C"/>
    <w:rsid w:val="009D29B2"/>
    <w:rsid w:val="009D5DA3"/>
    <w:rsid w:val="009D704C"/>
    <w:rsid w:val="009D74C0"/>
    <w:rsid w:val="009E176A"/>
    <w:rsid w:val="009E1E0E"/>
    <w:rsid w:val="009E4484"/>
    <w:rsid w:val="009E4625"/>
    <w:rsid w:val="009E5B12"/>
    <w:rsid w:val="009E6DB7"/>
    <w:rsid w:val="009F07B0"/>
    <w:rsid w:val="009F1FE0"/>
    <w:rsid w:val="009F2EBB"/>
    <w:rsid w:val="009F6033"/>
    <w:rsid w:val="00A000D0"/>
    <w:rsid w:val="00A06C08"/>
    <w:rsid w:val="00A06DD4"/>
    <w:rsid w:val="00A07482"/>
    <w:rsid w:val="00A075FF"/>
    <w:rsid w:val="00A07EEF"/>
    <w:rsid w:val="00A14D36"/>
    <w:rsid w:val="00A152D9"/>
    <w:rsid w:val="00A15B88"/>
    <w:rsid w:val="00A1643F"/>
    <w:rsid w:val="00A16F07"/>
    <w:rsid w:val="00A22EA3"/>
    <w:rsid w:val="00A242FE"/>
    <w:rsid w:val="00A27D27"/>
    <w:rsid w:val="00A30B2D"/>
    <w:rsid w:val="00A31997"/>
    <w:rsid w:val="00A332FE"/>
    <w:rsid w:val="00A3411A"/>
    <w:rsid w:val="00A34EBC"/>
    <w:rsid w:val="00A416AC"/>
    <w:rsid w:val="00A426C6"/>
    <w:rsid w:val="00A43886"/>
    <w:rsid w:val="00A44911"/>
    <w:rsid w:val="00A47EB8"/>
    <w:rsid w:val="00A513C6"/>
    <w:rsid w:val="00A52949"/>
    <w:rsid w:val="00A57D2A"/>
    <w:rsid w:val="00A57EF1"/>
    <w:rsid w:val="00A60C4C"/>
    <w:rsid w:val="00A619D4"/>
    <w:rsid w:val="00A625EE"/>
    <w:rsid w:val="00A626BF"/>
    <w:rsid w:val="00A63672"/>
    <w:rsid w:val="00A63FFC"/>
    <w:rsid w:val="00A70A76"/>
    <w:rsid w:val="00A75646"/>
    <w:rsid w:val="00A766B1"/>
    <w:rsid w:val="00A76DFE"/>
    <w:rsid w:val="00A817EF"/>
    <w:rsid w:val="00A827C5"/>
    <w:rsid w:val="00A85559"/>
    <w:rsid w:val="00A8567C"/>
    <w:rsid w:val="00A8755F"/>
    <w:rsid w:val="00A91756"/>
    <w:rsid w:val="00A91C4E"/>
    <w:rsid w:val="00A92659"/>
    <w:rsid w:val="00A93047"/>
    <w:rsid w:val="00AA22BF"/>
    <w:rsid w:val="00AA2E62"/>
    <w:rsid w:val="00AA3A27"/>
    <w:rsid w:val="00AA7801"/>
    <w:rsid w:val="00AB2443"/>
    <w:rsid w:val="00AB2D3F"/>
    <w:rsid w:val="00AB32F0"/>
    <w:rsid w:val="00AB3D51"/>
    <w:rsid w:val="00AB4108"/>
    <w:rsid w:val="00AB4F3C"/>
    <w:rsid w:val="00AB5E8A"/>
    <w:rsid w:val="00AB6560"/>
    <w:rsid w:val="00AC3799"/>
    <w:rsid w:val="00AC448E"/>
    <w:rsid w:val="00AC540C"/>
    <w:rsid w:val="00AC6596"/>
    <w:rsid w:val="00AD039E"/>
    <w:rsid w:val="00AD050D"/>
    <w:rsid w:val="00AD34F6"/>
    <w:rsid w:val="00AD3F07"/>
    <w:rsid w:val="00AD4544"/>
    <w:rsid w:val="00AD5623"/>
    <w:rsid w:val="00AD59C3"/>
    <w:rsid w:val="00AD618B"/>
    <w:rsid w:val="00AD68B1"/>
    <w:rsid w:val="00AD725A"/>
    <w:rsid w:val="00AD7AB7"/>
    <w:rsid w:val="00AE1118"/>
    <w:rsid w:val="00AE142E"/>
    <w:rsid w:val="00AE2EF1"/>
    <w:rsid w:val="00AE2F31"/>
    <w:rsid w:val="00AE3B9F"/>
    <w:rsid w:val="00AE4A12"/>
    <w:rsid w:val="00AE4C6D"/>
    <w:rsid w:val="00AF0652"/>
    <w:rsid w:val="00AF1AA9"/>
    <w:rsid w:val="00AF5AE1"/>
    <w:rsid w:val="00AF7794"/>
    <w:rsid w:val="00AF7BF7"/>
    <w:rsid w:val="00AF7C4B"/>
    <w:rsid w:val="00B003F0"/>
    <w:rsid w:val="00B005BB"/>
    <w:rsid w:val="00B01240"/>
    <w:rsid w:val="00B0150C"/>
    <w:rsid w:val="00B03526"/>
    <w:rsid w:val="00B03B97"/>
    <w:rsid w:val="00B06730"/>
    <w:rsid w:val="00B06BF5"/>
    <w:rsid w:val="00B10197"/>
    <w:rsid w:val="00B152DA"/>
    <w:rsid w:val="00B15752"/>
    <w:rsid w:val="00B163E3"/>
    <w:rsid w:val="00B16B86"/>
    <w:rsid w:val="00B17412"/>
    <w:rsid w:val="00B17F8A"/>
    <w:rsid w:val="00B24742"/>
    <w:rsid w:val="00B24929"/>
    <w:rsid w:val="00B250B0"/>
    <w:rsid w:val="00B27FBE"/>
    <w:rsid w:val="00B3141B"/>
    <w:rsid w:val="00B35425"/>
    <w:rsid w:val="00B36634"/>
    <w:rsid w:val="00B37176"/>
    <w:rsid w:val="00B372AA"/>
    <w:rsid w:val="00B378D1"/>
    <w:rsid w:val="00B4116F"/>
    <w:rsid w:val="00B41C6B"/>
    <w:rsid w:val="00B42833"/>
    <w:rsid w:val="00B4306E"/>
    <w:rsid w:val="00B44304"/>
    <w:rsid w:val="00B444C2"/>
    <w:rsid w:val="00B51F5A"/>
    <w:rsid w:val="00B52DE4"/>
    <w:rsid w:val="00B56F60"/>
    <w:rsid w:val="00B56F87"/>
    <w:rsid w:val="00B61258"/>
    <w:rsid w:val="00B66AA1"/>
    <w:rsid w:val="00B67670"/>
    <w:rsid w:val="00B70D44"/>
    <w:rsid w:val="00B7196F"/>
    <w:rsid w:val="00B723C4"/>
    <w:rsid w:val="00B737A2"/>
    <w:rsid w:val="00B7494F"/>
    <w:rsid w:val="00B8223B"/>
    <w:rsid w:val="00B832F0"/>
    <w:rsid w:val="00B851B4"/>
    <w:rsid w:val="00B91566"/>
    <w:rsid w:val="00B9544B"/>
    <w:rsid w:val="00B95F77"/>
    <w:rsid w:val="00B95FE2"/>
    <w:rsid w:val="00B9708E"/>
    <w:rsid w:val="00BA0A2B"/>
    <w:rsid w:val="00BA14AB"/>
    <w:rsid w:val="00BA16E0"/>
    <w:rsid w:val="00BA5A79"/>
    <w:rsid w:val="00BA6E84"/>
    <w:rsid w:val="00BA77C9"/>
    <w:rsid w:val="00BA78AD"/>
    <w:rsid w:val="00BA7FCA"/>
    <w:rsid w:val="00BB158D"/>
    <w:rsid w:val="00BB4433"/>
    <w:rsid w:val="00BB7B58"/>
    <w:rsid w:val="00BB7E5A"/>
    <w:rsid w:val="00BC03A0"/>
    <w:rsid w:val="00BC1693"/>
    <w:rsid w:val="00BC250E"/>
    <w:rsid w:val="00BC3234"/>
    <w:rsid w:val="00BC62F3"/>
    <w:rsid w:val="00BC68DB"/>
    <w:rsid w:val="00BE20F5"/>
    <w:rsid w:val="00BE275B"/>
    <w:rsid w:val="00BE286E"/>
    <w:rsid w:val="00BE42D2"/>
    <w:rsid w:val="00BE5419"/>
    <w:rsid w:val="00BE5799"/>
    <w:rsid w:val="00BE6CA9"/>
    <w:rsid w:val="00BF2348"/>
    <w:rsid w:val="00BF2AFD"/>
    <w:rsid w:val="00BF6BBB"/>
    <w:rsid w:val="00BF7F3B"/>
    <w:rsid w:val="00C008A0"/>
    <w:rsid w:val="00C03171"/>
    <w:rsid w:val="00C03CBF"/>
    <w:rsid w:val="00C05A56"/>
    <w:rsid w:val="00C1137F"/>
    <w:rsid w:val="00C1219F"/>
    <w:rsid w:val="00C133D2"/>
    <w:rsid w:val="00C15554"/>
    <w:rsid w:val="00C16A6F"/>
    <w:rsid w:val="00C175B6"/>
    <w:rsid w:val="00C201A3"/>
    <w:rsid w:val="00C239A0"/>
    <w:rsid w:val="00C241C0"/>
    <w:rsid w:val="00C2772E"/>
    <w:rsid w:val="00C30D57"/>
    <w:rsid w:val="00C30E5E"/>
    <w:rsid w:val="00C3327E"/>
    <w:rsid w:val="00C33482"/>
    <w:rsid w:val="00C33994"/>
    <w:rsid w:val="00C349A4"/>
    <w:rsid w:val="00C37FE9"/>
    <w:rsid w:val="00C45F3A"/>
    <w:rsid w:val="00C46648"/>
    <w:rsid w:val="00C57410"/>
    <w:rsid w:val="00C63325"/>
    <w:rsid w:val="00C669AF"/>
    <w:rsid w:val="00C67445"/>
    <w:rsid w:val="00C6747E"/>
    <w:rsid w:val="00C724C3"/>
    <w:rsid w:val="00C7524F"/>
    <w:rsid w:val="00C75337"/>
    <w:rsid w:val="00C81E24"/>
    <w:rsid w:val="00C841AA"/>
    <w:rsid w:val="00C90999"/>
    <w:rsid w:val="00C90F1E"/>
    <w:rsid w:val="00C927E0"/>
    <w:rsid w:val="00C93260"/>
    <w:rsid w:val="00C95B2C"/>
    <w:rsid w:val="00C963AB"/>
    <w:rsid w:val="00C97569"/>
    <w:rsid w:val="00C97B08"/>
    <w:rsid w:val="00CA2DDA"/>
    <w:rsid w:val="00CA5BD1"/>
    <w:rsid w:val="00CA6DD3"/>
    <w:rsid w:val="00CB074C"/>
    <w:rsid w:val="00CB0D98"/>
    <w:rsid w:val="00CB0DFA"/>
    <w:rsid w:val="00CB0E5E"/>
    <w:rsid w:val="00CB2011"/>
    <w:rsid w:val="00CB25F3"/>
    <w:rsid w:val="00CB2AB5"/>
    <w:rsid w:val="00CB527C"/>
    <w:rsid w:val="00CB56A3"/>
    <w:rsid w:val="00CB5F14"/>
    <w:rsid w:val="00CC08A2"/>
    <w:rsid w:val="00CC37A4"/>
    <w:rsid w:val="00CC5EE4"/>
    <w:rsid w:val="00CC5FB8"/>
    <w:rsid w:val="00CD1941"/>
    <w:rsid w:val="00CD28EC"/>
    <w:rsid w:val="00CD33A7"/>
    <w:rsid w:val="00CD341B"/>
    <w:rsid w:val="00CD3CDF"/>
    <w:rsid w:val="00CD4CEC"/>
    <w:rsid w:val="00CD5668"/>
    <w:rsid w:val="00CD736E"/>
    <w:rsid w:val="00CE08C9"/>
    <w:rsid w:val="00CE145D"/>
    <w:rsid w:val="00CE471F"/>
    <w:rsid w:val="00CE5665"/>
    <w:rsid w:val="00CE5CB0"/>
    <w:rsid w:val="00CE65AD"/>
    <w:rsid w:val="00CE7956"/>
    <w:rsid w:val="00CF18E7"/>
    <w:rsid w:val="00CF2DD5"/>
    <w:rsid w:val="00CF5B67"/>
    <w:rsid w:val="00CF5CCE"/>
    <w:rsid w:val="00CF7406"/>
    <w:rsid w:val="00CF7E28"/>
    <w:rsid w:val="00CF7E32"/>
    <w:rsid w:val="00D0027F"/>
    <w:rsid w:val="00D04EBA"/>
    <w:rsid w:val="00D0687D"/>
    <w:rsid w:val="00D07713"/>
    <w:rsid w:val="00D1018A"/>
    <w:rsid w:val="00D11A61"/>
    <w:rsid w:val="00D13F30"/>
    <w:rsid w:val="00D1417E"/>
    <w:rsid w:val="00D14E3C"/>
    <w:rsid w:val="00D15535"/>
    <w:rsid w:val="00D16309"/>
    <w:rsid w:val="00D1649D"/>
    <w:rsid w:val="00D20541"/>
    <w:rsid w:val="00D2103C"/>
    <w:rsid w:val="00D2142F"/>
    <w:rsid w:val="00D23EA5"/>
    <w:rsid w:val="00D24FA4"/>
    <w:rsid w:val="00D262B8"/>
    <w:rsid w:val="00D27963"/>
    <w:rsid w:val="00D27B66"/>
    <w:rsid w:val="00D307A4"/>
    <w:rsid w:val="00D30FA6"/>
    <w:rsid w:val="00D3102D"/>
    <w:rsid w:val="00D316F6"/>
    <w:rsid w:val="00D32450"/>
    <w:rsid w:val="00D33471"/>
    <w:rsid w:val="00D362D3"/>
    <w:rsid w:val="00D40449"/>
    <w:rsid w:val="00D40752"/>
    <w:rsid w:val="00D40DE8"/>
    <w:rsid w:val="00D4132D"/>
    <w:rsid w:val="00D41752"/>
    <w:rsid w:val="00D42550"/>
    <w:rsid w:val="00D4360B"/>
    <w:rsid w:val="00D46323"/>
    <w:rsid w:val="00D46D5D"/>
    <w:rsid w:val="00D54E82"/>
    <w:rsid w:val="00D5620E"/>
    <w:rsid w:val="00D56657"/>
    <w:rsid w:val="00D56D8B"/>
    <w:rsid w:val="00D57DAF"/>
    <w:rsid w:val="00D57F26"/>
    <w:rsid w:val="00D602C3"/>
    <w:rsid w:val="00D60DDB"/>
    <w:rsid w:val="00D6147A"/>
    <w:rsid w:val="00D61842"/>
    <w:rsid w:val="00D61BEB"/>
    <w:rsid w:val="00D6542D"/>
    <w:rsid w:val="00D65A3C"/>
    <w:rsid w:val="00D664D8"/>
    <w:rsid w:val="00D7257D"/>
    <w:rsid w:val="00D757D6"/>
    <w:rsid w:val="00D769CD"/>
    <w:rsid w:val="00D81708"/>
    <w:rsid w:val="00D826AF"/>
    <w:rsid w:val="00D8552B"/>
    <w:rsid w:val="00D85C04"/>
    <w:rsid w:val="00D860AA"/>
    <w:rsid w:val="00D872BC"/>
    <w:rsid w:val="00D87D25"/>
    <w:rsid w:val="00D922C7"/>
    <w:rsid w:val="00D9544C"/>
    <w:rsid w:val="00D97DBA"/>
    <w:rsid w:val="00DA2DA6"/>
    <w:rsid w:val="00DA2E7F"/>
    <w:rsid w:val="00DA4839"/>
    <w:rsid w:val="00DA557A"/>
    <w:rsid w:val="00DA69D6"/>
    <w:rsid w:val="00DA7200"/>
    <w:rsid w:val="00DA7527"/>
    <w:rsid w:val="00DB24A5"/>
    <w:rsid w:val="00DB2769"/>
    <w:rsid w:val="00DB3719"/>
    <w:rsid w:val="00DB393B"/>
    <w:rsid w:val="00DB3B73"/>
    <w:rsid w:val="00DB485B"/>
    <w:rsid w:val="00DB5212"/>
    <w:rsid w:val="00DB5E9B"/>
    <w:rsid w:val="00DC20CC"/>
    <w:rsid w:val="00DC3ADF"/>
    <w:rsid w:val="00DC4105"/>
    <w:rsid w:val="00DC508E"/>
    <w:rsid w:val="00DC6CC6"/>
    <w:rsid w:val="00DC7D02"/>
    <w:rsid w:val="00DD62F9"/>
    <w:rsid w:val="00DD6FAD"/>
    <w:rsid w:val="00DE2E52"/>
    <w:rsid w:val="00DE3261"/>
    <w:rsid w:val="00DE3558"/>
    <w:rsid w:val="00DE37CF"/>
    <w:rsid w:val="00DE5E70"/>
    <w:rsid w:val="00DF134B"/>
    <w:rsid w:val="00DF1D6C"/>
    <w:rsid w:val="00DF3AB6"/>
    <w:rsid w:val="00DF42E0"/>
    <w:rsid w:val="00DF75F8"/>
    <w:rsid w:val="00E00138"/>
    <w:rsid w:val="00E010C0"/>
    <w:rsid w:val="00E01A44"/>
    <w:rsid w:val="00E058F5"/>
    <w:rsid w:val="00E06C73"/>
    <w:rsid w:val="00E1033C"/>
    <w:rsid w:val="00E1041F"/>
    <w:rsid w:val="00E10663"/>
    <w:rsid w:val="00E106CC"/>
    <w:rsid w:val="00E116F5"/>
    <w:rsid w:val="00E12277"/>
    <w:rsid w:val="00E13ABD"/>
    <w:rsid w:val="00E144A4"/>
    <w:rsid w:val="00E15D1C"/>
    <w:rsid w:val="00E21BDD"/>
    <w:rsid w:val="00E22675"/>
    <w:rsid w:val="00E22A4C"/>
    <w:rsid w:val="00E23505"/>
    <w:rsid w:val="00E237CE"/>
    <w:rsid w:val="00E2435C"/>
    <w:rsid w:val="00E24F16"/>
    <w:rsid w:val="00E26362"/>
    <w:rsid w:val="00E266BB"/>
    <w:rsid w:val="00E26A7A"/>
    <w:rsid w:val="00E321E1"/>
    <w:rsid w:val="00E351BE"/>
    <w:rsid w:val="00E366D3"/>
    <w:rsid w:val="00E40439"/>
    <w:rsid w:val="00E417CC"/>
    <w:rsid w:val="00E41A67"/>
    <w:rsid w:val="00E41D51"/>
    <w:rsid w:val="00E41D9A"/>
    <w:rsid w:val="00E42879"/>
    <w:rsid w:val="00E46A7D"/>
    <w:rsid w:val="00E47D49"/>
    <w:rsid w:val="00E51A51"/>
    <w:rsid w:val="00E53375"/>
    <w:rsid w:val="00E5772C"/>
    <w:rsid w:val="00E61196"/>
    <w:rsid w:val="00E64072"/>
    <w:rsid w:val="00E641C6"/>
    <w:rsid w:val="00E709EA"/>
    <w:rsid w:val="00E70B85"/>
    <w:rsid w:val="00E71883"/>
    <w:rsid w:val="00E77466"/>
    <w:rsid w:val="00E77868"/>
    <w:rsid w:val="00E82A63"/>
    <w:rsid w:val="00E82D35"/>
    <w:rsid w:val="00E86B8B"/>
    <w:rsid w:val="00E91CBF"/>
    <w:rsid w:val="00E91ED9"/>
    <w:rsid w:val="00E93F27"/>
    <w:rsid w:val="00E9650A"/>
    <w:rsid w:val="00EA0299"/>
    <w:rsid w:val="00EA02C8"/>
    <w:rsid w:val="00EA114C"/>
    <w:rsid w:val="00EA1395"/>
    <w:rsid w:val="00EA2C2B"/>
    <w:rsid w:val="00EA38EB"/>
    <w:rsid w:val="00EA3FEB"/>
    <w:rsid w:val="00EA4854"/>
    <w:rsid w:val="00EA4978"/>
    <w:rsid w:val="00EA4D0C"/>
    <w:rsid w:val="00EA7A58"/>
    <w:rsid w:val="00EB01FA"/>
    <w:rsid w:val="00EB3E9E"/>
    <w:rsid w:val="00EB5597"/>
    <w:rsid w:val="00EB5F62"/>
    <w:rsid w:val="00EC7C63"/>
    <w:rsid w:val="00ED3147"/>
    <w:rsid w:val="00ED3D97"/>
    <w:rsid w:val="00ED4021"/>
    <w:rsid w:val="00ED4385"/>
    <w:rsid w:val="00ED528B"/>
    <w:rsid w:val="00ED5CDA"/>
    <w:rsid w:val="00ED5D94"/>
    <w:rsid w:val="00ED7AE2"/>
    <w:rsid w:val="00EE2625"/>
    <w:rsid w:val="00EE3351"/>
    <w:rsid w:val="00EE363E"/>
    <w:rsid w:val="00EF1775"/>
    <w:rsid w:val="00EF1E01"/>
    <w:rsid w:val="00EF35EE"/>
    <w:rsid w:val="00EF3CDC"/>
    <w:rsid w:val="00EF4198"/>
    <w:rsid w:val="00EF64D2"/>
    <w:rsid w:val="00F0031A"/>
    <w:rsid w:val="00F00403"/>
    <w:rsid w:val="00F01CBF"/>
    <w:rsid w:val="00F02FD1"/>
    <w:rsid w:val="00F03A82"/>
    <w:rsid w:val="00F047A5"/>
    <w:rsid w:val="00F04D81"/>
    <w:rsid w:val="00F12847"/>
    <w:rsid w:val="00F13FA9"/>
    <w:rsid w:val="00F1567B"/>
    <w:rsid w:val="00F1577D"/>
    <w:rsid w:val="00F161C7"/>
    <w:rsid w:val="00F2150C"/>
    <w:rsid w:val="00F255EB"/>
    <w:rsid w:val="00F25E4A"/>
    <w:rsid w:val="00F2605C"/>
    <w:rsid w:val="00F26FBF"/>
    <w:rsid w:val="00F27E4B"/>
    <w:rsid w:val="00F33556"/>
    <w:rsid w:val="00F34437"/>
    <w:rsid w:val="00F3473F"/>
    <w:rsid w:val="00F34897"/>
    <w:rsid w:val="00F35042"/>
    <w:rsid w:val="00F357D7"/>
    <w:rsid w:val="00F35901"/>
    <w:rsid w:val="00F3607A"/>
    <w:rsid w:val="00F372F7"/>
    <w:rsid w:val="00F400CA"/>
    <w:rsid w:val="00F40D5C"/>
    <w:rsid w:val="00F44398"/>
    <w:rsid w:val="00F44B5F"/>
    <w:rsid w:val="00F44CF6"/>
    <w:rsid w:val="00F51A17"/>
    <w:rsid w:val="00F52061"/>
    <w:rsid w:val="00F520A4"/>
    <w:rsid w:val="00F53482"/>
    <w:rsid w:val="00F5750F"/>
    <w:rsid w:val="00F60845"/>
    <w:rsid w:val="00F63771"/>
    <w:rsid w:val="00F66AAD"/>
    <w:rsid w:val="00F70B4E"/>
    <w:rsid w:val="00F7344B"/>
    <w:rsid w:val="00F73BCB"/>
    <w:rsid w:val="00F74373"/>
    <w:rsid w:val="00F75888"/>
    <w:rsid w:val="00F804E2"/>
    <w:rsid w:val="00F81A55"/>
    <w:rsid w:val="00F8239E"/>
    <w:rsid w:val="00F836E3"/>
    <w:rsid w:val="00F87E33"/>
    <w:rsid w:val="00F90415"/>
    <w:rsid w:val="00F90939"/>
    <w:rsid w:val="00F92125"/>
    <w:rsid w:val="00F92C3F"/>
    <w:rsid w:val="00F96645"/>
    <w:rsid w:val="00F975E7"/>
    <w:rsid w:val="00F97B9F"/>
    <w:rsid w:val="00FA05C3"/>
    <w:rsid w:val="00FA250B"/>
    <w:rsid w:val="00FA3C35"/>
    <w:rsid w:val="00FA3C56"/>
    <w:rsid w:val="00FA43B3"/>
    <w:rsid w:val="00FA51A5"/>
    <w:rsid w:val="00FB128B"/>
    <w:rsid w:val="00FB2384"/>
    <w:rsid w:val="00FB262C"/>
    <w:rsid w:val="00FB2DF2"/>
    <w:rsid w:val="00FC6DD5"/>
    <w:rsid w:val="00FC78A5"/>
    <w:rsid w:val="00FD4CBE"/>
    <w:rsid w:val="00FD56F2"/>
    <w:rsid w:val="00FD5819"/>
    <w:rsid w:val="00FD5FB9"/>
    <w:rsid w:val="00FE0AC0"/>
    <w:rsid w:val="00FE0FD6"/>
    <w:rsid w:val="00FE1E6C"/>
    <w:rsid w:val="00FF01CB"/>
    <w:rsid w:val="00FF04A5"/>
    <w:rsid w:val="00FF0B75"/>
    <w:rsid w:val="00FF189B"/>
    <w:rsid w:val="00FF2B05"/>
    <w:rsid w:val="00FF4110"/>
    <w:rsid w:val="00FF4A72"/>
    <w:rsid w:val="00FF5CB4"/>
    <w:rsid w:val="00FF63AE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D2A86"/>
  <w15:docId w15:val="{5B62409F-6897-4451-AD3B-19869643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3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73A11"/>
    <w:pPr>
      <w:keepNext/>
      <w:widowControl/>
      <w:autoSpaceDE/>
      <w:autoSpaceDN/>
      <w:adjustRightInd/>
      <w:spacing w:line="360" w:lineRule="auto"/>
      <w:jc w:val="both"/>
      <w:outlineLvl w:val="0"/>
    </w:pPr>
    <w:rPr>
      <w:b/>
      <w:sz w:val="28"/>
      <w:szCs w:val="24"/>
    </w:rPr>
  </w:style>
  <w:style w:type="paragraph" w:styleId="Nagwek2">
    <w:name w:val="heading 2"/>
    <w:basedOn w:val="Normalny"/>
    <w:link w:val="Nagwek2Znak"/>
    <w:uiPriority w:val="9"/>
    <w:qFormat/>
    <w:rsid w:val="00263AB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link w:val="StandardZnak"/>
    <w:qFormat/>
    <w:rsid w:val="0013794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AE1118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246C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F51"/>
  </w:style>
  <w:style w:type="character" w:customStyle="1" w:styleId="TekstprzypisukocowegoZnak">
    <w:name w:val="Tekst przypisu końcowego Znak"/>
    <w:link w:val="Tekstprzypisukocowego"/>
    <w:uiPriority w:val="99"/>
    <w:semiHidden/>
    <w:rsid w:val="00530F5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30F51"/>
    <w:rPr>
      <w:vertAlign w:val="superscript"/>
    </w:rPr>
  </w:style>
  <w:style w:type="character" w:customStyle="1" w:styleId="name-latin">
    <w:name w:val="name-latin"/>
    <w:basedOn w:val="Domylnaczcionkaakapitu"/>
    <w:rsid w:val="001D72E7"/>
  </w:style>
  <w:style w:type="character" w:styleId="Wyrnieniedelikatne">
    <w:name w:val="Subtle Emphasis"/>
    <w:uiPriority w:val="19"/>
    <w:qFormat/>
    <w:rsid w:val="004A1C7E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E0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06F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E0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06FC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nhideWhenUsed/>
    <w:rsid w:val="002A5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ndrzeja1">
    <w:name w:val="Andrzeja1"/>
    <w:basedOn w:val="Standard"/>
    <w:rsid w:val="00D54E82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character" w:styleId="Odwoaniedokomentarza">
    <w:name w:val="annotation reference"/>
    <w:uiPriority w:val="99"/>
    <w:unhideWhenUsed/>
    <w:rsid w:val="00274C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4C81"/>
  </w:style>
  <w:style w:type="character" w:customStyle="1" w:styleId="TekstkomentarzaZnak">
    <w:name w:val="Tekst komentarza Znak"/>
    <w:link w:val="Tekstkomentarza"/>
    <w:uiPriority w:val="99"/>
    <w:rsid w:val="00274C81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C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4C81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nhideWhenUsed/>
    <w:rsid w:val="00274C8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74C81"/>
    <w:rPr>
      <w:rFonts w:ascii="Tahoma" w:hAnsi="Tahoma" w:cs="Tahoma"/>
      <w:sz w:val="16"/>
      <w:szCs w:val="16"/>
    </w:rPr>
  </w:style>
  <w:style w:type="character" w:customStyle="1" w:styleId="StandardZnak">
    <w:name w:val="Standard Znak"/>
    <w:link w:val="Standard"/>
    <w:rsid w:val="00DB5212"/>
    <w:rPr>
      <w:rFonts w:ascii="Times New Roman" w:hAnsi="Times New Roman"/>
      <w:kern w:val="3"/>
      <w:sz w:val="24"/>
      <w:szCs w:val="24"/>
      <w:lang w:val="en-GB" w:bidi="ar-SA"/>
    </w:rPr>
  </w:style>
  <w:style w:type="paragraph" w:customStyle="1" w:styleId="Nagwek10">
    <w:name w:val="Nagłówek1"/>
    <w:basedOn w:val="Standard"/>
    <w:next w:val="Normalny"/>
    <w:rsid w:val="00DB5212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2Znak">
    <w:name w:val="Nagłówek 2 Znak"/>
    <w:link w:val="Nagwek2"/>
    <w:uiPriority w:val="9"/>
    <w:rsid w:val="00263AB5"/>
    <w:rPr>
      <w:rFonts w:ascii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Domylnaczcionkaakapitu"/>
    <w:rsid w:val="006B51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DC8"/>
  </w:style>
  <w:style w:type="character" w:customStyle="1" w:styleId="TekstprzypisudolnegoZnak">
    <w:name w:val="Tekst przypisu dolnego Znak"/>
    <w:basedOn w:val="Domylnaczcionkaakapitu"/>
    <w:link w:val="Tekstprzypisudolnego"/>
    <w:rsid w:val="00815DC8"/>
    <w:rPr>
      <w:rFonts w:ascii="Times New Roman" w:hAnsi="Times New Roman"/>
    </w:rPr>
  </w:style>
  <w:style w:type="character" w:styleId="Odwoanieprzypisudolnego">
    <w:name w:val="footnote reference"/>
    <w:basedOn w:val="Domylnaczcionkaakapitu"/>
    <w:unhideWhenUsed/>
    <w:rsid w:val="00815D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73A11"/>
    <w:rPr>
      <w:rFonts w:ascii="Times New Roman" w:hAnsi="Times New Roman"/>
      <w:b/>
      <w:sz w:val="28"/>
      <w:szCs w:val="24"/>
    </w:rPr>
  </w:style>
  <w:style w:type="numbering" w:customStyle="1" w:styleId="WW8Num17">
    <w:name w:val="WW8Num17"/>
    <w:basedOn w:val="Bezlisty"/>
    <w:rsid w:val="00673A11"/>
    <w:pPr>
      <w:numPr>
        <w:numId w:val="18"/>
      </w:numPr>
    </w:pPr>
  </w:style>
  <w:style w:type="numbering" w:customStyle="1" w:styleId="WW8Num3">
    <w:name w:val="WW8Num3"/>
    <w:basedOn w:val="Bezlisty"/>
    <w:rsid w:val="00673A11"/>
    <w:pPr>
      <w:numPr>
        <w:numId w:val="19"/>
      </w:numPr>
    </w:pPr>
  </w:style>
  <w:style w:type="character" w:styleId="Hipercze">
    <w:name w:val="Hyperlink"/>
    <w:uiPriority w:val="99"/>
    <w:unhideWhenUsed/>
    <w:rsid w:val="00673A11"/>
    <w:rPr>
      <w:color w:val="0000FF"/>
      <w:u w:val="single"/>
    </w:rPr>
  </w:style>
  <w:style w:type="paragraph" w:styleId="Tekstblokowy">
    <w:name w:val="Block Text"/>
    <w:basedOn w:val="Normalny"/>
    <w:unhideWhenUsed/>
    <w:rsid w:val="00673A11"/>
    <w:pPr>
      <w:widowControl/>
      <w:shd w:val="clear" w:color="auto" w:fill="FFFFFF"/>
      <w:tabs>
        <w:tab w:val="left" w:pos="945"/>
      </w:tabs>
      <w:suppressAutoHyphens/>
      <w:autoSpaceDE/>
      <w:autoSpaceDN/>
      <w:adjustRightInd/>
      <w:snapToGrid w:val="0"/>
      <w:ind w:left="700" w:right="431" w:hanging="700"/>
      <w:jc w:val="both"/>
    </w:pPr>
    <w:rPr>
      <w:sz w:val="24"/>
      <w:szCs w:val="24"/>
      <w:lang w:eastAsia="ar-SA"/>
    </w:rPr>
  </w:style>
  <w:style w:type="paragraph" w:customStyle="1" w:styleId="a">
    <w:name w:val="таб"/>
    <w:basedOn w:val="Standard"/>
    <w:rsid w:val="00673A11"/>
    <w:pPr>
      <w:jc w:val="both"/>
    </w:pPr>
    <w:rPr>
      <w:rFonts w:ascii="Arial Narrow" w:hAnsi="Arial Narrow"/>
      <w:sz w:val="20"/>
      <w:szCs w:val="20"/>
      <w:lang w:val="en-US"/>
    </w:rPr>
  </w:style>
  <w:style w:type="character" w:customStyle="1" w:styleId="tekst">
    <w:name w:val="tekst"/>
    <w:basedOn w:val="Domylnaczcionkaakapitu"/>
    <w:rsid w:val="00673A11"/>
  </w:style>
  <w:style w:type="character" w:styleId="Pogrubienie">
    <w:name w:val="Strong"/>
    <w:uiPriority w:val="22"/>
    <w:qFormat/>
    <w:rsid w:val="00673A11"/>
    <w:rPr>
      <w:b/>
      <w:bCs/>
    </w:rPr>
  </w:style>
  <w:style w:type="paragraph" w:customStyle="1" w:styleId="header2wm">
    <w:name w:val="header2wm"/>
    <w:basedOn w:val="Normalny"/>
    <w:rsid w:val="00673A11"/>
    <w:pPr>
      <w:widowControl/>
      <w:autoSpaceDE/>
      <w:autoSpaceDN/>
      <w:adjustRightInd/>
      <w:spacing w:line="225" w:lineRule="atLeast"/>
      <w:jc w:val="both"/>
    </w:pPr>
    <w:rPr>
      <w:rFonts w:ascii="Verdana" w:hAnsi="Verdana"/>
      <w:b/>
      <w:bCs/>
      <w:color w:val="006000"/>
      <w:sz w:val="15"/>
      <w:szCs w:val="15"/>
    </w:rPr>
  </w:style>
  <w:style w:type="character" w:styleId="Uwydatnienie">
    <w:name w:val="Emphasis"/>
    <w:uiPriority w:val="20"/>
    <w:qFormat/>
    <w:rsid w:val="00673A11"/>
    <w:rPr>
      <w:i/>
      <w:iCs/>
    </w:rPr>
  </w:style>
  <w:style w:type="paragraph" w:customStyle="1" w:styleId="Akapitzlist1">
    <w:name w:val="Akapit z listą1"/>
    <w:basedOn w:val="Normalny"/>
    <w:uiPriority w:val="99"/>
    <w:rsid w:val="00673A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agwek20">
    <w:name w:val="Nagłówek2"/>
    <w:basedOn w:val="Standard"/>
    <w:next w:val="Textbody"/>
    <w:rsid w:val="00673A11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673A11"/>
    <w:pPr>
      <w:spacing w:after="120"/>
    </w:pPr>
  </w:style>
  <w:style w:type="paragraph" w:styleId="Lista">
    <w:name w:val="List"/>
    <w:basedOn w:val="Textbody"/>
    <w:rsid w:val="00673A11"/>
    <w:rPr>
      <w:rFonts w:cs="Tahoma"/>
    </w:rPr>
  </w:style>
  <w:style w:type="paragraph" w:customStyle="1" w:styleId="Legenda1">
    <w:name w:val="Legenda1"/>
    <w:basedOn w:val="Standard"/>
    <w:rsid w:val="00673A1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673A11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673A1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673A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673A11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673A11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673A11"/>
    <w:rPr>
      <w:sz w:val="20"/>
      <w:szCs w:val="20"/>
      <w:lang w:val="pl-PL"/>
    </w:rPr>
  </w:style>
  <w:style w:type="paragraph" w:styleId="Mapadokumentu">
    <w:name w:val="Document Map"/>
    <w:basedOn w:val="Standard"/>
    <w:link w:val="MapadokumentuZnak"/>
    <w:rsid w:val="00673A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673A11"/>
    <w:rPr>
      <w:rFonts w:ascii="Tahoma" w:hAnsi="Tahoma"/>
      <w:kern w:val="3"/>
      <w:shd w:val="clear" w:color="auto" w:fill="000080"/>
      <w:lang w:val="en-GB"/>
    </w:rPr>
  </w:style>
  <w:style w:type="paragraph" w:styleId="Tekstpodstawowy2">
    <w:name w:val="Body Text 2"/>
    <w:basedOn w:val="Standard"/>
    <w:link w:val="Tekstpodstawowy2Znak"/>
    <w:rsid w:val="00673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73A11"/>
    <w:rPr>
      <w:rFonts w:ascii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673A11"/>
    <w:pPr>
      <w:suppressLineNumbers/>
    </w:pPr>
  </w:style>
  <w:style w:type="paragraph" w:customStyle="1" w:styleId="TableHeading">
    <w:name w:val="Table Heading"/>
    <w:basedOn w:val="TableContents"/>
    <w:rsid w:val="00673A11"/>
    <w:pPr>
      <w:jc w:val="center"/>
    </w:pPr>
    <w:rPr>
      <w:b/>
      <w:bCs/>
    </w:rPr>
  </w:style>
  <w:style w:type="character" w:customStyle="1" w:styleId="WW8Num1z0">
    <w:name w:val="WW8Num1z0"/>
    <w:rsid w:val="00673A11"/>
    <w:rPr>
      <w:rFonts w:ascii="Wingdings" w:hAnsi="Wingdings"/>
    </w:rPr>
  </w:style>
  <w:style w:type="character" w:customStyle="1" w:styleId="WW8Num2z0">
    <w:name w:val="WW8Num2z0"/>
    <w:rsid w:val="00673A11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673A1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673A11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673A11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673A11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673A11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673A11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673A11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673A11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673A11"/>
    <w:rPr>
      <w:rFonts w:ascii="Wingdings" w:hAnsi="Wingdings"/>
      <w:sz w:val="20"/>
    </w:rPr>
  </w:style>
  <w:style w:type="character" w:customStyle="1" w:styleId="WW8Num6z1">
    <w:name w:val="WW8Num6z1"/>
    <w:rsid w:val="00673A11"/>
    <w:rPr>
      <w:rFonts w:ascii="Wingdings 2" w:hAnsi="Wingdings 2"/>
      <w:sz w:val="20"/>
    </w:rPr>
  </w:style>
  <w:style w:type="character" w:customStyle="1" w:styleId="WW8Num6z2">
    <w:name w:val="WW8Num6z2"/>
    <w:rsid w:val="00673A11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673A11"/>
    <w:rPr>
      <w:rFonts w:ascii="Wingdings" w:hAnsi="Wingdings"/>
    </w:rPr>
  </w:style>
  <w:style w:type="character" w:customStyle="1" w:styleId="WW8Num8z1">
    <w:name w:val="WW8Num8z1"/>
    <w:rsid w:val="00673A11"/>
    <w:rPr>
      <w:rFonts w:ascii="Courier New" w:hAnsi="Courier New"/>
    </w:rPr>
  </w:style>
  <w:style w:type="character" w:customStyle="1" w:styleId="WW8Num8z3">
    <w:name w:val="WW8Num8z3"/>
    <w:rsid w:val="00673A11"/>
    <w:rPr>
      <w:rFonts w:ascii="Symbol" w:hAnsi="Symbol"/>
    </w:rPr>
  </w:style>
  <w:style w:type="character" w:customStyle="1" w:styleId="WW8Num9z0">
    <w:name w:val="WW8Num9z0"/>
    <w:rsid w:val="00673A11"/>
    <w:rPr>
      <w:b w:val="0"/>
      <w:i w:val="0"/>
    </w:rPr>
  </w:style>
  <w:style w:type="character" w:customStyle="1" w:styleId="WW8Num18z0">
    <w:name w:val="WW8Num18z0"/>
    <w:rsid w:val="00673A11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673A11"/>
    <w:rPr>
      <w:rFonts w:ascii="Courier New" w:hAnsi="Courier New" w:cs="Courier New"/>
    </w:rPr>
  </w:style>
  <w:style w:type="character" w:customStyle="1" w:styleId="WW8Num18z2">
    <w:name w:val="WW8Num18z2"/>
    <w:rsid w:val="00673A11"/>
    <w:rPr>
      <w:rFonts w:ascii="Wingdings" w:hAnsi="Wingdings"/>
    </w:rPr>
  </w:style>
  <w:style w:type="character" w:customStyle="1" w:styleId="WW8Num18z3">
    <w:name w:val="WW8Num18z3"/>
    <w:rsid w:val="00673A11"/>
    <w:rPr>
      <w:rFonts w:ascii="Symbol" w:hAnsi="Symbol"/>
    </w:rPr>
  </w:style>
  <w:style w:type="character" w:customStyle="1" w:styleId="WW8Num21z0">
    <w:name w:val="WW8Num21z0"/>
    <w:rsid w:val="00673A11"/>
    <w:rPr>
      <w:rFonts w:ascii="Arial" w:eastAsia="Times New Roman" w:hAnsi="Arial" w:cs="Arial"/>
    </w:rPr>
  </w:style>
  <w:style w:type="character" w:customStyle="1" w:styleId="WW8Num21z1">
    <w:name w:val="WW8Num21z1"/>
    <w:rsid w:val="00673A11"/>
    <w:rPr>
      <w:rFonts w:ascii="Courier New" w:hAnsi="Courier New"/>
    </w:rPr>
  </w:style>
  <w:style w:type="character" w:customStyle="1" w:styleId="WW8Num21z2">
    <w:name w:val="WW8Num21z2"/>
    <w:rsid w:val="00673A11"/>
    <w:rPr>
      <w:rFonts w:ascii="Wingdings" w:hAnsi="Wingdings"/>
    </w:rPr>
  </w:style>
  <w:style w:type="character" w:customStyle="1" w:styleId="WW8Num21z3">
    <w:name w:val="WW8Num21z3"/>
    <w:rsid w:val="00673A11"/>
    <w:rPr>
      <w:rFonts w:ascii="Symbol" w:hAnsi="Symbol"/>
    </w:rPr>
  </w:style>
  <w:style w:type="character" w:customStyle="1" w:styleId="FootnoteSymbol">
    <w:name w:val="Footnote Symbol"/>
    <w:rsid w:val="00673A11"/>
  </w:style>
  <w:style w:type="character" w:customStyle="1" w:styleId="BulletSymbols">
    <w:name w:val="Bullet Symbols"/>
    <w:rsid w:val="00673A11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673A11"/>
    <w:pPr>
      <w:numPr>
        <w:numId w:val="20"/>
      </w:numPr>
    </w:pPr>
  </w:style>
  <w:style w:type="numbering" w:customStyle="1" w:styleId="WW8Num2">
    <w:name w:val="WW8Num2"/>
    <w:basedOn w:val="Bezlisty"/>
    <w:rsid w:val="00673A11"/>
    <w:pPr>
      <w:numPr>
        <w:numId w:val="21"/>
      </w:numPr>
    </w:pPr>
  </w:style>
  <w:style w:type="numbering" w:customStyle="1" w:styleId="WW8Num4">
    <w:name w:val="WW8Num4"/>
    <w:basedOn w:val="Bezlisty"/>
    <w:rsid w:val="00673A11"/>
    <w:pPr>
      <w:numPr>
        <w:numId w:val="22"/>
      </w:numPr>
    </w:pPr>
  </w:style>
  <w:style w:type="numbering" w:customStyle="1" w:styleId="WW8Num5">
    <w:name w:val="WW8Num5"/>
    <w:basedOn w:val="Bezlisty"/>
    <w:rsid w:val="00673A11"/>
    <w:pPr>
      <w:numPr>
        <w:numId w:val="23"/>
      </w:numPr>
    </w:pPr>
  </w:style>
  <w:style w:type="numbering" w:customStyle="1" w:styleId="WW8Num6">
    <w:name w:val="WW8Num6"/>
    <w:basedOn w:val="Bezlisty"/>
    <w:rsid w:val="00673A11"/>
    <w:pPr>
      <w:numPr>
        <w:numId w:val="24"/>
      </w:numPr>
    </w:pPr>
  </w:style>
  <w:style w:type="numbering" w:customStyle="1" w:styleId="WW8Num7">
    <w:name w:val="WW8Num7"/>
    <w:basedOn w:val="Bezlisty"/>
    <w:rsid w:val="00673A11"/>
    <w:pPr>
      <w:numPr>
        <w:numId w:val="25"/>
      </w:numPr>
    </w:pPr>
  </w:style>
  <w:style w:type="numbering" w:customStyle="1" w:styleId="WW8Num8">
    <w:name w:val="WW8Num8"/>
    <w:basedOn w:val="Bezlisty"/>
    <w:rsid w:val="00673A11"/>
    <w:pPr>
      <w:numPr>
        <w:numId w:val="26"/>
      </w:numPr>
    </w:pPr>
  </w:style>
  <w:style w:type="numbering" w:customStyle="1" w:styleId="WW8Num9">
    <w:name w:val="WW8Num9"/>
    <w:basedOn w:val="Bezlisty"/>
    <w:rsid w:val="00673A11"/>
    <w:pPr>
      <w:numPr>
        <w:numId w:val="27"/>
      </w:numPr>
    </w:pPr>
  </w:style>
  <w:style w:type="numbering" w:customStyle="1" w:styleId="WW8Num10">
    <w:name w:val="WW8Num10"/>
    <w:basedOn w:val="Bezlisty"/>
    <w:rsid w:val="00673A11"/>
    <w:pPr>
      <w:numPr>
        <w:numId w:val="28"/>
      </w:numPr>
    </w:pPr>
  </w:style>
  <w:style w:type="numbering" w:customStyle="1" w:styleId="WW8Num11">
    <w:name w:val="WW8Num11"/>
    <w:basedOn w:val="Bezlisty"/>
    <w:rsid w:val="00673A11"/>
    <w:pPr>
      <w:numPr>
        <w:numId w:val="29"/>
      </w:numPr>
    </w:pPr>
  </w:style>
  <w:style w:type="numbering" w:customStyle="1" w:styleId="WW8Num12">
    <w:name w:val="WW8Num12"/>
    <w:basedOn w:val="Bezlisty"/>
    <w:rsid w:val="00673A11"/>
    <w:pPr>
      <w:numPr>
        <w:numId w:val="30"/>
      </w:numPr>
    </w:pPr>
  </w:style>
  <w:style w:type="numbering" w:customStyle="1" w:styleId="WW8Num13">
    <w:name w:val="WW8Num13"/>
    <w:basedOn w:val="Bezlisty"/>
    <w:rsid w:val="00673A11"/>
    <w:pPr>
      <w:numPr>
        <w:numId w:val="31"/>
      </w:numPr>
    </w:pPr>
  </w:style>
  <w:style w:type="numbering" w:customStyle="1" w:styleId="WW8Num14">
    <w:name w:val="WW8Num14"/>
    <w:basedOn w:val="Bezlisty"/>
    <w:rsid w:val="00673A11"/>
    <w:pPr>
      <w:numPr>
        <w:numId w:val="32"/>
      </w:numPr>
    </w:pPr>
  </w:style>
  <w:style w:type="numbering" w:customStyle="1" w:styleId="WW8Num15">
    <w:name w:val="WW8Num15"/>
    <w:basedOn w:val="Bezlisty"/>
    <w:rsid w:val="00673A11"/>
    <w:pPr>
      <w:numPr>
        <w:numId w:val="33"/>
      </w:numPr>
    </w:pPr>
  </w:style>
  <w:style w:type="numbering" w:customStyle="1" w:styleId="WW8Num16">
    <w:name w:val="WW8Num16"/>
    <w:basedOn w:val="Bezlisty"/>
    <w:rsid w:val="00673A11"/>
    <w:pPr>
      <w:numPr>
        <w:numId w:val="34"/>
      </w:numPr>
    </w:pPr>
  </w:style>
  <w:style w:type="numbering" w:customStyle="1" w:styleId="WW8Num18">
    <w:name w:val="WW8Num18"/>
    <w:basedOn w:val="Bezlisty"/>
    <w:rsid w:val="00673A11"/>
    <w:pPr>
      <w:numPr>
        <w:numId w:val="35"/>
      </w:numPr>
    </w:pPr>
  </w:style>
  <w:style w:type="numbering" w:customStyle="1" w:styleId="WW8Num19">
    <w:name w:val="WW8Num19"/>
    <w:basedOn w:val="Bezlisty"/>
    <w:rsid w:val="00673A11"/>
    <w:pPr>
      <w:numPr>
        <w:numId w:val="36"/>
      </w:numPr>
    </w:pPr>
  </w:style>
  <w:style w:type="numbering" w:customStyle="1" w:styleId="WW8Num20">
    <w:name w:val="WW8Num20"/>
    <w:basedOn w:val="Bezlisty"/>
    <w:rsid w:val="00673A11"/>
    <w:pPr>
      <w:numPr>
        <w:numId w:val="37"/>
      </w:numPr>
    </w:pPr>
  </w:style>
  <w:style w:type="numbering" w:customStyle="1" w:styleId="WW8Num21">
    <w:name w:val="WW8Num21"/>
    <w:basedOn w:val="Bezlisty"/>
    <w:rsid w:val="00673A11"/>
    <w:pPr>
      <w:numPr>
        <w:numId w:val="38"/>
      </w:numPr>
    </w:pPr>
  </w:style>
  <w:style w:type="numbering" w:customStyle="1" w:styleId="WW8Num22">
    <w:name w:val="WW8Num22"/>
    <w:basedOn w:val="Bezlisty"/>
    <w:rsid w:val="00673A11"/>
    <w:pPr>
      <w:numPr>
        <w:numId w:val="39"/>
      </w:numPr>
    </w:pPr>
  </w:style>
  <w:style w:type="numbering" w:customStyle="1" w:styleId="WW8Num23">
    <w:name w:val="WW8Num23"/>
    <w:basedOn w:val="Bezlisty"/>
    <w:rsid w:val="00673A11"/>
    <w:pPr>
      <w:numPr>
        <w:numId w:val="40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673A11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A1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WW-Tekstblokowy">
    <w:name w:val="WW-Tekst blokowy"/>
    <w:basedOn w:val="Normalny"/>
    <w:rsid w:val="00673A11"/>
    <w:pPr>
      <w:widowControl/>
      <w:suppressAutoHyphens/>
      <w:autoSpaceDE/>
      <w:autoSpaceDN/>
      <w:adjustRightInd/>
      <w:snapToGrid w:val="0"/>
      <w:spacing w:line="100" w:lineRule="atLeast"/>
      <w:ind w:left="720" w:right="432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3A11"/>
    <w:pPr>
      <w:suppressAutoHyphens/>
      <w:autoSpaceDE/>
      <w:adjustRightInd/>
      <w:spacing w:after="120" w:line="480" w:lineRule="auto"/>
      <w:ind w:left="283"/>
      <w:textAlignment w:val="baseline"/>
    </w:pPr>
    <w:rPr>
      <w:rFonts w:eastAsia="DejaVu Sans"/>
      <w:kern w:val="3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3A11"/>
    <w:rPr>
      <w:rFonts w:ascii="Times New Roman" w:eastAsia="DejaVu Sans" w:hAnsi="Times New Roman"/>
      <w:kern w:val="3"/>
      <w:sz w:val="24"/>
      <w:szCs w:val="24"/>
    </w:rPr>
  </w:style>
  <w:style w:type="character" w:styleId="Numerstrony">
    <w:name w:val="page number"/>
    <w:uiPriority w:val="99"/>
    <w:rsid w:val="00673A11"/>
    <w:rPr>
      <w:rFonts w:ascii="Times New Roman" w:hAnsi="Times New Roman" w:cs="Times New Roman"/>
    </w:rPr>
  </w:style>
  <w:style w:type="paragraph" w:customStyle="1" w:styleId="Styl1">
    <w:name w:val="Styl 1"/>
    <w:aliases w:val="15,tekst 1"/>
    <w:basedOn w:val="Normalny"/>
    <w:link w:val="Styl1Znak"/>
    <w:qFormat/>
    <w:rsid w:val="003D3173"/>
    <w:pPr>
      <w:widowControl/>
      <w:autoSpaceDE/>
      <w:autoSpaceDN/>
      <w:adjustRightInd/>
      <w:spacing w:line="276" w:lineRule="auto"/>
      <w:jc w:val="both"/>
    </w:pPr>
    <w:rPr>
      <w:rFonts w:eastAsia="Calibri"/>
      <w:sz w:val="24"/>
      <w:szCs w:val="22"/>
      <w:lang w:eastAsia="en-US"/>
    </w:rPr>
  </w:style>
  <w:style w:type="character" w:customStyle="1" w:styleId="Styl1Znak">
    <w:name w:val="Styl 1 Znak"/>
    <w:aliases w:val="15 Znak,tekst 1 Znak"/>
    <w:basedOn w:val="Domylnaczcionkaakapitu"/>
    <w:link w:val="Styl1"/>
    <w:rsid w:val="003D3173"/>
    <w:rPr>
      <w:rFonts w:ascii="Times New Roman" w:eastAsia="Calibri" w:hAnsi="Times New Roman"/>
      <w:sz w:val="24"/>
      <w:szCs w:val="22"/>
      <w:lang w:eastAsia="en-US"/>
    </w:rPr>
  </w:style>
  <w:style w:type="paragraph" w:styleId="Poprawka">
    <w:name w:val="Revision"/>
    <w:hidden/>
    <w:uiPriority w:val="99"/>
    <w:semiHidden/>
    <w:rsid w:val="00DC3ADF"/>
    <w:rPr>
      <w:rFonts w:ascii="Times New Roman" w:hAnsi="Times New Roman"/>
    </w:rPr>
  </w:style>
  <w:style w:type="character" w:customStyle="1" w:styleId="text-center">
    <w:name w:val="text-center"/>
    <w:basedOn w:val="Domylnaczcionkaakapitu"/>
    <w:rsid w:val="00D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81F1-4344-4B4A-BD7D-43AD5F80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4633</Words>
  <Characters>27799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krolp</dc:creator>
  <cp:lastModifiedBy>HP</cp:lastModifiedBy>
  <cp:revision>9</cp:revision>
  <cp:lastPrinted>2019-02-13T10:56:00Z</cp:lastPrinted>
  <dcterms:created xsi:type="dcterms:W3CDTF">2023-04-26T06:16:00Z</dcterms:created>
  <dcterms:modified xsi:type="dcterms:W3CDTF">2023-07-04T10:34:00Z</dcterms:modified>
</cp:coreProperties>
</file>