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S-I.431.1.17.2025.MW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problemowej przeprowadzonej w dniu 23.06.2025 </w:t>
      </w:r>
      <w:proofErr w:type="gramStart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 Centrum Usług Społecznych Gminy Leżajsk.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Kisałę</w:t>
      </w:r>
      <w:proofErr w:type="spellEnd"/>
      <w:r w:rsidRPr="00C97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C97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inspektora wojewódzkiego -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Upoważnienie Wojewody Podkarpackiego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Nr 2, 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Edytę Buchowską – inspektora wojewódzkiego -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3.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97C6A">
        <w:rPr>
          <w:rFonts w:ascii="Times New Roman" w:eastAsia="Times New Roman" w:hAnsi="Times New Roman" w:cs="Times New Roman"/>
          <w:b/>
          <w:sz w:val="24"/>
          <w:szCs w:val="24"/>
        </w:rPr>
        <w:t>Upoważnienia Nr 1 - Nr 3 – akta kontroli strony od 17 do 19.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kontroli, zespół kontrolny złożył pisemne oświadczenia o braku okoliczności uzasadniających wyłącznie od udziału w niniejszej kontroli.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97C6A" w:rsidRPr="00C97C6A" w:rsidRDefault="00C97C6A" w:rsidP="00C97C6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t>Ocena realizacji programu rozwoju rodzinnych domów pomocy społecznej edycja 2023, 2024, funkcjonowania miejsc opieki w zakresie realizacji postanowień programu i zawartej umowy, efektywność i jakość wykorzystania środków finansowych, właściwe prowadzenie dokumentacji</w:t>
      </w:r>
      <w:r w:rsidRPr="00C97C6A">
        <w:rPr>
          <w:rFonts w:ascii="Times New Roman" w:hAnsi="Times New Roman"/>
          <w:sz w:val="24"/>
          <w:szCs w:val="24"/>
        </w:rPr>
        <w:t>.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Dz.U.2024.1283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Dz.U.2024.572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Rozporządzenie Ministra Rodziny i Polityki Społecznej z dnia 8 kwietnia 2021 r.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Dz.U.2021.893,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Rodziny, Pracy i Polityki Społecznej z dnia 27 lipca 2024 r.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rodzinnych domów pomocy – Dz.U.2024.1129,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Rozporządzenie Ministra Pracy i Polityki Społecznej z dnia 23 sierpnia 2012 r.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</w:t>
      </w:r>
      <w:proofErr w:type="spell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Dz.U.2018.734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Rozporządzenie Ministra Rodziny i Polityki Społecznej z dnia 9 grudnia 2020 r. </w:t>
      </w:r>
      <w:r w:rsidRPr="00C97C6A">
        <w:rPr>
          <w:rFonts w:ascii="Times New Roman" w:eastAsia="Calibri" w:hAnsi="Times New Roman" w:cs="Times New Roman"/>
          <w:sz w:val="24"/>
          <w:szCs w:val="24"/>
        </w:rPr>
        <w:br/>
        <w:t>w sprawie nadzoru i kontroli w pomocy społecznej – Dz.U.2020.2285,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7. Rozporządzenie Rady Ministrów z dnia 14 lipca 2021 r. w sprawie zweryfikowanych kryteriów dochodowych oraz kwot świadczeń pieniężnych z pomocy społecznej – Dz.U.2021.1296,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8. Rozporządzenie Rady Ministrów z dnia 12 lipca 2024 r. w sprawie zweryfikowanych kryteriów dochodowych oraz kwot świadczeń pieniężnych z pomocy społecznej – Dz.U.2024.1044.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adresowe.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Centrum Usług Społecznych Gminy Leżajsk, Giedlarowa 338, 37-300 Leżajsk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017 240 61 43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cus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sekretariat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@poczta.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gminalezajsk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</w:t>
      </w:r>
      <w:proofErr w:type="gramEnd"/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osób kierujących kontrolowaną jednostką.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 Ewa Kania Dyrektor Centrum Usług Społecznych Gminy Leżajsk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>Pani Ewa Kostek Kierownik Rodzinnego Domu Pomocy w Giedlarowej.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Okres poddany kontroli.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 2023 i aktualnie realizowane świadczenia.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Wpis do Książki kontroli.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Książki kontroli pod pozycją 2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Podczas kontroli informacji udzielała.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 Ewa Kania Dyrektor Centrum Usług Społecznych Gminy Leżajsk,</w:t>
      </w:r>
    </w:p>
    <w:p w:rsidR="00C97C6A" w:rsidRPr="00C97C6A" w:rsidRDefault="00C97C6A" w:rsidP="00C97C6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>Pani Ewa Kostek Kierownik Rodzinnego Domu Pomocy w Giedlarowej.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Miejsce przeprowadzania czynności kontrolnych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przeprowadzono w siedzibie Centrum Usług Społecznych Gminy Leżajsk na podstawie udostępnionych dokumentów oraz w siedzibie Rodzinnego Domu Pomocy w Giedlarowej. 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C97C6A" w:rsidRPr="00C97C6A" w:rsidRDefault="00C97C6A" w:rsidP="00C97C6A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CUS –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Społecznych Gminy Leżajsk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C6A" w:rsidRPr="00C97C6A" w:rsidRDefault="00C97C6A" w:rsidP="00C97C6A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Dz.U.2024.901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C97C6A" w:rsidRPr="00C97C6A" w:rsidRDefault="00C97C6A" w:rsidP="00C97C6A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RDP – rodzinny dom pomocy,</w:t>
      </w:r>
    </w:p>
    <w:p w:rsidR="00C97C6A" w:rsidRPr="00C97C6A" w:rsidRDefault="00C97C6A" w:rsidP="00C97C6A">
      <w:pPr>
        <w:numPr>
          <w:ilvl w:val="0"/>
          <w:numId w:val="9"/>
        </w:numPr>
        <w:suppressAutoHyphens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C97C6A">
        <w:rPr>
          <w:rFonts w:ascii="Times New Roman" w:hAnsi="Times New Roman"/>
          <w:sz w:val="24"/>
          <w:szCs w:val="24"/>
        </w:rPr>
        <w:t>Ośrodek, GOPS – Gminny Ośrodek Pomocy Społecznej w Leżajsku.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Przedstawione poniżej dane dotyczące: 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realizacji programu rozwoju rodzinnych domów pomocy społecznej edycja 2023 OPS (pkt I protokołu kontroli), 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C97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realizacja </w:t>
      </w:r>
      <w:r w:rsidRPr="00C97C6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programu rozwoju rodzinnych domów pomocy społecznej edycja 2024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(pkt II protokołu kontroli), 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>3) oceny standardów Rodzinnego Domu Pomocy w Giedlarowej,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ustalono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podstawie „Protokołu przyjęcia ustnych wyjaśnień” – informacji sporządzonej przez Dyrektora Centrum Usług Społecznych Gminy Leżajsk </w:t>
      </w:r>
      <w:r w:rsidRPr="00C97C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(Akta kontroli strony od 23 do 38),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>dodatkowo oceny standardów Rodzinnego Domu Pomocy w Giedlarowej na podstawie oględzin obiektu</w:t>
      </w:r>
      <w:r w:rsidRPr="00C97C6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przeprowadzonych czynności kontrolnych działalność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Społecznych Gminy Leżajsk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jednostki, która realizuje zadania dotyczące przedmiotu kontroli, oceniono pozytywnie, a jej uzasadnieniem jest ustalony stan faktyczny i prawny.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kontroli.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Gminny Ośrodek Pomocy Społecznej w Leżajsku od 01.01.2025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przekształcony w Centrum Usług Społecznych Gminy Leżajsk, jako jedyny w województwie uczestniczył w realizacji Programu rozwoju rodzinnych domów pomocy społecznej edycja 2023, 2024, </w:t>
      </w:r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tym zakresie jednostka jest kontrolowana po raz pierwszy. Kontroli poddano sposób realizacji postanowień ww. Programu i zawartych umów, efektywność i jakość wykorzystania środków finansowych, funkcjonowanie miejsc opieki w nowoutworzonym Rodzinnym Domu Pomocy </w:t>
      </w:r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Giedlarowej</w:t>
      </w:r>
      <w:r w:rsidRPr="00C97C6A">
        <w:rPr>
          <w:rFonts w:ascii="Times New Roman" w:hAnsi="Times New Roman"/>
          <w:sz w:val="24"/>
          <w:szCs w:val="24"/>
        </w:rPr>
        <w:t>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I. </w:t>
      </w:r>
      <w:r w:rsidRPr="00C97C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Realizacja </w:t>
      </w:r>
      <w:r w:rsidRPr="00C97C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programu rozwoju rodzinnych domów pomocy społecznej edycja 2023.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Gmina Leżajsk, po rozeznaniu potrzeb mieszkańców, podjęła decyzję o utworzeniu rodzinnego domu pomocy społecznej, w budynku należącym do zasobów własnych Gminy Leżajsk, zlokalizowanym pod adresem Giedlarowa 926, na działce nr 608, o obszarze 0,1743 ha, całkowita powierzchnia budynku wynosi 575,7 m², w tym użytkowa 430,8 m².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Na podstawie Umowy nr </w:t>
      </w:r>
      <w:hyperlink r:id="rId6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S-I.946.5.2023.MW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z 25.04.2023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zawartej z Wojewodą Podkarpackim, w ramach „Programu rozwoju rodzinnych domów pomocy”- edycja 2023, Gmina Leżajsk otrzymała dotację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celową z budżetu państwa na realizację bieżących zadań własnych gminy, z przeznaczeniem na dofinansowanie zadania mającego na celu poprawę dostępności do usług opiekuńczych świadczonych w rodzinnych domach pomocy oraz rozwój tej formy wsparcia tj.: utworzenie rodzinnego domu pomocy w Giedlarowej 926 i dofinansowanie kosztów ponoszonych przez gminę w związku z kierowaniem osób do ww. rodzinnego domu pomocy. Łączna wysokość dotacji na realizację dwóch modułów ww. Programu wynosiła 469.500,00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tym: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MODUŁ I na dofinansowanie kosztów, jakie gmina poniesie w związku z kierowaniem osób do rodzinnego domu pomocy w Giedlarowej 926 – na podstawie § 8 ust 1 i 2 rozporządzenia Ministra Pracy i Polityki Społecznej z dnia 31 maja 2012 r. w sprawie rodzinnych domów pomocy, tj. dofinasowanie pobytu w rodzinnym domu pomocy osób przebywających w 2023 r. – w kwocie 69.500,00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- MODUŁ IIA na jednorazowe wsparcie finansowe nowotworzonego rodzinnego domu pomocy w Giedlarowej 926 celem dostosowania pomieszczeń do wymogów rozporządzenia</w:t>
      </w:r>
      <w:r w:rsidRPr="00C97C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dofinansowanie remontu pomieszczeń lub zakupu wyposażenia w budynku, który gmina planuje udostępnić z własnych zasobów organizacji pożytku publicznego planującej uruchomienie domu na podstawie umowy zawartej z gminą – na podstawie art. 52 ust. 2a ustawy z dnia 12 marca 2004 r. o pomocy społecznej - w kwocie 400.000,00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Po uzyskaniu dotacji Gmina Leżajsk podpisała stosowne umowy ze Spółdzielnią Socjalną GMINOVA na remont pomieszczeń w Rodzinnym Domu Pomocy w Giedlarowej 926 (Umowa nr ZP.272.30.2023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z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21.09.2023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.) oraz na zakup jego wyposażenia (Umowa nr RMKR.3037.175.2023/1).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W 2023 r. przeprowadzono kompleksowy remont i adaptację budynku przeznaczonego na rodzinny dom pomocy, w tym wykonano następujące prace: rozbiórka starych podłóg, wymiana stolarki okiennej i drzwiowej, odgrzybianie, malowanie ścian i sufitów, położenie nowych paneli i płytek, hydroizolację, wymiana instalacji wodno-kanalizacyjnej, montaż nowego kotła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lastRenderedPageBreak/>
        <w:t>gazowego, systemu detekcji gazu, pomp obiegowych, komina spalinowego, wymiana instalacji, montaż oświetlenia, gniazd, rozdzielnicy głównej, poszerzenie otworów drzwiowych, montaż drzwi w piwnicach, wykonanie wentylacji w łazienkach, malowanie i gruntowanie ścian.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Całkowita wartość robót budowlanych wraz z dodatkowymi pracami wyniosła 487 640,71 zł. Prace zostały wykonane terminowo i zgodnie z wymaganiami dostępności dla osób niepełnosprawnych.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Zgodnie z planem rzeczowo-finansowym zakupiono pełne wyposażenie pokoi mieszkalnych, łazienek, kuchni, jadalni, pralni, pomieszczeń gospodarczych i biurowych, </w:t>
      </w:r>
      <w:hyperlink r:id="rId7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m.in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.: meble, sprzęt AGD, wyposażenie sanitarne, sprzęt rehabilitacyjny, środki czystości, artykuły higieniczne, wyposażenie do aktywizacji mieszkańców. Wartość zakupów opiewała na kwotę 100 000,00 zł.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Umowa nr SSK.526.9.2023/2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z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19.12.2023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ze Spółdzielnią Socjalną GMINOVA na prowadzenie domu od 20.12.2023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do 31.12.2024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Koszt całkowity realizacji zadania wyniósł 587 640.91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zł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(dotacja państwa: 400 000,00 zł, środki gminy: 187 140,91 zł), w tym: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emont pomieszczeń: 487 640,91 zł i wyposażenie: 100 000,00 zł (</w:t>
      </w:r>
      <w:hyperlink r:id="rId8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m.in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meble, sprzęt AGD). Środki dotacji (na remont i wyposażenie) zostały rozliczone </w:t>
      </w:r>
      <w:r>
        <w:rPr>
          <w:rFonts w:ascii="Times New Roman" w:eastAsia="inter" w:hAnsi="Times New Roman" w:cs="inter"/>
          <w:color w:val="000000"/>
          <w:sz w:val="24"/>
          <w:szCs w:val="24"/>
        </w:rPr>
        <w:br/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3 fakturami na kwoty: 235 372,10 zł, 252 268,81 zł i 100 000,00 zł.</w:t>
      </w:r>
    </w:p>
    <w:p w:rsidR="00C97C6A" w:rsidRPr="00C97C6A" w:rsidRDefault="00C97C6A" w:rsidP="00C97C6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Stosownie do zapisów </w:t>
      </w:r>
      <w:r w:rsidRPr="00C97C6A">
        <w:rPr>
          <w:rFonts w:ascii="Times New Roman" w:eastAsia="inter" w:hAnsi="Times New Roman" w:cs="Times New Roman"/>
          <w:color w:val="000000"/>
          <w:sz w:val="24"/>
          <w:szCs w:val="24"/>
        </w:rPr>
        <w:t>§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4 ust. 4 Umowy nr </w:t>
      </w:r>
      <w:hyperlink r:id="rId9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S-I.946.5.2023.MW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z 25.04.2023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zawartej </w:t>
      </w:r>
      <w:r>
        <w:rPr>
          <w:rFonts w:ascii="Times New Roman" w:eastAsia="inter" w:hAnsi="Times New Roman" w:cs="inter"/>
          <w:color w:val="000000"/>
          <w:sz w:val="24"/>
          <w:szCs w:val="24"/>
        </w:rPr>
        <w:br/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z Wojewodą Podkarpackim w dniu 31.01.2025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. Gmina Leżajsk przedłożyła s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prawozdanie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 kontynuacji realizacji zadania.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Remont pomieszczeń w budynku Rodzinnego Domu Pomocy w Giedlarowej zakończył się 14.12.2023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W dniu 20.12.2023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. została przyjęta pierwsza osoba, kolejne w 2024 r.</w:t>
      </w:r>
    </w:p>
    <w:p w:rsidR="00C97C6A" w:rsidRPr="00C97C6A" w:rsidRDefault="00C97C6A" w:rsidP="00C97C6A">
      <w:pPr>
        <w:widowControl w:val="0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Gmina Leżajsk nie otrzymała środków dotacji na realizację Modułu I z uwagi na to, że do końca 2023 r. nie została rozliczona pierwsza miesięczna odpłatność za pobyt osób skierowanych decyzjami administracyjnymi do rodzinnego domu pomocy (stosownie do zapisów § 1 ust 3 pkt 3b i § 3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>ust. 2  umowy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nr </w:t>
      </w:r>
      <w:hyperlink r:id="rId10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S-I.946.5.2023.MW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z 25.04.2023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. zawartej z Wojewodą Podkarpackim)</w:t>
      </w: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97C6A" w:rsidRPr="00C97C6A" w:rsidRDefault="00C97C6A" w:rsidP="00C97C6A">
      <w:pPr>
        <w:suppressAutoHyphens/>
        <w:spacing w:after="21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  <w:shd w:val="clear" w:color="auto" w:fill="FFFF00"/>
        </w:rPr>
      </w:pPr>
    </w:p>
    <w:p w:rsidR="00C97C6A" w:rsidRPr="00C97C6A" w:rsidRDefault="00C97C6A" w:rsidP="00C97C6A">
      <w:pPr>
        <w:suppressAutoHyphens/>
        <w:spacing w:after="21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>W 2025 roku Gmina Leżajsk kontynuuje realizację zadania publicznego pn. „Prowadzenie rodzinnego domu pomocy” ze środków własnych samorządu.</w:t>
      </w:r>
    </w:p>
    <w:p w:rsidR="00C97C6A" w:rsidRPr="00C97C6A" w:rsidRDefault="00C97C6A" w:rsidP="00C97C6A">
      <w:pPr>
        <w:widowControl w:val="0"/>
        <w:tabs>
          <w:tab w:val="left" w:pos="0"/>
        </w:tabs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mirrorIndents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II. </w:t>
      </w:r>
      <w:r w:rsidRPr="00C97C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Realizacja </w:t>
      </w:r>
      <w:r w:rsidRPr="00C97C6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programu rozwoju rodzinnych domów pomocy społecznej edycja 2024</w:t>
      </w:r>
      <w:r w:rsidRPr="00C97C6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W 2024 roku Gmina Leżajsk kontynuowała realizację zadania publicznego pn. „Prowadzenie rodzinnego domu pomocy” w ramach Programu rozwoju rodzinnych domów pomocy społecznej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lastRenderedPageBreak/>
        <w:t xml:space="preserve">edycja 2024, finansowanego ze środków budżetu państwa oraz środków własnych samorządu. Zadanie to zostało powierzone, w drodze otwartego konkursu ofert, Spółdzielni Socjalnej GMINOVA, która prowadzi Rodzinny Dom Pomocy (RDP) w Giedlarowej, Giedlarowa 926, na podstawie umowy nr SSK.526.9.2023/2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z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dnia 19 grudnia 2023 r. Okres realizacji zadania obejmował czas od 20 grudnia 2023 r. do 31 grudnia 2024 r. Celem zadania było zapewnienie całodobowych usług bytowych i opiekuńczych dla 8 osób z niepełnosprawnościami, skierowanych decyzjami administracyjnymi przez Gminny Ośrodek Pomocy Społecznej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w Leżajsku.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Na podstawie Umowy nr </w:t>
      </w:r>
      <w:hyperlink r:id="rId11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S-I.946.8.2024.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AKI z 29.04.2024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zawartej z Wojewodą Podkarpackim, w ramach „Programu rozwoju rodzinnych domów pomocy - edycja 2024”, Gmina Leżajsk otrzymała dotację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celową z budżetu państwa na realizację bieżących zadań własnych gminy, z przeznaczeniem na dofinansowanie zadania mającego na celu poprawę dostępności do usług opiekuńczych świadczonych w rodzinnych domach pomocy oraz rozwój tej formy wsparcia tj.: dofinansowanie kosztów ponoszonych przez gminę w związku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kierowaniem osób do rodzinnego domu pomocy. Na realizację MODUŁU I ww. Programu tj. na dofinansowanie pobytu osób przebywających w 2024 r. w Rodzinnym domu pomocy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Giedlarowej 926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Gmina Leżajsk otrzymała dotację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celową w wysokości 153.659,34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środki zostały przekazane zgodnie z przedłożonymi wnioskami w dwóch transzach, w kwocie 65.658,07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71.596,17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Łącznie z przyznanej dotacji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Gmina Leżajsk wykorzystała kwotę 137.254,24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zł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Gmina Leżajsk przedłożyła Wojewodzie rozliczenie końcowe z wykorzystania dotacji, jak również przekazała roczne sprawozdanie z realizacji zadania określonego w MODULE I „Programu rozwoju rodzinnych domów pomocy - edycja 2024”.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III. Prowadzenie postępowań w sprawie skierowania do rodzinnego domu pomocy </w:t>
      </w: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i odpłatności za usługi w nim świadczone.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Zgodnie z informacją Dyrektora CUS kierowanie osób do RDP i ustalanie odpłatności odbywa się na podstawie decyzji administracyjnych Gminnego Ośrodka Pomocy Społecznej w Leżajsku a od 1.01.2025 </w:t>
      </w: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r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przez Centrum Usług Społecznych Gminy Leżajsk.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Od 2023 r. do dnia kontroli łącznie w odniesieniu do 10 osób wydano decyzje o skierowaniu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na pobyt czasowy i odpłatności.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Koszt utrzymania mieszkańca w RDP został ustalony i wprowadzony Zarządzeniem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>Nr 176/2023 Wójta Gminy Leżajsk z dnia 13 grudnia 2023 r. oraz Zarządzeniem Nr 163/2024 Wójta Gminy Leżajsk z dnia 12 grudnia 2024 r. i wynosił następująco: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lastRenderedPageBreak/>
        <w:t>2023 r.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ab/>
        <w:t>-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ab/>
        <w:t>4 500 zł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2024 r.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ab/>
        <w:t>-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ab/>
        <w:t>4 500 zł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2025 r.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ab/>
        <w:t>-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ab/>
        <w:t>5 000 zł.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Kontrolą objęto akta wszystkich osób (łącznie 32 dokumentacje), w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odniesieniu do których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zostały wydane decyzje o skierowaniu do RDP i o odpłatności za usługi opiekuńcze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bytowe w RDP, tj.: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C97C6A">
        <w:rPr>
          <w:rFonts w:ascii="Times New Roman" w:hAnsi="Times New Roman" w:cs="Times New Roman"/>
          <w:sz w:val="24"/>
          <w:szCs w:val="24"/>
        </w:rPr>
        <w:t xml:space="preserve">Decyzja z dnia 18.01.2024 </w:t>
      </w:r>
      <w:proofErr w:type="gramStart"/>
      <w:r w:rsidRPr="00C97C6A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sz w:val="24"/>
          <w:szCs w:val="24"/>
        </w:rPr>
        <w:t>. GOPS.5025.1.5.2024,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1a. Decyzja z dnia 19.03.2024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 xml:space="preserve">. GOPS. 5025.1.5.2024, 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1b. Decyzja z dnia 15.04.2025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GOPS. 5025.1.5.2024,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1c. Decyzja z dnia 02.01.2025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CUS.5025.1.5.2025,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Decyzja z dnia 07.06.2024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GOPS.5025.1.9.2024,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2a. </w:t>
      </w:r>
      <w:r w:rsidRPr="00C97C6A">
        <w:rPr>
          <w:rFonts w:ascii="Times New Roman" w:hAnsi="Times New Roman" w:cs="Times New Roman"/>
          <w:bCs/>
          <w:sz w:val="24"/>
          <w:szCs w:val="24"/>
        </w:rPr>
        <w:t xml:space="preserve">Decyzja z dnia 30.09.2024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GOPS.5025.1.9.2024,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2b. Decyzja z dnia 02.01.2025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CUS.5025.1.9.1.2025,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2c. Decyzja z dnia 7.02.2025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CUS.5025.1.9.2.2025,</w:t>
      </w:r>
    </w:p>
    <w:p w:rsidR="00C97C6A" w:rsidRPr="00C97C6A" w:rsidRDefault="00C97C6A" w:rsidP="00C97C6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3. Decyzja z dnia 18.01.2024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 xml:space="preserve"> GOPS.5025.1.8.2024,</w:t>
      </w:r>
    </w:p>
    <w:p w:rsidR="00C97C6A" w:rsidRPr="00C97C6A" w:rsidRDefault="00C97C6A" w:rsidP="00C97C6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3a. Decyzja z dnia 15.03.2024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GOPS.5025.1.8.2024,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3b. Decyzja z dnia 15.04.2024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GOPS.5025.1.8.2024,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4. Decyzja z dnia 02.01.2025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CUS.5025.1.3.2025,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4a. Decyzją z dnia 31.13.2025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CUS.5025.1.3.1.2025,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5. Decyzja z dnia 09.09.2024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. GOPS.5025.1.10.2024, 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5a. Decyzja z dnia 02.01.2025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. CUS.5025.1.10.1.2025, 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5b. Decyzja z dnia 31.03.2025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CUS.5025.1.10.2.2025,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6. Decyzja z dnia 12.01.2024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GOPS.5025.1.7.2024,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6a. Decyzja z dnia 19.03.2024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GOPS.5025.1.7.1.2024,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6b. Decyzja z dnia 15.04.2024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GOPS.5025.1.7.2024,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6c. Decyzja z dnia 19.08.2024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GOPS.5025.1.7.2.2024,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7. Decyzja z dnia 02.01.2025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CUS.5025.1.4.2025,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7a. Decyzja z dnia 31.03.2025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CUS.5025.1.4.1.2025,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8. Decyzja z dnia 02.01.2025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CUS.5025.1.2.2025,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8a. Decyzja z dnia 31.03.2025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CUS.5025.1.2.2025,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9. Decyzja z dnia 15.12.2023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GOPS.5025.1.1.2023,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9a. Decyzja z dnia 15.03.2024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GOPS.5025.1.1.2024,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9b. Decyzja z dnia 02.01.2025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CUS.5025.1.1.2025,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10. Decyzja z dnia 18.01.2024 </w:t>
      </w:r>
      <w:proofErr w:type="gramStart"/>
      <w:r w:rsidRPr="00C97C6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97C6A">
        <w:rPr>
          <w:rFonts w:ascii="Times New Roman" w:eastAsia="Calibri" w:hAnsi="Times New Roman" w:cs="Times New Roman"/>
          <w:sz w:val="24"/>
          <w:szCs w:val="24"/>
        </w:rPr>
        <w:t>. GOPS.5025.1.6.2024,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10a. </w:t>
      </w:r>
      <w:r w:rsidRPr="00C97C6A">
        <w:rPr>
          <w:rFonts w:ascii="Times New Roman" w:hAnsi="Times New Roman" w:cs="Times New Roman"/>
          <w:bCs/>
          <w:sz w:val="24"/>
          <w:szCs w:val="24"/>
        </w:rPr>
        <w:t xml:space="preserve">Decyzja z dnia 19.03.2024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GOPS.5025.1.6.1.2024,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10b. Decyzja z dnia 15.04.2024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GOPS.5025.1.6.2024,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10c. Decyzja z dnia 02.01.2025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CUS.5025.1.6.2025,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C6A">
        <w:rPr>
          <w:rFonts w:ascii="Times New Roman" w:hAnsi="Times New Roman" w:cs="Times New Roman"/>
          <w:bCs/>
          <w:sz w:val="24"/>
          <w:szCs w:val="24"/>
        </w:rPr>
        <w:t xml:space="preserve">10d. Decyzja z dnia 31.05.2025 </w:t>
      </w:r>
      <w:proofErr w:type="gramStart"/>
      <w:r w:rsidRPr="00C97C6A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Pr="00C97C6A">
        <w:rPr>
          <w:rFonts w:ascii="Times New Roman" w:hAnsi="Times New Roman" w:cs="Times New Roman"/>
          <w:bCs/>
          <w:sz w:val="24"/>
          <w:szCs w:val="24"/>
        </w:rPr>
        <w:t>. CUS.5025.1.6.1.2025.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C6A" w:rsidRPr="00C97C6A" w:rsidRDefault="00C97C6A" w:rsidP="00C97C6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7C6A">
        <w:rPr>
          <w:rFonts w:ascii="Times New Roman" w:eastAsia="Calibri" w:hAnsi="Times New Roman" w:cs="Times New Roman"/>
          <w:sz w:val="24"/>
          <w:szCs w:val="24"/>
        </w:rPr>
        <w:t xml:space="preserve">Pomoc w formie skierowania do rodzinnego domu pomocy przyznawano na podstawie: wniosków o przyznanie pomocy, zaświadczeń lekarskich orzeczeń o niepełnosprawności, zaświadczeń potwierdzających uzyskiwane dochody, rodzinnych wywiadów środowiskowych (lub ich aktualizacji) oraz innych dokumentów potwierdzających sytuację osobistą, rodzinną </w:t>
      </w:r>
      <w:r w:rsidRPr="00C97C6A">
        <w:rPr>
          <w:rFonts w:ascii="Times New Roman" w:eastAsia="Calibri" w:hAnsi="Times New Roman" w:cs="Times New Roman"/>
          <w:sz w:val="24"/>
          <w:szCs w:val="24"/>
        </w:rPr>
        <w:br/>
        <w:t xml:space="preserve">i majątkową osoby lub rodziny określonych w art. 107 ust. 5b pkt 1-21 ustawy o pomocy społecznej. Stwierdzono, iż wywiady aktualizacyjne przeprowadzane były w terminach określonych w art. 107 ust. 4 ustawy o pomocy społecznej. Wnioski zostały załatwione terminowo.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>Skontrolowane świadczenia ocenia się, jako zasadnie przyznane.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IV. Ocena standardów rodzinnego domu pomocy zgodnie z Rozporządzeniem Ministra Rodziny, Pracy i Polityki Społecznej z dnia 27 lipca 2024 r. w sprawie rodzinnych domów pomocy (t.j.Dz.U.2024.1129).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standardów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zh-CN"/>
        </w:rPr>
        <w:t>Rodzinnego Domu Pomocy w Giedlarowej dokonano na podstawie oględzin tego obiektu.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4.1. Podmiot prowadzący rodzinny dom pomocy, osoba kierująca (imię i nazwisko), osoby pomagające (wskazać, w jaki sposób ustalono potrzebę ich obecności, ilość tych osób, ich zawód, godziny pracy, ze wskazaniem zapewnienia całodobowej obecności, w tym pory nocnej.)</w:t>
      </w:r>
    </w:p>
    <w:p w:rsidR="00C97C6A" w:rsidRPr="00C97C6A" w:rsidRDefault="00C97C6A" w:rsidP="00C97C6A">
      <w:pPr>
        <w:suppressAutoHyphens/>
        <w:spacing w:after="0" w:line="360" w:lineRule="auto"/>
        <w:ind w:left="3"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Podmiotem prowadzącym Rodzinny Dom Pomocy w Giedlarowej jest organizacja pozarządowa Spółdzielnia Socjalna „</w:t>
      </w:r>
      <w:proofErr w:type="spell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Gminova</w:t>
      </w:r>
      <w:proofErr w:type="spell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”. Osobą kierującą RDP jest Prezes Spółdzielni Pani Dorota Kostek.</w:t>
      </w:r>
    </w:p>
    <w:p w:rsidR="00C97C6A" w:rsidRPr="00C97C6A" w:rsidRDefault="00C97C6A" w:rsidP="00C97C6A">
      <w:pPr>
        <w:suppressAutoHyphens/>
        <w:spacing w:after="0" w:line="360" w:lineRule="auto"/>
        <w:ind w:left="3"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 Prezes nie posiada wyszczególnionych godzin pracy, pozostaje w dyspozycji całodobowej, mieszka w budynku obok RDP.  </w:t>
      </w:r>
    </w:p>
    <w:p w:rsidR="00C97C6A" w:rsidRPr="00C97C6A" w:rsidRDefault="00C97C6A" w:rsidP="00C97C6A">
      <w:pPr>
        <w:suppressAutoHyphens/>
        <w:spacing w:after="0" w:line="360" w:lineRule="auto"/>
        <w:ind w:left="3" w:right="13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realizacji zadań określonych umową z mieszkańcem, w placówce zatrudnionych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jest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4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pracowników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t xml:space="preserve"> na stanowisku opiekun medyczny i 1 opiekun osoby niesamodzielnej, w formie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lastRenderedPageBreak/>
        <w:t>umowy o pracę, w pełnym wymiarze czasu pracy. Osoby te pracują w następujących godzinach:</w:t>
      </w:r>
    </w:p>
    <w:p w:rsidR="00C97C6A" w:rsidRPr="00C97C6A" w:rsidRDefault="00C97C6A" w:rsidP="00C97C6A">
      <w:pPr>
        <w:numPr>
          <w:ilvl w:val="1"/>
          <w:numId w:val="3"/>
        </w:numPr>
        <w:tabs>
          <w:tab w:val="left" w:pos="149"/>
        </w:tabs>
        <w:suppressAutoHyphens/>
        <w:overflowPunct w:val="0"/>
        <w:spacing w:after="0" w:line="360" w:lineRule="auto"/>
        <w:ind w:left="149" w:hanging="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godzinach</w:t>
      </w:r>
      <w:r w:rsidRPr="00C97C6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</w:t>
      </w:r>
      <w:r w:rsidRPr="00C97C6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7.00</w:t>
      </w:r>
      <w:r w:rsidRPr="00C97C6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 xml:space="preserve">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19.00 -</w:t>
      </w:r>
      <w:r w:rsidRPr="00C97C6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opiekunka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97C6A" w:rsidRPr="00C97C6A" w:rsidRDefault="00C97C6A" w:rsidP="00C97C6A">
      <w:pPr>
        <w:tabs>
          <w:tab w:val="left" w:pos="0"/>
        </w:tabs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</w:t>
      </w:r>
      <w:r w:rsidRPr="00C97C6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godzinach</w:t>
      </w:r>
      <w:r w:rsidRPr="00C97C6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od</w:t>
      </w:r>
      <w:r w:rsidRPr="00C97C6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19.00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7.00 -  1 opiekunka, a dodatkowo w godzinach od godz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8:00 - 14:00 1 osoba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Centrum Integracji Społecznej jako pomoc dla opiekunki od poniedziałku do piątku. Ponadto do całodobowej dyspozycji pozostaje Pani Prezes, która w razie potrzeby wspiera pracowników w obsłudze mieszkańców RDP. </w:t>
      </w:r>
    </w:p>
    <w:p w:rsidR="00C97C6A" w:rsidRPr="00C97C6A" w:rsidRDefault="00C97C6A" w:rsidP="00C97C6A">
      <w:pPr>
        <w:tabs>
          <w:tab w:val="left" w:pos="149"/>
        </w:tabs>
        <w:suppressAutoHyphens/>
        <w:overflowPunct w:val="0"/>
        <w:spacing w:after="0" w:line="360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Zatrudnione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</w:t>
      </w:r>
      <w:r w:rsidRPr="00C97C6A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pracują</w:t>
      </w:r>
      <w:r w:rsidRPr="00C97C6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wg.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ustalonego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grafiku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rozkładu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pracy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RDP</w:t>
      </w:r>
      <w:r w:rsidRPr="00C97C6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C97C6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systemie dwunastogodzinnym zgodnie z Kodeksem Pracy.</w:t>
      </w: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Za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świadczenie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usług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opiekuńczych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i bytowych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osobami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odpowiedzialnymi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z w:val="24"/>
          <w:szCs w:val="24"/>
        </w:rPr>
        <w:t>są opiekunowie.</w:t>
      </w:r>
    </w:p>
    <w:p w:rsidR="00C97C6A" w:rsidRPr="00C97C6A" w:rsidRDefault="00C97C6A" w:rsidP="00C97C6A">
      <w:pPr>
        <w:tabs>
          <w:tab w:val="left" w:pos="149"/>
        </w:tabs>
        <w:suppressAutoHyphens/>
        <w:overflowPunct w:val="0"/>
        <w:spacing w:after="0" w:line="360" w:lineRule="auto"/>
        <w:ind w:lef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ocenie Dyrektora CUS jak również pracowników RDP liść zatrudnionej kadra jest wystarczająca i adekwatna do potrzeb mieszkańców.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4.2. Sposób dokumentowania zakresu i wymiaru usług świadczonych przez osoby pomagające.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Zakres i wymiar usług, jaki świadczą osoby pomagające wynika bezpośrednio z zakresu czynności podłączonego do umowy o pracę oraz lista obecności pracowników (opiekunek). Zakres czynności precyzuje, co ma być wykonane, a lista obecności potwierdza, że praca została wykonana w danym czasie. W formie dzienniczka, dokumentowany jest pomiar ciśnienia tętniczego oraz poziom cukru, gdzie wpisywane są wyniki. Monitorowanie przyjmowania leków uwzględnia zalecenia lekarza.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4.3. Liczba </w:t>
      </w:r>
      <w:proofErr w:type="gramStart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osób wobec, których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świadczone są usługi bytowe i opiekuńcze w rodzinnym domu (opisać w jaki sposób uwzględniono stan zdrowia, sprawność fizyczną i intelektualną oraz indywidualne potrzeby i możliwości osób przebywającej w rodzinnym domu pomocy, a także prawa człowieka, w tym w szczególności prawo do poszanowania i ochrony godności, wolności, intymności i poczucia bezpieczeństwa, oraz ochronę dóbr osobistych).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osób wobec, których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świadczone są usługi bytowe i opiekuńcze w rodzinnym domu –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 osób.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zakwalifikowania osoby do udzielenia usług opiekuńczo - bytowych przeprowadza się rodzinny wywiad środowiskowy, w którym uwzględnia się stan zdrowia, sprawność fizyczną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i intelektualną oraz indywidualne potrzeby i możliwości osoby przebywającej w rodzinnym domu pomocy. 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z mieszkańców przebywający w RDP jest traktowany z poszanowaniem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człowieka, w tym w szczególności prawa do ochrony godności, wolności, intymności i poczucia bezpieczeństwa, oraz ochrony dóbr osobistych. Informacja o w/w prawach zawarta jest w tzw. Karcie </w:t>
      </w: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Obowiązków Mieszkańca.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4.4. Sposób udostępnienia osobom przebywającym w rodzinnym domu pomocy, informacji o przysługujących im prawach, w tym o prawie do wnoszenia skarg.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Informację o przysługujących prawach, w tym o prawie do wnoszenia skarg mieszkaniec otrzymuje w formie pisemnej i ustnej w pierwszym dniu udzielenia usługi. Ponadto informacja taka umieszczona jest w widocznym mi ogólnodostępnym miejscu na tablicy informacyjnej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w RDP.</w:t>
      </w:r>
    </w:p>
    <w:p w:rsidR="00C97C6A" w:rsidRPr="00C97C6A" w:rsidRDefault="00C97C6A" w:rsidP="00C97C6A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4.5. Wskazać, w jaki sposób rodzinny dom pomocy: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umożliwia osobom z niepełnosprawnościami korzystanie z usług terapeutycznych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i rehabilitacyjnych oraz udział w aktywizacji zawodowej, o ile wynikają one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indywidualnych potrzeb tych osób.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RDP zapewnia swoim mieszkańcom całodobowe usługi opiekuńczo-bytowe, natomiast z innych usług (terapeutycznych i rehabilitacyjnych) mieszkańcy korzystają indywidualnie, stosownie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do potrzeb w ramach NFZ. Ponadto RDP współpracuje z Dziennymi Ośrodkami Wsparcia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tj. Domem Dziennego Pobytu „Senior +” w Przychojcu oraz Środowiskowym Domem Samopomocy w Starym Mieście. Dzięki tej współpracy mieszkańcy RDP maja możliwość korzystania z aktywizacji zawodowej o ile wynikają one z indywidualnych potrzeb.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zapewnia osobom spokrewnionym lub inne osoby bliskie niespokrewnione możliwość swobodnego kontaktu z osobą przebywającą w rodzinnym domu pomocy.</w:t>
      </w: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Pracownicy</w:t>
      </w:r>
      <w:r w:rsidRPr="00C97C6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placówki</w:t>
      </w:r>
      <w:r w:rsidRPr="00C97C6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służą</w:t>
      </w:r>
      <w:r w:rsidRPr="00C97C6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pomocą</w:t>
      </w:r>
      <w:r w:rsidRPr="00C97C6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podtrzymywaniu</w:t>
      </w:r>
      <w:r w:rsidRPr="00C97C6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kontaktów</w:t>
      </w:r>
      <w:r w:rsidRPr="00C97C6A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zarówno</w:t>
      </w:r>
      <w:r w:rsidRPr="00C97C6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</w:t>
      </w:r>
      <w:r w:rsidRPr="00C97C6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bliskimi</w:t>
      </w:r>
      <w:r w:rsidRPr="00C97C6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jak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i z otoczeniem.</w:t>
      </w:r>
      <w:r w:rsidRPr="00C97C6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Odwiedziny</w:t>
      </w:r>
      <w:r w:rsidRPr="00C97C6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osób</w:t>
      </w:r>
      <w:r w:rsidRPr="00C97C6A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zamieszkujących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placówkę</w:t>
      </w:r>
      <w:r w:rsidRPr="00C97C6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mogą odbywać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się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codziennie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bez wskazanych godzin.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Większość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mieszkańców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(oprócz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3 osób)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jest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odwiedzana</w:t>
      </w:r>
      <w:r w:rsidRPr="00C97C6A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przez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rodziny w placówce. Mieszkańcy RDP mogą również być zabierani przez członków rodziny lub spędzać z nimi czas poza RDP.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4.6. Zakres usług bytowych i opiekuńczych.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4.6.1. Wskazać, w jaki sposób rodzinny dom pomocy zapewnia usługi bytowe (§  5.1. </w:t>
      </w:r>
      <w:proofErr w:type="gramStart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cyt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Rozporządzenia):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dotyczące miejsca pobytu</w:t>
      </w:r>
    </w:p>
    <w:p w:rsidR="00C97C6A" w:rsidRPr="00C97C6A" w:rsidRDefault="00C97C6A" w:rsidP="00C97C6A">
      <w:pPr>
        <w:suppressAutoHyphens/>
        <w:spacing w:after="21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Placówka pod nazwą Rodzinny Dom Pomocy w Giedlarowej, przeznaczona jest dla maksymalnie 8 osób wymagających wsparcia z powodu wieku lub niepełnosprawności, zapewniając im całodobową opiekę oraz warunki bytowe i sanitarne zgodne z obowiązującym standardem. Budynek jest piętrowy z bezpośrednim wejściem od strony podwórka. Otoczenie budynku stanowi teren ogrodzony, częściowo zagospodarowany, z wyodrębnioną powierzchnią rekreacyjną i zieloną, dostępną dla mieszkańców do wypoczynku i aktywności na świeżym powietrzu. W placówce znajdują się pokoje mieszkalne, nie więcej niż dwuosobowe, każdy wyposażony w łóżka lub tapczany, szafy, stoliki, szafki nocne oraz krzesła, zgodnie z liczbą osób zamieszkujących dany pokój. Wyposażenie pokoi i części wspólnych zostało zakupione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w ramach projektu utworzenia domu, obejmując </w:t>
      </w:r>
      <w:hyperlink r:id="rId12">
        <w:r w:rsidRPr="00C97C6A">
          <w:rPr>
            <w:rFonts w:ascii="Times New Roman" w:eastAsia="inter" w:hAnsi="Times New Roman" w:cs="inter"/>
            <w:color w:val="000000"/>
            <w:sz w:val="24"/>
            <w:szCs w:val="24"/>
          </w:rPr>
          <w:t>m.in</w:t>
        </w:r>
      </w:hyperlink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nowe meble, sprzęty kuchenne, AGD oraz wyposażenie łazienek. Pokoje są czyste, zadbane, wolne od nieprzyjemnych zapachów,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a mieszkańcy mają możliwość przechowywania własnej odzieży i przedmiotów osobistych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>w szafach i szafkach. Wszystkie pokoje mieszkalne usytuowane są na pierwszej kondygnacji nadziemnej budynku 2-kondygnacyjnego. W dniu przyjmowania do RDP, wszystkie osoby poruszały się swobodnie i samodzielnie po pionowych drogach komunikacji ogólnej. Budynek posiada dwa wyjścia na zewnątrz, z których jednym są drzwi wyjściowe z budynku, a drugim wyjście z kuchni przez korytarz na zewnątrz.  Pomieszczenia wspólnego użytkowania obejmują: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- pokój dziennego pobytu z funkcją jadalni, gdzie wydzielona jest część wypoczynkowa oraz część jadalna,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- kuchnię dostępną dla wszystkich mieszkańców przebywających w RDP,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- pomieszczenie pomocnicze do pralnia i suszenia,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- dwie łazienki, w tym jedna usytuowana na kondygnacji, na której znajdują się pokoje mieszkalne, druga na parterze. Łazienki są wyposażone w niezbędne urządzenia sanitarne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i przystosowane do potrzeb osób z ograniczoną sprawnością ruchową.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- 3 toalety na kondygnacji, na której znajdują się pokoje mieszkalne, i kolejne 3 na parterze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(w tym na każdej kondygnacji po 1 WC dla personelu). 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proofErr w:type="gram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-  pomieszczenia</w:t>
      </w:r>
      <w:proofErr w:type="gram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 gospodarcze.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spacing w:after="21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lastRenderedPageBreak/>
        <w:t xml:space="preserve">Zarówno komunikacja zewnętrzna, jak i wewnętrzna (korytarze, wejścia do pomieszczeń) jest dostosowana do potrzeb osób niepełnosprawnych – korytarze wyposażone są w poręcze,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a wszystkie przejścia umożliwiają swobodne poruszanie się osób na wózkach. Schody wyposażone są w </w:t>
      </w:r>
      <w:proofErr w:type="spellStart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schodołaz</w:t>
      </w:r>
      <w:proofErr w:type="spellEnd"/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. </w:t>
      </w:r>
    </w:p>
    <w:p w:rsidR="00C97C6A" w:rsidRPr="00C97C6A" w:rsidRDefault="00C97C6A" w:rsidP="00C97C6A">
      <w:pPr>
        <w:suppressAutoHyphens/>
        <w:spacing w:after="21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W budynku na korytarzach zainstalowane są autonomiczne czujki dymu. W kotłowni znajdują się autonomiczne czujki tlenku węgla. Gaśnice znajdują się w kuchni, na parterze przy drzwiach wejściowych oraz na I kondygnacji budynku. Budynek posiada oprawy oświetlenia ewakuacyjnego na drogach ewakuacyjnych i drogach komunikacji wewnętrznej</w:t>
      </w:r>
    </w:p>
    <w:p w:rsidR="00C97C6A" w:rsidRPr="00C97C6A" w:rsidRDefault="00C97C6A" w:rsidP="00C97C6A">
      <w:pPr>
        <w:suppressAutoHyphens/>
        <w:spacing w:after="21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Budynek i jego otoczenie nie posiadają barier architektonicznych, co zapewnia pełną dostępność dla wszystkich mieszkańców.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b/>
          <w:color w:val="000000"/>
          <w:sz w:val="24"/>
          <w:szCs w:val="24"/>
        </w:rPr>
        <w:t>Usługi i opieka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wyżywienia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Placówka zapewnia mieszkańcom całodobowe wyżywienie –3 posiłki dziennie w tym jeden gorący posiłek a dodatkowo w razie potrzeby posiłek dietetyczny. Od początku działalności RDP żaden mieszkaniec nie wymagał podawania posiłku dietetycznego.  </w:t>
      </w:r>
    </w:p>
    <w:p w:rsidR="00C97C6A" w:rsidRPr="00C97C6A" w:rsidRDefault="00C97C6A" w:rsidP="00C97C6A">
      <w:pPr>
        <w:suppressAutoHyphens/>
        <w:spacing w:after="140"/>
        <w:ind w:left="3" w:right="215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>Posiłki podawane są następujących godzinach: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Śniadanie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godz.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8.00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9.00,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Obiad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godz.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12.30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13.30,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Podwieczorek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godz.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15.30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16.00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Kolacja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godz.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18.00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18.30.</w:t>
      </w: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Posiłki</w:t>
      </w:r>
      <w:r w:rsidRPr="00C97C6A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przygotowywane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są</w:t>
      </w:r>
      <w:r w:rsidRPr="00C97C6A"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przez</w:t>
      </w:r>
      <w:r w:rsidRPr="00C97C6A"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Spółdzielnię Socjalną Dębnianka. Odpłatność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za całodobowe wyżywienie od 1 osoby wynosi 40 zł brutto.</w:t>
      </w: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Zachowana jest przerwa między posiłkami nie krótsza niż 4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godziny przy czym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ostatni posiłek nie wcześniej niż o godz.18.00.</w:t>
      </w: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Dostępność do drobnych posiłków i napojów między posiłkami jest możliwa przez całą dobę. Mieszkańcy spożywają posiłki w jadalni, jeżeli mieszkaniec sobie tego życzy, może spożyć posiłek w swoim pokoju. Istnieje możliwość samodzielnego korzystania z kuchni, przy zachowaniu zasad bezpiecznego z niej korzystania. Od początku funkcjonowania RDP dwoje mieszkańców było karmionych a pomocy w karmieniu wymagało 4 osoby.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utrzymania czystości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Pokoje mieszkańców oraz wszelkie pomieszczenia Placówki sprzątane są codziennie oraz dodatkowo w razie potrzeby. Pracownicy placówki sami zapewniają mieszkańcom usługi pralnicze w odpowiednio wyposażonym pomieszczeniu. Czynności sprzątające wykonują: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2 osoby na stanowisku opiekun medyczny oraz pomoc z CIS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Placówka posiada zawartą umowę z firmą Spółką Stare Miasto-Park – Wierzawice na wywóz i utylizację nieczystości i śmieci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placówki, w tym pampersów.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  <w:lang w:eastAsia="pl-PL"/>
        </w:rPr>
        <w:t xml:space="preserve">Pomieszczenia higieniczno-sanitarne są zlokalizowane w pobliżu pokoi mieszkańców. Zgodnie ze standardem, jedna łazienka przypada na nie więcej niż 5 osób,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  <w:lang w:eastAsia="pl-PL"/>
        </w:rPr>
        <w:br/>
        <w:t>a jedna toaleta na nie więcej niż 4 osoby. Łazienki są wyposażone w niezbędne urządzenia sanitarne i przystosowane do potrzeb osób z ograniczoną sprawnością ruchową. W domu zapewnione są środki higieny osobistej, czystości oraz regularne sprzątanie pomieszczeń.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4.6.2. Wskazać, w jaki sposób rodzinny dom pomocy zapewnia usługi opiekuńcze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(§  5.2 </w:t>
      </w:r>
      <w:proofErr w:type="gramStart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cyt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Rozporządzenia):</w:t>
      </w:r>
    </w:p>
    <w:p w:rsidR="00C97C6A" w:rsidRPr="00C97C6A" w:rsidRDefault="00C97C6A" w:rsidP="00C97C6A">
      <w:pPr>
        <w:numPr>
          <w:ilvl w:val="1"/>
          <w:numId w:val="1"/>
        </w:numPr>
        <w:tabs>
          <w:tab w:val="left" w:pos="331"/>
        </w:tabs>
        <w:suppressAutoHyphens/>
        <w:spacing w:after="0" w:line="360" w:lineRule="auto"/>
        <w:ind w:left="3" w:right="14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Udzielanie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pomocy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podstawowych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czynnościach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życiowych,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miarę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potrzeby pomoc w ubieraniu się, jedzeniu, myciu i kąpaniu.</w:t>
      </w:r>
    </w:p>
    <w:p w:rsidR="00C97C6A" w:rsidRPr="00C97C6A" w:rsidRDefault="00C97C6A" w:rsidP="00C97C6A">
      <w:pPr>
        <w:suppressAutoHyphens/>
        <w:spacing w:after="0" w:line="360" w:lineRule="auto"/>
        <w:ind w:right="261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Personel placówki na bieżąco zapewnia pomoc w podstawowych czynnościach życiowych,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z w:val="24"/>
          <w:szCs w:val="24"/>
        </w:rPr>
        <w:t>w miarę potrzeby pomoc w ubieraniu się, jedzeniu, myciu i kąpaniu:</w:t>
      </w:r>
    </w:p>
    <w:p w:rsidR="00C97C6A" w:rsidRPr="00C97C6A" w:rsidRDefault="00C97C6A" w:rsidP="00C97C6A">
      <w:pPr>
        <w:numPr>
          <w:ilvl w:val="0"/>
          <w:numId w:val="2"/>
        </w:numPr>
        <w:tabs>
          <w:tab w:val="left" w:pos="142"/>
        </w:tabs>
        <w:suppressAutoHyphens/>
        <w:overflowPunct w:val="0"/>
        <w:spacing w:after="0" w:line="360" w:lineRule="auto"/>
        <w:ind w:left="142" w:hanging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ubieraniu</w:t>
      </w:r>
      <w:r w:rsidRPr="00C97C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</w:t>
      </w:r>
      <w:r w:rsidRPr="00C97C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stosunku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8</w:t>
      </w:r>
      <w:r w:rsidRPr="00C97C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mieszkańców,</w:t>
      </w:r>
    </w:p>
    <w:p w:rsidR="00C97C6A" w:rsidRPr="00C97C6A" w:rsidRDefault="00C97C6A" w:rsidP="00C97C6A">
      <w:pPr>
        <w:suppressAutoHyphens/>
        <w:spacing w:after="0" w:line="360" w:lineRule="auto"/>
        <w:ind w:right="26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karmienie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– w stosunku do 2 osób, pomoc w karmieniu – w stosunku do 4 osób,</w:t>
      </w:r>
    </w:p>
    <w:p w:rsidR="00C97C6A" w:rsidRPr="00C97C6A" w:rsidRDefault="00C97C6A" w:rsidP="00C97C6A">
      <w:pPr>
        <w:suppressAutoHyphens/>
        <w:spacing w:after="0" w:line="360" w:lineRule="auto"/>
        <w:ind w:right="26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kąpanie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i pomoc w kąpaniu – w stosunku do wszystkich mieszkańców (4 osoby wymagają pomocy, pozostałe są kąpane przez personel),</w:t>
      </w:r>
    </w:p>
    <w:p w:rsidR="00C97C6A" w:rsidRPr="00C97C6A" w:rsidRDefault="00C97C6A" w:rsidP="00C97C6A">
      <w:pPr>
        <w:numPr>
          <w:ilvl w:val="0"/>
          <w:numId w:val="2"/>
        </w:numPr>
        <w:tabs>
          <w:tab w:val="left" w:pos="245"/>
        </w:tabs>
        <w:suppressAutoHyphens/>
        <w:overflowPunct w:val="0"/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</w:t>
      </w:r>
      <w:proofErr w:type="gramEnd"/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codziennej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toalecie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porannej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wieczornej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stosunku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Pr="00C97C6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l-PL"/>
        </w:rPr>
        <w:t xml:space="preserve">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wszystkich </w:t>
      </w:r>
      <w:r w:rsidRPr="00C97C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mieszkańców.</w:t>
      </w:r>
    </w:p>
    <w:p w:rsidR="00C97C6A" w:rsidRPr="00C97C6A" w:rsidRDefault="00C97C6A" w:rsidP="00C97C6A">
      <w:pPr>
        <w:suppressAutoHyphens/>
        <w:spacing w:after="0" w:line="360" w:lineRule="auto"/>
        <w:ind w:left="3" w:right="21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placówce przebywa 1 osoba leżąca, 1 osoba poruszająca się na wózku</w:t>
      </w:r>
      <w:r w:rsidRPr="00C97C6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inwalidzkim,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 xml:space="preserve">1 porusza się przy pomocy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laski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oraz 5 osób poruszających się samodzielnie.</w:t>
      </w: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Za</w:t>
      </w:r>
      <w:r w:rsidRPr="00C97C6A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świadczenie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usług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polegających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na</w:t>
      </w:r>
      <w:r w:rsidRPr="00C97C6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udzielaniu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pomocy</w:t>
      </w:r>
      <w:r w:rsidRPr="00C97C6A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podstawowych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czynnościach życiowych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tj.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ubieranie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się,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jedzenie,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mycie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kąpanie,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sadzanie,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zmianę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pozycji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leżenia, wyjścia do </w:t>
      </w:r>
      <w:proofErr w:type="spellStart"/>
      <w:r w:rsidRPr="00C97C6A">
        <w:rPr>
          <w:rFonts w:ascii="Times New Roman" w:hAnsi="Times New Roman"/>
          <w:color w:val="000000"/>
          <w:sz w:val="24"/>
          <w:szCs w:val="24"/>
        </w:rPr>
        <w:t>wc</w:t>
      </w:r>
      <w:proofErr w:type="spellEnd"/>
      <w:r w:rsidRPr="00C97C6A">
        <w:rPr>
          <w:rFonts w:ascii="Times New Roman" w:hAnsi="Times New Roman"/>
          <w:color w:val="000000"/>
          <w:sz w:val="24"/>
          <w:szCs w:val="24"/>
        </w:rPr>
        <w:t>, towarzyszenie w spacerach itp. osobami odpowiedzialnymi są opiekunki, zatrudnione w placówce.</w:t>
      </w:r>
    </w:p>
    <w:p w:rsidR="00C97C6A" w:rsidRPr="00C97C6A" w:rsidRDefault="00C97C6A" w:rsidP="00C97C6A">
      <w:pPr>
        <w:numPr>
          <w:ilvl w:val="1"/>
          <w:numId w:val="1"/>
        </w:numPr>
        <w:tabs>
          <w:tab w:val="left" w:pos="339"/>
        </w:tabs>
        <w:suppressAutoHyphens/>
        <w:spacing w:after="0" w:line="360" w:lineRule="auto"/>
        <w:ind w:left="3" w:right="14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Pielęgnacja,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tym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pielęgnacja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czasie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choroby,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oraz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pomoc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korzystaniu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br/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świadczeń zdrowotnych.</w:t>
      </w:r>
    </w:p>
    <w:p w:rsidR="00C97C6A" w:rsidRPr="00C97C6A" w:rsidRDefault="00C97C6A" w:rsidP="00C97C6A">
      <w:pPr>
        <w:suppressAutoHyphens/>
        <w:spacing w:after="0" w:line="360" w:lineRule="auto"/>
        <w:ind w:left="3" w:right="21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lastRenderedPageBreak/>
        <w:t xml:space="preserve">Wszyscy mieszkańcy placówki objęci są opieką lekarską i pielęgniarską. Z porad lekarza pierwszego kontaktu i pielęgniarki podstawowej opieki zdrowotnej mieszkańcy korzystają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w Samorządowym Zakładzie Opieki Zdrowotnej w Giedlarowej, gdzie są dowożeni na wizyty samochodem dostosowanym do przewozu osób niepełnosprawnych w tym na wózku inwalidzkim. Samochód ten stanowi własność Spółdzielni „</w:t>
      </w:r>
      <w:proofErr w:type="spellStart"/>
      <w:r w:rsidRPr="00C97C6A">
        <w:rPr>
          <w:rFonts w:ascii="Times New Roman" w:hAnsi="Times New Roman"/>
          <w:color w:val="000000"/>
          <w:sz w:val="24"/>
          <w:szCs w:val="24"/>
        </w:rPr>
        <w:t>Gminova</w:t>
      </w:r>
      <w:proofErr w:type="spellEnd"/>
      <w:r w:rsidRPr="00C97C6A">
        <w:rPr>
          <w:rFonts w:ascii="Times New Roman" w:hAnsi="Times New Roman"/>
          <w:color w:val="000000"/>
          <w:sz w:val="24"/>
          <w:szCs w:val="24"/>
        </w:rPr>
        <w:t xml:space="preserve">”. Ponadto lekarz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i pielęgniarka z Ośrodka Zdrowia w Giedlarowej, przyjeżdżają do placówki w razie potrzeby. Badania laboratoryjne również wykonywane są przez tę przychodnię.</w:t>
      </w:r>
    </w:p>
    <w:p w:rsidR="00C97C6A" w:rsidRPr="00C97C6A" w:rsidRDefault="00C97C6A" w:rsidP="00C97C6A">
      <w:pPr>
        <w:suppressAutoHyphens/>
        <w:spacing w:after="0" w:line="360" w:lineRule="auto"/>
        <w:ind w:left="3" w:right="21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Ponadto mieszkańcy korzystają z usług lekarzy specjalistów tj.: neurologa, chirurga, psychiatry, kardiologa, na te wizyty są dowożeni samochodem dostosowanym do przewozu osób niepełnosprawnych, w tym na wózku inwalidzkim. Osoby leżące są przewożone transportem medycznym, po wystawieniu stosownego zlecenia przez lekarza rodzinnego.</w:t>
      </w:r>
    </w:p>
    <w:p w:rsidR="00C97C6A" w:rsidRPr="00C97C6A" w:rsidRDefault="00C97C6A" w:rsidP="00C97C6A">
      <w:pPr>
        <w:suppressAutoHyphens/>
        <w:spacing w:after="0" w:line="360" w:lineRule="auto"/>
        <w:ind w:left="3" w:right="13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uppressAutoHyphens/>
        <w:spacing w:after="0" w:line="360" w:lineRule="auto"/>
        <w:ind w:left="3" w:right="145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Placówka zapewnia mieszkańcom pomoc w zaopatrywaniu ich w leki i środki farmakologiczne. Leki, pampersy zakupuje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podopieczny  (wszystko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z recept – zlecone przez lekarza), dodatkowe środki tj. maści, kremy, witaminy mieszkańcy zakupują sobie sami lub ich rodziny. </w:t>
      </w:r>
    </w:p>
    <w:p w:rsidR="00C97C6A" w:rsidRPr="00C97C6A" w:rsidRDefault="00C97C6A" w:rsidP="00C97C6A">
      <w:pPr>
        <w:suppressAutoHyphens/>
        <w:spacing w:after="0" w:line="360" w:lineRule="auto"/>
        <w:ind w:left="3"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Personel placówki,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tj. 5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opiekunek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zapewnia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pielęgnację, w</w:t>
      </w:r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tym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pielęgnację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czasie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choroby.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C97C6A" w:rsidRPr="00C97C6A" w:rsidRDefault="00C97C6A" w:rsidP="00C97C6A">
      <w:pPr>
        <w:suppressAutoHyphens/>
        <w:spacing w:after="0" w:line="360" w:lineRule="auto"/>
        <w:ind w:left="3"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>W RDP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przebywa 1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osoba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leżąca (jej łózko wyposażone jest w materac przeciwodleżynowy),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 xml:space="preserve">1 osoba z chorobą Alzhaimera, pozostali mieszkańcy to osoby w podeszłym wieku, z demencją starczą. Pielęgnacja tych osób polega na myciu, karmieniu, ubieraniu monitorowaniu przyjmowania leków. Do wykonywania iniekcji czy podawania dożylnych płynów infuzyjnych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 xml:space="preserve">do placówki przyjeżdża pielęgniarka z ośrodka zdrowia w Giedlarowej. Spośród wszystkich mieszkańców 3 to osoby </w:t>
      </w:r>
      <w:proofErr w:type="spellStart"/>
      <w:r w:rsidRPr="00C97C6A">
        <w:rPr>
          <w:rFonts w:ascii="Times New Roman" w:hAnsi="Times New Roman"/>
          <w:color w:val="000000"/>
          <w:sz w:val="24"/>
          <w:szCs w:val="24"/>
        </w:rPr>
        <w:t>pampersowane</w:t>
      </w:r>
      <w:proofErr w:type="spellEnd"/>
      <w:r w:rsidRPr="00C97C6A">
        <w:rPr>
          <w:rFonts w:ascii="Times New Roman" w:hAnsi="Times New Roman"/>
          <w:color w:val="000000"/>
          <w:sz w:val="24"/>
          <w:szCs w:val="24"/>
        </w:rPr>
        <w:t xml:space="preserve"> (pampersy zakupywane przez placówkę na zlecenie).</w:t>
      </w:r>
    </w:p>
    <w:p w:rsidR="00C97C6A" w:rsidRPr="00C97C6A" w:rsidRDefault="00C97C6A" w:rsidP="00C97C6A">
      <w:pPr>
        <w:suppressAutoHyphens/>
        <w:spacing w:after="0" w:line="360" w:lineRule="auto"/>
        <w:ind w:left="3" w:righ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numPr>
          <w:ilvl w:val="1"/>
          <w:numId w:val="1"/>
        </w:numPr>
        <w:tabs>
          <w:tab w:val="left" w:pos="248"/>
        </w:tabs>
        <w:suppressAutoHyphens/>
        <w:spacing w:after="0" w:line="360" w:lineRule="auto"/>
        <w:ind w:left="248" w:hanging="24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Opieka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higieniczna.</w:t>
      </w:r>
    </w:p>
    <w:p w:rsidR="00C97C6A" w:rsidRPr="00C97C6A" w:rsidRDefault="00C97C6A" w:rsidP="00C97C6A">
      <w:pPr>
        <w:suppressAutoHyphens/>
        <w:spacing w:after="0" w:line="360" w:lineRule="auto"/>
        <w:ind w:left="3" w:right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Placówka zapewnia mieszkańcom opiekę higieniczną, która polega na pomocy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lub wykonywaniu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codziennej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toalety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stosunku</w:t>
      </w:r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do</w:t>
      </w:r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mieszkańców,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kąpieli,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pielęgnacji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z w:val="24"/>
          <w:szCs w:val="24"/>
        </w:rPr>
        <w:t>i</w:t>
      </w:r>
      <w:r w:rsidRPr="00C97C6A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wymianie pampersów. Toaleta i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kąpiel poranna odbywa się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 godzinach od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7.00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do</w:t>
      </w:r>
      <w:proofErr w:type="gramEnd"/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8.00,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zaś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wieczorna po kolacji od 19.00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do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20.00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lub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później (w zależności od kondycji mieszkańców oraz tego, czy są to osoby leżące czy chodzące). Mieszkańcy</w:t>
      </w:r>
      <w:r w:rsidRPr="00C97C6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placówki</w:t>
      </w:r>
      <w:r w:rsidRPr="00C97C6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zobowiązani</w:t>
      </w:r>
      <w:r w:rsidRPr="00C97C6A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33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z w:val="24"/>
          <w:szCs w:val="24"/>
        </w:rPr>
        <w:t>są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do</w:t>
      </w:r>
      <w:r w:rsidRPr="00C97C6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przestrzegania</w:t>
      </w:r>
      <w:r w:rsidRPr="00C97C6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zasad</w:t>
      </w:r>
      <w:r w:rsidRPr="00C97C6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higieny</w:t>
      </w:r>
      <w:r w:rsidRPr="00C97C6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osobistej,</w:t>
      </w:r>
      <w:r w:rsidRPr="00C97C6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czystości 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porządku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pokoju.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zależności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od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stanu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zdrowia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sprawności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fizycznej,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placówka zapewnia mieszkańcom pomoc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w utrzymaniu higieny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osobistej 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przypadku kontrolowanej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placówki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czynności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>te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wykonywane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 xml:space="preserve">są  </w:t>
      </w:r>
      <w:r w:rsidRPr="00C97C6A">
        <w:rPr>
          <w:rFonts w:ascii="Times New Roman" w:hAnsi="Times New Roman"/>
          <w:color w:val="000000"/>
          <w:spacing w:val="-10"/>
          <w:sz w:val="24"/>
          <w:szCs w:val="24"/>
        </w:rPr>
        <w:t>w</w:t>
      </w:r>
      <w:proofErr w:type="gramEnd"/>
      <w:r w:rsidRPr="00C97C6A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stosunku </w:t>
      </w:r>
      <w:r w:rsidRPr="00C97C6A">
        <w:rPr>
          <w:rFonts w:ascii="Times New Roman" w:hAnsi="Times New Roman"/>
          <w:color w:val="000000"/>
          <w:spacing w:val="-6"/>
          <w:sz w:val="24"/>
          <w:szCs w:val="24"/>
        </w:rPr>
        <w:t xml:space="preserve">do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zdecydowanej większości mieszkańców.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Placówka zapewnia mieszkańcom środki czystości i przybory toaletowe (mydło, płyn do kąpieli, szampon </w:t>
      </w:r>
      <w:r w:rsidRPr="00C97C6A">
        <w:rPr>
          <w:rFonts w:ascii="Times New Roman" w:hAnsi="Times New Roman"/>
          <w:color w:val="000000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z w:val="24"/>
          <w:szCs w:val="24"/>
        </w:rPr>
        <w:lastRenderedPageBreak/>
        <w:t xml:space="preserve">do włosów, papier toaletowy, proszek do prania, maszynki do golenia) oraz zaopatruje mieszkańców w ręczniki i pościel, które zmieniane są w razie potrzeby (przynajmniej raz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 xml:space="preserve">w tygodniu). Wśród wszystkich mieszkańców placówki 3 osoby są </w:t>
      </w:r>
      <w:proofErr w:type="spellStart"/>
      <w:r w:rsidRPr="00C97C6A">
        <w:rPr>
          <w:rFonts w:ascii="Times New Roman" w:hAnsi="Times New Roman"/>
          <w:color w:val="000000"/>
          <w:sz w:val="24"/>
          <w:szCs w:val="24"/>
        </w:rPr>
        <w:t>pampersowane</w:t>
      </w:r>
      <w:proofErr w:type="spellEnd"/>
      <w:r w:rsidRPr="00C97C6A">
        <w:rPr>
          <w:rFonts w:ascii="Times New Roman" w:hAnsi="Times New Roman"/>
          <w:color w:val="000000"/>
          <w:sz w:val="24"/>
          <w:szCs w:val="24"/>
        </w:rPr>
        <w:t xml:space="preserve">, w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 xml:space="preserve">związku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z czym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wymagają szczególnej pomocy i opieki.</w:t>
      </w:r>
    </w:p>
    <w:p w:rsidR="00C97C6A" w:rsidRPr="00C97C6A" w:rsidRDefault="00C97C6A" w:rsidP="00C97C6A">
      <w:pPr>
        <w:numPr>
          <w:ilvl w:val="1"/>
          <w:numId w:val="1"/>
        </w:numPr>
        <w:tabs>
          <w:tab w:val="left" w:pos="276"/>
        </w:tabs>
        <w:suppressAutoHyphens/>
        <w:spacing w:after="0" w:line="360" w:lineRule="auto"/>
        <w:ind w:left="276" w:hanging="27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Niezbędna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pomoc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załatwianiu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spraw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osobistych.</w:t>
      </w:r>
    </w:p>
    <w:p w:rsidR="00C97C6A" w:rsidRPr="00C97C6A" w:rsidRDefault="00C97C6A" w:rsidP="00C97C6A">
      <w:pPr>
        <w:suppressAutoHyphens/>
        <w:spacing w:after="0" w:line="360" w:lineRule="auto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>K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ierownik placówki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służy</w:t>
      </w:r>
      <w:r w:rsidRPr="00C97C6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pomocą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załatwianiu wszelkich spraw osobistych w stosunku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br/>
        <w:t>do mieszkańców, których rodziny sobie tego życzą. Jest to przeważająca liczba mieszkańców, zaś pomoc dotyczy spraw takich jak: dokonywanie zakupów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zgodnie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z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upodobaniami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mieszkańców,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odbiór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wyników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badań,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wykupywanie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recept,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wyjazdy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do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przychodni,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załatwianie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spraw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różnego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rodzaju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instytucjach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typu: KRUS, ZUS, NFZ, OPS, Urzędy Gminy – np. w zakresie wymiany dowodu osobistego), itp. Sprawy podopiecznych wymagające wizyty w różnego typu instytucjach lub korespondencji</w:t>
      </w:r>
      <w:r w:rsidRPr="00C97C6A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z tymi instytucjami załatwia głównie kierownik.</w:t>
      </w:r>
    </w:p>
    <w:p w:rsidR="00C97C6A" w:rsidRPr="00C97C6A" w:rsidRDefault="00C97C6A" w:rsidP="00C97C6A">
      <w:pPr>
        <w:numPr>
          <w:ilvl w:val="1"/>
          <w:numId w:val="1"/>
        </w:numPr>
        <w:tabs>
          <w:tab w:val="left" w:pos="222"/>
        </w:tabs>
        <w:suppressAutoHyphens/>
        <w:spacing w:after="0" w:line="360" w:lineRule="auto"/>
        <w:ind w:left="222" w:hanging="21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Organizacja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czasu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wolnego.</w:t>
      </w:r>
    </w:p>
    <w:p w:rsidR="00C97C6A" w:rsidRPr="00C97C6A" w:rsidRDefault="00C97C6A" w:rsidP="00C97C6A">
      <w:pPr>
        <w:suppressAutoHyphens/>
        <w:spacing w:after="0" w:line="360" w:lineRule="auto"/>
        <w:ind w:left="3" w:right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Placówka, dostosowując się do indywidualnych potrzeb mieszkańców oraz w zależności </w:t>
      </w:r>
      <w:r w:rsidRPr="00C97C6A">
        <w:rPr>
          <w:rFonts w:ascii="Times New Roman" w:hAnsi="Times New Roman"/>
          <w:color w:val="000000"/>
          <w:sz w:val="24"/>
          <w:szCs w:val="24"/>
        </w:rPr>
        <w:br/>
        <w:t>od sprawności fizycznej, intelektualnej i stanu zdrowia mieszkańców, stara się organizować czas wolny w taki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 xml:space="preserve">sposób, aby uwzględnić potrzeby wszystkich mieszkańców. Oferowane są takie formy jak 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>np.:</w:t>
      </w:r>
    </w:p>
    <w:p w:rsidR="00C97C6A" w:rsidRPr="00C97C6A" w:rsidRDefault="00C97C6A" w:rsidP="00C97C6A">
      <w:pPr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Muzykoterapia: wspólne śpiewanie, słuchanie muzyki,</w:t>
      </w:r>
    </w:p>
    <w:p w:rsidR="00C97C6A" w:rsidRPr="00C97C6A" w:rsidRDefault="00C97C6A" w:rsidP="00C97C6A">
      <w:pPr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Terapia zajęciowa: wykonywanie prac manualnych (malowanie),</w:t>
      </w:r>
    </w:p>
    <w:p w:rsidR="00C97C6A" w:rsidRPr="00C97C6A" w:rsidRDefault="00C97C6A" w:rsidP="00C97C6A">
      <w:pPr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Spacery po okolicy,</w:t>
      </w:r>
    </w:p>
    <w:p w:rsidR="00C97C6A" w:rsidRPr="00C97C6A" w:rsidRDefault="00C97C6A" w:rsidP="00C97C6A">
      <w:pPr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Wizyty duszpasterskie,</w:t>
      </w:r>
    </w:p>
    <w:p w:rsidR="00C97C6A" w:rsidRPr="00C97C6A" w:rsidRDefault="00C97C6A" w:rsidP="00C97C6A">
      <w:pPr>
        <w:tabs>
          <w:tab w:val="left" w:pos="193"/>
        </w:tabs>
        <w:suppressAutoHyphens/>
        <w:spacing w:after="0" w:line="360" w:lineRule="auto"/>
        <w:ind w:right="258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- Wyjścia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poza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teren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Domu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oraz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nawiązywanie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utrzymywanie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kontaktów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z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rodzinami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40"/>
          <w:sz w:val="24"/>
          <w:szCs w:val="24"/>
        </w:rPr>
        <w:br/>
      </w:r>
      <w:r w:rsidRPr="00C97C6A">
        <w:rPr>
          <w:rFonts w:ascii="Times New Roman" w:hAnsi="Times New Roman"/>
          <w:color w:val="000000"/>
          <w:sz w:val="24"/>
          <w:szCs w:val="24"/>
        </w:rPr>
        <w:t>i znajomymi.</w:t>
      </w:r>
    </w:p>
    <w:p w:rsidR="00C97C6A" w:rsidRPr="00C97C6A" w:rsidRDefault="00C97C6A" w:rsidP="00C97C6A">
      <w:pPr>
        <w:suppressAutoHyphens/>
        <w:spacing w:after="0" w:line="360" w:lineRule="auto"/>
        <w:ind w:left="3" w:right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RDP posiada założony plan dnia, który przedstawia się następująco: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7.00 –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pobudka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7.00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8.00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poranne</w:t>
      </w:r>
      <w:proofErr w:type="gramEnd"/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toalety i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ubieranie,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8.30 – 9.00 –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śniadanie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9.00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12.00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zajęcia</w:t>
      </w:r>
      <w:proofErr w:type="gramEnd"/>
      <w:r w:rsidRPr="00C97C6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terapeutyczne, rehabilitacje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12.00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13.00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obiad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13.00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16.00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drzemka</w:t>
      </w:r>
      <w:proofErr w:type="gramEnd"/>
      <w:r w:rsidRPr="00C97C6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poobiednia, czas wolny na odpoczynek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16.00 – 16.30 –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podwieczorek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16.30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18.00 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czas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wolny,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 xml:space="preserve">18.00 – 18.30 –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kolacja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19.00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20.00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toalety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wieczorne,</w:t>
      </w:r>
      <w:r w:rsidRPr="00C97C6A">
        <w:rPr>
          <w:rFonts w:ascii="Times New Roman" w:hAnsi="Times New Roman"/>
          <w:color w:val="000000"/>
          <w:sz w:val="24"/>
          <w:szCs w:val="24"/>
        </w:rPr>
        <w:t>19.00</w:t>
      </w:r>
      <w:r w:rsidRPr="00C97C6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22.00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oglądanie</w:t>
      </w:r>
      <w:proofErr w:type="gramEnd"/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telewizji,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czas wolny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w</w:t>
      </w:r>
      <w:r w:rsidRPr="00C97C6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pokojach,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hAnsi="Times New Roman"/>
          <w:color w:val="000000"/>
          <w:sz w:val="24"/>
          <w:szCs w:val="24"/>
        </w:rPr>
        <w:t>22.00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z w:val="24"/>
          <w:szCs w:val="24"/>
        </w:rPr>
        <w:t>–</w:t>
      </w:r>
      <w:r w:rsidRPr="00C97C6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C97C6A">
        <w:rPr>
          <w:rFonts w:ascii="Times New Roman" w:hAnsi="Times New Roman"/>
          <w:color w:val="000000"/>
          <w:sz w:val="24"/>
          <w:szCs w:val="24"/>
        </w:rPr>
        <w:t>cisza</w:t>
      </w:r>
      <w:proofErr w:type="gramEnd"/>
      <w:r w:rsidRPr="00C97C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nocna.</w:t>
      </w:r>
    </w:p>
    <w:p w:rsidR="00C97C6A" w:rsidRPr="00C97C6A" w:rsidRDefault="00C97C6A" w:rsidP="00C97C6A">
      <w:pPr>
        <w:numPr>
          <w:ilvl w:val="1"/>
          <w:numId w:val="1"/>
        </w:numPr>
        <w:tabs>
          <w:tab w:val="left" w:pos="262"/>
        </w:tabs>
        <w:suppressAutoHyphens/>
        <w:spacing w:after="0" w:line="360" w:lineRule="auto"/>
        <w:ind w:left="262" w:hanging="25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Pomoc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zakupie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odzieży i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obuwia.</w:t>
      </w:r>
    </w:p>
    <w:p w:rsidR="00C97C6A" w:rsidRPr="00C97C6A" w:rsidRDefault="00C97C6A" w:rsidP="00C97C6A">
      <w:pPr>
        <w:suppressAutoHyphens/>
        <w:spacing w:after="0" w:line="360" w:lineRule="auto"/>
        <w:ind w:left="3" w:right="1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>W razie potrzeby</w:t>
      </w:r>
      <w:r w:rsidRPr="00C97C6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t xml:space="preserve">kierownik placówki pomaga mieszkańcom w zakupie odzieży i obuwia </w:t>
      </w:r>
      <w:r w:rsidRPr="00C97C6A">
        <w:rPr>
          <w:rFonts w:ascii="Times New Roman" w:hAnsi="Times New Roman"/>
          <w:color w:val="000000"/>
          <w:spacing w:val="-2"/>
          <w:sz w:val="24"/>
          <w:szCs w:val="24"/>
        </w:rPr>
        <w:br/>
        <w:t>ze środków mieszkańców. Pomoc ta, w zależności od woli mieszkańca, polega na dokonywaniu zakupów osobiście przez osoby kierujące placówką lub zleceniu personelowi dokonania zakupów indywidualnie dla danego mieszkańca z jego środków. Odzież i obuwie dla mieszkańców zakupuje również rodzina.</w:t>
      </w:r>
    </w:p>
    <w:p w:rsidR="00C97C6A" w:rsidRPr="00C97C6A" w:rsidRDefault="00C97C6A" w:rsidP="00C97C6A">
      <w:pPr>
        <w:suppressAutoHyphens/>
        <w:spacing w:after="0" w:line="360" w:lineRule="auto"/>
        <w:ind w:left="3" w:right="1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eastAsia="inter" w:hAnsi="Times New Roman" w:cs="inter"/>
          <w:color w:val="000000"/>
          <w:sz w:val="24"/>
          <w:szCs w:val="24"/>
        </w:rPr>
      </w:pP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t xml:space="preserve">Rodzinny dom pomocy w Giedlarowej realizuje zadanie zgodnie ze standardami określonymi </w:t>
      </w:r>
      <w:r w:rsidRPr="00C97C6A">
        <w:rPr>
          <w:rFonts w:ascii="Times New Roman" w:eastAsia="inter" w:hAnsi="Times New Roman" w:cs="inter"/>
          <w:color w:val="000000"/>
          <w:sz w:val="24"/>
          <w:szCs w:val="24"/>
        </w:rPr>
        <w:br/>
        <w:t xml:space="preserve">w Rozporządzeniu Ministra Pracy i Polityki Społecznej z dnia 27 lipca 2024 r. w sprawie rodzinnych domów pomocy. </w:t>
      </w:r>
    </w:p>
    <w:p w:rsidR="00C97C6A" w:rsidRPr="00C97C6A" w:rsidRDefault="00C97C6A" w:rsidP="00C97C6A">
      <w:pPr>
        <w:suppressAutoHyphens/>
        <w:spacing w:after="0" w:line="360" w:lineRule="auto"/>
        <w:ind w:right="140"/>
        <w:jc w:val="both"/>
        <w:rPr>
          <w:color w:val="000000"/>
        </w:rPr>
      </w:pP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7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V. Kontrole przeprowadzane w rodzinnym domu pomocy (§  8 cyt. Rozporządzenia).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97C6A" w:rsidRPr="00C97C6A" w:rsidRDefault="00C97C6A" w:rsidP="00C97C6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 Dyrektor GOPS przeprowadziła kontrolę w Rodzinnym Domu Pomocy w Giedlarowej </w:t>
      </w:r>
      <w:r w:rsidRPr="00C97C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dniach 4 czerwca oraz 4 listopada 2024 r. Po przekształceniu GOPS w Centrum Usług Społecznych Pani Dyrektor CUS Gminy Leżajsk przeprowadziła kontrolę w dniu 5 czerwca 2025 r. Kontrole nie wykazały uchybień i nieprawidłowości w funkcjonowaniu RDP.</w:t>
      </w:r>
    </w:p>
    <w:p w:rsidR="00C97C6A" w:rsidRPr="00C97C6A" w:rsidRDefault="00C97C6A" w:rsidP="00C97C6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Podsumowanie: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W odniesieniu do realizacji Programu rozwoju rodzinnych domów pomocy społecznej edycja 2023 ocenie poddano </w:t>
      </w:r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t>sposób realizacji postanowień ww. Programu i zawartych umów, efektywność i jakość wykorzystania środków finansowych, funkcjonowanie miejsc opieki w nowoutworzonym Rodzinnym Domu Pomocy w Giedlarowej</w:t>
      </w: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C97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W odniesieniu do realizacji Programu rozwoju rodzinnych domów pomocy społecznej edycja 2024 ocenie poddano </w:t>
      </w:r>
      <w:r w:rsidRPr="00C97C6A">
        <w:rPr>
          <w:rFonts w:ascii="Times New Roman" w:eastAsia="Calibri" w:hAnsi="Times New Roman" w:cs="Times New Roman"/>
          <w:sz w:val="24"/>
          <w:szCs w:val="24"/>
          <w:lang w:eastAsia="pl-PL"/>
        </w:rPr>
        <w:t>sposób realizacji postanowień ww. Programu i zawartych umów, efektywność i jakość wykorzystania środków finansowych na dofinansowanie kosztów pobytu osób przebywających w Rodzinnym domu pomocy w Giedlarowej w 2024 r</w:t>
      </w: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C97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Analizie kontrolnej poddano 27 dokumentacji świadczeniobiorców dotyczących postępowań w sprawie skierowania do rodzinnego domu pomocy i odpłatności za usługi w nim świadczone. </w:t>
      </w:r>
      <w:r w:rsidRPr="00C97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:rsidR="00C97C6A" w:rsidRPr="00C97C6A" w:rsidRDefault="00C97C6A" w:rsidP="00C9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4. W trakcie czynności kontrolnych dokonano oceny standardów rodzinnego domu pomocy. </w:t>
      </w:r>
      <w:r w:rsidRPr="00C97C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 i sporządzenia zaleceń pokontrolnych.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16 ust. 1 – 5 rozporządzenia Ministra Polityki Społecznej z dnia 9 grudnia 2020 r. 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społecznej/.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09.09.2025 </w:t>
      </w:r>
      <w:proofErr w:type="gramStart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9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Kisała</w:t>
      </w:r>
      <w:proofErr w:type="spellEnd"/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Edyta Buchowska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Giedlarowa</w:t>
      </w: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.15.09.20205 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1A3FF8" w:rsidRDefault="001A3FF8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 Gminy Leżajsk</w:t>
      </w:r>
    </w:p>
    <w:p w:rsidR="001A3FF8" w:rsidRDefault="001A3FF8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37-300 Leżajsk, Giedlarowa 338</w:t>
      </w:r>
      <w:bookmarkStart w:id="0" w:name="_GoBack"/>
      <w:bookmarkEnd w:id="0"/>
    </w:p>
    <w:p w:rsid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Centrum Usług Społecznych Gminy Leżajsk</w:t>
      </w:r>
    </w:p>
    <w:p w:rsidR="001A3FF8" w:rsidRPr="00C97C6A" w:rsidRDefault="001A3FF8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Ewa Kania</w:t>
      </w:r>
    </w:p>
    <w:p w:rsidR="00C97C6A" w:rsidRPr="00C97C6A" w:rsidRDefault="00C97C6A" w:rsidP="00C97C6A">
      <w:pPr>
        <w:overflowPunct w:val="0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6A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/pieczątka i podpis kierownika jednostki kontrolowanej/</w:t>
      </w:r>
    </w:p>
    <w:sectPr w:rsidR="00C97C6A" w:rsidRPr="00C97C6A" w:rsidSect="00C97C6A">
      <w:footerReference w:type="default" r:id="rId13"/>
      <w:pgSz w:w="11906" w:h="16838"/>
      <w:pgMar w:top="1417" w:right="1133" w:bottom="1417" w:left="1417" w:header="0" w:footer="73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te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C6A" w:rsidRPr="00B8543F" w:rsidRDefault="00C97C6A">
    <w:pPr>
      <w:pStyle w:val="Stopka"/>
      <w:rPr>
        <w:rFonts w:asciiTheme="minorHAnsi" w:eastAsiaTheme="minorHAnsi" w:hAnsiTheme="minorHAnsi" w:cstheme="minorBidi"/>
        <w:sz w:val="22"/>
        <w:szCs w:val="22"/>
        <w:lang w:val="pl-PL" w:eastAsia="en-US"/>
      </w:rPr>
    </w:pPr>
    <w:r w:rsidRPr="004F1292">
      <w:rPr>
        <w:rFonts w:ascii="Times New Roman" w:hAnsi="Times New Roman"/>
        <w:bCs/>
      </w:rPr>
      <w:t>S-I.431.1.17.2025.MW</w:t>
    </w:r>
    <w:r>
      <w:rPr>
        <w:rFonts w:ascii="Times New Roman" w:hAnsi="Times New Roman"/>
        <w:bCs/>
      </w:rPr>
      <w:t xml:space="preserve">                                                                                                                          </w:t>
    </w:r>
    <w:r w:rsidRPr="00846BD4">
      <w:t xml:space="preserve"> </w:t>
    </w:r>
    <w:sdt>
      <w:sdtPr>
        <w:id w:val="860082579"/>
        <w:docPartObj>
          <w:docPartGallery w:val="Page Numbers (Top of Page)"/>
          <w:docPartUnique/>
        </w:docPartObj>
      </w:sdtPr>
      <w:sdtContent>
        <w:r>
          <w:rPr>
            <w:lang w:val="pl-PL"/>
          </w:rP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A3FF8">
          <w:rPr>
            <w:b/>
            <w:bCs/>
            <w:noProof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pl-PL"/>
          </w:rP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A3FF8">
          <w:rPr>
            <w:b/>
            <w:bCs/>
            <w:noProof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D34"/>
    <w:multiLevelType w:val="multilevel"/>
    <w:tmpl w:val="890C3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8E50BF"/>
    <w:multiLevelType w:val="multilevel"/>
    <w:tmpl w:val="F2B00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9E03E9"/>
    <w:multiLevelType w:val="multilevel"/>
    <w:tmpl w:val="44A27198"/>
    <w:lvl w:ilvl="0">
      <w:numFmt w:val="bullet"/>
      <w:lvlText w:val="-"/>
      <w:lvlJc w:val="left"/>
      <w:pPr>
        <w:tabs>
          <w:tab w:val="num" w:pos="0"/>
        </w:tabs>
        <w:ind w:left="3" w:hanging="140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0" w:hanging="1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1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3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4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4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5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66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765215B"/>
    <w:multiLevelType w:val="multilevel"/>
    <w:tmpl w:val="B2AA97E0"/>
    <w:lvl w:ilvl="0">
      <w:numFmt w:val="bullet"/>
      <w:lvlText w:val="-"/>
      <w:lvlJc w:val="left"/>
      <w:pPr>
        <w:tabs>
          <w:tab w:val="num" w:pos="0"/>
        </w:tabs>
        <w:ind w:left="3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0" w:hanging="1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1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3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4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4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5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66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29A73529"/>
    <w:multiLevelType w:val="multilevel"/>
    <w:tmpl w:val="2A2E6DEE"/>
    <w:lvl w:ilvl="0">
      <w:start w:val="1"/>
      <w:numFmt w:val="decimal"/>
      <w:lvlText w:val="%1."/>
      <w:lvlJc w:val="left"/>
      <w:pPr>
        <w:tabs>
          <w:tab w:val="num" w:pos="0"/>
        </w:tabs>
        <w:ind w:left="24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" w:hanging="140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2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9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5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2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8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15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383D3D79"/>
    <w:multiLevelType w:val="multilevel"/>
    <w:tmpl w:val="2B9EA606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5EE52A6"/>
    <w:multiLevelType w:val="hybridMultilevel"/>
    <w:tmpl w:val="1D106BD6"/>
    <w:lvl w:ilvl="0" w:tplc="7D8A7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325A"/>
    <w:multiLevelType w:val="multilevel"/>
    <w:tmpl w:val="D1E48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17E609C"/>
    <w:multiLevelType w:val="multilevel"/>
    <w:tmpl w:val="1FFEDE06"/>
    <w:lvl w:ilvl="0">
      <w:start w:val="1"/>
      <w:numFmt w:val="decimal"/>
      <w:lvlText w:val="%1."/>
      <w:lvlJc w:val="left"/>
      <w:pPr>
        <w:tabs>
          <w:tab w:val="num" w:pos="0"/>
        </w:tabs>
        <w:ind w:left="24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" w:hanging="140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2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9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5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2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8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15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9">
    <w:nsid w:val="68723B43"/>
    <w:multiLevelType w:val="hybridMultilevel"/>
    <w:tmpl w:val="6DA82EF8"/>
    <w:lvl w:ilvl="0" w:tplc="2FF2D0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70972"/>
    <w:multiLevelType w:val="multilevel"/>
    <w:tmpl w:val="20C2FC62"/>
    <w:lvl w:ilvl="0">
      <w:numFmt w:val="bullet"/>
      <w:lvlText w:val="-"/>
      <w:lvlJc w:val="left"/>
      <w:pPr>
        <w:tabs>
          <w:tab w:val="num" w:pos="0"/>
        </w:tabs>
        <w:ind w:left="3" w:hanging="140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0" w:hanging="1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1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3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4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4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5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66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11">
    <w:nsid w:val="7BC04CF1"/>
    <w:multiLevelType w:val="multilevel"/>
    <w:tmpl w:val="E88012A8"/>
    <w:lvl w:ilvl="0">
      <w:numFmt w:val="bullet"/>
      <w:lvlText w:val="-"/>
      <w:lvlJc w:val="left"/>
      <w:pPr>
        <w:tabs>
          <w:tab w:val="num" w:pos="0"/>
        </w:tabs>
        <w:ind w:left="3" w:hanging="140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0" w:hanging="1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1" w:hanging="1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hanging="1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3" w:hanging="1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4" w:hanging="1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4" w:hanging="1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5" w:hanging="1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66" w:hanging="140"/>
      </w:pPr>
      <w:rPr>
        <w:rFonts w:ascii="Symbol" w:hAnsi="Symbol" w:cs="Symbol" w:hint="default"/>
        <w:lang w:val="pl-PL" w:eastAsia="en-US" w:bidi="ar-SA"/>
      </w:rPr>
    </w:lvl>
  </w:abstractNum>
  <w:abstractNum w:abstractNumId="12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6A"/>
    <w:rsid w:val="001A3FF8"/>
    <w:rsid w:val="007E4636"/>
    <w:rsid w:val="00C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97C6A"/>
    <w:pPr>
      <w:keepNext/>
      <w:suppressAutoHyphens/>
      <w:overflowPunct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C97C6A"/>
    <w:pPr>
      <w:suppressAutoHyphens/>
      <w:ind w:left="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C6A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97C6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97C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97C6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97C6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97C6A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97C6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C97C6A"/>
    <w:rPr>
      <w:vertAlign w:val="superscript"/>
    </w:rPr>
  </w:style>
  <w:style w:type="character" w:styleId="Odwoanieprzypisukocowego">
    <w:name w:val="endnote reference"/>
    <w:rsid w:val="00C97C6A"/>
    <w:rPr>
      <w:vertAlign w:val="superscript"/>
    </w:rPr>
  </w:style>
  <w:style w:type="character" w:styleId="Uwydatnienie">
    <w:name w:val="Emphasis"/>
    <w:uiPriority w:val="20"/>
    <w:qFormat/>
    <w:rsid w:val="00C97C6A"/>
    <w:rPr>
      <w:i/>
      <w:iCs/>
    </w:rPr>
  </w:style>
  <w:style w:type="character" w:customStyle="1" w:styleId="Znakiprzypiswdolnych">
    <w:name w:val="Znaki przypisów dolnych"/>
    <w:semiHidden/>
    <w:unhideWhenUsed/>
    <w:qFormat/>
    <w:rsid w:val="00C97C6A"/>
    <w:rPr>
      <w:vertAlign w:val="superscript"/>
    </w:rPr>
  </w:style>
  <w:style w:type="character" w:styleId="Odwoanieprzypisudolnego">
    <w:name w:val="footnote reference"/>
    <w:rsid w:val="00C97C6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7C6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97C6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semiHidden/>
    <w:unhideWhenUsed/>
    <w:rsid w:val="00C97C6A"/>
    <w:rPr>
      <w:color w:val="0000FF"/>
      <w:u w:val="single"/>
    </w:rPr>
  </w:style>
  <w:style w:type="character" w:customStyle="1" w:styleId="fn-ref">
    <w:name w:val="fn-ref"/>
    <w:qFormat/>
    <w:rsid w:val="00C97C6A"/>
  </w:style>
  <w:style w:type="paragraph" w:styleId="Nagwek">
    <w:name w:val="header"/>
    <w:basedOn w:val="Normalny"/>
    <w:next w:val="Tekstpodstawowy"/>
    <w:link w:val="NagwekZnak"/>
    <w:uiPriority w:val="99"/>
    <w:unhideWhenUsed/>
    <w:rsid w:val="00C97C6A"/>
    <w:pPr>
      <w:tabs>
        <w:tab w:val="center" w:pos="4536"/>
        <w:tab w:val="right" w:pos="9072"/>
      </w:tabs>
      <w:suppressAutoHyphens/>
      <w:overflowPunct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C97C6A"/>
  </w:style>
  <w:style w:type="paragraph" w:styleId="Tekstpodstawowy">
    <w:name w:val="Body Text"/>
    <w:basedOn w:val="Normalny"/>
    <w:link w:val="TekstpodstawowyZnak"/>
    <w:rsid w:val="00C97C6A"/>
    <w:pPr>
      <w:suppressAutoHyphens/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C97C6A"/>
  </w:style>
  <w:style w:type="paragraph" w:styleId="Lista">
    <w:name w:val="List"/>
    <w:basedOn w:val="Tekstpodstawowy"/>
    <w:rsid w:val="00C97C6A"/>
    <w:rPr>
      <w:rFonts w:cs="Lucida Sans"/>
    </w:rPr>
  </w:style>
  <w:style w:type="paragraph" w:styleId="Legenda">
    <w:name w:val="caption"/>
    <w:basedOn w:val="Normalny"/>
    <w:qFormat/>
    <w:rsid w:val="00C97C6A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97C6A"/>
    <w:pPr>
      <w:suppressLineNumbers/>
      <w:suppressAutoHyphen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97C6A"/>
    <w:pPr>
      <w:suppressAutoHyphens/>
      <w:overflowPunct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97C6A"/>
    <w:pPr>
      <w:suppressAutoHyphens/>
      <w:overflowPunct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C97C6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6A"/>
    <w:pPr>
      <w:suppressAutoHyphens/>
      <w:overflowPunct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97C6A"/>
    <w:rPr>
      <w:sz w:val="20"/>
      <w:szCs w:val="20"/>
    </w:rPr>
  </w:style>
  <w:style w:type="paragraph" w:customStyle="1" w:styleId="Gwkaistopka">
    <w:name w:val="Główka i stopka"/>
    <w:basedOn w:val="Normalny"/>
    <w:qFormat/>
    <w:rsid w:val="00C97C6A"/>
    <w:pPr>
      <w:suppressAutoHyphens/>
    </w:pPr>
  </w:style>
  <w:style w:type="paragraph" w:styleId="Stopka">
    <w:name w:val="footer"/>
    <w:basedOn w:val="Normalny"/>
    <w:link w:val="StopkaZnak"/>
    <w:uiPriority w:val="99"/>
    <w:unhideWhenUsed/>
    <w:rsid w:val="00C97C6A"/>
    <w:pPr>
      <w:tabs>
        <w:tab w:val="center" w:pos="4536"/>
        <w:tab w:val="right" w:pos="9072"/>
      </w:tabs>
      <w:suppressAutoHyphens/>
      <w:overflowPunct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1">
    <w:name w:val="Stopka Znak1"/>
    <w:basedOn w:val="Domylnaczcionkaakapitu"/>
    <w:uiPriority w:val="99"/>
    <w:semiHidden/>
    <w:rsid w:val="00C97C6A"/>
  </w:style>
  <w:style w:type="paragraph" w:styleId="Tekstprzypisudolnego">
    <w:name w:val="footnote text"/>
    <w:basedOn w:val="Normalny"/>
    <w:link w:val="TekstprzypisudolnegoZnak"/>
    <w:rsid w:val="00C97C6A"/>
    <w:pPr>
      <w:suppressAutoHyphens/>
    </w:pPr>
  </w:style>
  <w:style w:type="character" w:customStyle="1" w:styleId="TekstprzypisudolnegoZnak">
    <w:name w:val="Tekst przypisu dolnego Znak"/>
    <w:basedOn w:val="Domylnaczcionkaakapitu"/>
    <w:link w:val="Tekstprzypisudolnego"/>
    <w:rsid w:val="00C97C6A"/>
  </w:style>
  <w:style w:type="paragraph" w:customStyle="1" w:styleId="Zawartoramki">
    <w:name w:val="Zawartość ramki"/>
    <w:basedOn w:val="Normalny"/>
    <w:qFormat/>
    <w:rsid w:val="00C97C6A"/>
    <w:pPr>
      <w:suppressAutoHyphens/>
    </w:pPr>
  </w:style>
  <w:style w:type="numbering" w:customStyle="1" w:styleId="Bezlisty11">
    <w:name w:val="Bez listy11"/>
    <w:semiHidden/>
    <w:qFormat/>
    <w:rsid w:val="00C9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97C6A"/>
    <w:pPr>
      <w:keepNext/>
      <w:suppressAutoHyphens/>
      <w:overflowPunct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C97C6A"/>
    <w:pPr>
      <w:suppressAutoHyphens/>
      <w:ind w:left="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C6A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97C6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97C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97C6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97C6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97C6A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97C6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C97C6A"/>
    <w:rPr>
      <w:vertAlign w:val="superscript"/>
    </w:rPr>
  </w:style>
  <w:style w:type="character" w:styleId="Odwoanieprzypisukocowego">
    <w:name w:val="endnote reference"/>
    <w:rsid w:val="00C97C6A"/>
    <w:rPr>
      <w:vertAlign w:val="superscript"/>
    </w:rPr>
  </w:style>
  <w:style w:type="character" w:styleId="Uwydatnienie">
    <w:name w:val="Emphasis"/>
    <w:uiPriority w:val="20"/>
    <w:qFormat/>
    <w:rsid w:val="00C97C6A"/>
    <w:rPr>
      <w:i/>
      <w:iCs/>
    </w:rPr>
  </w:style>
  <w:style w:type="character" w:customStyle="1" w:styleId="Znakiprzypiswdolnych">
    <w:name w:val="Znaki przypisów dolnych"/>
    <w:semiHidden/>
    <w:unhideWhenUsed/>
    <w:qFormat/>
    <w:rsid w:val="00C97C6A"/>
    <w:rPr>
      <w:vertAlign w:val="superscript"/>
    </w:rPr>
  </w:style>
  <w:style w:type="character" w:styleId="Odwoanieprzypisudolnego">
    <w:name w:val="footnote reference"/>
    <w:rsid w:val="00C97C6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7C6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97C6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semiHidden/>
    <w:unhideWhenUsed/>
    <w:rsid w:val="00C97C6A"/>
    <w:rPr>
      <w:color w:val="0000FF"/>
      <w:u w:val="single"/>
    </w:rPr>
  </w:style>
  <w:style w:type="character" w:customStyle="1" w:styleId="fn-ref">
    <w:name w:val="fn-ref"/>
    <w:qFormat/>
    <w:rsid w:val="00C97C6A"/>
  </w:style>
  <w:style w:type="paragraph" w:styleId="Nagwek">
    <w:name w:val="header"/>
    <w:basedOn w:val="Normalny"/>
    <w:next w:val="Tekstpodstawowy"/>
    <w:link w:val="NagwekZnak"/>
    <w:uiPriority w:val="99"/>
    <w:unhideWhenUsed/>
    <w:rsid w:val="00C97C6A"/>
    <w:pPr>
      <w:tabs>
        <w:tab w:val="center" w:pos="4536"/>
        <w:tab w:val="right" w:pos="9072"/>
      </w:tabs>
      <w:suppressAutoHyphens/>
      <w:overflowPunct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C97C6A"/>
  </w:style>
  <w:style w:type="paragraph" w:styleId="Tekstpodstawowy">
    <w:name w:val="Body Text"/>
    <w:basedOn w:val="Normalny"/>
    <w:link w:val="TekstpodstawowyZnak"/>
    <w:rsid w:val="00C97C6A"/>
    <w:pPr>
      <w:suppressAutoHyphens/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C97C6A"/>
  </w:style>
  <w:style w:type="paragraph" w:styleId="Lista">
    <w:name w:val="List"/>
    <w:basedOn w:val="Tekstpodstawowy"/>
    <w:rsid w:val="00C97C6A"/>
    <w:rPr>
      <w:rFonts w:cs="Lucida Sans"/>
    </w:rPr>
  </w:style>
  <w:style w:type="paragraph" w:styleId="Legenda">
    <w:name w:val="caption"/>
    <w:basedOn w:val="Normalny"/>
    <w:qFormat/>
    <w:rsid w:val="00C97C6A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97C6A"/>
    <w:pPr>
      <w:suppressLineNumbers/>
      <w:suppressAutoHyphen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97C6A"/>
    <w:pPr>
      <w:suppressAutoHyphens/>
      <w:overflowPunct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97C6A"/>
    <w:pPr>
      <w:suppressAutoHyphens/>
      <w:overflowPunct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C97C6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6A"/>
    <w:pPr>
      <w:suppressAutoHyphens/>
      <w:overflowPunct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C97C6A"/>
    <w:rPr>
      <w:sz w:val="20"/>
      <w:szCs w:val="20"/>
    </w:rPr>
  </w:style>
  <w:style w:type="paragraph" w:customStyle="1" w:styleId="Gwkaistopka">
    <w:name w:val="Główka i stopka"/>
    <w:basedOn w:val="Normalny"/>
    <w:qFormat/>
    <w:rsid w:val="00C97C6A"/>
    <w:pPr>
      <w:suppressAutoHyphens/>
    </w:pPr>
  </w:style>
  <w:style w:type="paragraph" w:styleId="Stopka">
    <w:name w:val="footer"/>
    <w:basedOn w:val="Normalny"/>
    <w:link w:val="StopkaZnak"/>
    <w:uiPriority w:val="99"/>
    <w:unhideWhenUsed/>
    <w:rsid w:val="00C97C6A"/>
    <w:pPr>
      <w:tabs>
        <w:tab w:val="center" w:pos="4536"/>
        <w:tab w:val="right" w:pos="9072"/>
      </w:tabs>
      <w:suppressAutoHyphens/>
      <w:overflowPunct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1">
    <w:name w:val="Stopka Znak1"/>
    <w:basedOn w:val="Domylnaczcionkaakapitu"/>
    <w:uiPriority w:val="99"/>
    <w:semiHidden/>
    <w:rsid w:val="00C97C6A"/>
  </w:style>
  <w:style w:type="paragraph" w:styleId="Tekstprzypisudolnego">
    <w:name w:val="footnote text"/>
    <w:basedOn w:val="Normalny"/>
    <w:link w:val="TekstprzypisudolnegoZnak"/>
    <w:rsid w:val="00C97C6A"/>
    <w:pPr>
      <w:suppressAutoHyphens/>
    </w:pPr>
  </w:style>
  <w:style w:type="character" w:customStyle="1" w:styleId="TekstprzypisudolnegoZnak">
    <w:name w:val="Tekst przypisu dolnego Znak"/>
    <w:basedOn w:val="Domylnaczcionkaakapitu"/>
    <w:link w:val="Tekstprzypisudolnego"/>
    <w:rsid w:val="00C97C6A"/>
  </w:style>
  <w:style w:type="paragraph" w:customStyle="1" w:styleId="Zawartoramki">
    <w:name w:val="Zawartość ramki"/>
    <w:basedOn w:val="Normalny"/>
    <w:qFormat/>
    <w:rsid w:val="00C97C6A"/>
    <w:pPr>
      <w:suppressAutoHyphens/>
    </w:pPr>
  </w:style>
  <w:style w:type="numbering" w:customStyle="1" w:styleId="Bezlisty11">
    <w:name w:val="Bez listy11"/>
    <w:semiHidden/>
    <w:qFormat/>
    <w:rsid w:val="00C9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m.in/" TargetMode="External"/><Relationship Id="rId12" Type="http://schemas.openxmlformats.org/officeDocument/2006/relationships/hyperlink" Target="http://m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-I.946.5.2023.MW/" TargetMode="External"/><Relationship Id="rId11" Type="http://schemas.openxmlformats.org/officeDocument/2006/relationships/hyperlink" Target="http://S-I.946.5.2023.M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-I.946.5.2023.M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-I.946.5.2023.M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5032</Words>
  <Characters>30195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2026-02-24T11:50:00Z</dcterms:created>
  <dcterms:modified xsi:type="dcterms:W3CDTF">2026-02-24T12:06:00Z</dcterms:modified>
</cp:coreProperties>
</file>