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BE189" w14:textId="04E94CD1" w:rsidR="009F0E96" w:rsidRPr="00522457" w:rsidRDefault="00D64E71" w:rsidP="00522457">
      <w:pPr>
        <w:jc w:val="center"/>
        <w:rPr>
          <w:b/>
          <w:bCs/>
        </w:rPr>
      </w:pPr>
      <w:r w:rsidRPr="00522457">
        <w:rPr>
          <w:b/>
          <w:bCs/>
        </w:rPr>
        <w:t>Uzasadnienie do zarządzenia Regionalnego Dyrektora Ochr</w:t>
      </w:r>
      <w:r w:rsidR="00083446" w:rsidRPr="00522457">
        <w:rPr>
          <w:b/>
          <w:bCs/>
        </w:rPr>
        <w:t>ony Środowiska w Rzeszowie z dnia</w:t>
      </w:r>
      <w:r w:rsidR="005A415C">
        <w:rPr>
          <w:b/>
          <w:bCs/>
        </w:rPr>
        <w:t xml:space="preserve"> </w:t>
      </w:r>
      <w:r w:rsidR="005A415C">
        <w:rPr>
          <w:b/>
          <w:bCs/>
        </w:rPr>
        <w:br/>
      </w:r>
      <w:r w:rsidR="005F6D9A">
        <w:rPr>
          <w:b/>
          <w:bCs/>
        </w:rPr>
        <w:t>……</w:t>
      </w:r>
      <w:r w:rsidR="002C02AD">
        <w:rPr>
          <w:b/>
          <w:bCs/>
        </w:rPr>
        <w:t>…..</w:t>
      </w:r>
      <w:r w:rsidR="005F6D9A">
        <w:rPr>
          <w:b/>
          <w:bCs/>
        </w:rPr>
        <w:t xml:space="preserve">. </w:t>
      </w:r>
      <w:r w:rsidR="00083446" w:rsidRPr="00522457">
        <w:rPr>
          <w:b/>
          <w:bCs/>
        </w:rPr>
        <w:t>202</w:t>
      </w:r>
      <w:r w:rsidR="002C02AD">
        <w:rPr>
          <w:b/>
          <w:bCs/>
        </w:rPr>
        <w:t xml:space="preserve">6 </w:t>
      </w:r>
      <w:r w:rsidR="00083446" w:rsidRPr="00522457">
        <w:rPr>
          <w:b/>
          <w:bCs/>
        </w:rPr>
        <w:t xml:space="preserve">r. zmieniającego zarządzenie w sprawie ustanowienia planu zadań ochronnych dla obszaru Natura 2000 </w:t>
      </w:r>
      <w:r w:rsidR="002C02AD">
        <w:rPr>
          <w:b/>
          <w:bCs/>
        </w:rPr>
        <w:t xml:space="preserve">Fort </w:t>
      </w:r>
      <w:proofErr w:type="spellStart"/>
      <w:r w:rsidR="002C02AD">
        <w:rPr>
          <w:b/>
          <w:bCs/>
        </w:rPr>
        <w:t>Salis</w:t>
      </w:r>
      <w:proofErr w:type="spellEnd"/>
      <w:r w:rsidR="002C02AD">
        <w:rPr>
          <w:b/>
          <w:bCs/>
        </w:rPr>
        <w:t xml:space="preserve"> </w:t>
      </w:r>
      <w:proofErr w:type="spellStart"/>
      <w:r w:rsidR="002C02AD">
        <w:rPr>
          <w:b/>
          <w:bCs/>
        </w:rPr>
        <w:t>Soglio</w:t>
      </w:r>
      <w:proofErr w:type="spellEnd"/>
      <w:r w:rsidR="00083446" w:rsidRPr="00522457">
        <w:rPr>
          <w:b/>
          <w:bCs/>
        </w:rPr>
        <w:t xml:space="preserve"> PLH1800</w:t>
      </w:r>
      <w:r w:rsidR="005F6D9A">
        <w:rPr>
          <w:b/>
          <w:bCs/>
        </w:rPr>
        <w:t>0</w:t>
      </w:r>
      <w:r w:rsidR="002C02AD">
        <w:rPr>
          <w:b/>
          <w:bCs/>
        </w:rPr>
        <w:t>8</w:t>
      </w:r>
    </w:p>
    <w:p w14:paraId="663754CA" w14:textId="2244AE34" w:rsidR="00083446" w:rsidRDefault="00083446"/>
    <w:p w14:paraId="3FDBC9B9" w14:textId="4D61432D" w:rsidR="00522457" w:rsidRDefault="00522457" w:rsidP="00262024">
      <w:pPr>
        <w:ind w:firstLine="567"/>
        <w:jc w:val="both"/>
        <w:rPr>
          <w:rFonts w:cstheme="minorHAnsi"/>
        </w:rPr>
      </w:pPr>
      <w:r>
        <w:t xml:space="preserve">Plan zadań ochronnych </w:t>
      </w:r>
      <w:r w:rsidR="00262024">
        <w:t xml:space="preserve">dla obszaru Natura 2000 </w:t>
      </w:r>
      <w:r w:rsidR="00D80FCF">
        <w:t xml:space="preserve">Fort </w:t>
      </w:r>
      <w:proofErr w:type="spellStart"/>
      <w:r w:rsidR="00D80FCF">
        <w:t>Salis</w:t>
      </w:r>
      <w:proofErr w:type="spellEnd"/>
      <w:r w:rsidR="00D80FCF">
        <w:t xml:space="preserve"> </w:t>
      </w:r>
      <w:proofErr w:type="spellStart"/>
      <w:r w:rsidR="00D80FCF">
        <w:t>Soglio</w:t>
      </w:r>
      <w:proofErr w:type="spellEnd"/>
      <w:r w:rsidR="00262024">
        <w:t xml:space="preserve"> PLH1800</w:t>
      </w:r>
      <w:r w:rsidR="005F6D9A">
        <w:t>0</w:t>
      </w:r>
      <w:r w:rsidR="00D80FCF">
        <w:t>8</w:t>
      </w:r>
      <w:r w:rsidR="00262024">
        <w:t xml:space="preserve"> został ustanowiony zarządzeniem Regionalnego Dyrektora Ochrony Środowiska w Rzeszowie z dnia </w:t>
      </w:r>
      <w:r w:rsidR="008859D6">
        <w:rPr>
          <w:rFonts w:cstheme="minorHAnsi"/>
        </w:rPr>
        <w:t>17</w:t>
      </w:r>
      <w:r w:rsidR="00262024">
        <w:rPr>
          <w:rFonts w:cstheme="minorHAnsi"/>
        </w:rPr>
        <w:t xml:space="preserve"> </w:t>
      </w:r>
      <w:r w:rsidR="008859D6">
        <w:rPr>
          <w:rFonts w:cstheme="minorHAnsi"/>
        </w:rPr>
        <w:t>marca</w:t>
      </w:r>
      <w:r w:rsidR="00262024">
        <w:rPr>
          <w:rFonts w:cstheme="minorHAnsi"/>
        </w:rPr>
        <w:t xml:space="preserve"> 201</w:t>
      </w:r>
      <w:r w:rsidR="005F6D9A">
        <w:rPr>
          <w:rFonts w:cstheme="minorHAnsi"/>
        </w:rPr>
        <w:t>4</w:t>
      </w:r>
      <w:r w:rsidR="00262024">
        <w:rPr>
          <w:rFonts w:cstheme="minorHAnsi"/>
        </w:rPr>
        <w:t xml:space="preserve"> r. </w:t>
      </w:r>
      <w:r w:rsidR="005F6D9A">
        <w:rPr>
          <w:rFonts w:cstheme="minorHAnsi"/>
        </w:rPr>
        <w:br/>
      </w:r>
      <w:r w:rsidR="00262024">
        <w:rPr>
          <w:rFonts w:cstheme="minorHAnsi"/>
        </w:rPr>
        <w:t xml:space="preserve">w sprawie ustanowienia planu zadań ochronnych dla obszaru Natura 2000 </w:t>
      </w:r>
      <w:r w:rsidR="008859D6">
        <w:t xml:space="preserve">Fort </w:t>
      </w:r>
      <w:proofErr w:type="spellStart"/>
      <w:r w:rsidR="008859D6">
        <w:t>Salis</w:t>
      </w:r>
      <w:proofErr w:type="spellEnd"/>
      <w:r w:rsidR="008859D6">
        <w:t xml:space="preserve"> </w:t>
      </w:r>
      <w:proofErr w:type="spellStart"/>
      <w:r w:rsidR="008859D6">
        <w:t>Soglio</w:t>
      </w:r>
      <w:proofErr w:type="spellEnd"/>
      <w:r w:rsidR="008859D6">
        <w:t xml:space="preserve"> PLH180008 </w:t>
      </w:r>
      <w:r w:rsidR="00262024">
        <w:rPr>
          <w:rFonts w:cstheme="minorHAnsi"/>
        </w:rPr>
        <w:t>(Dz. Urz. Woj. Podkarp</w:t>
      </w:r>
      <w:r w:rsidR="001F74AB">
        <w:rPr>
          <w:rFonts w:cstheme="minorHAnsi"/>
        </w:rPr>
        <w:t>ackiego</w:t>
      </w:r>
      <w:r w:rsidR="00262024">
        <w:rPr>
          <w:rFonts w:cstheme="minorHAnsi"/>
        </w:rPr>
        <w:t xml:space="preserve"> z 201</w:t>
      </w:r>
      <w:r w:rsidR="005F6D9A">
        <w:rPr>
          <w:rFonts w:cstheme="minorHAnsi"/>
        </w:rPr>
        <w:t>4</w:t>
      </w:r>
      <w:r w:rsidR="00262024">
        <w:rPr>
          <w:rFonts w:cstheme="minorHAnsi"/>
        </w:rPr>
        <w:t xml:space="preserve"> r. poz. </w:t>
      </w:r>
      <w:r w:rsidR="008859D6">
        <w:rPr>
          <w:rFonts w:cstheme="minorHAnsi"/>
        </w:rPr>
        <w:t>1008</w:t>
      </w:r>
      <w:r w:rsidR="00262024">
        <w:rPr>
          <w:rFonts w:cstheme="minorHAnsi"/>
        </w:rPr>
        <w:t>)</w:t>
      </w:r>
      <w:r w:rsidR="00811B30">
        <w:rPr>
          <w:rFonts w:cstheme="minorHAnsi"/>
        </w:rPr>
        <w:t xml:space="preserve"> i zmieniony zarządzeniem </w:t>
      </w:r>
      <w:r w:rsidR="00811B30">
        <w:t xml:space="preserve">Regionalnego Dyrektora Ochrony Środowiska w Rzeszowie z dnia 13 listopada 2018 r. (Dz. </w:t>
      </w:r>
      <w:r w:rsidR="00811B30">
        <w:rPr>
          <w:rFonts w:cstheme="minorHAnsi"/>
        </w:rPr>
        <w:t xml:space="preserve">Urz. Woj. Podkarpackiego z 2018 r. poz. 4799). </w:t>
      </w:r>
    </w:p>
    <w:p w14:paraId="5D533576" w14:textId="2C632DF6" w:rsidR="008859D6" w:rsidRDefault="00A50A16" w:rsidP="003F7576">
      <w:pPr>
        <w:ind w:firstLine="567"/>
        <w:jc w:val="both"/>
        <w:rPr>
          <w:rFonts w:cstheme="minorHAnsi"/>
        </w:rPr>
      </w:pPr>
      <w:r>
        <w:rPr>
          <w:rFonts w:cstheme="minorHAnsi"/>
        </w:rPr>
        <w:t xml:space="preserve">Zgodnie z zaleceniami Sekretarz Stanu, Głównego Konserwatora Przyrody – Pani Małgorzaty Golińskiej, przekazanymi pismem z dnia 16 stycznia 2020 r. znak: DOP-WOŚ.074.85.2018.KW, zmieniono załącznik nr 5 do zarządzenia, usuwając zapis </w:t>
      </w:r>
      <w:r w:rsidR="003F7576">
        <w:rPr>
          <w:rFonts w:cstheme="minorHAnsi"/>
        </w:rPr>
        <w:t>„</w:t>
      </w:r>
      <w:r w:rsidR="003F7576" w:rsidRPr="003F7576">
        <w:rPr>
          <w:rFonts w:cstheme="minorHAnsi"/>
          <w:i/>
          <w:iCs/>
        </w:rPr>
        <w:t>Właściciel/użytkownik obiektu, Nadleśnictwo Krasiczyn, Starostwo Powiatowe w Przemyślu, Gmina Medyka</w:t>
      </w:r>
      <w:r w:rsidR="003F7576">
        <w:rPr>
          <w:rFonts w:cstheme="minorHAnsi"/>
        </w:rPr>
        <w:t xml:space="preserve">” w działaniu ochronnym nr 14 </w:t>
      </w:r>
      <w:r w:rsidR="003F7576">
        <w:rPr>
          <w:rFonts w:cstheme="minorHAnsi"/>
        </w:rPr>
        <w:br/>
        <w:t>i zastępując go sformułowaniem „</w:t>
      </w:r>
      <w:r w:rsidR="003F7576" w:rsidRPr="003F7576">
        <w:rPr>
          <w:rFonts w:cstheme="minorHAnsi"/>
          <w:i/>
          <w:iCs/>
        </w:rPr>
        <w:t>Nadleśnictwo Krasiczyn, Starostwo Powiatowe w Przemyślu, Gmina Medyka, właściciel/użytkownik obiektu na podstawie porozumienia z RDOŚ w Rzeszowie</w:t>
      </w:r>
      <w:r w:rsidR="003F7576">
        <w:rPr>
          <w:rFonts w:cstheme="minorHAnsi"/>
        </w:rPr>
        <w:t xml:space="preserve">”. </w:t>
      </w:r>
    </w:p>
    <w:p w14:paraId="10F96267" w14:textId="1C574BF6" w:rsidR="00A6389F" w:rsidRDefault="00A6389F" w:rsidP="003F7576">
      <w:pPr>
        <w:ind w:firstLine="567"/>
        <w:jc w:val="both"/>
        <w:rPr>
          <w:rFonts w:cstheme="minorHAnsi"/>
        </w:rPr>
      </w:pPr>
      <w:r>
        <w:rPr>
          <w:rFonts w:cstheme="minorHAnsi"/>
        </w:rPr>
        <w:t xml:space="preserve">Zmodyfikowano również zapis działania ochronnego nr 3, wyłączając usuwanie robinii akacjowej, zgodnie z zaleceniami GDOŚ, przekazanymi pismem z dnia 22 lipca 2026 r. Stare robinie akacjowe rosnące w pobliżu wlotów do zimowisk stanowią ważny element siedliska mopka, który także jest przedmiotem ochrony w obszarze. Liczne złomy i pęknięcia kory są wykorzystywane przez mopki jako potencjalne kryjówki w okresie rojenia oraz hibernacji podczas łagodnych zim. </w:t>
      </w:r>
    </w:p>
    <w:p w14:paraId="2BD445A8" w14:textId="1C9EC65F" w:rsidR="00362E22" w:rsidRDefault="00362E22" w:rsidP="003F7576">
      <w:pPr>
        <w:ind w:firstLine="567"/>
        <w:jc w:val="both"/>
        <w:rPr>
          <w:rFonts w:cstheme="minorHAnsi"/>
        </w:rPr>
      </w:pPr>
      <w:r>
        <w:rPr>
          <w:rFonts w:cstheme="minorHAnsi"/>
        </w:rPr>
        <w:t xml:space="preserve">Pozostałe zapisy załącznika zmodyfikowano w niewielkim stopniu, biorąc pod uwagę obecne możliwości realizacji zaprojektowanych działań. </w:t>
      </w:r>
    </w:p>
    <w:p w14:paraId="3E7084F2" w14:textId="105E3DBD" w:rsidR="00951F40" w:rsidRPr="003F6E41" w:rsidRDefault="00362E22" w:rsidP="003F6E41">
      <w:pPr>
        <w:ind w:firstLine="567"/>
        <w:jc w:val="both"/>
        <w:rPr>
          <w:rFonts w:cstheme="minorHAnsi"/>
        </w:rPr>
      </w:pPr>
      <w:r>
        <w:rPr>
          <w:rFonts w:cstheme="minorHAnsi"/>
        </w:rPr>
        <w:t xml:space="preserve">Największą zmianą jest usunięcie w załączniku sekcji działań ochronnych dotyczących uzupełnienia stanu wiedzy o przedmiotach ochrony i uwarunkowaniach ich ochrony. W zarządzeniu </w:t>
      </w:r>
      <w:r>
        <w:rPr>
          <w:rFonts w:cstheme="minorHAnsi"/>
        </w:rPr>
        <w:br/>
        <w:t xml:space="preserve">z 2018 r. zmieniającym plan zadań ochronnych dla obszaru </w:t>
      </w:r>
      <w:r>
        <w:t xml:space="preserve">Fort </w:t>
      </w:r>
      <w:proofErr w:type="spellStart"/>
      <w:r>
        <w:t>Salis</w:t>
      </w:r>
      <w:proofErr w:type="spellEnd"/>
      <w:r>
        <w:t xml:space="preserve"> </w:t>
      </w:r>
      <w:proofErr w:type="spellStart"/>
      <w:r>
        <w:t>Soglio</w:t>
      </w:r>
      <w:proofErr w:type="spellEnd"/>
      <w:r>
        <w:t xml:space="preserve"> PLH180008 </w:t>
      </w:r>
      <w:r w:rsidR="00CD5786">
        <w:t>przewidziano do realizacji inwentaryzację dla gatunku mopek zachodni w okresie letnim</w:t>
      </w:r>
      <w:r w:rsidR="00E200F3">
        <w:t xml:space="preserve">, zgodnie z metodyką GIOŚ, w 2 wybranych punktach w obszarze. </w:t>
      </w:r>
      <w:r w:rsidR="00BB0236">
        <w:t>Ekspertyzę wykonano w 2018 r. w ramach projektu „</w:t>
      </w:r>
      <w:r w:rsidR="00BB0236" w:rsidRPr="0032465D">
        <w:rPr>
          <w:i/>
          <w:iCs/>
        </w:rPr>
        <w:t>Inwentaryzacja cennych siedlisk przyrodniczych kraju, gatunków występujących w ich obrębie oraz stworzenie Banku Danych o Zasobach Przyrodniczych</w:t>
      </w:r>
      <w:r w:rsidR="00BB0236">
        <w:t xml:space="preserve">” (projekt nr POIS.02.04.00-00-0191/16). </w:t>
      </w:r>
      <w:r w:rsidR="0032465D">
        <w:t xml:space="preserve">Nie potwierdzono rozrodu mopka w obszarze Natura 2000 Fort </w:t>
      </w:r>
      <w:proofErr w:type="spellStart"/>
      <w:r w:rsidR="0032465D">
        <w:t>Salis</w:t>
      </w:r>
      <w:proofErr w:type="spellEnd"/>
      <w:r w:rsidR="0032465D">
        <w:t xml:space="preserve"> </w:t>
      </w:r>
      <w:proofErr w:type="spellStart"/>
      <w:r w:rsidR="0032465D">
        <w:t>Soglio</w:t>
      </w:r>
      <w:proofErr w:type="spellEnd"/>
      <w:r w:rsidR="0032465D">
        <w:t xml:space="preserve"> PLH180008. </w:t>
      </w:r>
      <w:r w:rsidR="003F6E41">
        <w:t xml:space="preserve">Na chwilę obecną nie planuje się działań ochronnych dla przedmiotów ochrony obszaru obejmujących uzupełnienie stanu wiedzy. </w:t>
      </w:r>
    </w:p>
    <w:p w14:paraId="03062238" w14:textId="77777777" w:rsidR="00B0309F" w:rsidRDefault="00F20CF7" w:rsidP="00B0309F">
      <w:pPr>
        <w:pStyle w:val="Tekstpodstawowy"/>
        <w:tabs>
          <w:tab w:val="left" w:leader="dot" w:pos="3687"/>
        </w:tabs>
        <w:spacing w:after="240"/>
        <w:ind w:firstLine="567"/>
        <w:jc w:val="both"/>
        <w:rPr>
          <w:rFonts w:asciiTheme="minorHAnsi" w:hAnsiTheme="minorHAnsi" w:cstheme="minorHAnsi"/>
          <w:color w:val="161616"/>
        </w:rPr>
      </w:pPr>
      <w:r>
        <w:rPr>
          <w:rFonts w:asciiTheme="minorHAnsi" w:hAnsiTheme="minorHAnsi" w:cstheme="minorHAnsi"/>
          <w:color w:val="161616"/>
        </w:rPr>
        <w:t>A</w:t>
      </w:r>
      <w:r w:rsidRPr="00F20CF7">
        <w:rPr>
          <w:rFonts w:asciiTheme="minorHAnsi" w:hAnsiTheme="minorHAnsi" w:cstheme="minorHAnsi"/>
          <w:color w:val="161616"/>
        </w:rPr>
        <w:t>ktualiz</w:t>
      </w:r>
      <w:r>
        <w:rPr>
          <w:rFonts w:asciiTheme="minorHAnsi" w:hAnsiTheme="minorHAnsi" w:cstheme="minorHAnsi"/>
          <w:color w:val="161616"/>
        </w:rPr>
        <w:t>acji ulega również</w:t>
      </w:r>
      <w:r w:rsidRPr="00F20CF7">
        <w:rPr>
          <w:rFonts w:asciiTheme="minorHAnsi" w:hAnsiTheme="minorHAnsi" w:cstheme="minorHAnsi"/>
          <w:color w:val="161616"/>
        </w:rPr>
        <w:t xml:space="preserve"> informacj</w:t>
      </w:r>
      <w:r w:rsidR="007E7EB1">
        <w:rPr>
          <w:rFonts w:asciiTheme="minorHAnsi" w:hAnsiTheme="minorHAnsi" w:cstheme="minorHAnsi"/>
          <w:color w:val="161616"/>
        </w:rPr>
        <w:t>a</w:t>
      </w:r>
      <w:r w:rsidRPr="00F20CF7">
        <w:rPr>
          <w:rFonts w:asciiTheme="minorHAnsi" w:hAnsiTheme="minorHAnsi" w:cstheme="minorHAnsi"/>
          <w:color w:val="161616"/>
        </w:rPr>
        <w:t xml:space="preserve"> o </w:t>
      </w:r>
      <w:r w:rsidR="007E7EB1">
        <w:rPr>
          <w:rFonts w:asciiTheme="minorHAnsi" w:hAnsiTheme="minorHAnsi" w:cstheme="minorHAnsi"/>
          <w:color w:val="161616"/>
        </w:rPr>
        <w:t xml:space="preserve">terminie obowiązywania planu zadań ochronnych, </w:t>
      </w:r>
      <w:r w:rsidR="007E7EB1">
        <w:rPr>
          <w:rFonts w:asciiTheme="minorHAnsi" w:hAnsiTheme="minorHAnsi" w:cstheme="minorHAnsi"/>
          <w:color w:val="161616"/>
        </w:rPr>
        <w:br/>
      </w:r>
      <w:r w:rsidR="007E7EB1" w:rsidRPr="00F20CF7">
        <w:rPr>
          <w:rFonts w:asciiTheme="minorHAnsi" w:hAnsiTheme="minorHAnsi" w:cstheme="minorHAnsi"/>
          <w:color w:val="161616"/>
        </w:rPr>
        <w:t>z uwagi na zmianę zapisów art. 28 ust. 1 ustawy o ochronie przyrody: „</w:t>
      </w:r>
      <w:r w:rsidR="007E7EB1" w:rsidRPr="00F20CF7">
        <w:rPr>
          <w:rFonts w:asciiTheme="minorHAnsi" w:hAnsiTheme="minorHAnsi" w:cstheme="minorHAnsi"/>
          <w:i/>
          <w:iCs/>
          <w:shd w:val="clear" w:color="auto" w:fill="FFFFFF"/>
        </w:rPr>
        <w:t>Dla obszaru Natura 2000 sprawujący nadzór nad obszarem sporządza projekt planu zadań ochronnych, biorąc pod uwagę cele ochrony obszaru. Pierwszy projekt sporządza się w terminie 6 lat od dnia zatwierdzenia obszaru przez Komisję Europejską jako obszaru mającego znaczenie dla Wspólnoty lub od dnia wyznaczenia obszaru specjalnej ochrony ptaków.</w:t>
      </w:r>
      <w:r w:rsidR="007E7EB1" w:rsidRPr="00F20CF7">
        <w:rPr>
          <w:rFonts w:asciiTheme="minorHAnsi" w:hAnsiTheme="minorHAnsi" w:cstheme="minorHAnsi"/>
          <w:shd w:val="clear" w:color="auto" w:fill="FFFFFF"/>
        </w:rPr>
        <w:t>”</w:t>
      </w:r>
      <w:r w:rsidR="007E7EB1">
        <w:rPr>
          <w:rFonts w:asciiTheme="minorHAnsi" w:hAnsiTheme="minorHAnsi" w:cstheme="minorHAnsi"/>
          <w:shd w:val="clear" w:color="auto" w:fill="FFFFFF"/>
        </w:rPr>
        <w:t xml:space="preserve"> Obecnie jest on sporządzany </w:t>
      </w:r>
      <w:r w:rsidR="007E7EB1" w:rsidRPr="00F20CF7">
        <w:rPr>
          <w:rFonts w:asciiTheme="minorHAnsi" w:hAnsiTheme="minorHAnsi" w:cstheme="minorHAnsi"/>
          <w:color w:val="161616"/>
        </w:rPr>
        <w:t>na okres bezterminowy</w:t>
      </w:r>
      <w:r w:rsidR="007E7EB1">
        <w:rPr>
          <w:rFonts w:asciiTheme="minorHAnsi" w:hAnsiTheme="minorHAnsi" w:cstheme="minorHAnsi"/>
          <w:color w:val="161616"/>
        </w:rPr>
        <w:t xml:space="preserve"> i </w:t>
      </w:r>
      <w:r w:rsidR="007E7EB1" w:rsidRPr="007E7EB1">
        <w:rPr>
          <w:rFonts w:asciiTheme="minorHAnsi" w:hAnsiTheme="minorHAnsi" w:cstheme="minorHAnsi"/>
          <w:color w:val="161616"/>
        </w:rPr>
        <w:t>może</w:t>
      </w:r>
      <w:r w:rsidR="007E7EB1" w:rsidRPr="007E7EB1">
        <w:rPr>
          <w:rFonts w:asciiTheme="minorHAnsi" w:hAnsiTheme="minorHAnsi" w:cstheme="minorHAnsi"/>
          <w:color w:val="161616"/>
          <w:spacing w:val="52"/>
        </w:rPr>
        <w:t xml:space="preserve"> </w:t>
      </w:r>
      <w:r w:rsidR="007E7EB1" w:rsidRPr="007E7EB1">
        <w:rPr>
          <w:rFonts w:asciiTheme="minorHAnsi" w:hAnsiTheme="minorHAnsi" w:cstheme="minorHAnsi"/>
          <w:color w:val="161616"/>
        </w:rPr>
        <w:t>być</w:t>
      </w:r>
      <w:r w:rsidR="007E7EB1" w:rsidRPr="007E7EB1">
        <w:rPr>
          <w:rFonts w:asciiTheme="minorHAnsi" w:hAnsiTheme="minorHAnsi" w:cstheme="minorHAnsi"/>
          <w:color w:val="161616"/>
          <w:spacing w:val="48"/>
        </w:rPr>
        <w:t xml:space="preserve"> </w:t>
      </w:r>
      <w:r w:rsidR="007E7EB1" w:rsidRPr="007E7EB1">
        <w:rPr>
          <w:rFonts w:asciiTheme="minorHAnsi" w:hAnsiTheme="minorHAnsi" w:cstheme="minorHAnsi"/>
          <w:color w:val="161616"/>
        </w:rPr>
        <w:t>zmieniony,</w:t>
      </w:r>
      <w:r w:rsidR="007E7EB1" w:rsidRPr="007E7EB1">
        <w:rPr>
          <w:rFonts w:asciiTheme="minorHAnsi" w:hAnsiTheme="minorHAnsi" w:cstheme="minorHAnsi"/>
          <w:color w:val="161616"/>
          <w:spacing w:val="66"/>
        </w:rPr>
        <w:t xml:space="preserve"> </w:t>
      </w:r>
      <w:r w:rsidR="007E7EB1" w:rsidRPr="007E7EB1">
        <w:rPr>
          <w:rFonts w:asciiTheme="minorHAnsi" w:hAnsiTheme="minorHAnsi" w:cstheme="minorHAnsi"/>
          <w:color w:val="161616"/>
        </w:rPr>
        <w:t>jeżeli</w:t>
      </w:r>
      <w:r w:rsidR="007E7EB1" w:rsidRPr="007E7EB1">
        <w:rPr>
          <w:rFonts w:asciiTheme="minorHAnsi" w:hAnsiTheme="minorHAnsi" w:cstheme="minorHAnsi"/>
          <w:color w:val="161616"/>
          <w:spacing w:val="43"/>
        </w:rPr>
        <w:t xml:space="preserve"> </w:t>
      </w:r>
      <w:r w:rsidR="007E7EB1" w:rsidRPr="007E7EB1">
        <w:rPr>
          <w:rFonts w:asciiTheme="minorHAnsi" w:hAnsiTheme="minorHAnsi" w:cstheme="minorHAnsi"/>
          <w:color w:val="161616"/>
        </w:rPr>
        <w:t>wynika</w:t>
      </w:r>
      <w:r w:rsidR="007E7EB1" w:rsidRPr="007E7EB1">
        <w:rPr>
          <w:rFonts w:asciiTheme="minorHAnsi" w:hAnsiTheme="minorHAnsi" w:cstheme="minorHAnsi"/>
          <w:color w:val="161616"/>
          <w:spacing w:val="54"/>
        </w:rPr>
        <w:t xml:space="preserve"> </w:t>
      </w:r>
      <w:r w:rsidR="007E7EB1" w:rsidRPr="007E7EB1">
        <w:rPr>
          <w:rFonts w:asciiTheme="minorHAnsi" w:hAnsiTheme="minorHAnsi" w:cstheme="minorHAnsi"/>
          <w:color w:val="161616"/>
        </w:rPr>
        <w:t xml:space="preserve">to </w:t>
      </w:r>
      <w:r w:rsidR="007E7EB1" w:rsidRPr="007E7EB1">
        <w:rPr>
          <w:rFonts w:asciiTheme="minorHAnsi" w:hAnsiTheme="minorHAnsi" w:cstheme="minorHAnsi"/>
          <w:color w:val="161616"/>
          <w:spacing w:val="-59"/>
        </w:rPr>
        <w:t xml:space="preserve">   </w:t>
      </w:r>
      <w:r w:rsidR="007E7EB1" w:rsidRPr="007E7EB1">
        <w:rPr>
          <w:rFonts w:asciiTheme="minorHAnsi" w:hAnsiTheme="minorHAnsi" w:cstheme="minorHAnsi"/>
          <w:color w:val="161616"/>
        </w:rPr>
        <w:t>z</w:t>
      </w:r>
      <w:r w:rsidR="007E7EB1" w:rsidRPr="007E7EB1">
        <w:rPr>
          <w:rFonts w:asciiTheme="minorHAnsi" w:hAnsiTheme="minorHAnsi" w:cstheme="minorHAnsi"/>
          <w:color w:val="161616"/>
          <w:spacing w:val="2"/>
        </w:rPr>
        <w:t xml:space="preserve"> </w:t>
      </w:r>
      <w:r w:rsidR="007E7EB1" w:rsidRPr="007E7EB1">
        <w:rPr>
          <w:rFonts w:asciiTheme="minorHAnsi" w:hAnsiTheme="minorHAnsi" w:cstheme="minorHAnsi"/>
          <w:color w:val="161616"/>
        </w:rPr>
        <w:t>potrzeb</w:t>
      </w:r>
      <w:r w:rsidR="007E7EB1" w:rsidRPr="007E7EB1">
        <w:rPr>
          <w:rFonts w:asciiTheme="minorHAnsi" w:hAnsiTheme="minorHAnsi" w:cstheme="minorHAnsi"/>
          <w:color w:val="161616"/>
          <w:spacing w:val="13"/>
        </w:rPr>
        <w:t xml:space="preserve"> </w:t>
      </w:r>
      <w:r w:rsidR="007E7EB1" w:rsidRPr="007E7EB1">
        <w:rPr>
          <w:rFonts w:asciiTheme="minorHAnsi" w:hAnsiTheme="minorHAnsi" w:cstheme="minorHAnsi"/>
          <w:color w:val="161616"/>
        </w:rPr>
        <w:t>ochrony</w:t>
      </w:r>
      <w:r w:rsidR="007E7EB1" w:rsidRPr="007E7EB1">
        <w:rPr>
          <w:rFonts w:asciiTheme="minorHAnsi" w:hAnsiTheme="minorHAnsi" w:cstheme="minorHAnsi"/>
          <w:color w:val="161616"/>
          <w:spacing w:val="19"/>
        </w:rPr>
        <w:t xml:space="preserve"> </w:t>
      </w:r>
      <w:r w:rsidR="007E7EB1" w:rsidRPr="007E7EB1">
        <w:rPr>
          <w:rFonts w:asciiTheme="minorHAnsi" w:hAnsiTheme="minorHAnsi" w:cstheme="minorHAnsi"/>
          <w:color w:val="161616"/>
        </w:rPr>
        <w:t>siedlisk</w:t>
      </w:r>
      <w:r w:rsidR="007E7EB1" w:rsidRPr="007E7EB1">
        <w:rPr>
          <w:rFonts w:asciiTheme="minorHAnsi" w:hAnsiTheme="minorHAnsi" w:cstheme="minorHAnsi"/>
          <w:color w:val="161616"/>
          <w:spacing w:val="15"/>
        </w:rPr>
        <w:t xml:space="preserve"> </w:t>
      </w:r>
      <w:r w:rsidR="007E7EB1" w:rsidRPr="007E7EB1">
        <w:rPr>
          <w:rFonts w:asciiTheme="minorHAnsi" w:hAnsiTheme="minorHAnsi" w:cstheme="minorHAnsi"/>
          <w:color w:val="161616"/>
        </w:rPr>
        <w:t>przyrodniczych</w:t>
      </w:r>
      <w:r w:rsidR="007E7EB1" w:rsidRPr="007E7EB1">
        <w:rPr>
          <w:rFonts w:asciiTheme="minorHAnsi" w:hAnsiTheme="minorHAnsi" w:cstheme="minorHAnsi"/>
          <w:color w:val="161616"/>
          <w:spacing w:val="-3"/>
        </w:rPr>
        <w:t xml:space="preserve"> </w:t>
      </w:r>
      <w:r w:rsidR="007E7EB1" w:rsidRPr="007E7EB1">
        <w:rPr>
          <w:rFonts w:asciiTheme="minorHAnsi" w:hAnsiTheme="minorHAnsi" w:cstheme="minorHAnsi"/>
          <w:color w:val="161616"/>
        </w:rPr>
        <w:t>lub</w:t>
      </w:r>
      <w:r w:rsidR="007E7EB1" w:rsidRPr="007E7EB1">
        <w:rPr>
          <w:rFonts w:asciiTheme="minorHAnsi" w:hAnsiTheme="minorHAnsi" w:cstheme="minorHAnsi"/>
          <w:color w:val="161616"/>
          <w:spacing w:val="3"/>
        </w:rPr>
        <w:t xml:space="preserve"> </w:t>
      </w:r>
      <w:r w:rsidR="007E7EB1" w:rsidRPr="007E7EB1">
        <w:rPr>
          <w:rFonts w:asciiTheme="minorHAnsi" w:hAnsiTheme="minorHAnsi" w:cstheme="minorHAnsi"/>
          <w:color w:val="161616"/>
        </w:rPr>
        <w:t>gatunków</w:t>
      </w:r>
      <w:r w:rsidR="007E7EB1" w:rsidRPr="007E7EB1">
        <w:rPr>
          <w:rFonts w:asciiTheme="minorHAnsi" w:hAnsiTheme="minorHAnsi" w:cstheme="minorHAnsi"/>
          <w:color w:val="161616"/>
          <w:spacing w:val="20"/>
        </w:rPr>
        <w:t xml:space="preserve"> </w:t>
      </w:r>
      <w:r w:rsidR="007E7EB1" w:rsidRPr="007E7EB1">
        <w:rPr>
          <w:rFonts w:asciiTheme="minorHAnsi" w:hAnsiTheme="minorHAnsi" w:cstheme="minorHAnsi"/>
          <w:color w:val="161616"/>
        </w:rPr>
        <w:t>roślin</w:t>
      </w:r>
      <w:r w:rsidR="007E7EB1" w:rsidRPr="007E7EB1">
        <w:rPr>
          <w:rFonts w:asciiTheme="minorHAnsi" w:hAnsiTheme="minorHAnsi" w:cstheme="minorHAnsi"/>
          <w:color w:val="161616"/>
          <w:spacing w:val="1"/>
        </w:rPr>
        <w:t xml:space="preserve"> </w:t>
      </w:r>
      <w:r w:rsidR="007E7EB1" w:rsidRPr="007E7EB1">
        <w:rPr>
          <w:rFonts w:asciiTheme="minorHAnsi" w:hAnsiTheme="minorHAnsi" w:cstheme="minorHAnsi"/>
          <w:color w:val="161616"/>
        </w:rPr>
        <w:t>i</w:t>
      </w:r>
      <w:r w:rsidR="007E7EB1" w:rsidRPr="007E7EB1">
        <w:rPr>
          <w:rFonts w:asciiTheme="minorHAnsi" w:hAnsiTheme="minorHAnsi" w:cstheme="minorHAnsi"/>
          <w:color w:val="161616"/>
          <w:spacing w:val="5"/>
        </w:rPr>
        <w:t xml:space="preserve"> </w:t>
      </w:r>
      <w:r w:rsidR="007E7EB1" w:rsidRPr="007E7EB1">
        <w:rPr>
          <w:rFonts w:asciiTheme="minorHAnsi" w:hAnsiTheme="minorHAnsi" w:cstheme="minorHAnsi"/>
          <w:color w:val="161616"/>
        </w:rPr>
        <w:t xml:space="preserve">zwierząt lub </w:t>
      </w:r>
      <w:r w:rsidR="007E7EB1" w:rsidRPr="007E7EB1">
        <w:rPr>
          <w:rFonts w:asciiTheme="minorHAnsi" w:hAnsiTheme="minorHAnsi" w:cstheme="minorHAnsi"/>
        </w:rPr>
        <w:t>zachodzi konieczność jego aktualizacji</w:t>
      </w:r>
      <w:r w:rsidR="007E7EB1" w:rsidRPr="007E7EB1">
        <w:rPr>
          <w:rFonts w:asciiTheme="minorHAnsi" w:hAnsiTheme="minorHAnsi" w:cstheme="minorHAnsi"/>
          <w:color w:val="161616"/>
        </w:rPr>
        <w:t>.</w:t>
      </w:r>
    </w:p>
    <w:p w14:paraId="70F709D9" w14:textId="514D0FC0" w:rsidR="009358B0" w:rsidRPr="00B0309F" w:rsidRDefault="009358B0" w:rsidP="00B0309F">
      <w:pPr>
        <w:pStyle w:val="Tekstpodstawowy"/>
        <w:tabs>
          <w:tab w:val="left" w:leader="dot" w:pos="3687"/>
        </w:tabs>
        <w:spacing w:after="240"/>
        <w:ind w:firstLine="567"/>
        <w:jc w:val="both"/>
        <w:rPr>
          <w:rFonts w:asciiTheme="minorHAnsi" w:hAnsiTheme="minorHAnsi" w:cstheme="minorHAnsi"/>
        </w:rPr>
      </w:pPr>
      <w:r w:rsidRPr="00B0309F">
        <w:rPr>
          <w:rFonts w:asciiTheme="minorHAnsi" w:hAnsiTheme="minorHAnsi" w:cstheme="minorHAnsi"/>
          <w:bCs/>
          <w:iCs/>
        </w:rPr>
        <w:t>W dniu</w:t>
      </w:r>
      <w:r w:rsidR="00B0309F" w:rsidRPr="00B0309F">
        <w:rPr>
          <w:rFonts w:asciiTheme="minorHAnsi" w:hAnsiTheme="minorHAnsi" w:cstheme="minorHAnsi"/>
          <w:bCs/>
          <w:iCs/>
        </w:rPr>
        <w:t xml:space="preserve"> 29 listopada 2023 r. </w:t>
      </w:r>
      <w:r w:rsidRPr="00B0309F">
        <w:rPr>
          <w:rFonts w:asciiTheme="minorHAnsi" w:hAnsiTheme="minorHAnsi" w:cstheme="minorHAnsi"/>
        </w:rPr>
        <w:t>Regionalny Dyrektor Ochrony Środowiska w Rzeszowie poinformował o zamiarze przystąpienia do opracowania projektu zmiany zarządzenia ustanawiającego pzo dla obszaru</w:t>
      </w:r>
      <w:r w:rsidR="00B0309F" w:rsidRPr="00B0309F">
        <w:rPr>
          <w:rFonts w:asciiTheme="minorHAnsi" w:hAnsiTheme="minorHAnsi" w:cstheme="minorHAnsi"/>
        </w:rPr>
        <w:t xml:space="preserve"> Natura 2000 Fort </w:t>
      </w:r>
      <w:proofErr w:type="spellStart"/>
      <w:r w:rsidR="00B0309F" w:rsidRPr="00B0309F">
        <w:rPr>
          <w:rFonts w:asciiTheme="minorHAnsi" w:hAnsiTheme="minorHAnsi" w:cstheme="minorHAnsi"/>
        </w:rPr>
        <w:t>Salis</w:t>
      </w:r>
      <w:proofErr w:type="spellEnd"/>
      <w:r w:rsidR="00B0309F" w:rsidRPr="00B0309F">
        <w:rPr>
          <w:rFonts w:asciiTheme="minorHAnsi" w:hAnsiTheme="minorHAnsi" w:cstheme="minorHAnsi"/>
        </w:rPr>
        <w:t xml:space="preserve"> </w:t>
      </w:r>
      <w:proofErr w:type="spellStart"/>
      <w:r w:rsidR="00B0309F" w:rsidRPr="00B0309F">
        <w:rPr>
          <w:rFonts w:asciiTheme="minorHAnsi" w:hAnsiTheme="minorHAnsi" w:cstheme="minorHAnsi"/>
        </w:rPr>
        <w:t>Soglio</w:t>
      </w:r>
      <w:proofErr w:type="spellEnd"/>
      <w:r w:rsidR="00B0309F" w:rsidRPr="00B0309F">
        <w:rPr>
          <w:rFonts w:asciiTheme="minorHAnsi" w:hAnsiTheme="minorHAnsi" w:cstheme="minorHAnsi"/>
        </w:rPr>
        <w:t xml:space="preserve"> PLH180008</w:t>
      </w:r>
      <w:r w:rsidRPr="00B0309F">
        <w:rPr>
          <w:rFonts w:asciiTheme="minorHAnsi" w:hAnsiTheme="minorHAnsi" w:cstheme="minorHAnsi"/>
        </w:rPr>
        <w:t xml:space="preserve">. </w:t>
      </w:r>
      <w:r w:rsidR="00B0309F" w:rsidRPr="00B0309F">
        <w:rPr>
          <w:rFonts w:asciiTheme="minorHAnsi" w:hAnsiTheme="minorHAnsi" w:cstheme="minorHAnsi"/>
        </w:rPr>
        <w:t xml:space="preserve">Obwieszczenie zostało przekazane do urzędu </w:t>
      </w:r>
      <w:r w:rsidR="00B0309F" w:rsidRPr="00B0309F">
        <w:rPr>
          <w:rFonts w:asciiTheme="minorHAnsi" w:hAnsiTheme="minorHAnsi" w:cstheme="minorHAnsi"/>
        </w:rPr>
        <w:lastRenderedPageBreak/>
        <w:t xml:space="preserve">gminy Medyka. </w:t>
      </w:r>
      <w:r w:rsidRPr="00B0309F">
        <w:rPr>
          <w:rFonts w:asciiTheme="minorHAnsi" w:hAnsiTheme="minorHAnsi" w:cstheme="minorHAnsi"/>
        </w:rPr>
        <w:t xml:space="preserve">Umieszczono je również na tablicy ogłoszeń w siedzibie RDOŚ w Rzeszowie, na stronie internetowej tut. Dyrekcji oraz </w:t>
      </w:r>
      <w:r w:rsidR="00B0309F">
        <w:rPr>
          <w:rFonts w:asciiTheme="minorHAnsi" w:hAnsiTheme="minorHAnsi" w:cstheme="minorHAnsi"/>
        </w:rPr>
        <w:t>o</w:t>
      </w:r>
      <w:r w:rsidRPr="00B0309F">
        <w:rPr>
          <w:rFonts w:asciiTheme="minorHAnsi" w:hAnsiTheme="minorHAnsi" w:cstheme="minorHAnsi"/>
        </w:rPr>
        <w:t>publik</w:t>
      </w:r>
      <w:r w:rsidR="00B0309F">
        <w:rPr>
          <w:rFonts w:asciiTheme="minorHAnsi" w:hAnsiTheme="minorHAnsi" w:cstheme="minorHAnsi"/>
        </w:rPr>
        <w:t>owano</w:t>
      </w:r>
      <w:r w:rsidRPr="00B0309F">
        <w:rPr>
          <w:rFonts w:asciiTheme="minorHAnsi" w:hAnsiTheme="minorHAnsi" w:cstheme="minorHAnsi"/>
        </w:rPr>
        <w:t xml:space="preserve"> w prasie lokalnej (</w:t>
      </w:r>
      <w:r w:rsidR="00125FE5">
        <w:rPr>
          <w:rFonts w:asciiTheme="minorHAnsi" w:hAnsiTheme="minorHAnsi" w:cstheme="minorHAnsi"/>
        </w:rPr>
        <w:t>g</w:t>
      </w:r>
      <w:r w:rsidR="00B0309F">
        <w:rPr>
          <w:rFonts w:asciiTheme="minorHAnsi" w:hAnsiTheme="minorHAnsi" w:cstheme="minorHAnsi"/>
        </w:rPr>
        <w:t>azeta Nowiny</w:t>
      </w:r>
      <w:r w:rsidRPr="00B0309F">
        <w:rPr>
          <w:rFonts w:asciiTheme="minorHAnsi" w:hAnsiTheme="minorHAnsi" w:cstheme="minorHAnsi"/>
        </w:rPr>
        <w:t xml:space="preserve">) w dniu </w:t>
      </w:r>
      <w:r w:rsidR="000A63DC">
        <w:rPr>
          <w:rFonts w:asciiTheme="minorHAnsi" w:hAnsiTheme="minorHAnsi" w:cstheme="minorHAnsi"/>
        </w:rPr>
        <w:t>30 listopada 2023 r.</w:t>
      </w:r>
    </w:p>
    <w:p w14:paraId="5041C025" w14:textId="2D7B96E5" w:rsidR="009358B0" w:rsidRPr="00B0309F" w:rsidRDefault="009358B0" w:rsidP="009358B0">
      <w:pPr>
        <w:ind w:firstLine="567"/>
        <w:jc w:val="both"/>
        <w:rPr>
          <w:rFonts w:cstheme="minorHAnsi"/>
        </w:rPr>
      </w:pPr>
      <w:r w:rsidRPr="00B0309F">
        <w:rPr>
          <w:rFonts w:cstheme="minorHAnsi"/>
        </w:rPr>
        <w:t xml:space="preserve">Obwieszczeniem z dnia </w:t>
      </w:r>
      <w:r w:rsidRPr="00CA57BF">
        <w:rPr>
          <w:rFonts w:cstheme="minorHAnsi"/>
        </w:rPr>
        <w:t>…………</w:t>
      </w:r>
      <w:r w:rsidRPr="00B0309F">
        <w:rPr>
          <w:rFonts w:cstheme="minorHAnsi"/>
        </w:rPr>
        <w:t xml:space="preserve"> r. Regionalny Dyrektor Ochrony Środowiska w Rzeszowie zawiadomił o możliwości udziału społeczeństwa w opracowaniu dokumentu poprzez zapoznanie się </w:t>
      </w:r>
      <w:r w:rsidRPr="00B0309F">
        <w:rPr>
          <w:rFonts w:cstheme="minorHAnsi"/>
        </w:rPr>
        <w:br/>
        <w:t xml:space="preserve">z projektem zmiany planu zadań ochronnych i możliwości składania uwag i wniosków. Informacja została podana do publicznej wiadomości zgodnie z art. 39 ust. 1 pkt 1-5 ustawy z dnia </w:t>
      </w:r>
      <w:r w:rsidRPr="00B0309F">
        <w:rPr>
          <w:rFonts w:cstheme="minorHAnsi"/>
        </w:rPr>
        <w:br/>
        <w:t>3 października 2008 r. o udostępnianiu informacji o środowisku i jego ochronie, udziale społeczeństwa w ochronie środowiska oraz o ocenach oddziaływania na środowisko (</w:t>
      </w:r>
      <w:r w:rsidRPr="001D18C8">
        <w:rPr>
          <w:rFonts w:cstheme="minorHAnsi"/>
        </w:rPr>
        <w:t>Dz. U. z 202</w:t>
      </w:r>
      <w:r w:rsidR="001D18C8" w:rsidRPr="001D18C8">
        <w:rPr>
          <w:rFonts w:cstheme="minorHAnsi"/>
        </w:rPr>
        <w:t>6</w:t>
      </w:r>
      <w:r w:rsidRPr="001D18C8">
        <w:rPr>
          <w:rFonts w:cstheme="minorHAnsi"/>
        </w:rPr>
        <w:t xml:space="preserve"> r. poz. </w:t>
      </w:r>
      <w:r w:rsidR="001D18C8">
        <w:rPr>
          <w:rFonts w:cstheme="minorHAnsi"/>
        </w:rPr>
        <w:t>670</w:t>
      </w:r>
      <w:r w:rsidRPr="00B0309F">
        <w:rPr>
          <w:rFonts w:cstheme="minorHAnsi"/>
        </w:rPr>
        <w:t xml:space="preserve">) </w:t>
      </w:r>
      <w:r w:rsidR="001D18C8">
        <w:rPr>
          <w:rFonts w:cstheme="minorHAnsi"/>
        </w:rPr>
        <w:br/>
      </w:r>
      <w:r w:rsidRPr="00B0309F">
        <w:rPr>
          <w:rFonts w:cstheme="minorHAnsi"/>
        </w:rPr>
        <w:t>i w związku z art. 28 ust. 4 ustawy z dnia 16 kwietnia 2004 r. o ochronie przyrody (Dz. U. z 202</w:t>
      </w:r>
      <w:r w:rsidR="001D18C8">
        <w:rPr>
          <w:rFonts w:cstheme="minorHAnsi"/>
        </w:rPr>
        <w:t>6</w:t>
      </w:r>
      <w:r w:rsidRPr="00B0309F">
        <w:rPr>
          <w:rFonts w:cstheme="minorHAnsi"/>
        </w:rPr>
        <w:t xml:space="preserve"> r. poz. 1</w:t>
      </w:r>
      <w:r w:rsidR="001D18C8">
        <w:rPr>
          <w:rFonts w:cstheme="minorHAnsi"/>
        </w:rPr>
        <w:t>3 z późn. zm.</w:t>
      </w:r>
      <w:r w:rsidRPr="00B0309F">
        <w:rPr>
          <w:rFonts w:cstheme="minorHAnsi"/>
        </w:rPr>
        <w:t>). Obwieszczenie zostało zamieszczone na stronie internetowej Regionalnej Dyrekcji Ochrony Środowiska w Rzeszowie, a także ukazało się drukiem w prasie lokalnej (….&lt;</w:t>
      </w:r>
      <w:proofErr w:type="spellStart"/>
      <w:r w:rsidRPr="00B0309F">
        <w:rPr>
          <w:rFonts w:cstheme="minorHAnsi"/>
        </w:rPr>
        <w:t>nazwa_gazety</w:t>
      </w:r>
      <w:proofErr w:type="spellEnd"/>
      <w:r w:rsidRPr="00B0309F">
        <w:rPr>
          <w:rFonts w:cstheme="minorHAnsi"/>
        </w:rPr>
        <w:t>&gt;….) w dniu ……….. 202… r. Obwieszczenie było również wywieszone na tablicy ogłoszeń urzęd</w:t>
      </w:r>
      <w:r w:rsidR="00CA57BF">
        <w:rPr>
          <w:rFonts w:cstheme="minorHAnsi"/>
        </w:rPr>
        <w:t>u</w:t>
      </w:r>
      <w:r w:rsidRPr="00B0309F">
        <w:rPr>
          <w:rFonts w:cstheme="minorHAnsi"/>
        </w:rPr>
        <w:t xml:space="preserve"> gmin</w:t>
      </w:r>
      <w:r w:rsidR="00CA57BF">
        <w:rPr>
          <w:rFonts w:cstheme="minorHAnsi"/>
        </w:rPr>
        <w:t>y</w:t>
      </w:r>
      <w:r w:rsidRPr="00B0309F">
        <w:rPr>
          <w:rFonts w:cstheme="minorHAnsi"/>
        </w:rPr>
        <w:t xml:space="preserve"> </w:t>
      </w:r>
      <w:r w:rsidR="00CA57BF">
        <w:rPr>
          <w:rFonts w:cstheme="minorHAnsi"/>
        </w:rPr>
        <w:t xml:space="preserve">Medyka </w:t>
      </w:r>
      <w:r w:rsidRPr="00B0309F">
        <w:rPr>
          <w:rFonts w:cstheme="minorHAnsi"/>
        </w:rPr>
        <w:t>w dniach od …….. 202.. r. do ……. 202… r.</w:t>
      </w:r>
      <w:r w:rsidR="00331670">
        <w:rPr>
          <w:rFonts w:cstheme="minorHAnsi"/>
        </w:rPr>
        <w:t xml:space="preserve">, na tablicy ogłoszeń Nadleśnictwa Krasiczyn </w:t>
      </w:r>
      <w:r w:rsidR="00331670" w:rsidRPr="00B0309F">
        <w:rPr>
          <w:rFonts w:cstheme="minorHAnsi"/>
        </w:rPr>
        <w:t>w dniach od …….. 202.. r. do ……. 202… r.</w:t>
      </w:r>
      <w:r w:rsidRPr="00B0309F">
        <w:rPr>
          <w:rFonts w:cstheme="minorHAnsi"/>
        </w:rPr>
        <w:t xml:space="preserve"> oraz w siedzibie Regionalnej Dyrekcji Ochrony Środowiska w Rzeszowie w dniach od …….. 202… r. do ……. 202… r</w:t>
      </w:r>
      <w:r w:rsidR="00CA57BF">
        <w:rPr>
          <w:rFonts w:cstheme="minorHAnsi"/>
        </w:rPr>
        <w:t>.</w:t>
      </w:r>
      <w:r w:rsidR="00331670">
        <w:rPr>
          <w:rFonts w:cstheme="minorHAnsi"/>
        </w:rPr>
        <w:t xml:space="preserve"> </w:t>
      </w:r>
    </w:p>
    <w:p w14:paraId="05751E17" w14:textId="77777777" w:rsidR="009358B0" w:rsidRPr="00B0309F" w:rsidRDefault="009358B0" w:rsidP="009358B0">
      <w:pPr>
        <w:ind w:firstLine="567"/>
        <w:jc w:val="both"/>
        <w:rPr>
          <w:rFonts w:cstheme="minorHAnsi"/>
        </w:rPr>
      </w:pPr>
      <w:r w:rsidRPr="00B0309F">
        <w:rPr>
          <w:rFonts w:cstheme="minorHAnsi"/>
        </w:rPr>
        <w:t xml:space="preserve">Osoby zainteresowane projektem miały 21 dni na składanie uwag i wniosków. W wyniku przeprowadzonych konsultacji społecznych do Regionalnej Dyrekcji Ochrony Środowiska w Rzeszowie </w:t>
      </w:r>
      <w:r w:rsidRPr="00B0309F">
        <w:rPr>
          <w:rFonts w:cstheme="minorHAnsi"/>
          <w:highlight w:val="yellow"/>
        </w:rPr>
        <w:t>nie wpłynęły żadne uwagi ani wnioski dotyczące przedmiotowego projektu zarządzenia.</w:t>
      </w:r>
      <w:r w:rsidRPr="00B0309F">
        <w:rPr>
          <w:rFonts w:cstheme="minorHAnsi"/>
        </w:rPr>
        <w:t xml:space="preserve"> </w:t>
      </w:r>
    </w:p>
    <w:p w14:paraId="679F9A80" w14:textId="74002ADD" w:rsidR="009358B0" w:rsidRPr="002B0DF0" w:rsidRDefault="009358B0" w:rsidP="002B0DF0">
      <w:pPr>
        <w:ind w:firstLine="567"/>
        <w:jc w:val="both"/>
        <w:rPr>
          <w:rFonts w:cstheme="minorHAnsi"/>
        </w:rPr>
      </w:pPr>
      <w:r w:rsidRPr="00B0309F">
        <w:rPr>
          <w:rFonts w:cstheme="minorHAnsi"/>
        </w:rPr>
        <w:t xml:space="preserve">Projekt zarządzenia na podstawie art. 59 ust. 2 ustawy z dnia 23 stycznia 2009 r. o wojewodzie </w:t>
      </w:r>
      <w:r w:rsidRPr="00B0309F">
        <w:rPr>
          <w:rFonts w:cstheme="minorHAnsi"/>
        </w:rPr>
        <w:br/>
        <w:t>i administracji rządowej w województwie (</w:t>
      </w:r>
      <w:r w:rsidRPr="00044DC5">
        <w:rPr>
          <w:rFonts w:cstheme="minorHAnsi"/>
        </w:rPr>
        <w:t>Dz. U. z 202</w:t>
      </w:r>
      <w:r w:rsidR="00044DC5" w:rsidRPr="00044DC5">
        <w:rPr>
          <w:rFonts w:cstheme="minorHAnsi"/>
        </w:rPr>
        <w:t>5</w:t>
      </w:r>
      <w:r w:rsidRPr="00044DC5">
        <w:rPr>
          <w:rFonts w:cstheme="minorHAnsi"/>
        </w:rPr>
        <w:t xml:space="preserve"> r. poz. </w:t>
      </w:r>
      <w:r w:rsidR="00044DC5">
        <w:rPr>
          <w:rFonts w:cstheme="minorHAnsi"/>
        </w:rPr>
        <w:t>428</w:t>
      </w:r>
      <w:r w:rsidRPr="00B0309F">
        <w:rPr>
          <w:rFonts w:cstheme="minorHAnsi"/>
        </w:rPr>
        <w:t xml:space="preserve">) uzgodniono również z Wojewodą Podkarpackim w dniu ……. 202….. r. </w:t>
      </w:r>
    </w:p>
    <w:p w14:paraId="1513B058" w14:textId="57C185A5" w:rsidR="00813C90" w:rsidRPr="00B0309F" w:rsidRDefault="00813C90" w:rsidP="00262024">
      <w:pPr>
        <w:ind w:firstLine="567"/>
        <w:jc w:val="both"/>
        <w:rPr>
          <w:rFonts w:cstheme="minorHAnsi"/>
        </w:rPr>
      </w:pPr>
      <w:r w:rsidRPr="00B0309F">
        <w:rPr>
          <w:rFonts w:cstheme="minorHAnsi"/>
        </w:rPr>
        <w:t xml:space="preserve">Karta zmiany planu zadań ochronnych zamieszczona została w publicznie dostępnych wykazach, zgodnie z art. 21 ust. 2 pkt 24 lit. a ustawy z dnia 3 października  2008 r. o udostępnianiu informacji </w:t>
      </w:r>
      <w:r w:rsidR="00DA616A" w:rsidRPr="00B0309F">
        <w:rPr>
          <w:rFonts w:cstheme="minorHAnsi"/>
        </w:rPr>
        <w:br/>
      </w:r>
      <w:r w:rsidRPr="00B0309F">
        <w:rPr>
          <w:rFonts w:cstheme="minorHAnsi"/>
        </w:rPr>
        <w:t xml:space="preserve">o środowisku i jego ochronie, udziale społeczeństwa w ochronie środowiska oraz o ocenach oddziaływania na środowisko w dniu </w:t>
      </w:r>
      <w:r w:rsidR="00E90FD1">
        <w:rPr>
          <w:rFonts w:cstheme="minorHAnsi"/>
        </w:rPr>
        <w:t>6 sierpnia 2026 r.</w:t>
      </w:r>
    </w:p>
    <w:sectPr w:rsidR="00813C90" w:rsidRPr="00B03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E71"/>
    <w:rsid w:val="00044DC5"/>
    <w:rsid w:val="00044DD5"/>
    <w:rsid w:val="00063200"/>
    <w:rsid w:val="00083446"/>
    <w:rsid w:val="000A63DC"/>
    <w:rsid w:val="000E642A"/>
    <w:rsid w:val="000E6586"/>
    <w:rsid w:val="00125FE5"/>
    <w:rsid w:val="00153FF5"/>
    <w:rsid w:val="00160005"/>
    <w:rsid w:val="00191AE8"/>
    <w:rsid w:val="00193A1F"/>
    <w:rsid w:val="001D18C8"/>
    <w:rsid w:val="001F74AB"/>
    <w:rsid w:val="00220CC2"/>
    <w:rsid w:val="0024719D"/>
    <w:rsid w:val="00262024"/>
    <w:rsid w:val="002A31A3"/>
    <w:rsid w:val="002A3BC7"/>
    <w:rsid w:val="002B0DF0"/>
    <w:rsid w:val="002C02AD"/>
    <w:rsid w:val="002E2DAC"/>
    <w:rsid w:val="0032465D"/>
    <w:rsid w:val="00331670"/>
    <w:rsid w:val="00362E22"/>
    <w:rsid w:val="003A5F86"/>
    <w:rsid w:val="003C353D"/>
    <w:rsid w:val="003C7B4A"/>
    <w:rsid w:val="003F6E41"/>
    <w:rsid w:val="003F7576"/>
    <w:rsid w:val="004506C1"/>
    <w:rsid w:val="00522457"/>
    <w:rsid w:val="00536A4B"/>
    <w:rsid w:val="00542279"/>
    <w:rsid w:val="005830D9"/>
    <w:rsid w:val="005A415C"/>
    <w:rsid w:val="005F6D9A"/>
    <w:rsid w:val="00617DD9"/>
    <w:rsid w:val="00747B77"/>
    <w:rsid w:val="007E7EB1"/>
    <w:rsid w:val="007F090A"/>
    <w:rsid w:val="007F211F"/>
    <w:rsid w:val="00801DB6"/>
    <w:rsid w:val="00811B30"/>
    <w:rsid w:val="00813C90"/>
    <w:rsid w:val="00817B5E"/>
    <w:rsid w:val="00860353"/>
    <w:rsid w:val="00862FD2"/>
    <w:rsid w:val="008670B0"/>
    <w:rsid w:val="00876816"/>
    <w:rsid w:val="00877DB0"/>
    <w:rsid w:val="008859D6"/>
    <w:rsid w:val="00887DFC"/>
    <w:rsid w:val="008D05B8"/>
    <w:rsid w:val="008D265B"/>
    <w:rsid w:val="00904882"/>
    <w:rsid w:val="00935434"/>
    <w:rsid w:val="009358B0"/>
    <w:rsid w:val="00937B2B"/>
    <w:rsid w:val="00944B95"/>
    <w:rsid w:val="00951F40"/>
    <w:rsid w:val="00995ACC"/>
    <w:rsid w:val="009B19B2"/>
    <w:rsid w:val="009F0E96"/>
    <w:rsid w:val="00A06D87"/>
    <w:rsid w:val="00A31F7B"/>
    <w:rsid w:val="00A50A16"/>
    <w:rsid w:val="00A6389F"/>
    <w:rsid w:val="00A85B9A"/>
    <w:rsid w:val="00AD043A"/>
    <w:rsid w:val="00AE51C8"/>
    <w:rsid w:val="00B029C9"/>
    <w:rsid w:val="00B0309F"/>
    <w:rsid w:val="00B11A36"/>
    <w:rsid w:val="00B141B2"/>
    <w:rsid w:val="00BA4907"/>
    <w:rsid w:val="00BA6CF5"/>
    <w:rsid w:val="00BB0236"/>
    <w:rsid w:val="00BD6EB8"/>
    <w:rsid w:val="00C74DDD"/>
    <w:rsid w:val="00CA57BF"/>
    <w:rsid w:val="00CB58B4"/>
    <w:rsid w:val="00CB6E5C"/>
    <w:rsid w:val="00CD5786"/>
    <w:rsid w:val="00D57F68"/>
    <w:rsid w:val="00D64E71"/>
    <w:rsid w:val="00D80FCF"/>
    <w:rsid w:val="00D87094"/>
    <w:rsid w:val="00DA616A"/>
    <w:rsid w:val="00E200F3"/>
    <w:rsid w:val="00E40ADB"/>
    <w:rsid w:val="00E50EF8"/>
    <w:rsid w:val="00E9032B"/>
    <w:rsid w:val="00E90FD1"/>
    <w:rsid w:val="00E93FDD"/>
    <w:rsid w:val="00EC6597"/>
    <w:rsid w:val="00F20CF7"/>
    <w:rsid w:val="00F6529C"/>
    <w:rsid w:val="00F90AB0"/>
    <w:rsid w:val="00FC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DB7E7"/>
  <w15:chartTrackingRefBased/>
  <w15:docId w15:val="{C44358C0-9560-4554-965D-9635D4A3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C74DDD"/>
  </w:style>
  <w:style w:type="character" w:styleId="Odwoaniedokomentarza">
    <w:name w:val="annotation reference"/>
    <w:basedOn w:val="Domylnaczcionkaakapitu"/>
    <w:uiPriority w:val="99"/>
    <w:semiHidden/>
    <w:unhideWhenUsed/>
    <w:rsid w:val="00E50E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0E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0E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0E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0EF8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F20CF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20CF7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F7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847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Dudzic.Dominika@rzeszow.rdos</dc:creator>
  <cp:keywords/>
  <dc:description/>
  <cp:lastModifiedBy>Dominika Dudzic</cp:lastModifiedBy>
  <cp:revision>32</cp:revision>
  <cp:lastPrinted>2026-08-06T11:45:00Z</cp:lastPrinted>
  <dcterms:created xsi:type="dcterms:W3CDTF">2024-02-19T09:13:00Z</dcterms:created>
  <dcterms:modified xsi:type="dcterms:W3CDTF">2026-08-06T11:46:00Z</dcterms:modified>
</cp:coreProperties>
</file>