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838177613" r:id="rId8"/>
        </w:object>
      </w:r>
    </w:p>
    <w:p w14:paraId="1E2C987D" w14:textId="77777777" w:rsidR="00EC6616" w:rsidRDefault="00EC6616" w:rsidP="0016543C">
      <w:pPr>
        <w:pStyle w:val="Bezodstpw"/>
        <w:rPr>
          <w:rFonts w:asciiTheme="minorHAnsi" w:hAnsiTheme="minorHAnsi" w:cstheme="minorHAnsi"/>
        </w:rPr>
      </w:pPr>
    </w:p>
    <w:p w14:paraId="770D8F00" w14:textId="1B621E2E" w:rsidR="0082713A" w:rsidRPr="00A3200A" w:rsidRDefault="0082713A" w:rsidP="00FE0D9C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GENERALNY DYREKTOR OCHRONY ŚRODOWISKA</w:t>
      </w:r>
    </w:p>
    <w:p w14:paraId="0617D0E8" w14:textId="77777777" w:rsidR="0082713A" w:rsidRPr="00A3200A" w:rsidRDefault="0082713A" w:rsidP="00FE0D9C">
      <w:pPr>
        <w:pStyle w:val="Bezodstpw"/>
        <w:rPr>
          <w:rFonts w:ascii="Arial" w:hAnsi="Arial" w:cs="Arial"/>
        </w:rPr>
      </w:pPr>
    </w:p>
    <w:p w14:paraId="60CC2ED0" w14:textId="37E1F78B" w:rsidR="0082713A" w:rsidRPr="00A3200A" w:rsidRDefault="0082713A" w:rsidP="00FE0D9C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 xml:space="preserve">Warszawa, </w:t>
      </w:r>
      <w:r w:rsidR="007367CB">
        <w:rPr>
          <w:rFonts w:ascii="Arial" w:hAnsi="Arial" w:cs="Arial"/>
        </w:rPr>
        <w:t>17</w:t>
      </w:r>
      <w:r w:rsidR="001D256C">
        <w:rPr>
          <w:rFonts w:ascii="Arial" w:hAnsi="Arial" w:cs="Arial"/>
        </w:rPr>
        <w:t xml:space="preserve"> kwietnia 2026 r.</w:t>
      </w:r>
    </w:p>
    <w:bookmarkEnd w:id="0"/>
    <w:p w14:paraId="163A78F2" w14:textId="4BB73D49" w:rsidR="00715C91" w:rsidRPr="00A3200A" w:rsidRDefault="001D256C" w:rsidP="00FE0D9C">
      <w:pPr>
        <w:spacing w:after="120" w:line="312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DOOŚ-WDŚIII.420.12.2025.mk.AKu.MRO.</w:t>
      </w:r>
      <w:r w:rsidR="007367CB">
        <w:rPr>
          <w:rFonts w:ascii="Arial" w:hAnsi="Arial" w:cs="Arial"/>
        </w:rPr>
        <w:t>28</w:t>
      </w:r>
    </w:p>
    <w:p w14:paraId="5B5E2DC1" w14:textId="77777777" w:rsidR="00F96E0B" w:rsidRPr="00A3200A" w:rsidRDefault="00F96E0B" w:rsidP="00FE0D9C">
      <w:pPr>
        <w:spacing w:after="120" w:line="312" w:lineRule="auto"/>
        <w:rPr>
          <w:rFonts w:ascii="Arial" w:hAnsi="Arial" w:cs="Arial"/>
          <w:b/>
        </w:rPr>
      </w:pPr>
    </w:p>
    <w:p w14:paraId="5C3EA7AB" w14:textId="77777777" w:rsidR="00715C91" w:rsidRPr="00A3200A" w:rsidRDefault="00715C91" w:rsidP="00FE0D9C">
      <w:pPr>
        <w:spacing w:after="120" w:line="312" w:lineRule="auto"/>
        <w:rPr>
          <w:rFonts w:ascii="Arial" w:hAnsi="Arial" w:cs="Arial"/>
        </w:rPr>
      </w:pPr>
      <w:r w:rsidRPr="00A3200A">
        <w:rPr>
          <w:rFonts w:ascii="Arial" w:hAnsi="Arial" w:cs="Arial"/>
          <w:color w:val="000000"/>
        </w:rPr>
        <w:t>ZAWIADOMIENIE</w:t>
      </w:r>
    </w:p>
    <w:p w14:paraId="1C112DB8" w14:textId="77777777" w:rsidR="007367CB" w:rsidRPr="00B84089" w:rsidRDefault="007367CB" w:rsidP="00FE0D9C">
      <w:pPr>
        <w:spacing w:after="120" w:line="312" w:lineRule="auto"/>
        <w:rPr>
          <w:rFonts w:ascii="Arial" w:hAnsi="Arial" w:cs="Arial"/>
          <w:color w:val="000000"/>
        </w:rPr>
      </w:pPr>
      <w:r w:rsidRPr="00125366">
        <w:rPr>
          <w:rFonts w:ascii="Arial" w:hAnsi="Arial" w:cs="Arial"/>
          <w:color w:val="000000"/>
        </w:rPr>
        <w:t>Generalny Dyrektor Ochrony Środowiska</w:t>
      </w:r>
      <w:r>
        <w:rPr>
          <w:rFonts w:ascii="Arial" w:hAnsi="Arial" w:cs="Arial"/>
          <w:color w:val="000000"/>
        </w:rPr>
        <w:t>, dalej GDOŚ, zawiadamia strony postępowania o wydaniu postanowienia GDOŚ z 14 kwietnia 2026 r., znak: DOOŚ-WDŚIII.420.12.2025.mk.AKu.MRO.27, odmawiającego przeprowadzenia dowodu z opinii biegłego w postępowaniu odwoławczym</w:t>
      </w:r>
      <w:r w:rsidRPr="00125366">
        <w:rPr>
          <w:rFonts w:ascii="Arial" w:hAnsi="Arial" w:cs="Arial"/>
          <w:color w:val="000000"/>
        </w:rPr>
        <w:t xml:space="preserve"> </w:t>
      </w:r>
      <w:r w:rsidRPr="00125366">
        <w:rPr>
          <w:rFonts w:ascii="Arial" w:hAnsi="Arial" w:cs="Arial"/>
        </w:rPr>
        <w:t xml:space="preserve">od decyzji Regionalnego Dyrektora Ochrony Środowiska </w:t>
      </w:r>
      <w:r>
        <w:rPr>
          <w:rFonts w:ascii="Arial" w:hAnsi="Arial" w:cs="Arial"/>
        </w:rPr>
        <w:t xml:space="preserve">w </w:t>
      </w:r>
      <w:r w:rsidRPr="00550A56">
        <w:rPr>
          <w:rFonts w:ascii="Arial" w:hAnsi="Arial" w:cs="Arial"/>
        </w:rPr>
        <w:t>Białymstoku z 28 marca 2025 r., znak: WOOŚ.420.3.2023.MR, o</w:t>
      </w:r>
      <w:r>
        <w:rPr>
          <w:rFonts w:ascii="Arial" w:hAnsi="Arial" w:cs="Arial"/>
        </w:rPr>
        <w:t>kreślającej środowiskowe</w:t>
      </w:r>
      <w:r w:rsidRPr="00550A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uwarunkowania</w:t>
      </w:r>
      <w:r w:rsidRPr="00060BD1">
        <w:rPr>
          <w:rFonts w:ascii="Arial" w:hAnsi="Arial" w:cs="Arial"/>
        </w:rPr>
        <w:t xml:space="preserve"> dla przedsięwzięcia </w:t>
      </w:r>
      <w:r>
        <w:rPr>
          <w:rFonts w:ascii="Arial" w:hAnsi="Arial" w:cs="Arial"/>
        </w:rPr>
        <w:t>pn.</w:t>
      </w:r>
      <w:r w:rsidRPr="00060BD1">
        <w:rPr>
          <w:rFonts w:ascii="Arial" w:hAnsi="Arial" w:cs="Arial"/>
        </w:rPr>
        <w:t>: „Budowa zbiornika retencyjnego na rzece</w:t>
      </w:r>
      <w:r w:rsidRPr="00550A56">
        <w:rPr>
          <w:rFonts w:ascii="Arial" w:hAnsi="Arial" w:cs="Arial"/>
        </w:rPr>
        <w:t xml:space="preserve"> Brok w m. Wysokie Mazowieckie”</w:t>
      </w:r>
      <w:r>
        <w:rPr>
          <w:rFonts w:ascii="Arial" w:hAnsi="Arial" w:cs="Arial"/>
        </w:rPr>
        <w:t>.</w:t>
      </w:r>
    </w:p>
    <w:p w14:paraId="5A13AC81" w14:textId="77777777" w:rsidR="007367CB" w:rsidRPr="00EA1933" w:rsidRDefault="007367CB" w:rsidP="00FE0D9C">
      <w:pPr>
        <w:spacing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Doręczenie postanowienia</w:t>
      </w:r>
      <w:r w:rsidRPr="00EA1933">
        <w:rPr>
          <w:rFonts w:ascii="Arial" w:hAnsi="Arial" w:cs="Arial"/>
        </w:rPr>
        <w:t xml:space="preserve"> </w:t>
      </w:r>
      <w:r w:rsidRPr="00EA1933">
        <w:rPr>
          <w:rFonts w:ascii="Arial" w:hAnsi="Arial" w:cs="Arial"/>
          <w:bCs/>
        </w:rPr>
        <w:t>stronom postępowania</w:t>
      </w:r>
      <w:r w:rsidRPr="00EA1933">
        <w:rPr>
          <w:rFonts w:ascii="Arial" w:hAnsi="Arial" w:cs="Arial"/>
          <w:b/>
        </w:rPr>
        <w:t xml:space="preserve"> </w:t>
      </w:r>
      <w:r w:rsidRPr="00EA1933">
        <w:rPr>
          <w:rFonts w:ascii="Arial" w:hAnsi="Arial" w:cs="Arial"/>
        </w:rPr>
        <w:t>uważa się za dokonane po upływie czternastu dni liczonych od następnego dnia po dniu, w którym upubliczniono zawiadomienie.</w:t>
      </w:r>
    </w:p>
    <w:p w14:paraId="3FCDC7B3" w14:textId="77777777" w:rsidR="007367CB" w:rsidRDefault="007367CB" w:rsidP="00FE0D9C">
      <w:pPr>
        <w:spacing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Z treścią postanowienia</w:t>
      </w:r>
      <w:r w:rsidRPr="00EA1933">
        <w:rPr>
          <w:rFonts w:ascii="Arial" w:hAnsi="Arial" w:cs="Arial"/>
        </w:rPr>
        <w:t xml:space="preserve"> </w:t>
      </w:r>
      <w:r w:rsidRPr="00EA1933">
        <w:rPr>
          <w:rFonts w:ascii="Arial" w:hAnsi="Arial" w:cs="Arial"/>
          <w:bCs/>
        </w:rPr>
        <w:t>strony postępowania</w:t>
      </w:r>
      <w:r w:rsidRPr="00EA1933">
        <w:rPr>
          <w:rFonts w:ascii="Arial" w:hAnsi="Arial" w:cs="Arial"/>
        </w:rPr>
        <w:t xml:space="preserve"> mogą zapoznać się w: Generalnej Dyrekcji Ochrony Środowiska, Regionalnej Dyrekcji Ochrony Środowiska w </w:t>
      </w:r>
      <w:r>
        <w:rPr>
          <w:rFonts w:ascii="Arial" w:hAnsi="Arial" w:cs="Arial"/>
        </w:rPr>
        <w:t>Białymstoku</w:t>
      </w:r>
      <w:r w:rsidRPr="00EA1933">
        <w:rPr>
          <w:rFonts w:ascii="Arial" w:hAnsi="Arial" w:cs="Arial"/>
        </w:rPr>
        <w:t>.</w:t>
      </w:r>
    </w:p>
    <w:p w14:paraId="3D77B7AE" w14:textId="77777777" w:rsidR="004D7169" w:rsidRPr="00A3200A" w:rsidRDefault="004D7169" w:rsidP="00FE0D9C">
      <w:pPr>
        <w:pStyle w:val="Bezodstpw"/>
        <w:rPr>
          <w:rFonts w:ascii="Arial" w:hAnsi="Arial" w:cs="Arial"/>
        </w:rPr>
      </w:pPr>
    </w:p>
    <w:p w14:paraId="3390CB3E" w14:textId="1BF0D70C" w:rsidR="005E4A7E" w:rsidRPr="00A3200A" w:rsidRDefault="005E4A7E" w:rsidP="00FE0D9C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 xml:space="preserve">Upubliczniono w dniach: od </w:t>
      </w:r>
      <w:r w:rsidR="007367CB">
        <w:rPr>
          <w:rFonts w:ascii="Arial" w:hAnsi="Arial" w:cs="Arial"/>
        </w:rPr>
        <w:t>20</w:t>
      </w:r>
      <w:r w:rsidR="001D256C">
        <w:rPr>
          <w:rFonts w:ascii="Arial" w:hAnsi="Arial" w:cs="Arial"/>
        </w:rPr>
        <w:t>.04</w:t>
      </w:r>
      <w:r w:rsidR="00B307E0">
        <w:rPr>
          <w:rFonts w:ascii="Arial" w:hAnsi="Arial" w:cs="Arial"/>
        </w:rPr>
        <w:t>.2026</w:t>
      </w:r>
      <w:r w:rsidR="009D263E" w:rsidRPr="00A3200A">
        <w:rPr>
          <w:rFonts w:ascii="Arial" w:hAnsi="Arial" w:cs="Arial"/>
        </w:rPr>
        <w:t xml:space="preserve"> r. do</w:t>
      </w:r>
      <w:r w:rsidR="001D256C">
        <w:rPr>
          <w:rFonts w:ascii="Arial" w:hAnsi="Arial" w:cs="Arial"/>
        </w:rPr>
        <w:t xml:space="preserve"> </w:t>
      </w:r>
      <w:r w:rsidR="007367CB">
        <w:rPr>
          <w:rFonts w:ascii="Arial" w:hAnsi="Arial" w:cs="Arial"/>
        </w:rPr>
        <w:t>04</w:t>
      </w:r>
      <w:r w:rsidR="001D256C">
        <w:rPr>
          <w:rFonts w:ascii="Arial" w:hAnsi="Arial" w:cs="Arial"/>
        </w:rPr>
        <w:t>.0</w:t>
      </w:r>
      <w:r w:rsidR="007367CB">
        <w:rPr>
          <w:rFonts w:ascii="Arial" w:hAnsi="Arial" w:cs="Arial"/>
        </w:rPr>
        <w:t>5</w:t>
      </w:r>
      <w:r w:rsidR="00B307E0">
        <w:rPr>
          <w:rFonts w:ascii="Arial" w:hAnsi="Arial" w:cs="Arial"/>
        </w:rPr>
        <w:t>.2026</w:t>
      </w:r>
      <w:r w:rsidR="00F96E0B" w:rsidRPr="00A3200A">
        <w:rPr>
          <w:rFonts w:ascii="Arial" w:hAnsi="Arial" w:cs="Arial"/>
        </w:rPr>
        <w:t xml:space="preserve"> r.</w:t>
      </w:r>
    </w:p>
    <w:p w14:paraId="54D1DECA" w14:textId="5F6F6E44" w:rsidR="004B13F6" w:rsidRPr="00A3200A" w:rsidRDefault="005E4A7E" w:rsidP="00FE0D9C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Pieczęć urzędu i podpis:</w:t>
      </w:r>
    </w:p>
    <w:p w14:paraId="50E615D2" w14:textId="292896C9" w:rsidR="00A334FB" w:rsidRPr="00A3200A" w:rsidRDefault="00A334FB" w:rsidP="00FE0D9C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Generalna Dyrekcja Ochrony Środowiska</w:t>
      </w:r>
    </w:p>
    <w:p w14:paraId="152D5691" w14:textId="4C5CA780" w:rsidR="00A334FB" w:rsidRPr="00A3200A" w:rsidRDefault="00A334FB" w:rsidP="00FE0D9C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Departament Ocen Oddziaływania na Środowisko</w:t>
      </w:r>
    </w:p>
    <w:p w14:paraId="1992AA93" w14:textId="05DEA2E6" w:rsidR="00A334FB" w:rsidRPr="00A3200A" w:rsidRDefault="000A6321" w:rsidP="00FE0D9C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ul. Al. Jerozolimskie 136, 02-305 Warszawa</w:t>
      </w:r>
    </w:p>
    <w:p w14:paraId="125CE059" w14:textId="1D566275" w:rsidR="004B13F6" w:rsidRPr="00A3200A" w:rsidRDefault="004B13F6" w:rsidP="00FE0D9C">
      <w:pPr>
        <w:pStyle w:val="Bezodstpw"/>
        <w:rPr>
          <w:rFonts w:ascii="Arial" w:hAnsi="Arial" w:cs="Arial"/>
        </w:rPr>
      </w:pPr>
    </w:p>
    <w:p w14:paraId="2E272C63" w14:textId="717EB7B4" w:rsidR="001E0C4A" w:rsidRPr="00A3200A" w:rsidRDefault="000A6321" w:rsidP="00FE0D9C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 xml:space="preserve">Z upoważnienia Generalnego Dyrektora Ochrony Środowiska, Naczelnik </w:t>
      </w:r>
      <w:r w:rsidR="009D263E" w:rsidRPr="00A3200A">
        <w:rPr>
          <w:rFonts w:ascii="Arial" w:hAnsi="Arial" w:cs="Arial"/>
        </w:rPr>
        <w:t>I</w:t>
      </w:r>
      <w:r w:rsidR="009F02BD" w:rsidRPr="00A3200A">
        <w:rPr>
          <w:rFonts w:ascii="Arial" w:hAnsi="Arial" w:cs="Arial"/>
        </w:rPr>
        <w:t>II</w:t>
      </w:r>
      <w:r w:rsidR="00715C91" w:rsidRPr="00A3200A">
        <w:rPr>
          <w:rFonts w:ascii="Arial" w:hAnsi="Arial" w:cs="Arial"/>
        </w:rPr>
        <w:t xml:space="preserve"> Wydziału Decyzji o Środowiskowych Uwarunkowaniach</w:t>
      </w:r>
      <w:r w:rsidRPr="00A3200A">
        <w:rPr>
          <w:rFonts w:ascii="Arial" w:hAnsi="Arial" w:cs="Arial"/>
        </w:rPr>
        <w:t xml:space="preserve"> w Departamencie Ocen Oddziaływania na Środowisko,</w:t>
      </w:r>
    </w:p>
    <w:p w14:paraId="11215E41" w14:textId="15037D9E" w:rsidR="001E0C4A" w:rsidRPr="00A3200A" w:rsidRDefault="009F02BD" w:rsidP="00FE0D9C">
      <w:pPr>
        <w:pStyle w:val="Bezodstpw"/>
        <w:rPr>
          <w:rFonts w:ascii="Arial" w:hAnsi="Arial" w:cs="Arial"/>
        </w:rPr>
      </w:pPr>
      <w:r w:rsidRPr="00A3200A">
        <w:rPr>
          <w:rFonts w:ascii="Arial" w:hAnsi="Arial" w:cs="Arial"/>
        </w:rPr>
        <w:t>Ewa Urbaniak</w:t>
      </w:r>
    </w:p>
    <w:p w14:paraId="1A5C849C" w14:textId="240F37AF" w:rsidR="004D7169" w:rsidRPr="00A3200A" w:rsidRDefault="004D7169" w:rsidP="00FE0D9C">
      <w:pPr>
        <w:rPr>
          <w:rFonts w:ascii="Arial" w:hAnsi="Arial" w:cs="Arial"/>
        </w:rPr>
      </w:pPr>
    </w:p>
    <w:p w14:paraId="0272BDAA" w14:textId="77777777" w:rsidR="007367CB" w:rsidRPr="007367CB" w:rsidRDefault="007367CB" w:rsidP="00FE0D9C">
      <w:pPr>
        <w:suppressAutoHyphens/>
        <w:spacing w:after="60"/>
        <w:rPr>
          <w:rFonts w:ascii="Arial" w:hAnsi="Arial" w:cs="Arial"/>
          <w:bCs/>
        </w:rPr>
      </w:pPr>
      <w:r w:rsidRPr="007367CB">
        <w:rPr>
          <w:rFonts w:ascii="Arial" w:hAnsi="Arial" w:cs="Arial"/>
          <w:bCs/>
        </w:rPr>
        <w:t xml:space="preserve">Art. 49 § 1 </w:t>
      </w:r>
      <w:r w:rsidRPr="007367CB">
        <w:rPr>
          <w:rFonts w:ascii="Arial" w:hAnsi="Arial" w:cs="Arial"/>
          <w:bCs/>
          <w:iCs/>
        </w:rPr>
        <w:t>k.p.a.:</w:t>
      </w:r>
      <w:r w:rsidRPr="007367CB">
        <w:rPr>
          <w:rFonts w:ascii="Arial" w:hAnsi="Arial" w:cs="Arial"/>
          <w:bCs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6E2C5E7" w14:textId="77777777" w:rsidR="007367CB" w:rsidRPr="007367CB" w:rsidRDefault="007367CB" w:rsidP="00FE0D9C">
      <w:pPr>
        <w:pStyle w:val="Bezodstpw1"/>
        <w:spacing w:after="60"/>
        <w:rPr>
          <w:rFonts w:ascii="Arial" w:hAnsi="Arial" w:cs="Arial"/>
          <w:bCs/>
        </w:rPr>
      </w:pPr>
      <w:r w:rsidRPr="007367CB">
        <w:rPr>
          <w:rFonts w:ascii="Arial" w:hAnsi="Arial" w:cs="Arial"/>
          <w:bCs/>
        </w:rPr>
        <w:lastRenderedPageBreak/>
        <w:t xml:space="preserve">Art. 74 ust. 3 </w:t>
      </w:r>
      <w:r w:rsidRPr="007367CB">
        <w:rPr>
          <w:rFonts w:ascii="Arial" w:hAnsi="Arial" w:cs="Arial"/>
          <w:bCs/>
          <w:iCs/>
        </w:rPr>
        <w:t xml:space="preserve">ustawy z dnia 3 października 2008 r. o udostępnianiu informacji o środowisku i jego ochronie, udziale społeczeństwa w ochronie środowiska oraz o ocenach oddziaływania na środowisko (Dz. U. z 2023 r. poz. 1094): </w:t>
      </w:r>
      <w:r w:rsidRPr="007367CB">
        <w:rPr>
          <w:rFonts w:ascii="Arial" w:hAnsi="Arial" w:cs="Arial"/>
          <w:bCs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44CEE9AA" w14:textId="77777777" w:rsidR="007367CB" w:rsidRPr="007367CB" w:rsidRDefault="007367CB" w:rsidP="00FE0D9C">
      <w:pPr>
        <w:pStyle w:val="Bezodstpw1"/>
        <w:rPr>
          <w:rFonts w:ascii="Arial" w:hAnsi="Arial" w:cs="Arial"/>
          <w:bCs/>
        </w:rPr>
      </w:pPr>
      <w:r w:rsidRPr="007367CB">
        <w:rPr>
          <w:rFonts w:ascii="Arial" w:hAnsi="Arial" w:cs="Arial"/>
          <w:bCs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70BFE7D3" w14:textId="77777777" w:rsidR="004D7169" w:rsidRPr="00F50552" w:rsidRDefault="004D7169" w:rsidP="00FE0D9C">
      <w:pPr>
        <w:rPr>
          <w:rFonts w:ascii="Arial" w:hAnsi="Arial" w:cs="Arial"/>
        </w:rPr>
      </w:pPr>
    </w:p>
    <w:p w14:paraId="15C75A9C" w14:textId="7C5AA7B7" w:rsidR="005E4A7E" w:rsidRPr="00F50552" w:rsidRDefault="005E4A7E" w:rsidP="00FE0D9C">
      <w:pPr>
        <w:pStyle w:val="Bezodstpw1"/>
        <w:rPr>
          <w:rFonts w:ascii="Arial" w:hAnsi="Arial" w:cs="Arial"/>
        </w:rPr>
      </w:pPr>
    </w:p>
    <w:sectPr w:rsidR="005E4A7E" w:rsidRPr="00F50552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95ABA" w14:textId="77777777" w:rsidR="006E3002" w:rsidRDefault="006E3002">
      <w:r>
        <w:separator/>
      </w:r>
    </w:p>
  </w:endnote>
  <w:endnote w:type="continuationSeparator" w:id="0">
    <w:p w14:paraId="6CE39A56" w14:textId="77777777" w:rsidR="006E3002" w:rsidRDefault="006E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12669"/>
      <w:docPartObj>
        <w:docPartGallery w:val="Page Numbers (Bottom of Page)"/>
        <w:docPartUnique/>
      </w:docPartObj>
    </w:sdtPr>
    <w:sdtContent>
      <w:p w14:paraId="634DC40D" w14:textId="0FD2A2A8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25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FDD7B" w14:textId="77777777" w:rsidR="006E3002" w:rsidRDefault="006E3002">
      <w:r>
        <w:separator/>
      </w:r>
    </w:p>
  </w:footnote>
  <w:footnote w:type="continuationSeparator" w:id="0">
    <w:p w14:paraId="7764E9A7" w14:textId="77777777" w:rsidR="006E3002" w:rsidRDefault="006E3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753357">
    <w:abstractNumId w:val="12"/>
  </w:num>
  <w:num w:numId="2" w16cid:durableId="1003893253">
    <w:abstractNumId w:val="11"/>
  </w:num>
  <w:num w:numId="3" w16cid:durableId="660157010">
    <w:abstractNumId w:val="2"/>
  </w:num>
  <w:num w:numId="4" w16cid:durableId="853763859">
    <w:abstractNumId w:val="9"/>
  </w:num>
  <w:num w:numId="5" w16cid:durableId="984746074">
    <w:abstractNumId w:val="19"/>
  </w:num>
  <w:num w:numId="6" w16cid:durableId="483280377">
    <w:abstractNumId w:val="6"/>
  </w:num>
  <w:num w:numId="7" w16cid:durableId="1137988776">
    <w:abstractNumId w:val="1"/>
  </w:num>
  <w:num w:numId="8" w16cid:durableId="1013460798">
    <w:abstractNumId w:val="3"/>
  </w:num>
  <w:num w:numId="9" w16cid:durableId="515928415">
    <w:abstractNumId w:val="4"/>
  </w:num>
  <w:num w:numId="10" w16cid:durableId="1019240279">
    <w:abstractNumId w:val="14"/>
  </w:num>
  <w:num w:numId="11" w16cid:durableId="249586490">
    <w:abstractNumId w:val="15"/>
  </w:num>
  <w:num w:numId="12" w16cid:durableId="1024480693">
    <w:abstractNumId w:val="8"/>
  </w:num>
  <w:num w:numId="13" w16cid:durableId="1083916834">
    <w:abstractNumId w:val="16"/>
  </w:num>
  <w:num w:numId="14" w16cid:durableId="1464615219">
    <w:abstractNumId w:val="17"/>
  </w:num>
  <w:num w:numId="15" w16cid:durableId="1409578641">
    <w:abstractNumId w:val="10"/>
  </w:num>
  <w:num w:numId="16" w16cid:durableId="2103799567">
    <w:abstractNumId w:val="0"/>
  </w:num>
  <w:num w:numId="17" w16cid:durableId="1747460295">
    <w:abstractNumId w:val="18"/>
  </w:num>
  <w:num w:numId="18" w16cid:durableId="2028359403">
    <w:abstractNumId w:val="7"/>
  </w:num>
  <w:num w:numId="19" w16cid:durableId="678001004">
    <w:abstractNumId w:val="20"/>
  </w:num>
  <w:num w:numId="20" w16cid:durableId="573471465">
    <w:abstractNumId w:val="21"/>
  </w:num>
  <w:num w:numId="21" w16cid:durableId="510485116">
    <w:abstractNumId w:val="5"/>
  </w:num>
  <w:num w:numId="22" w16cid:durableId="10669582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583F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256C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A9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2A56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07225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D7169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10B8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636"/>
    <w:rsid w:val="00683B63"/>
    <w:rsid w:val="00683D9A"/>
    <w:rsid w:val="00684D65"/>
    <w:rsid w:val="0068650D"/>
    <w:rsid w:val="00686ACB"/>
    <w:rsid w:val="00686FC2"/>
    <w:rsid w:val="006900F1"/>
    <w:rsid w:val="006932B3"/>
    <w:rsid w:val="0069720D"/>
    <w:rsid w:val="006A0E53"/>
    <w:rsid w:val="006A518F"/>
    <w:rsid w:val="006B0075"/>
    <w:rsid w:val="006B00CE"/>
    <w:rsid w:val="006B016F"/>
    <w:rsid w:val="006B51AF"/>
    <w:rsid w:val="006C1821"/>
    <w:rsid w:val="006C1C08"/>
    <w:rsid w:val="006D068F"/>
    <w:rsid w:val="006D5BF2"/>
    <w:rsid w:val="006D6D68"/>
    <w:rsid w:val="006E3002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064CB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489D"/>
    <w:rsid w:val="007367CB"/>
    <w:rsid w:val="007372BA"/>
    <w:rsid w:val="00737DC7"/>
    <w:rsid w:val="00744A62"/>
    <w:rsid w:val="00745841"/>
    <w:rsid w:val="0074699D"/>
    <w:rsid w:val="00751311"/>
    <w:rsid w:val="00753C94"/>
    <w:rsid w:val="0075644F"/>
    <w:rsid w:val="00757BF9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5933"/>
    <w:rsid w:val="009E7D3D"/>
    <w:rsid w:val="009F02BD"/>
    <w:rsid w:val="009F3560"/>
    <w:rsid w:val="009F3797"/>
    <w:rsid w:val="00A03966"/>
    <w:rsid w:val="00A11E73"/>
    <w:rsid w:val="00A14408"/>
    <w:rsid w:val="00A158FF"/>
    <w:rsid w:val="00A168EA"/>
    <w:rsid w:val="00A21E07"/>
    <w:rsid w:val="00A3200A"/>
    <w:rsid w:val="00A334FB"/>
    <w:rsid w:val="00A34AC2"/>
    <w:rsid w:val="00A4004C"/>
    <w:rsid w:val="00A4122E"/>
    <w:rsid w:val="00A417A1"/>
    <w:rsid w:val="00A620BA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0A1B"/>
    <w:rsid w:val="00B04A57"/>
    <w:rsid w:val="00B05BD6"/>
    <w:rsid w:val="00B074BA"/>
    <w:rsid w:val="00B107D1"/>
    <w:rsid w:val="00B13142"/>
    <w:rsid w:val="00B222B7"/>
    <w:rsid w:val="00B22ACB"/>
    <w:rsid w:val="00B256FA"/>
    <w:rsid w:val="00B307E0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D7FB1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02B"/>
    <w:rsid w:val="00C30774"/>
    <w:rsid w:val="00C318D2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2385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A56AA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200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374D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2CF1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28D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0552"/>
    <w:rsid w:val="00F54A0D"/>
    <w:rsid w:val="00F6634D"/>
    <w:rsid w:val="00F73FA0"/>
    <w:rsid w:val="00F764FC"/>
    <w:rsid w:val="00F834DE"/>
    <w:rsid w:val="00F9438C"/>
    <w:rsid w:val="00F957EE"/>
    <w:rsid w:val="00F95C0F"/>
    <w:rsid w:val="00F96E0B"/>
    <w:rsid w:val="00FA644A"/>
    <w:rsid w:val="00FA6D3B"/>
    <w:rsid w:val="00FB0F07"/>
    <w:rsid w:val="00FB3744"/>
    <w:rsid w:val="00FB5DDE"/>
    <w:rsid w:val="00FC62AC"/>
    <w:rsid w:val="00FC7859"/>
    <w:rsid w:val="00FD32DF"/>
    <w:rsid w:val="00FD55BD"/>
    <w:rsid w:val="00FE0D9C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30</cp:revision>
  <cp:lastPrinted>2022-12-08T12:54:00Z</cp:lastPrinted>
  <dcterms:created xsi:type="dcterms:W3CDTF">2022-12-21T08:10:00Z</dcterms:created>
  <dcterms:modified xsi:type="dcterms:W3CDTF">2026-04-20T06:07:00Z</dcterms:modified>
</cp:coreProperties>
</file>