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17F9" w14:textId="27DD76E4" w:rsidR="00350165" w:rsidRPr="00C452CA" w:rsidRDefault="00350165" w:rsidP="00350165">
      <w:pPr>
        <w:rPr>
          <w:rFonts w:ascii="Lato" w:hAnsi="Lato"/>
          <w:spacing w:val="4"/>
          <w:sz w:val="20"/>
          <w:szCs w:val="20"/>
        </w:rPr>
      </w:pPr>
      <w:r w:rsidRPr="00C452CA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C452CA">
        <w:rPr>
          <w:rFonts w:ascii="Lato" w:hAnsi="Lato"/>
          <w:spacing w:val="4"/>
          <w:sz w:val="20"/>
          <w:szCs w:val="20"/>
        </w:rPr>
        <w:t>DLI-II.762</w:t>
      </w:r>
      <w:r w:rsidR="00870704">
        <w:rPr>
          <w:rFonts w:ascii="Lato" w:hAnsi="Lato"/>
          <w:spacing w:val="4"/>
          <w:sz w:val="20"/>
          <w:szCs w:val="20"/>
        </w:rPr>
        <w:t>0</w:t>
      </w:r>
      <w:r w:rsidR="00FC3BD4" w:rsidRPr="00C452CA">
        <w:rPr>
          <w:rFonts w:ascii="Lato" w:hAnsi="Lato"/>
          <w:spacing w:val="4"/>
          <w:sz w:val="20"/>
          <w:szCs w:val="20"/>
        </w:rPr>
        <w:t>.</w:t>
      </w:r>
      <w:r w:rsidR="00350D5F">
        <w:rPr>
          <w:rFonts w:ascii="Lato" w:hAnsi="Lato"/>
          <w:spacing w:val="4"/>
          <w:sz w:val="20"/>
          <w:szCs w:val="20"/>
        </w:rPr>
        <w:t>3</w:t>
      </w:r>
      <w:r w:rsidR="00870704">
        <w:rPr>
          <w:rFonts w:ascii="Lato" w:hAnsi="Lato"/>
          <w:spacing w:val="4"/>
          <w:sz w:val="20"/>
          <w:szCs w:val="20"/>
        </w:rPr>
        <w:t>3</w:t>
      </w:r>
      <w:r w:rsidR="00FC3BD4" w:rsidRPr="00C452CA">
        <w:rPr>
          <w:rFonts w:ascii="Lato" w:hAnsi="Lato"/>
          <w:spacing w:val="4"/>
          <w:sz w:val="20"/>
          <w:szCs w:val="20"/>
        </w:rPr>
        <w:t>.202</w:t>
      </w:r>
      <w:r w:rsidR="000D4960" w:rsidRPr="00C452CA">
        <w:rPr>
          <w:rFonts w:ascii="Lato" w:hAnsi="Lato"/>
          <w:spacing w:val="4"/>
          <w:sz w:val="20"/>
          <w:szCs w:val="20"/>
        </w:rPr>
        <w:t>4</w:t>
      </w:r>
      <w:r w:rsidR="00FC3BD4" w:rsidRPr="00C452CA">
        <w:rPr>
          <w:rFonts w:ascii="Lato" w:hAnsi="Lato"/>
          <w:spacing w:val="4"/>
          <w:sz w:val="20"/>
          <w:szCs w:val="20"/>
        </w:rPr>
        <w:t>.J</w:t>
      </w:r>
      <w:r w:rsidR="000D4960" w:rsidRPr="00C452CA">
        <w:rPr>
          <w:rFonts w:ascii="Lato" w:hAnsi="Lato"/>
          <w:spacing w:val="4"/>
          <w:sz w:val="20"/>
          <w:szCs w:val="20"/>
        </w:rPr>
        <w:t>K</w:t>
      </w:r>
      <w:r w:rsidR="00FC3BD4" w:rsidRPr="00C452CA">
        <w:rPr>
          <w:rFonts w:ascii="Lato" w:hAnsi="Lato"/>
          <w:spacing w:val="4"/>
          <w:sz w:val="20"/>
          <w:szCs w:val="20"/>
        </w:rPr>
        <w:t>.</w:t>
      </w:r>
      <w:bookmarkEnd w:id="0"/>
      <w:r w:rsidR="007270B8">
        <w:rPr>
          <w:rFonts w:ascii="Lato" w:hAnsi="Lato"/>
          <w:spacing w:val="4"/>
          <w:sz w:val="20"/>
          <w:szCs w:val="20"/>
        </w:rPr>
        <w:t>10</w:t>
      </w:r>
    </w:p>
    <w:bookmarkEnd w:id="1"/>
    <w:p w14:paraId="0CB6B7A5" w14:textId="77777777" w:rsidR="00FC3BD4" w:rsidRDefault="00FC3BD4" w:rsidP="00F1383B">
      <w:pPr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79ABF882" w14:textId="77777777" w:rsidR="00F150DF" w:rsidRDefault="00F150DF" w:rsidP="00F1383B">
      <w:pPr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36281A7B" w14:textId="77777777" w:rsidR="00F150DF" w:rsidRPr="000D4960" w:rsidRDefault="00F150DF" w:rsidP="00F1383B">
      <w:pPr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F1383B" w:rsidRDefault="00143120" w:rsidP="00F150DF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F1383B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AB2FBF9" w14:textId="6A2C11C6" w:rsidR="00143120" w:rsidRPr="00F150DF" w:rsidRDefault="00143120" w:rsidP="00FE249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50DF">
        <w:rPr>
          <w:rFonts w:ascii="Lato" w:hAnsi="Lato" w:cs="Arial"/>
          <w:spacing w:val="4"/>
          <w:sz w:val="20"/>
          <w:szCs w:val="20"/>
        </w:rPr>
        <w:t xml:space="preserve">Na podstawie art. 49 § 1 i 2 ustawy z dnia 14 czerwca 1960 r. Kodeks postępowania administracyjnego </w:t>
      </w:r>
      <w:r w:rsidR="000D4960" w:rsidRPr="00F150DF">
        <w:rPr>
          <w:rFonts w:ascii="Lato" w:hAnsi="Lato" w:cs="Arial"/>
          <w:spacing w:val="4"/>
          <w:sz w:val="20"/>
          <w:szCs w:val="20"/>
        </w:rPr>
        <w:t>(t.j. Dz.U. z 202</w:t>
      </w:r>
      <w:r w:rsidR="00350D5F" w:rsidRPr="00F150DF">
        <w:rPr>
          <w:rFonts w:ascii="Lato" w:hAnsi="Lato" w:cs="Arial"/>
          <w:spacing w:val="4"/>
          <w:sz w:val="20"/>
          <w:szCs w:val="20"/>
        </w:rPr>
        <w:t>4</w:t>
      </w:r>
      <w:r w:rsidR="000D4960" w:rsidRPr="00F150DF">
        <w:rPr>
          <w:rFonts w:ascii="Lato" w:hAnsi="Lato" w:cs="Arial"/>
          <w:spacing w:val="4"/>
          <w:sz w:val="20"/>
          <w:szCs w:val="20"/>
        </w:rPr>
        <w:t xml:space="preserve"> r. poz. </w:t>
      </w:r>
      <w:r w:rsidR="00350D5F" w:rsidRPr="00F150DF">
        <w:rPr>
          <w:rFonts w:ascii="Lato" w:hAnsi="Lato" w:cs="Arial"/>
          <w:spacing w:val="4"/>
          <w:sz w:val="20"/>
          <w:szCs w:val="20"/>
        </w:rPr>
        <w:t>572</w:t>
      </w:r>
      <w:r w:rsidR="000D4960" w:rsidRPr="00F150DF">
        <w:rPr>
          <w:rFonts w:ascii="Lato" w:hAnsi="Lato" w:cs="Arial"/>
          <w:spacing w:val="4"/>
          <w:sz w:val="20"/>
          <w:szCs w:val="20"/>
        </w:rPr>
        <w:t>)</w:t>
      </w:r>
      <w:r w:rsidRPr="00F150DF">
        <w:rPr>
          <w:rFonts w:ascii="Lato" w:hAnsi="Lato" w:cs="Arial"/>
          <w:spacing w:val="4"/>
          <w:sz w:val="20"/>
          <w:szCs w:val="20"/>
        </w:rPr>
        <w:t xml:space="preserve">, </w:t>
      </w:r>
      <w:r w:rsidR="00F1383B" w:rsidRPr="00F150DF">
        <w:rPr>
          <w:rFonts w:ascii="Lato" w:hAnsi="Lato" w:cs="Arial"/>
          <w:spacing w:val="4"/>
          <w:sz w:val="20"/>
          <w:szCs w:val="20"/>
        </w:rPr>
        <w:t xml:space="preserve">oraz art. </w:t>
      </w:r>
      <w:r w:rsidR="004D112F" w:rsidRPr="00F150DF">
        <w:rPr>
          <w:rFonts w:ascii="Lato" w:hAnsi="Lato" w:cs="Arial"/>
          <w:spacing w:val="4"/>
          <w:sz w:val="20"/>
          <w:szCs w:val="20"/>
        </w:rPr>
        <w:t>9q</w:t>
      </w:r>
      <w:r w:rsidR="00F1383B" w:rsidRPr="00F150DF">
        <w:rPr>
          <w:rFonts w:ascii="Lato" w:hAnsi="Lato" w:cs="Arial"/>
          <w:spacing w:val="4"/>
          <w:sz w:val="20"/>
          <w:szCs w:val="20"/>
        </w:rPr>
        <w:t xml:space="preserve"> ust. </w:t>
      </w:r>
      <w:r w:rsidR="00C5298A" w:rsidRPr="00F150DF">
        <w:rPr>
          <w:rFonts w:ascii="Lato" w:hAnsi="Lato" w:cs="Arial"/>
          <w:spacing w:val="4"/>
          <w:sz w:val="20"/>
          <w:szCs w:val="20"/>
        </w:rPr>
        <w:t xml:space="preserve">4 </w:t>
      </w:r>
      <w:bookmarkStart w:id="3" w:name="_Hlk175746182"/>
      <w:r w:rsidR="002B2327" w:rsidRPr="00F150DF">
        <w:rPr>
          <w:rFonts w:ascii="Lato" w:hAnsi="Lato" w:cs="Arial"/>
          <w:spacing w:val="4"/>
          <w:sz w:val="20"/>
          <w:szCs w:val="20"/>
        </w:rPr>
        <w:t xml:space="preserve">ustawy z dnia 28 marca </w:t>
      </w:r>
      <w:r w:rsidR="0024770C">
        <w:rPr>
          <w:rFonts w:ascii="Lato" w:hAnsi="Lato" w:cs="Arial"/>
          <w:spacing w:val="4"/>
          <w:sz w:val="20"/>
          <w:szCs w:val="20"/>
        </w:rPr>
        <w:br/>
      </w:r>
      <w:r w:rsidR="002B2327" w:rsidRPr="00F150DF">
        <w:rPr>
          <w:rFonts w:ascii="Lato" w:hAnsi="Lato" w:cs="Arial"/>
          <w:spacing w:val="4"/>
          <w:sz w:val="20"/>
          <w:szCs w:val="20"/>
        </w:rPr>
        <w:t>2003 r. o transporcie kolejowym (</w:t>
      </w:r>
      <w:r w:rsidR="002B2327" w:rsidRPr="00F150DF">
        <w:rPr>
          <w:rFonts w:ascii="Lato" w:hAnsi="Lato" w:cs="Arial"/>
          <w:bCs/>
          <w:spacing w:val="4"/>
          <w:sz w:val="20"/>
          <w:szCs w:val="20"/>
        </w:rPr>
        <w:t>t.j. Dz.U. z 2024 r. poz. 697</w:t>
      </w:r>
      <w:r w:rsidR="002B2327" w:rsidRPr="00F150DF">
        <w:rPr>
          <w:rFonts w:ascii="Lato" w:hAnsi="Lato" w:cs="Arial"/>
          <w:spacing w:val="4"/>
          <w:sz w:val="20"/>
          <w:szCs w:val="20"/>
        </w:rPr>
        <w:t>)</w:t>
      </w:r>
      <w:bookmarkEnd w:id="3"/>
      <w:r w:rsidR="002B2327" w:rsidRPr="00F150DF">
        <w:rPr>
          <w:rFonts w:ascii="Lato" w:hAnsi="Lato" w:cs="Arial"/>
          <w:spacing w:val="4"/>
          <w:sz w:val="20"/>
          <w:szCs w:val="20"/>
        </w:rPr>
        <w:t xml:space="preserve">, </w:t>
      </w:r>
    </w:p>
    <w:p w14:paraId="208B61B8" w14:textId="1E309E39" w:rsidR="00F150DF" w:rsidRDefault="00143120" w:rsidP="00F150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150D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180DDAE7" w14:textId="233DDBAB" w:rsidR="00350D5F" w:rsidRDefault="00F1383B" w:rsidP="00FE249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50DF">
        <w:rPr>
          <w:rFonts w:ascii="Lato" w:hAnsi="Lato" w:cs="Arial"/>
          <w:spacing w:val="4"/>
          <w:sz w:val="20"/>
          <w:szCs w:val="20"/>
        </w:rPr>
        <w:t xml:space="preserve">zawiadamia, że </w:t>
      </w:r>
      <w:r w:rsidR="005D5B84" w:rsidRPr="005D5B84">
        <w:rPr>
          <w:rFonts w:ascii="Lato" w:hAnsi="Lato" w:cs="Arial"/>
          <w:spacing w:val="4"/>
          <w:sz w:val="20"/>
          <w:szCs w:val="20"/>
        </w:rPr>
        <w:t xml:space="preserve">wydał decyzję z dnia </w:t>
      </w:r>
      <w:r w:rsidR="005D5B84">
        <w:rPr>
          <w:rFonts w:ascii="Lato" w:hAnsi="Lato" w:cs="Arial"/>
          <w:bCs/>
          <w:spacing w:val="4"/>
          <w:sz w:val="20"/>
          <w:szCs w:val="20"/>
        </w:rPr>
        <w:t>17 marca</w:t>
      </w:r>
      <w:r w:rsidR="005D5B84" w:rsidRPr="005D5B84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5D5B84">
        <w:rPr>
          <w:rFonts w:ascii="Lato" w:hAnsi="Lato" w:cs="Arial"/>
          <w:bCs/>
          <w:spacing w:val="4"/>
          <w:sz w:val="20"/>
          <w:szCs w:val="20"/>
        </w:rPr>
        <w:t>5</w:t>
      </w:r>
      <w:r w:rsidR="005D5B84" w:rsidRPr="005D5B84">
        <w:rPr>
          <w:rFonts w:ascii="Lato" w:hAnsi="Lato" w:cs="Arial"/>
          <w:bCs/>
          <w:spacing w:val="4"/>
          <w:sz w:val="20"/>
          <w:szCs w:val="20"/>
        </w:rPr>
        <w:t xml:space="preserve"> r., znak: DLI-II.7620.3</w:t>
      </w:r>
      <w:r w:rsidR="005D5B84">
        <w:rPr>
          <w:rFonts w:ascii="Lato" w:hAnsi="Lato" w:cs="Arial"/>
          <w:bCs/>
          <w:spacing w:val="4"/>
          <w:sz w:val="20"/>
          <w:szCs w:val="20"/>
        </w:rPr>
        <w:t>3</w:t>
      </w:r>
      <w:r w:rsidR="005D5B84" w:rsidRPr="005D5B84">
        <w:rPr>
          <w:rFonts w:ascii="Lato" w:hAnsi="Lato" w:cs="Arial"/>
          <w:bCs/>
          <w:spacing w:val="4"/>
          <w:sz w:val="20"/>
          <w:szCs w:val="20"/>
        </w:rPr>
        <w:t>.2024.JK.</w:t>
      </w:r>
      <w:r w:rsidR="005D5B84">
        <w:rPr>
          <w:rFonts w:ascii="Lato" w:hAnsi="Lato" w:cs="Arial"/>
          <w:bCs/>
          <w:spacing w:val="4"/>
          <w:sz w:val="20"/>
          <w:szCs w:val="20"/>
        </w:rPr>
        <w:t>9</w:t>
      </w:r>
      <w:r w:rsidR="005D5B84" w:rsidRPr="005D5B84">
        <w:rPr>
          <w:rFonts w:ascii="Lato" w:hAnsi="Lato" w:cs="Arial"/>
          <w:bCs/>
          <w:spacing w:val="4"/>
          <w:sz w:val="20"/>
          <w:szCs w:val="20"/>
        </w:rPr>
        <w:t xml:space="preserve">, </w:t>
      </w:r>
      <w:r w:rsidR="005D5B84">
        <w:rPr>
          <w:rFonts w:ascii="Lato" w:hAnsi="Lato" w:cs="Arial"/>
          <w:bCs/>
          <w:spacing w:val="4"/>
          <w:sz w:val="20"/>
          <w:szCs w:val="20"/>
        </w:rPr>
        <w:t>zmieniającą</w:t>
      </w:r>
      <w:r w:rsidR="005D5B84" w:rsidRPr="005D5B84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150DF">
        <w:rPr>
          <w:rFonts w:ascii="Lato" w:hAnsi="Lato" w:cs="Arial"/>
          <w:spacing w:val="4"/>
          <w:sz w:val="20"/>
          <w:szCs w:val="20"/>
        </w:rPr>
        <w:t>decyzj</w:t>
      </w:r>
      <w:r w:rsidR="005D5B84">
        <w:rPr>
          <w:rFonts w:ascii="Lato" w:hAnsi="Lato" w:cs="Arial"/>
          <w:spacing w:val="4"/>
          <w:sz w:val="20"/>
          <w:szCs w:val="20"/>
        </w:rPr>
        <w:t>ę</w:t>
      </w:r>
      <w:r w:rsidRPr="00F150DF">
        <w:rPr>
          <w:rFonts w:ascii="Lato" w:hAnsi="Lato" w:cs="Arial"/>
          <w:spacing w:val="4"/>
          <w:sz w:val="20"/>
          <w:szCs w:val="20"/>
        </w:rPr>
        <w:t xml:space="preserve"> Ministra </w:t>
      </w:r>
      <w:bookmarkStart w:id="4" w:name="_Hlk163463135"/>
      <w:r w:rsidR="00350D5F" w:rsidRPr="00F150DF">
        <w:rPr>
          <w:rFonts w:ascii="Lato" w:hAnsi="Lato" w:cs="Arial"/>
          <w:spacing w:val="4"/>
          <w:sz w:val="20"/>
          <w:szCs w:val="20"/>
        </w:rPr>
        <w:t xml:space="preserve">Rozwoju </w:t>
      </w:r>
      <w:r w:rsidR="002B2327" w:rsidRPr="00F150DF">
        <w:rPr>
          <w:rFonts w:ascii="Lato" w:hAnsi="Lato" w:cs="Arial"/>
          <w:spacing w:val="4"/>
          <w:sz w:val="20"/>
          <w:szCs w:val="20"/>
        </w:rPr>
        <w:t xml:space="preserve">i Technologii </w:t>
      </w:r>
      <w:r w:rsidR="00350D5F" w:rsidRPr="00F150DF">
        <w:rPr>
          <w:rFonts w:ascii="Lato" w:hAnsi="Lato" w:cs="Arial"/>
          <w:spacing w:val="4"/>
          <w:sz w:val="20"/>
          <w:szCs w:val="20"/>
        </w:rPr>
        <w:t xml:space="preserve">z dnia </w:t>
      </w:r>
      <w:r w:rsidR="002B2327" w:rsidRPr="00F150DF">
        <w:rPr>
          <w:rFonts w:ascii="Lato" w:hAnsi="Lato" w:cs="Arial"/>
          <w:spacing w:val="4"/>
          <w:sz w:val="20"/>
          <w:szCs w:val="20"/>
        </w:rPr>
        <w:t>8 lutego</w:t>
      </w:r>
      <w:r w:rsidR="00350D5F" w:rsidRPr="00F150DF">
        <w:rPr>
          <w:rFonts w:ascii="Lato" w:hAnsi="Lato" w:cs="Arial"/>
          <w:spacing w:val="4"/>
          <w:sz w:val="20"/>
          <w:szCs w:val="20"/>
        </w:rPr>
        <w:t xml:space="preserve"> 20</w:t>
      </w:r>
      <w:r w:rsidR="002B2327" w:rsidRPr="00F150DF">
        <w:rPr>
          <w:rFonts w:ascii="Lato" w:hAnsi="Lato" w:cs="Arial"/>
          <w:spacing w:val="4"/>
          <w:sz w:val="20"/>
          <w:szCs w:val="20"/>
        </w:rPr>
        <w:t>22</w:t>
      </w:r>
      <w:r w:rsidR="00350D5F" w:rsidRPr="00F150DF">
        <w:rPr>
          <w:rFonts w:ascii="Lato" w:hAnsi="Lato" w:cs="Arial"/>
          <w:spacing w:val="4"/>
          <w:sz w:val="20"/>
          <w:szCs w:val="20"/>
        </w:rPr>
        <w:t xml:space="preserve"> r., znak: </w:t>
      </w:r>
      <w:r w:rsidR="0024770C">
        <w:rPr>
          <w:rFonts w:ascii="Lato" w:hAnsi="Lato" w:cs="Arial"/>
          <w:spacing w:val="4"/>
          <w:sz w:val="20"/>
          <w:szCs w:val="20"/>
        </w:rPr>
        <w:br/>
      </w:r>
      <w:r w:rsidR="00350D5F" w:rsidRPr="00F150DF">
        <w:rPr>
          <w:rFonts w:ascii="Lato" w:hAnsi="Lato" w:cs="Arial"/>
          <w:spacing w:val="4"/>
          <w:sz w:val="20"/>
          <w:szCs w:val="20"/>
        </w:rPr>
        <w:t>D</w:t>
      </w:r>
      <w:r w:rsidR="002B2327" w:rsidRPr="00F150DF">
        <w:rPr>
          <w:rFonts w:ascii="Lato" w:hAnsi="Lato" w:cs="Arial"/>
          <w:spacing w:val="4"/>
          <w:sz w:val="20"/>
          <w:szCs w:val="20"/>
        </w:rPr>
        <w:t>LI</w:t>
      </w:r>
      <w:r w:rsidR="00350D5F" w:rsidRPr="00F150DF">
        <w:rPr>
          <w:rFonts w:ascii="Lato" w:hAnsi="Lato" w:cs="Arial"/>
          <w:spacing w:val="4"/>
          <w:sz w:val="20"/>
          <w:szCs w:val="20"/>
        </w:rPr>
        <w:t>-II</w:t>
      </w:r>
      <w:r w:rsidR="002B2327" w:rsidRPr="00F150DF">
        <w:rPr>
          <w:rFonts w:ascii="Lato" w:hAnsi="Lato" w:cs="Arial"/>
          <w:spacing w:val="4"/>
          <w:sz w:val="20"/>
          <w:szCs w:val="20"/>
        </w:rPr>
        <w:t>.7620.24.2020.EŁ.14</w:t>
      </w:r>
      <w:r w:rsidR="00350D5F" w:rsidRPr="00F150DF">
        <w:rPr>
          <w:rFonts w:ascii="Lato" w:hAnsi="Lato" w:cs="Arial"/>
          <w:spacing w:val="4"/>
          <w:sz w:val="20"/>
          <w:szCs w:val="20"/>
        </w:rPr>
        <w:t>, uchylając</w:t>
      </w:r>
      <w:r w:rsidR="005D5B84">
        <w:rPr>
          <w:rFonts w:ascii="Lato" w:hAnsi="Lato" w:cs="Arial"/>
          <w:spacing w:val="4"/>
          <w:sz w:val="20"/>
          <w:szCs w:val="20"/>
        </w:rPr>
        <w:t>ą</w:t>
      </w:r>
      <w:r w:rsidR="00350D5F" w:rsidRPr="00F150DF">
        <w:rPr>
          <w:rFonts w:ascii="Lato" w:hAnsi="Lato" w:cs="Arial"/>
          <w:spacing w:val="4"/>
          <w:sz w:val="20"/>
          <w:szCs w:val="20"/>
        </w:rPr>
        <w:t xml:space="preserve"> w części i </w:t>
      </w:r>
      <w:r w:rsidR="002B2327" w:rsidRPr="00F150DF">
        <w:rPr>
          <w:rFonts w:ascii="Lato" w:hAnsi="Lato" w:cs="Arial"/>
          <w:spacing w:val="4"/>
          <w:sz w:val="20"/>
          <w:szCs w:val="20"/>
        </w:rPr>
        <w:t>umarzając</w:t>
      </w:r>
      <w:r w:rsidR="005D5B84">
        <w:rPr>
          <w:rFonts w:ascii="Lato" w:hAnsi="Lato" w:cs="Arial"/>
          <w:spacing w:val="4"/>
          <w:sz w:val="20"/>
          <w:szCs w:val="20"/>
        </w:rPr>
        <w:t>ą</w:t>
      </w:r>
      <w:r w:rsidR="002B2327" w:rsidRPr="00F150DF">
        <w:rPr>
          <w:rFonts w:ascii="Lato" w:hAnsi="Lato" w:cs="Arial"/>
          <w:spacing w:val="4"/>
          <w:sz w:val="20"/>
          <w:szCs w:val="20"/>
        </w:rPr>
        <w:t xml:space="preserve"> postępowanie organu I instancji</w:t>
      </w:r>
      <w:r w:rsidR="00350D5F" w:rsidRPr="00F150DF">
        <w:rPr>
          <w:rFonts w:ascii="Lato" w:hAnsi="Lato" w:cs="Arial"/>
          <w:spacing w:val="4"/>
          <w:sz w:val="20"/>
          <w:szCs w:val="20"/>
        </w:rPr>
        <w:t xml:space="preserve">, </w:t>
      </w:r>
      <w:r w:rsidR="0024770C">
        <w:rPr>
          <w:rFonts w:ascii="Lato" w:hAnsi="Lato" w:cs="Arial"/>
          <w:spacing w:val="4"/>
          <w:sz w:val="20"/>
          <w:szCs w:val="20"/>
        </w:rPr>
        <w:br/>
      </w:r>
      <w:r w:rsidR="00350D5F" w:rsidRPr="00F150DF">
        <w:rPr>
          <w:rFonts w:ascii="Lato" w:hAnsi="Lato" w:cs="Arial"/>
          <w:spacing w:val="4"/>
          <w:sz w:val="20"/>
          <w:szCs w:val="20"/>
        </w:rPr>
        <w:t>a w pozostałej części utrzymując</w:t>
      </w:r>
      <w:r w:rsidR="005D5B84">
        <w:rPr>
          <w:rFonts w:ascii="Lato" w:hAnsi="Lato" w:cs="Arial"/>
          <w:spacing w:val="4"/>
          <w:sz w:val="20"/>
          <w:szCs w:val="20"/>
        </w:rPr>
        <w:t xml:space="preserve">ą </w:t>
      </w:r>
      <w:r w:rsidR="00350D5F" w:rsidRPr="00F150DF">
        <w:rPr>
          <w:rFonts w:ascii="Lato" w:hAnsi="Lato" w:cs="Arial"/>
          <w:spacing w:val="4"/>
          <w:sz w:val="20"/>
          <w:szCs w:val="20"/>
        </w:rPr>
        <w:t xml:space="preserve">w mocy decyzję Wojewody </w:t>
      </w:r>
      <w:r w:rsidR="0021493B" w:rsidRPr="00F150DF">
        <w:rPr>
          <w:rFonts w:ascii="Lato" w:hAnsi="Lato" w:cs="Arial"/>
          <w:spacing w:val="4"/>
          <w:sz w:val="20"/>
          <w:szCs w:val="20"/>
        </w:rPr>
        <w:t>Mazowieckiego</w:t>
      </w:r>
      <w:r w:rsidR="00350D5F" w:rsidRPr="00F150DF">
        <w:rPr>
          <w:rFonts w:ascii="Lato" w:hAnsi="Lato" w:cs="Arial"/>
          <w:spacing w:val="4"/>
          <w:sz w:val="20"/>
          <w:szCs w:val="20"/>
        </w:rPr>
        <w:t xml:space="preserve"> Nr </w:t>
      </w:r>
      <w:r w:rsidR="0021493B" w:rsidRPr="00F150DF">
        <w:rPr>
          <w:rFonts w:ascii="Lato" w:hAnsi="Lato" w:cs="Arial"/>
          <w:spacing w:val="4"/>
          <w:sz w:val="20"/>
          <w:szCs w:val="20"/>
        </w:rPr>
        <w:t>79/SPEC/2020</w:t>
      </w:r>
      <w:r w:rsidR="00350D5F" w:rsidRPr="00F150DF">
        <w:rPr>
          <w:rFonts w:ascii="Lato" w:hAnsi="Lato" w:cs="Arial"/>
          <w:spacing w:val="4"/>
          <w:sz w:val="20"/>
          <w:szCs w:val="20"/>
        </w:rPr>
        <w:t xml:space="preserve"> z dnia </w:t>
      </w:r>
      <w:r w:rsidR="0021493B" w:rsidRPr="00F150DF">
        <w:rPr>
          <w:rFonts w:ascii="Lato" w:hAnsi="Lato" w:cs="Arial"/>
          <w:spacing w:val="4"/>
          <w:sz w:val="20"/>
          <w:szCs w:val="20"/>
        </w:rPr>
        <w:t>20 lipca</w:t>
      </w:r>
      <w:r w:rsidR="00350D5F" w:rsidRPr="00F150DF">
        <w:rPr>
          <w:rFonts w:ascii="Lato" w:hAnsi="Lato" w:cs="Arial"/>
          <w:spacing w:val="4"/>
          <w:sz w:val="20"/>
          <w:szCs w:val="20"/>
        </w:rPr>
        <w:t xml:space="preserve"> 20</w:t>
      </w:r>
      <w:r w:rsidR="0021493B" w:rsidRPr="00F150DF">
        <w:rPr>
          <w:rFonts w:ascii="Lato" w:hAnsi="Lato" w:cs="Arial"/>
          <w:spacing w:val="4"/>
          <w:sz w:val="20"/>
          <w:szCs w:val="20"/>
        </w:rPr>
        <w:t>20</w:t>
      </w:r>
      <w:r w:rsidR="00350D5F" w:rsidRPr="00F150DF">
        <w:rPr>
          <w:rFonts w:ascii="Lato" w:hAnsi="Lato" w:cs="Arial"/>
          <w:spacing w:val="4"/>
          <w:sz w:val="20"/>
          <w:szCs w:val="20"/>
        </w:rPr>
        <w:t xml:space="preserve"> r., znak: </w:t>
      </w:r>
      <w:r w:rsidR="0021493B" w:rsidRPr="00F150DF">
        <w:rPr>
          <w:rFonts w:ascii="Lato" w:hAnsi="Lato" w:cs="Arial"/>
          <w:spacing w:val="4"/>
          <w:sz w:val="20"/>
          <w:szCs w:val="20"/>
        </w:rPr>
        <w:t>WI-I.747.2.3.2020.EA(MP)</w:t>
      </w:r>
      <w:r w:rsidR="00350D5F" w:rsidRPr="00F150DF">
        <w:rPr>
          <w:rFonts w:ascii="Lato" w:hAnsi="Lato" w:cs="Arial"/>
          <w:spacing w:val="4"/>
          <w:sz w:val="20"/>
          <w:szCs w:val="20"/>
        </w:rPr>
        <w:t xml:space="preserve">, </w:t>
      </w:r>
      <w:r w:rsidR="0021493B" w:rsidRPr="00F150DF">
        <w:rPr>
          <w:rFonts w:ascii="Lato" w:hAnsi="Lato" w:cs="Arial"/>
          <w:spacing w:val="4"/>
          <w:sz w:val="20"/>
          <w:szCs w:val="20"/>
        </w:rPr>
        <w:t xml:space="preserve">o ustaleniu lokalizacji linii kolejowej dla inwestycji pn.: „Przebudowa, rozbudowa i budowa linii kolejowej nr 7 na odcinku ST Warszawa Wschodnia – ST Otwock i linii kolejowej nr 506 - PODG Warszawa Antoninów - PO Warszawa </w:t>
      </w:r>
      <w:proofErr w:type="spellStart"/>
      <w:r w:rsidR="0021493B" w:rsidRPr="00F150DF">
        <w:rPr>
          <w:rFonts w:ascii="Lato" w:hAnsi="Lato" w:cs="Arial"/>
          <w:spacing w:val="4"/>
          <w:sz w:val="20"/>
          <w:szCs w:val="20"/>
        </w:rPr>
        <w:t>Gocławek</w:t>
      </w:r>
      <w:proofErr w:type="spellEnd"/>
      <w:r w:rsidR="0021493B" w:rsidRPr="00F150DF">
        <w:rPr>
          <w:rFonts w:ascii="Lato" w:hAnsi="Lato" w:cs="Arial"/>
          <w:spacing w:val="4"/>
          <w:sz w:val="20"/>
          <w:szCs w:val="20"/>
        </w:rPr>
        <w:t xml:space="preserve"> wraz z infrastrukturą towarzyszącą” w ramach zadania: „Opracowanie dokumentacji projektowej i materiałów przetargowych dla odcinka Warszawa Wschodnia Osobowa – Otwock” w zakresie projektu: </w:t>
      </w:r>
      <w:proofErr w:type="spellStart"/>
      <w:r w:rsidR="0021493B" w:rsidRPr="00F150DF">
        <w:rPr>
          <w:rFonts w:ascii="Lato" w:hAnsi="Lato" w:cs="Arial"/>
          <w:spacing w:val="4"/>
          <w:sz w:val="20"/>
          <w:szCs w:val="20"/>
        </w:rPr>
        <w:t>POliŚ</w:t>
      </w:r>
      <w:proofErr w:type="spellEnd"/>
      <w:r w:rsidR="0021493B" w:rsidRPr="00F150DF">
        <w:rPr>
          <w:rFonts w:ascii="Lato" w:hAnsi="Lato" w:cs="Arial"/>
          <w:spacing w:val="4"/>
          <w:sz w:val="20"/>
          <w:szCs w:val="20"/>
        </w:rPr>
        <w:t xml:space="preserve"> 5.1. -11.1 „Prace na linii kolejowej nr 7 Warszawa Wschodnia Osobowa - Dorohusk na odcinku Warszawa - Otwock - Dęblin - Lublin, etap 1”, sprostowanej postanowieniem Nr 1099/SAAB/2020 z dnia 24 września 2020 r., znak: WI-I.747.2.3.2020.MP</w:t>
      </w:r>
      <w:r w:rsidR="00123E7B" w:rsidRPr="00F150DF">
        <w:rPr>
          <w:rFonts w:ascii="Lato" w:hAnsi="Lato" w:cs="Arial"/>
          <w:spacing w:val="4"/>
          <w:sz w:val="20"/>
          <w:szCs w:val="20"/>
        </w:rPr>
        <w:t xml:space="preserve"> – w zakresie dotyczącym działki nr 86, z obrębu 3-12-94 w Warszawie. </w:t>
      </w:r>
    </w:p>
    <w:p w14:paraId="5D459B37" w14:textId="6CA8DAA6" w:rsidR="0024770C" w:rsidRPr="0024770C" w:rsidRDefault="0024770C" w:rsidP="0024770C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</w:rPr>
      </w:pPr>
      <w:r w:rsidRPr="0024770C">
        <w:rPr>
          <w:rFonts w:ascii="Lato" w:hAnsi="Lato" w:cs="Arial"/>
          <w:spacing w:val="4"/>
          <w:sz w:val="20"/>
          <w:szCs w:val="20"/>
        </w:rPr>
        <w:t xml:space="preserve">Strony z treścią ww. decyzji z dnia </w:t>
      </w:r>
      <w:r>
        <w:rPr>
          <w:rFonts w:ascii="Lato" w:hAnsi="Lato" w:cs="Arial"/>
          <w:spacing w:val="4"/>
          <w:sz w:val="20"/>
          <w:szCs w:val="20"/>
        </w:rPr>
        <w:t xml:space="preserve">17 marca </w:t>
      </w:r>
      <w:r w:rsidRPr="0024770C">
        <w:rPr>
          <w:rFonts w:ascii="Lato" w:hAnsi="Lato" w:cs="Arial"/>
          <w:spacing w:val="4"/>
          <w:sz w:val="20"/>
          <w:szCs w:val="20"/>
        </w:rPr>
        <w:t>202</w:t>
      </w:r>
      <w:r>
        <w:rPr>
          <w:rFonts w:ascii="Lato" w:hAnsi="Lato" w:cs="Arial"/>
          <w:spacing w:val="4"/>
          <w:sz w:val="20"/>
          <w:szCs w:val="20"/>
        </w:rPr>
        <w:t>5</w:t>
      </w:r>
      <w:r w:rsidRPr="0024770C">
        <w:rPr>
          <w:rFonts w:ascii="Lato" w:hAnsi="Lato" w:cs="Arial"/>
          <w:spacing w:val="4"/>
          <w:sz w:val="20"/>
          <w:szCs w:val="20"/>
        </w:rPr>
        <w:t xml:space="preserve"> r., wraz z załącznikami oraz aktami sprawy mogą zapoznać się w Ministerstwie Rozwoju i Technologii w Warszawie, ul. Chałubińskiego 4/6, we </w:t>
      </w:r>
      <w:r w:rsidRPr="0024770C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24770C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24770C">
        <w:rPr>
          <w:rFonts w:ascii="Lato" w:hAnsi="Lato" w:cs="Arial"/>
          <w:spacing w:val="4"/>
          <w:sz w:val="20"/>
          <w:szCs w:val="20"/>
        </w:rPr>
        <w:t xml:space="preserve">, jak również </w:t>
      </w:r>
      <w:r w:rsidRPr="0024770C">
        <w:rPr>
          <w:rFonts w:ascii="Lato" w:hAnsi="Lato" w:cs="Arial"/>
          <w:bCs/>
          <w:spacing w:val="4"/>
          <w:sz w:val="20"/>
          <w:szCs w:val="20"/>
        </w:rPr>
        <w:t xml:space="preserve">z treścią ww. decyzji </w:t>
      </w:r>
      <w:r w:rsidRPr="0024770C">
        <w:rPr>
          <w:rFonts w:ascii="Lato" w:hAnsi="Lato" w:cs="Arial"/>
          <w:bCs/>
          <w:spacing w:val="4"/>
          <w:sz w:val="20"/>
          <w:szCs w:val="20"/>
        </w:rPr>
        <w:br/>
        <w:t>(bez załączników) - w urzędzie gminy właściwej ze względu na przebieg linii kolejowej</w:t>
      </w:r>
      <w:r>
        <w:rPr>
          <w:rFonts w:ascii="Lato" w:hAnsi="Lato" w:cs="Arial"/>
          <w:bCs/>
          <w:spacing w:val="4"/>
          <w:sz w:val="20"/>
          <w:szCs w:val="20"/>
        </w:rPr>
        <w:t xml:space="preserve">, </w:t>
      </w:r>
      <w:r>
        <w:rPr>
          <w:rFonts w:ascii="Lato" w:hAnsi="Lato" w:cs="Arial"/>
          <w:bCs/>
          <w:spacing w:val="4"/>
          <w:sz w:val="20"/>
          <w:szCs w:val="20"/>
        </w:rPr>
        <w:br/>
        <w:t>tj</w:t>
      </w:r>
      <w:r w:rsidRPr="0024770C">
        <w:rPr>
          <w:rFonts w:ascii="Lato" w:hAnsi="Lato" w:cs="Arial"/>
          <w:bCs/>
          <w:spacing w:val="4"/>
          <w:sz w:val="20"/>
          <w:szCs w:val="20"/>
        </w:rPr>
        <w:t>. w Urzędzie Miasta Stołecznego Warszawy.</w:t>
      </w:r>
    </w:p>
    <w:p w14:paraId="5C4C19BE" w14:textId="344C3222" w:rsidR="00F1383B" w:rsidRPr="00F1383B" w:rsidRDefault="00F1383B" w:rsidP="00FE2497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</w:pPr>
      <w:r w:rsidRPr="00F150DF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Data publikacji obwieszczenia: </w:t>
      </w:r>
      <w:r w:rsidR="0021493B" w:rsidRPr="00F150DF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2</w:t>
      </w:r>
      <w:r w:rsidR="0024770C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8</w:t>
      </w:r>
      <w:r w:rsidRPr="00F150DF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 </w:t>
      </w:r>
      <w:r w:rsidR="005D5B84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marca</w:t>
      </w:r>
      <w:r w:rsidRPr="00F150DF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 202</w:t>
      </w:r>
      <w:r w:rsidR="00CB52C4" w:rsidRPr="00F150DF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5</w:t>
      </w:r>
      <w:r w:rsidRPr="00F150DF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 r.</w:t>
      </w:r>
    </w:p>
    <w:p w14:paraId="6E84889B" w14:textId="38D4B007" w:rsidR="00F1383B" w:rsidRPr="00F1383B" w:rsidRDefault="00F1383B" w:rsidP="00F150DF">
      <w:pPr>
        <w:spacing w:after="48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</w:pPr>
      <w:r w:rsidRPr="00F1383B">
        <w:rPr>
          <w:rFonts w:ascii="Lato" w:eastAsiaTheme="minorHAnsi" w:hAnsi="Lato" w:cs="Arial"/>
          <w:b/>
          <w:bCs/>
          <w:spacing w:val="4"/>
          <w:sz w:val="20"/>
          <w:szCs w:val="20"/>
          <w:u w:val="single"/>
          <w:lang w:eastAsia="en-US"/>
        </w:rPr>
        <w:t>Załącznik:</w:t>
      </w:r>
      <w:r w:rsidRPr="00F1383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informacja o przetwarzaniu danych osobowych</w:t>
      </w:r>
      <w:r w:rsidR="00F56994">
        <w:rPr>
          <w:rFonts w:ascii="Lato" w:eastAsiaTheme="minorHAnsi" w:hAnsi="Lato" w:cs="Arial"/>
          <w:spacing w:val="4"/>
          <w:sz w:val="20"/>
          <w:szCs w:val="20"/>
          <w:lang w:eastAsia="en-US"/>
        </w:rPr>
        <w:t>.</w:t>
      </w:r>
    </w:p>
    <w:bookmarkEnd w:id="4"/>
    <w:p w14:paraId="0E85DC63" w14:textId="77777777" w:rsidR="00323F1E" w:rsidRPr="00323F1E" w:rsidRDefault="00323F1E" w:rsidP="00323F1E">
      <w:pPr>
        <w:spacing w:after="120" w:line="240" w:lineRule="exact"/>
        <w:ind w:left="4536"/>
        <w:jc w:val="both"/>
        <w:rPr>
          <w:rFonts w:ascii="Lato" w:eastAsiaTheme="minorHAnsi" w:hAnsi="Lato" w:cstheme="minorBidi"/>
          <w:b/>
          <w:bCs/>
          <w:sz w:val="20"/>
          <w:szCs w:val="20"/>
          <w:lang w:eastAsia="en-US"/>
        </w:rPr>
      </w:pPr>
      <w:r w:rsidRPr="00323F1E">
        <w:rPr>
          <w:rFonts w:ascii="Lato" w:eastAsiaTheme="minorHAnsi" w:hAnsi="Lato" w:cstheme="minorBidi"/>
          <w:b/>
          <w:bCs/>
          <w:sz w:val="20"/>
          <w:szCs w:val="20"/>
          <w:lang w:eastAsia="en-US"/>
        </w:rPr>
        <w:t>Z upoważnienia</w:t>
      </w:r>
    </w:p>
    <w:p w14:paraId="406470DF" w14:textId="77777777" w:rsidR="00323F1E" w:rsidRPr="00323F1E" w:rsidRDefault="00323F1E" w:rsidP="00323F1E">
      <w:pPr>
        <w:spacing w:after="120" w:line="240" w:lineRule="exact"/>
        <w:ind w:left="4536"/>
        <w:jc w:val="both"/>
        <w:rPr>
          <w:rFonts w:ascii="Lato" w:eastAsiaTheme="minorHAnsi" w:hAnsi="Lato" w:cstheme="minorBidi"/>
          <w:sz w:val="20"/>
          <w:szCs w:val="20"/>
          <w:lang w:eastAsia="en-US"/>
        </w:rPr>
      </w:pPr>
      <w:r w:rsidRPr="00323F1E">
        <w:rPr>
          <w:rFonts w:ascii="Lato" w:eastAsiaTheme="minorHAnsi" w:hAnsi="Lato" w:cstheme="minorBidi"/>
          <w:sz w:val="20"/>
          <w:szCs w:val="20"/>
          <w:lang w:eastAsia="en-US"/>
        </w:rPr>
        <w:t>Łukasz Ofiara</w:t>
      </w:r>
    </w:p>
    <w:p w14:paraId="684AE99C" w14:textId="77777777" w:rsidR="00323F1E" w:rsidRPr="00323F1E" w:rsidRDefault="00323F1E" w:rsidP="00323F1E">
      <w:pPr>
        <w:spacing w:after="120" w:line="240" w:lineRule="exact"/>
        <w:ind w:left="4536"/>
        <w:jc w:val="both"/>
        <w:rPr>
          <w:rFonts w:ascii="Lato" w:eastAsiaTheme="minorHAnsi" w:hAnsi="Lato" w:cstheme="minorBidi"/>
          <w:sz w:val="20"/>
          <w:szCs w:val="20"/>
          <w:lang w:eastAsia="en-US"/>
        </w:rPr>
      </w:pPr>
      <w:r w:rsidRPr="00323F1E">
        <w:rPr>
          <w:rFonts w:ascii="Lato" w:eastAsiaTheme="minorHAnsi" w:hAnsi="Lato" w:cstheme="minorBidi"/>
          <w:sz w:val="20"/>
          <w:szCs w:val="20"/>
          <w:lang w:eastAsia="en-US"/>
        </w:rPr>
        <w:t>naczelnik wydziału</w:t>
      </w:r>
    </w:p>
    <w:p w14:paraId="6DFC0E3E" w14:textId="1CF0F445" w:rsidR="00F1383B" w:rsidRPr="00323F1E" w:rsidRDefault="00323F1E" w:rsidP="00323F1E">
      <w:pPr>
        <w:spacing w:after="120" w:line="240" w:lineRule="exact"/>
        <w:ind w:left="4536"/>
        <w:jc w:val="both"/>
        <w:rPr>
          <w:rFonts w:ascii="Lato" w:hAnsi="Lato" w:cs="Arial"/>
          <w:spacing w:val="4"/>
          <w:sz w:val="22"/>
          <w:szCs w:val="22"/>
        </w:rPr>
      </w:pPr>
      <w:r w:rsidRPr="00323F1E">
        <w:rPr>
          <w:rFonts w:ascii="Lato" w:eastAsiaTheme="minorHAnsi" w:hAnsi="Lato" w:cstheme="minorBidi"/>
          <w:sz w:val="20"/>
          <w:szCs w:val="20"/>
          <w:lang w:eastAsia="en-US"/>
        </w:rPr>
        <w:t>/ kwalifikowany podpis elektroniczny /</w:t>
      </w:r>
    </w:p>
    <w:p w14:paraId="39299288" w14:textId="77777777" w:rsidR="00350D5F" w:rsidRDefault="00350D5F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349171C3" w14:textId="77777777" w:rsidR="00FE2497" w:rsidRDefault="00FE2497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3B4801B1" w14:textId="77777777" w:rsidR="005D5B84" w:rsidRDefault="005D5B84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5A6CC086" w14:textId="77777777" w:rsidR="00F150DF" w:rsidRDefault="00F150DF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120678BB" w14:textId="19D30B3E" w:rsidR="008D7765" w:rsidRPr="001170BE" w:rsidRDefault="008D7765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1170BE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lastRenderedPageBreak/>
        <w:t xml:space="preserve">Załącznik do obwieszczenia </w:t>
      </w:r>
      <w:r w:rsidRPr="001170BE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Ministra Rozwoju i Technologii</w:t>
      </w:r>
      <w:r w:rsidRPr="001170BE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 xml:space="preserve">znak: </w:t>
      </w:r>
      <w:r w:rsidR="001170BE" w:rsidRPr="00C452CA">
        <w:rPr>
          <w:rFonts w:ascii="Lato" w:hAnsi="Lato"/>
          <w:spacing w:val="4"/>
          <w:sz w:val="18"/>
          <w:szCs w:val="18"/>
        </w:rPr>
        <w:t>DLI-II.762</w:t>
      </w:r>
      <w:r w:rsidR="00870704">
        <w:rPr>
          <w:rFonts w:ascii="Lato" w:hAnsi="Lato"/>
          <w:spacing w:val="4"/>
          <w:sz w:val="18"/>
          <w:szCs w:val="18"/>
        </w:rPr>
        <w:t>0</w:t>
      </w:r>
      <w:r w:rsidR="001170BE" w:rsidRPr="00C452CA">
        <w:rPr>
          <w:rFonts w:ascii="Lato" w:hAnsi="Lato"/>
          <w:spacing w:val="4"/>
          <w:sz w:val="18"/>
          <w:szCs w:val="18"/>
        </w:rPr>
        <w:t>.</w:t>
      </w:r>
      <w:r w:rsidR="00350D5F">
        <w:rPr>
          <w:rFonts w:ascii="Lato" w:hAnsi="Lato"/>
          <w:spacing w:val="4"/>
          <w:sz w:val="18"/>
          <w:szCs w:val="18"/>
        </w:rPr>
        <w:t>3</w:t>
      </w:r>
      <w:r w:rsidR="00870704">
        <w:rPr>
          <w:rFonts w:ascii="Lato" w:hAnsi="Lato"/>
          <w:spacing w:val="4"/>
          <w:sz w:val="18"/>
          <w:szCs w:val="18"/>
        </w:rPr>
        <w:t>3</w:t>
      </w:r>
      <w:r w:rsidR="001170BE" w:rsidRPr="00C452CA">
        <w:rPr>
          <w:rFonts w:ascii="Lato" w:hAnsi="Lato"/>
          <w:spacing w:val="4"/>
          <w:sz w:val="18"/>
          <w:szCs w:val="18"/>
        </w:rPr>
        <w:t>.2024.JK.</w:t>
      </w:r>
      <w:r w:rsidR="007270B8">
        <w:rPr>
          <w:rFonts w:ascii="Lato" w:hAnsi="Lato"/>
          <w:spacing w:val="4"/>
          <w:sz w:val="18"/>
          <w:szCs w:val="18"/>
        </w:rPr>
        <w:t>10</w:t>
      </w:r>
      <w:r w:rsidR="001170BE" w:rsidRPr="00C452CA">
        <w:rPr>
          <w:rFonts w:ascii="Lato" w:hAnsi="Lato"/>
          <w:spacing w:val="4"/>
          <w:sz w:val="18"/>
          <w:szCs w:val="18"/>
        </w:rPr>
        <w:t xml:space="preserve"> </w:t>
      </w:r>
    </w:p>
    <w:p w14:paraId="3FB52B9B" w14:textId="516E5D84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6C7777" w:rsidRDefault="008D7765" w:rsidP="00F150DF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4D179925" w:rsidR="008D7765" w:rsidRPr="006C7777" w:rsidRDefault="008D7765" w:rsidP="00F150DF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</w:t>
      </w:r>
      <w:r w:rsidR="005D72DD" w:rsidRPr="005D72DD">
        <w:rPr>
          <w:rFonts w:ascii="Lato" w:hAnsi="Lato" w:cs="Arial"/>
          <w:sz w:val="20"/>
          <w:szCs w:val="20"/>
        </w:rPr>
        <w:t xml:space="preserve">Minister Rozwoju i Technologii z siedzibą </w:t>
      </w:r>
      <w:r w:rsidR="00F150DF">
        <w:rPr>
          <w:rFonts w:ascii="Lato" w:hAnsi="Lato" w:cs="Arial"/>
          <w:sz w:val="20"/>
          <w:szCs w:val="20"/>
        </w:rPr>
        <w:br/>
      </w:r>
      <w:r w:rsidR="005D72DD" w:rsidRPr="005D72DD">
        <w:rPr>
          <w:rFonts w:ascii="Lato" w:hAnsi="Lato" w:cs="Arial"/>
          <w:sz w:val="20"/>
          <w:szCs w:val="20"/>
        </w:rPr>
        <w:t xml:space="preserve">w Warszawie, przy Placu Trzech Krzyży 3/5, 00-507 Warszawa, e-mail: kancelaria@mrit.gov.pl, tel. +48 222 500 123, adres skrytki na </w:t>
      </w:r>
      <w:proofErr w:type="spellStart"/>
      <w:r w:rsidR="005D72DD" w:rsidRPr="005D72DD">
        <w:rPr>
          <w:rFonts w:ascii="Lato" w:hAnsi="Lato" w:cs="Arial"/>
          <w:sz w:val="20"/>
          <w:szCs w:val="20"/>
        </w:rPr>
        <w:t>ePUAP</w:t>
      </w:r>
      <w:proofErr w:type="spellEnd"/>
      <w:r w:rsidR="005D72DD" w:rsidRPr="005D72DD">
        <w:rPr>
          <w:rFonts w:ascii="Lato" w:hAnsi="Lato" w:cs="Arial"/>
          <w:sz w:val="20"/>
          <w:szCs w:val="20"/>
        </w:rPr>
        <w:t>: /MRPIT/</w:t>
      </w:r>
      <w:proofErr w:type="spellStart"/>
      <w:r w:rsidR="005D72DD" w:rsidRPr="005D72DD">
        <w:rPr>
          <w:rFonts w:ascii="Lato" w:hAnsi="Lato" w:cs="Arial"/>
          <w:sz w:val="20"/>
          <w:szCs w:val="20"/>
        </w:rPr>
        <w:t>SkrytkaESP</w:t>
      </w:r>
      <w:proofErr w:type="spellEnd"/>
      <w:r w:rsidR="005D72DD" w:rsidRPr="005D72DD">
        <w:rPr>
          <w:rFonts w:ascii="Lato" w:hAnsi="Lato" w:cs="Arial"/>
          <w:sz w:val="20"/>
          <w:szCs w:val="20"/>
        </w:rPr>
        <w:t>, adres do doręczeń elektronicznych: AE:PL-68477-29007-EFSHR-25, natomiast wykonującym obowiązki administratora jest Dyrektor Departamentu Lokalizacji Inwestycji</w:t>
      </w:r>
      <w:r w:rsidRPr="006C7777">
        <w:rPr>
          <w:rFonts w:ascii="Lato" w:hAnsi="Lato" w:cs="Arial"/>
          <w:sz w:val="20"/>
          <w:szCs w:val="20"/>
        </w:rPr>
        <w:t>.</w:t>
      </w:r>
    </w:p>
    <w:p w14:paraId="3F4D21EC" w14:textId="1450D51A" w:rsidR="008D7765" w:rsidRPr="006C7777" w:rsidRDefault="008D7765" w:rsidP="00F150DF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736F7524" w:rsidR="008D7765" w:rsidRPr="00F150DF" w:rsidRDefault="008D7765" w:rsidP="00F150DF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(t.j. </w:t>
      </w:r>
      <w:r w:rsidR="00F150DF" w:rsidRPr="00F150DF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Dz.U. z 2024 r. poz. 697</w:t>
      </w:r>
      <w:r w:rsidRPr="00F150D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="0021493B" w:rsidRPr="00F150DF">
        <w:rPr>
          <w:rFonts w:ascii="Lato" w:hAnsi="Lato" w:cs="Arial"/>
          <w:spacing w:val="4"/>
          <w:sz w:val="20"/>
          <w:szCs w:val="20"/>
        </w:rPr>
        <w:t>ustaw</w:t>
      </w:r>
      <w:r w:rsidR="00F150DF">
        <w:rPr>
          <w:rFonts w:ascii="Lato" w:hAnsi="Lato" w:cs="Arial"/>
          <w:spacing w:val="4"/>
          <w:sz w:val="20"/>
          <w:szCs w:val="20"/>
        </w:rPr>
        <w:t>ą</w:t>
      </w:r>
      <w:r w:rsidR="0021493B" w:rsidRPr="00F150DF">
        <w:rPr>
          <w:rFonts w:ascii="Lato" w:hAnsi="Lato" w:cs="Arial"/>
          <w:spacing w:val="4"/>
          <w:sz w:val="20"/>
          <w:szCs w:val="20"/>
        </w:rPr>
        <w:t xml:space="preserve"> z dnia 28 marca 2003 r. o transporcie kolejowym (</w:t>
      </w:r>
      <w:r w:rsidR="0021493B" w:rsidRPr="00F150DF">
        <w:rPr>
          <w:rFonts w:ascii="Lato" w:hAnsi="Lato" w:cs="Arial"/>
          <w:bCs/>
          <w:spacing w:val="4"/>
          <w:sz w:val="20"/>
          <w:szCs w:val="20"/>
        </w:rPr>
        <w:t xml:space="preserve">t.j. Dz.U. </w:t>
      </w:r>
      <w:r w:rsidR="00F150DF">
        <w:rPr>
          <w:rFonts w:ascii="Lato" w:hAnsi="Lato" w:cs="Arial"/>
          <w:bCs/>
          <w:spacing w:val="4"/>
          <w:sz w:val="20"/>
          <w:szCs w:val="20"/>
        </w:rPr>
        <w:br/>
      </w:r>
      <w:r w:rsidR="0021493B" w:rsidRPr="00F150DF">
        <w:rPr>
          <w:rFonts w:ascii="Lato" w:hAnsi="Lato" w:cs="Arial"/>
          <w:bCs/>
          <w:spacing w:val="4"/>
          <w:sz w:val="20"/>
          <w:szCs w:val="20"/>
        </w:rPr>
        <w:t>z 2024 r. poz. 697</w:t>
      </w:r>
      <w:r w:rsidR="0021493B" w:rsidRPr="00F150DF">
        <w:rPr>
          <w:rFonts w:ascii="Lato" w:hAnsi="Lato" w:cs="Arial"/>
          <w:spacing w:val="4"/>
          <w:sz w:val="20"/>
          <w:szCs w:val="20"/>
        </w:rPr>
        <w:t>)</w:t>
      </w:r>
      <w:r w:rsidRPr="00F150DF">
        <w:rPr>
          <w:rFonts w:ascii="Lato" w:hAnsi="Lato" w:cs="Arial"/>
          <w:spacing w:val="4"/>
          <w:sz w:val="20"/>
          <w:szCs w:val="20"/>
        </w:rPr>
        <w:t>.</w:t>
      </w:r>
    </w:p>
    <w:p w14:paraId="64A92082" w14:textId="77777777" w:rsidR="008D7765" w:rsidRPr="006C7777" w:rsidRDefault="008D7765" w:rsidP="00F150DF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F150DF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F150DF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F150DF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F150DF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F150DF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F150DF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F150DF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F150DF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F150DF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F150DF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F150DF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F150DF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F150DF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605BE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FFF6B" w14:textId="77777777" w:rsidR="002D1562" w:rsidRDefault="002D1562" w:rsidP="009276B2">
      <w:r>
        <w:separator/>
      </w:r>
    </w:p>
  </w:endnote>
  <w:endnote w:type="continuationSeparator" w:id="0">
    <w:p w14:paraId="19F64581" w14:textId="77777777" w:rsidR="002D1562" w:rsidRDefault="002D1562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25A5524-98A1-4DEF-BBAE-E85A7B010267}"/>
    <w:embedBold r:id="rId2" w:fontKey="{D658D9E1-F4F4-4D2B-8104-563D76CA2DA9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8FC3F6D0-BF9F-43BD-A425-E7D70B6BD286}"/>
    <w:embedBold r:id="rId4" w:fontKey="{83CB9EBC-274C-4639-BF15-EF50FFC2D690}"/>
    <w:embedItalic r:id="rId5" w:fontKey="{0383347A-4D61-4F61-9134-91759E2709E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3EAD92E8-D80A-4373-95D7-86D3083926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C4DDB" w14:textId="77777777" w:rsidR="002D1562" w:rsidRDefault="002D1562" w:rsidP="009276B2">
      <w:r>
        <w:separator/>
      </w:r>
    </w:p>
  </w:footnote>
  <w:footnote w:type="continuationSeparator" w:id="0">
    <w:p w14:paraId="073141C2" w14:textId="77777777" w:rsidR="002D1562" w:rsidRDefault="002D1562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CDC68F2"/>
    <w:multiLevelType w:val="hybridMultilevel"/>
    <w:tmpl w:val="D4A20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8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9"/>
  </w:num>
  <w:num w:numId="20" w16cid:durableId="1142428666">
    <w:abstractNumId w:val="19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  <w:num w:numId="22" w16cid:durableId="6718776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4B94"/>
    <w:rsid w:val="00047219"/>
    <w:rsid w:val="00055F10"/>
    <w:rsid w:val="00090D1B"/>
    <w:rsid w:val="000A2434"/>
    <w:rsid w:val="000A47D4"/>
    <w:rsid w:val="000A652C"/>
    <w:rsid w:val="000C459F"/>
    <w:rsid w:val="000C6C83"/>
    <w:rsid w:val="000C77AA"/>
    <w:rsid w:val="000D4960"/>
    <w:rsid w:val="000F26AA"/>
    <w:rsid w:val="00100315"/>
    <w:rsid w:val="001052B0"/>
    <w:rsid w:val="0010595F"/>
    <w:rsid w:val="00113528"/>
    <w:rsid w:val="001170BE"/>
    <w:rsid w:val="001236B0"/>
    <w:rsid w:val="00123E7B"/>
    <w:rsid w:val="00143120"/>
    <w:rsid w:val="00162E32"/>
    <w:rsid w:val="00166A88"/>
    <w:rsid w:val="00172D28"/>
    <w:rsid w:val="00183B62"/>
    <w:rsid w:val="00187413"/>
    <w:rsid w:val="001908AA"/>
    <w:rsid w:val="00190944"/>
    <w:rsid w:val="00194542"/>
    <w:rsid w:val="001B70EB"/>
    <w:rsid w:val="001C79D8"/>
    <w:rsid w:val="001D3C7F"/>
    <w:rsid w:val="0021493B"/>
    <w:rsid w:val="0024770C"/>
    <w:rsid w:val="00256D57"/>
    <w:rsid w:val="00257A49"/>
    <w:rsid w:val="00274D44"/>
    <w:rsid w:val="002830CF"/>
    <w:rsid w:val="002B2327"/>
    <w:rsid w:val="002D1562"/>
    <w:rsid w:val="002E0C9D"/>
    <w:rsid w:val="00301595"/>
    <w:rsid w:val="003221E8"/>
    <w:rsid w:val="00322224"/>
    <w:rsid w:val="00323F1E"/>
    <w:rsid w:val="00343A14"/>
    <w:rsid w:val="00350165"/>
    <w:rsid w:val="003505D1"/>
    <w:rsid w:val="00350D5F"/>
    <w:rsid w:val="00362CAD"/>
    <w:rsid w:val="003A1976"/>
    <w:rsid w:val="003A4B15"/>
    <w:rsid w:val="003C123B"/>
    <w:rsid w:val="003D2AD6"/>
    <w:rsid w:val="003F0446"/>
    <w:rsid w:val="004116FD"/>
    <w:rsid w:val="004129A7"/>
    <w:rsid w:val="004329F3"/>
    <w:rsid w:val="00453E79"/>
    <w:rsid w:val="00467F96"/>
    <w:rsid w:val="00470450"/>
    <w:rsid w:val="00473582"/>
    <w:rsid w:val="00475A9A"/>
    <w:rsid w:val="00483BA2"/>
    <w:rsid w:val="004A2223"/>
    <w:rsid w:val="004A24AD"/>
    <w:rsid w:val="004D112F"/>
    <w:rsid w:val="004D1E8D"/>
    <w:rsid w:val="004F5D02"/>
    <w:rsid w:val="00513A8B"/>
    <w:rsid w:val="00557D28"/>
    <w:rsid w:val="005659E4"/>
    <w:rsid w:val="00565D32"/>
    <w:rsid w:val="00584CC7"/>
    <w:rsid w:val="00590C4E"/>
    <w:rsid w:val="005932F6"/>
    <w:rsid w:val="0059434A"/>
    <w:rsid w:val="005C565F"/>
    <w:rsid w:val="005D01A8"/>
    <w:rsid w:val="005D5B84"/>
    <w:rsid w:val="005D72DD"/>
    <w:rsid w:val="005E56C6"/>
    <w:rsid w:val="005F69F9"/>
    <w:rsid w:val="00605BE7"/>
    <w:rsid w:val="00625B62"/>
    <w:rsid w:val="00636153"/>
    <w:rsid w:val="006410DE"/>
    <w:rsid w:val="00647AF4"/>
    <w:rsid w:val="00673E82"/>
    <w:rsid w:val="00680BEB"/>
    <w:rsid w:val="006C7777"/>
    <w:rsid w:val="006E6E99"/>
    <w:rsid w:val="0070631E"/>
    <w:rsid w:val="00716214"/>
    <w:rsid w:val="007270B8"/>
    <w:rsid w:val="007475AB"/>
    <w:rsid w:val="00797577"/>
    <w:rsid w:val="007C0044"/>
    <w:rsid w:val="007E2570"/>
    <w:rsid w:val="007F6BD6"/>
    <w:rsid w:val="00815F9C"/>
    <w:rsid w:val="00825B7D"/>
    <w:rsid w:val="00834EB6"/>
    <w:rsid w:val="00862843"/>
    <w:rsid w:val="00870704"/>
    <w:rsid w:val="00874BAD"/>
    <w:rsid w:val="008774FE"/>
    <w:rsid w:val="0088480F"/>
    <w:rsid w:val="008B10E0"/>
    <w:rsid w:val="008D7765"/>
    <w:rsid w:val="008E17C8"/>
    <w:rsid w:val="008E7F61"/>
    <w:rsid w:val="008F7FB6"/>
    <w:rsid w:val="009276B2"/>
    <w:rsid w:val="00931551"/>
    <w:rsid w:val="00932019"/>
    <w:rsid w:val="0093525C"/>
    <w:rsid w:val="00947F4D"/>
    <w:rsid w:val="00975E1D"/>
    <w:rsid w:val="009765C0"/>
    <w:rsid w:val="00991E35"/>
    <w:rsid w:val="00A21071"/>
    <w:rsid w:val="00A3056A"/>
    <w:rsid w:val="00A840EE"/>
    <w:rsid w:val="00A9461B"/>
    <w:rsid w:val="00AA3E7D"/>
    <w:rsid w:val="00AC7EBA"/>
    <w:rsid w:val="00AD11ED"/>
    <w:rsid w:val="00AD4ACD"/>
    <w:rsid w:val="00AD6984"/>
    <w:rsid w:val="00AE6415"/>
    <w:rsid w:val="00B06E81"/>
    <w:rsid w:val="00B20AD8"/>
    <w:rsid w:val="00B36262"/>
    <w:rsid w:val="00B46726"/>
    <w:rsid w:val="00B81D7C"/>
    <w:rsid w:val="00B82B28"/>
    <w:rsid w:val="00B84D3E"/>
    <w:rsid w:val="00B87744"/>
    <w:rsid w:val="00BA0BEF"/>
    <w:rsid w:val="00BB7925"/>
    <w:rsid w:val="00BC2373"/>
    <w:rsid w:val="00BD1152"/>
    <w:rsid w:val="00BE48C9"/>
    <w:rsid w:val="00BE6444"/>
    <w:rsid w:val="00C44F50"/>
    <w:rsid w:val="00C452CA"/>
    <w:rsid w:val="00C52239"/>
    <w:rsid w:val="00C5298A"/>
    <w:rsid w:val="00C53987"/>
    <w:rsid w:val="00C759F3"/>
    <w:rsid w:val="00C8064A"/>
    <w:rsid w:val="00C85D56"/>
    <w:rsid w:val="00C87E34"/>
    <w:rsid w:val="00CB52C4"/>
    <w:rsid w:val="00CF1D4C"/>
    <w:rsid w:val="00CF21C3"/>
    <w:rsid w:val="00D00253"/>
    <w:rsid w:val="00D12D05"/>
    <w:rsid w:val="00D132C0"/>
    <w:rsid w:val="00D46130"/>
    <w:rsid w:val="00D50422"/>
    <w:rsid w:val="00D541A2"/>
    <w:rsid w:val="00D61726"/>
    <w:rsid w:val="00D723B5"/>
    <w:rsid w:val="00D73437"/>
    <w:rsid w:val="00DA2527"/>
    <w:rsid w:val="00DA46CC"/>
    <w:rsid w:val="00DB204A"/>
    <w:rsid w:val="00DD2384"/>
    <w:rsid w:val="00DE4C7B"/>
    <w:rsid w:val="00DF1194"/>
    <w:rsid w:val="00DF6EFD"/>
    <w:rsid w:val="00E0135A"/>
    <w:rsid w:val="00E22609"/>
    <w:rsid w:val="00E3400A"/>
    <w:rsid w:val="00E70338"/>
    <w:rsid w:val="00E96D3B"/>
    <w:rsid w:val="00EB222C"/>
    <w:rsid w:val="00EB4EA7"/>
    <w:rsid w:val="00EC621E"/>
    <w:rsid w:val="00EE34A9"/>
    <w:rsid w:val="00F05F16"/>
    <w:rsid w:val="00F1383B"/>
    <w:rsid w:val="00F13890"/>
    <w:rsid w:val="00F150DF"/>
    <w:rsid w:val="00F2373F"/>
    <w:rsid w:val="00F321F5"/>
    <w:rsid w:val="00F40743"/>
    <w:rsid w:val="00F5274C"/>
    <w:rsid w:val="00F56994"/>
    <w:rsid w:val="00F80AC2"/>
    <w:rsid w:val="00FA6BD4"/>
    <w:rsid w:val="00FA76E5"/>
    <w:rsid w:val="00FC3BD4"/>
    <w:rsid w:val="00FC6E10"/>
    <w:rsid w:val="00FD3FFA"/>
    <w:rsid w:val="00FE240B"/>
    <w:rsid w:val="00FE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F1383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8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8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8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8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8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2022-12-01T14:08:00Z</cp:lastPrinted>
  <dcterms:created xsi:type="dcterms:W3CDTF">2025-03-25T11:06:00Z</dcterms:created>
  <dcterms:modified xsi:type="dcterms:W3CDTF">2025-03-25T11:06:00Z</dcterms:modified>
</cp:coreProperties>
</file>