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8329B" w14:textId="77777777" w:rsidR="009D39EF" w:rsidRPr="00EC65D0" w:rsidRDefault="009D39EF" w:rsidP="009D39EF">
      <w:pPr>
        <w:pStyle w:val="OZNZACZNIKAwskazanienrzacznika"/>
        <w:spacing w:after="240"/>
        <w:rPr>
          <w:rFonts w:eastAsia="Calibri" w:cs="Times New Roman"/>
          <w:szCs w:val="24"/>
        </w:rPr>
      </w:pPr>
      <w:r w:rsidRPr="00EC65D0">
        <w:rPr>
          <w:rFonts w:cs="Times New Roman"/>
          <w:szCs w:val="24"/>
        </w:rPr>
        <w:t>Załącznik</w:t>
      </w:r>
      <w:r w:rsidRPr="00EC65D0">
        <w:rPr>
          <w:rFonts w:eastAsia="Calibri" w:cs="Times New Roman"/>
          <w:szCs w:val="24"/>
        </w:rPr>
        <w:t xml:space="preserve"> nr</w:t>
      </w:r>
      <w:r>
        <w:rPr>
          <w:rFonts w:eastAsia="Calibri" w:cs="Times New Roman"/>
          <w:szCs w:val="24"/>
        </w:rPr>
        <w:t xml:space="preserve"> </w:t>
      </w:r>
      <w:r w:rsidRPr="00EC65D0">
        <w:rPr>
          <w:rFonts w:eastAsia="Calibri" w:cs="Times New Roman"/>
          <w:szCs w:val="24"/>
        </w:rPr>
        <w:t>4</w:t>
      </w:r>
    </w:p>
    <w:p w14:paraId="629A3528" w14:textId="77777777" w:rsidR="009D39EF" w:rsidRPr="00EC65D0" w:rsidRDefault="009D39EF" w:rsidP="009D39EF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C65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BDG-II.1020…..</w:t>
      </w:r>
    </w:p>
    <w:p w14:paraId="50F618FF" w14:textId="77777777" w:rsidR="009D39EF" w:rsidRDefault="009D39EF" w:rsidP="009D39E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C29C3D5" w14:textId="77777777" w:rsidR="009D39EF" w:rsidRDefault="009D39EF" w:rsidP="009D39E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94A8A03" w14:textId="77777777" w:rsidR="009D39EF" w:rsidRPr="00E003BC" w:rsidRDefault="009D39EF" w:rsidP="009D39E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Umowa</w:t>
      </w:r>
    </w:p>
    <w:p w14:paraId="7B9D6170" w14:textId="77777777" w:rsidR="009D39EF" w:rsidRDefault="009D39EF" w:rsidP="009D39E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sprawie organizacji praktyki studenckiej</w:t>
      </w:r>
    </w:p>
    <w:p w14:paraId="5FB00969" w14:textId="77777777" w:rsidR="009D39EF" w:rsidRDefault="009D39EF" w:rsidP="009D39E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F65E791" w14:textId="77777777" w:rsidR="009D39EF" w:rsidRPr="00E003BC" w:rsidRDefault="009D39EF" w:rsidP="009D39EF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371B17F" w14:textId="77777777" w:rsidR="009D39EF" w:rsidRPr="00E003BC" w:rsidRDefault="009D39EF" w:rsidP="009D39EF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BB30684" w14:textId="77777777" w:rsidR="009D39EF" w:rsidRPr="00E003BC" w:rsidRDefault="009D39EF" w:rsidP="009D39E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zawarta w dniu …………… pomiędzy: </w:t>
      </w:r>
    </w:p>
    <w:p w14:paraId="5E0DC454" w14:textId="77777777" w:rsidR="009D39EF" w:rsidRPr="00E003BC" w:rsidRDefault="009D39EF" w:rsidP="009D39E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Ministerstwem Sprawiedliwości, Al. Ujazdowskie 11, 00-950 Warszawa, zwanym dalej „Ministerstwem”, reprezentowanym przez:</w:t>
      </w:r>
    </w:p>
    <w:p w14:paraId="5131A434" w14:textId="77777777" w:rsidR="009D39EF" w:rsidRPr="00E003BC" w:rsidRDefault="009D39EF" w:rsidP="009D39E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7548FC" w14:textId="77777777" w:rsidR="009D39EF" w:rsidRPr="00E003BC" w:rsidRDefault="009D39EF" w:rsidP="009D39E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</w:p>
    <w:p w14:paraId="467DF38B" w14:textId="77777777" w:rsidR="009D39EF" w:rsidRPr="00E003BC" w:rsidRDefault="009D39EF" w:rsidP="009D39E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……………..……………….., </w:t>
      </w:r>
      <w:r w:rsidRPr="00E003B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(nazwa i adres uczelni),</w:t>
      </w: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zwanym dalej „Uczelnią”, reprezentowanym przez: </w:t>
      </w:r>
      <w:r w:rsidRPr="00E003B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F4E90B" w14:textId="77777777" w:rsidR="009D39EF" w:rsidRPr="00E003BC" w:rsidRDefault="009D39EF" w:rsidP="009D39E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</w:t>
      </w:r>
    </w:p>
    <w:p w14:paraId="169D4B20" w14:textId="77777777" w:rsidR="009D39EF" w:rsidRPr="00E003BC" w:rsidRDefault="009D39EF" w:rsidP="009D39E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Panią/Panem 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B57D555" w14:textId="77777777" w:rsidR="009D39EF" w:rsidRPr="00E003BC" w:rsidRDefault="009D39EF" w:rsidP="009D39E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(imię i nazwisko, studenta, miejsce zamieszkania), </w:t>
      </w: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zwaną/zwanym dalej „Praktykantem”</w:t>
      </w:r>
    </w:p>
    <w:p w14:paraId="639FD506" w14:textId="77777777" w:rsidR="009D39EF" w:rsidRPr="00E003BC" w:rsidRDefault="009D39EF" w:rsidP="009D39E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5BC3B66" w14:textId="77777777" w:rsidR="009D39EF" w:rsidRPr="00E003BC" w:rsidRDefault="009D39EF" w:rsidP="009D39E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okres </w:t>
      </w:r>
      <w:r w:rsidRPr="00E003B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od ……………  r. do ………………. r</w:t>
      </w: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3F60F8" w14:textId="77777777" w:rsidR="009D39EF" w:rsidRPr="00E003BC" w:rsidRDefault="009D39EF" w:rsidP="009D39EF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1.</w:t>
      </w:r>
    </w:p>
    <w:p w14:paraId="1777C451" w14:textId="77777777" w:rsidR="009D39EF" w:rsidRPr="00E003BC" w:rsidRDefault="009D39EF" w:rsidP="009D39EF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Uczelnia kieruje Praktykanta - </w:t>
      </w:r>
      <w:r w:rsidRPr="00E003B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Panią/Pana ………………….</w:t>
      </w: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studentkę/studenta studiów ……………….. Wydziału …………….. </w:t>
      </w:r>
      <w:r w:rsidRPr="003E2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(nazwa uczelni wyższej)</w:t>
      </w: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…………….. (nr albumu: ………) do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Ministerstwa celem odbycia praktyki studenckiej.</w:t>
      </w:r>
    </w:p>
    <w:p w14:paraId="68B31012" w14:textId="77777777" w:rsidR="009D39EF" w:rsidRPr="00E003BC" w:rsidRDefault="009D39EF" w:rsidP="009D39EF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Tygodniowy wymiar wykonywanych zadań w ramach praktyki studenckiej wynosi nie więcej niż 40 godzin. </w:t>
      </w:r>
    </w:p>
    <w:p w14:paraId="387C68AB" w14:textId="77777777" w:rsidR="009D39EF" w:rsidRPr="00E003BC" w:rsidRDefault="009D39EF" w:rsidP="009D39EF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Praktyka studencka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odbywa się</w:t>
      </w: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dni powszednie od poniedziałku do piątku w godzinach pracy Ministerstwa, </w:t>
      </w:r>
      <w:r w:rsidRPr="00E003BC">
        <w:rPr>
          <w:rFonts w:ascii="Times New Roman" w:hAnsi="Times New Roman" w:cs="Times New Roman"/>
          <w:sz w:val="24"/>
          <w:szCs w:val="24"/>
        </w:rPr>
        <w:t>tj. 8:15-16:15</w:t>
      </w: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7C831B4" w14:textId="77777777" w:rsidR="009D39EF" w:rsidRPr="00E003BC" w:rsidRDefault="009D39EF" w:rsidP="009D39EF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Miejscem odbywania praktyki jest siedziba Ministerstwa.</w:t>
      </w:r>
    </w:p>
    <w:p w14:paraId="7627881A" w14:textId="77777777" w:rsidR="009D39EF" w:rsidRPr="00E003BC" w:rsidRDefault="009D39EF" w:rsidP="009D39EF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2.</w:t>
      </w:r>
    </w:p>
    <w:p w14:paraId="659D32BF" w14:textId="77777777" w:rsidR="009D39EF" w:rsidRPr="00E003BC" w:rsidRDefault="009D39EF" w:rsidP="009D39EF">
      <w:pPr>
        <w:numPr>
          <w:ilvl w:val="0"/>
          <w:numId w:val="2"/>
        </w:numPr>
        <w:tabs>
          <w:tab w:val="clear" w:pos="1777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Ministerstwo zobowiązuje się do:</w:t>
      </w:r>
    </w:p>
    <w:p w14:paraId="5AB0B967" w14:textId="77777777" w:rsidR="009D39EF" w:rsidRPr="00E003BC" w:rsidRDefault="009D39EF" w:rsidP="009D39EF">
      <w:pPr>
        <w:numPr>
          <w:ilvl w:val="1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przygotowania programu praktyki, stanowiącego załącznik nr 1 do niniejszej umowy;</w:t>
      </w:r>
    </w:p>
    <w:p w14:paraId="48C59376" w14:textId="77777777" w:rsidR="009D39EF" w:rsidRPr="00E003BC" w:rsidRDefault="009D39EF" w:rsidP="009D39EF">
      <w:pPr>
        <w:numPr>
          <w:ilvl w:val="1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wyznaczenia opiekuna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dla praktykanta</w:t>
      </w: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sprawującego nadzór nad wykonywaniem przez Praktykanta zadań wynikających z programu praktyki;</w:t>
      </w:r>
    </w:p>
    <w:p w14:paraId="5EB6F70C" w14:textId="77777777" w:rsidR="009D39EF" w:rsidRPr="00E003BC" w:rsidRDefault="009D39EF" w:rsidP="009D39EF">
      <w:pPr>
        <w:numPr>
          <w:ilvl w:val="1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zapewnienia Praktykantowi odpowiedniego stanowiska pracy, wyposażonego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niezbędne urządzenia, sprzęty oraz materiały, uwzględniające wymagania bezpieczeństwa i higieny pracy;</w:t>
      </w:r>
    </w:p>
    <w:p w14:paraId="2C3077C1" w14:textId="77777777" w:rsidR="009D39EF" w:rsidRPr="00E003BC" w:rsidRDefault="009D39EF" w:rsidP="009D39EF">
      <w:pPr>
        <w:numPr>
          <w:ilvl w:val="1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przeprowadzenia wstępnego szkolenia w zakresie bezpieczeństwa i higieny pracy (BHP) oraz przepisów przeciwpożarowych (PPOŻ);</w:t>
      </w:r>
    </w:p>
    <w:p w14:paraId="5A6EEC45" w14:textId="77777777" w:rsidR="009D39EF" w:rsidRPr="00E003BC" w:rsidRDefault="009D39EF" w:rsidP="009D39EF">
      <w:pPr>
        <w:numPr>
          <w:ilvl w:val="1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wystawienia Praktykantowi zaświadczenia o odbyciu praktyki studenckiej po jej zakończeniu, zawierającego informacje o okresie odbywanej praktyki oraz rodzaju wykonywanych czynności.</w:t>
      </w:r>
    </w:p>
    <w:p w14:paraId="6C6B0601" w14:textId="77777777" w:rsidR="009D39EF" w:rsidRPr="00E003BC" w:rsidRDefault="009D39EF" w:rsidP="009D39EF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Opiekunem praktyki będzie Pani/Pan ……………. – ………….. </w:t>
      </w:r>
      <w:r w:rsidRPr="00E003B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(stanowisko) </w:t>
      </w: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Wydziale ………………. w Departamencie/Biurze …………………...</w:t>
      </w:r>
    </w:p>
    <w:p w14:paraId="60D246A1" w14:textId="77777777" w:rsidR="009D39EF" w:rsidRPr="00E003BC" w:rsidRDefault="009D39EF" w:rsidP="009D39EF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3.</w:t>
      </w:r>
    </w:p>
    <w:p w14:paraId="7DEC6879" w14:textId="77777777" w:rsidR="009D39EF" w:rsidRPr="00E003BC" w:rsidRDefault="009D39EF" w:rsidP="009D39EF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Uczelnia zobowiązuje się do: </w:t>
      </w:r>
    </w:p>
    <w:p w14:paraId="7170EFED" w14:textId="77777777" w:rsidR="009D39EF" w:rsidRPr="00E003BC" w:rsidRDefault="009D39EF" w:rsidP="009D39EF">
      <w:pPr>
        <w:numPr>
          <w:ilvl w:val="1"/>
          <w:numId w:val="3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sprawowania nadzoru dydaktycznego nad praktyką studencką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14B14E9C" w14:textId="77777777" w:rsidR="009D39EF" w:rsidRPr="00E003BC" w:rsidRDefault="009D39EF" w:rsidP="009D39EF">
      <w:pPr>
        <w:numPr>
          <w:ilvl w:val="1"/>
          <w:numId w:val="3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Praktykanta w trakcie odbywania praktyki studenckiej od następstw nieszczęśliwych wypadków albo zobowiązania Praktykanta do ubezpieczenia się indywidualnie od następstw nieszczęśliwych wypadków na czas odbywania praktyki studenckiej, w przypadku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gdy ubezpieczenie przez Uczelnię nie jest możliwe.</w:t>
      </w:r>
    </w:p>
    <w:p w14:paraId="712185B8" w14:textId="77777777" w:rsidR="009D39EF" w:rsidRPr="00E003BC" w:rsidRDefault="009D39EF" w:rsidP="009D39EF">
      <w:pPr>
        <w:numPr>
          <w:ilvl w:val="0"/>
          <w:numId w:val="3"/>
        </w:numPr>
        <w:spacing w:after="120" w:line="36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Praktykant ubezpiecza się indywidualnie, przed podjęciem praktyki przedstawia Ministerstwu dowód ubezpieczenia.</w:t>
      </w:r>
    </w:p>
    <w:p w14:paraId="2E13D5E3" w14:textId="77777777" w:rsidR="009D39EF" w:rsidRPr="00E003BC" w:rsidRDefault="009D39EF" w:rsidP="009D39EF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4.</w:t>
      </w:r>
    </w:p>
    <w:p w14:paraId="4A012AA0" w14:textId="77777777" w:rsidR="009D39EF" w:rsidRPr="00E003BC" w:rsidRDefault="009D39EF" w:rsidP="009D39E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Praktykant zobowiązuje się do:</w:t>
      </w:r>
    </w:p>
    <w:p w14:paraId="29CD08B4" w14:textId="77777777" w:rsidR="009D39EF" w:rsidRPr="00E003BC" w:rsidRDefault="009D39EF" w:rsidP="009D39EF">
      <w:pPr>
        <w:numPr>
          <w:ilvl w:val="1"/>
          <w:numId w:val="5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odbycia praktyki zgodnie z programem praktyk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9D3AD4B" w14:textId="77777777" w:rsidR="009D39EF" w:rsidRPr="00E003BC" w:rsidRDefault="009D39EF" w:rsidP="009D39EF">
      <w:pPr>
        <w:numPr>
          <w:ilvl w:val="1"/>
          <w:numId w:val="5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przestrzegania ustalonego przez zakład pracy porządku i dyscypliny pracy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08ABF02A" w14:textId="77777777" w:rsidR="009D39EF" w:rsidRDefault="009D39EF" w:rsidP="009D39EF">
      <w:pPr>
        <w:numPr>
          <w:ilvl w:val="1"/>
          <w:numId w:val="5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przestrzegania zasad BHP i PPOŻ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47292D89" w14:textId="77777777" w:rsidR="009D39EF" w:rsidRPr="00A82746" w:rsidRDefault="009D39EF" w:rsidP="009D39EF">
      <w:pPr>
        <w:numPr>
          <w:ilvl w:val="1"/>
          <w:numId w:val="5"/>
        </w:numPr>
        <w:spacing w:after="0" w:line="360" w:lineRule="auto"/>
        <w:ind w:left="709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2E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przestrzegania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przepisów</w:t>
      </w:r>
      <w:r w:rsidRPr="003E2E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obowiązującego w Ministerstwie zarządzenia Dyrektora Generalnego Ministerstwa Sprawiedliwości dotyczącego</w:t>
      </w:r>
      <w:r w:rsidRPr="003E2E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827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organizacji praktyk studenckich, praktyk absolwenckich i wolontariatów;</w:t>
      </w:r>
    </w:p>
    <w:p w14:paraId="11C4B60B" w14:textId="77777777" w:rsidR="009D39EF" w:rsidRPr="00E003BC" w:rsidRDefault="009D39EF" w:rsidP="009D39EF">
      <w:pPr>
        <w:numPr>
          <w:ilvl w:val="1"/>
          <w:numId w:val="5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utrzymania w tajemnicy i nieujawniania osobom trzecim, także po zakończeniu praktyki, wszystkich danych, informacji lub dokumentów, do których uzyskał dostęp w trakcie i w związku z odbywaniem praktyki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2886C3C" w14:textId="77777777" w:rsidR="009D39EF" w:rsidRPr="00E003BC" w:rsidRDefault="009D39EF" w:rsidP="009D39EF">
      <w:pPr>
        <w:numPr>
          <w:ilvl w:val="1"/>
          <w:numId w:val="5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podpisywania listy obecności w dniach, w których odbywa praktykę studencką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06AD0208" w14:textId="77777777" w:rsidR="009D39EF" w:rsidRPr="00E003BC" w:rsidRDefault="009D39EF" w:rsidP="009D39EF">
      <w:pPr>
        <w:numPr>
          <w:ilvl w:val="1"/>
          <w:numId w:val="5"/>
        </w:numPr>
        <w:spacing w:after="120" w:line="360" w:lineRule="auto"/>
        <w:ind w:left="709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pokrycia we własnym zakresie kosztów zakwaterowania i wyżywienia oraz wszelkich innych kosztów związanych z odbywaniem praktyk.</w:t>
      </w:r>
    </w:p>
    <w:p w14:paraId="3633A447" w14:textId="77777777" w:rsidR="009D39EF" w:rsidRPr="00E003BC" w:rsidRDefault="009D39EF" w:rsidP="009D39EF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5.</w:t>
      </w:r>
    </w:p>
    <w:p w14:paraId="76321A8C" w14:textId="77777777" w:rsidR="009D39EF" w:rsidRPr="00E003BC" w:rsidRDefault="009D39EF" w:rsidP="009D39EF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Praktyka studencka jest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nieodpłatna</w:t>
      </w: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B315621" w14:textId="77777777" w:rsidR="009D39EF" w:rsidRPr="00E003BC" w:rsidRDefault="009D39EF" w:rsidP="009D39EF">
      <w:pPr>
        <w:numPr>
          <w:ilvl w:val="0"/>
          <w:numId w:val="4"/>
        </w:numPr>
        <w:spacing w:after="120" w:line="36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Praktykantowi nie przysługuje zwrot jakichkolwiek kosztów związanych z odbywaną praktyką studencką.</w:t>
      </w:r>
    </w:p>
    <w:p w14:paraId="2EC23822" w14:textId="77777777" w:rsidR="009D39EF" w:rsidRPr="00E003BC" w:rsidRDefault="009D39EF" w:rsidP="009D39EF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6.</w:t>
      </w:r>
    </w:p>
    <w:p w14:paraId="6BF04BD6" w14:textId="77777777" w:rsidR="009D39EF" w:rsidRPr="00E003BC" w:rsidRDefault="009D39EF" w:rsidP="009D39EF">
      <w:p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Ministerstwo może zażądać od Uczelni odwołania Praktykanta z praktyki w przypadku, gdy naruszy on dyscyplinę pracy lub zasady BHP. Jeżeli naruszenie dyscypliny pracy lub zasad BHP powoduje zagrożenie dla życia lub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zdrowia, Ministerstwo może, bez uprzedniego uzgodnienia z Uczelnią, nie dopuścić Praktykanta do kontynuowania praktyki studenckiej.</w:t>
      </w:r>
    </w:p>
    <w:p w14:paraId="7C9A48A0" w14:textId="77777777" w:rsidR="009D39EF" w:rsidRPr="00E003BC" w:rsidRDefault="009D39EF" w:rsidP="009D39EF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7.</w:t>
      </w:r>
    </w:p>
    <w:p w14:paraId="45E113F1" w14:textId="77777777" w:rsidR="009D39EF" w:rsidRPr="00E003BC" w:rsidRDefault="009D39EF" w:rsidP="009D39EF">
      <w:p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Ministerstwo oraz Uczelnia nie ponoszą odpowiedzialności za szkody wyrządzone osobom trzecim przez Praktykanta w trakcie odbywania praktyki studenckiej wynikłe z przyczyn leżących po stronie Praktykanta.</w:t>
      </w:r>
    </w:p>
    <w:p w14:paraId="66C6DB17" w14:textId="77777777" w:rsidR="009D39EF" w:rsidRPr="00E003BC" w:rsidRDefault="009D39EF" w:rsidP="009D39EF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8.</w:t>
      </w:r>
    </w:p>
    <w:p w14:paraId="75CFF9B0" w14:textId="77777777" w:rsidR="009D39EF" w:rsidRPr="00E003BC" w:rsidRDefault="009D39EF" w:rsidP="009D39EF">
      <w:p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Wszelkie spory mogące wynikać z realizacji umowy rozstrzygają wspólnie osoby upoważnione do reprezentowania Ministerstwa oraz Uczelni przy zawieraniu niniejszej umowy. </w:t>
      </w:r>
    </w:p>
    <w:p w14:paraId="46AACA33" w14:textId="77777777" w:rsidR="009D39EF" w:rsidRPr="00E003BC" w:rsidRDefault="009D39EF" w:rsidP="009D39EF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9.</w:t>
      </w:r>
    </w:p>
    <w:p w14:paraId="211BEAB5" w14:textId="77777777" w:rsidR="009D39EF" w:rsidRPr="00E003BC" w:rsidRDefault="009D39EF" w:rsidP="009D39EF">
      <w:p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Zmiany niniejszej umowy wymagają formy pisemnej pod rygorem nieważności.</w:t>
      </w:r>
    </w:p>
    <w:p w14:paraId="4707F5F9" w14:textId="77777777" w:rsidR="009D39EF" w:rsidRPr="00E003BC" w:rsidRDefault="009D39EF" w:rsidP="009D39EF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10.</w:t>
      </w:r>
    </w:p>
    <w:p w14:paraId="17743198" w14:textId="77777777" w:rsidR="009D39EF" w:rsidRDefault="009D39EF" w:rsidP="009D39EF">
      <w:pPr>
        <w:spacing w:before="120"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Umowa wchodzi w życie z dniem podpisania przez ostatnią ze Stron.</w:t>
      </w:r>
    </w:p>
    <w:p w14:paraId="5F9F496B" w14:textId="77777777" w:rsidR="009D39EF" w:rsidRPr="00E003BC" w:rsidRDefault="009D39EF" w:rsidP="009D39EF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003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11.</w:t>
      </w:r>
    </w:p>
    <w:p w14:paraId="7CD0665C" w14:textId="77777777" w:rsidR="009D39EF" w:rsidRPr="00625FB5" w:rsidRDefault="009D39EF" w:rsidP="009D39E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5F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Niniejsza umowa została sporządzona w trzech jednobrzmiących egzemplarzach, po jednym dla każdej ze Stron.</w:t>
      </w:r>
    </w:p>
    <w:p w14:paraId="61F3C51D" w14:textId="77777777" w:rsidR="009D39EF" w:rsidRPr="00096D5F" w:rsidRDefault="009D39EF" w:rsidP="009D39EF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5FDDE6BD" w14:textId="77777777" w:rsidR="009D39EF" w:rsidRPr="00C93912" w:rsidRDefault="009D39EF" w:rsidP="009D39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2"/>
        <w:gridCol w:w="4522"/>
      </w:tblGrid>
      <w:tr w:rsidR="009D39EF" w14:paraId="20EFB0B9" w14:textId="77777777" w:rsidTr="00076FC9">
        <w:tc>
          <w:tcPr>
            <w:tcW w:w="4522" w:type="dxa"/>
          </w:tcPr>
          <w:p w14:paraId="5EE9CE81" w14:textId="77777777" w:rsidR="009D39EF" w:rsidRDefault="009D39EF" w:rsidP="00076F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……………………………………………..</w:t>
            </w:r>
          </w:p>
          <w:p w14:paraId="4AA40FA4" w14:textId="77777777" w:rsidR="009D39EF" w:rsidRDefault="009D39EF" w:rsidP="00076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39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(pieczęć i podpis reprezentującego Uczelnię)</w:t>
            </w:r>
          </w:p>
        </w:tc>
        <w:tc>
          <w:tcPr>
            <w:tcW w:w="4522" w:type="dxa"/>
          </w:tcPr>
          <w:p w14:paraId="12F8EC2F" w14:textId="77777777" w:rsidR="009D39EF" w:rsidRDefault="009D39EF" w:rsidP="00076F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……………………………………………..</w:t>
            </w:r>
          </w:p>
          <w:p w14:paraId="7289863C" w14:textId="77777777" w:rsidR="009D39EF" w:rsidRDefault="009D39EF" w:rsidP="00076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39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(pieczęć i podpis reprezentującego Ministerstwo)</w:t>
            </w:r>
          </w:p>
        </w:tc>
      </w:tr>
      <w:tr w:rsidR="009D39EF" w14:paraId="3EE1D789" w14:textId="77777777" w:rsidTr="00076FC9">
        <w:tc>
          <w:tcPr>
            <w:tcW w:w="4522" w:type="dxa"/>
          </w:tcPr>
          <w:p w14:paraId="265B65AD" w14:textId="77777777" w:rsidR="009D39EF" w:rsidRDefault="009D39EF" w:rsidP="00076F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B5867BB" w14:textId="77777777" w:rsidR="009D39EF" w:rsidRDefault="009D39EF" w:rsidP="00076F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902828" w14:textId="77777777" w:rsidR="009D39EF" w:rsidRDefault="009D39EF" w:rsidP="00076F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A615B5A" w14:textId="77777777" w:rsidR="009D39EF" w:rsidRDefault="009D39EF" w:rsidP="00076F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3FA56DA" w14:textId="77777777" w:rsidR="009D39EF" w:rsidRDefault="009D39EF" w:rsidP="00076F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……………………………………………..</w:t>
            </w:r>
          </w:p>
          <w:p w14:paraId="55E2A3CA" w14:textId="77777777" w:rsidR="009D39EF" w:rsidRDefault="009D39EF" w:rsidP="00076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39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(podpis Praktykanta)</w:t>
            </w:r>
          </w:p>
        </w:tc>
        <w:tc>
          <w:tcPr>
            <w:tcW w:w="4522" w:type="dxa"/>
          </w:tcPr>
          <w:p w14:paraId="72B257DE" w14:textId="77777777" w:rsidR="009D39EF" w:rsidRDefault="009D39EF" w:rsidP="00076F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A0711C9" w14:textId="60D3C71F" w:rsidR="00277643" w:rsidRPr="009D39EF" w:rsidRDefault="0027764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277643" w:rsidRPr="009D3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74B99"/>
    <w:multiLevelType w:val="hybridMultilevel"/>
    <w:tmpl w:val="0DC6EB8C"/>
    <w:lvl w:ilvl="0" w:tplc="EBD01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05212E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623A20"/>
    <w:multiLevelType w:val="hybridMultilevel"/>
    <w:tmpl w:val="0DC6EB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CC6CD1"/>
    <w:multiLevelType w:val="hybridMultilevel"/>
    <w:tmpl w:val="0DC6EB8C"/>
    <w:lvl w:ilvl="0" w:tplc="FFFFFFFF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2" w:tplc="FFFFFFFF">
      <w:start w:val="3"/>
      <w:numFmt w:val="decimal"/>
      <w:lvlText w:val="%3."/>
      <w:lvlJc w:val="left"/>
      <w:pPr>
        <w:tabs>
          <w:tab w:val="num" w:pos="3757"/>
        </w:tabs>
        <w:ind w:left="3757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3" w15:restartNumberingAfterBreak="0">
    <w:nsid w:val="73486703"/>
    <w:multiLevelType w:val="hybridMultilevel"/>
    <w:tmpl w:val="920698F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8B2B1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8E21BB"/>
    <w:multiLevelType w:val="hybridMultilevel"/>
    <w:tmpl w:val="3AD208E6"/>
    <w:lvl w:ilvl="0" w:tplc="1DDCE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353567">
    <w:abstractNumId w:val="0"/>
  </w:num>
  <w:num w:numId="2" w16cid:durableId="64887983">
    <w:abstractNumId w:val="2"/>
  </w:num>
  <w:num w:numId="3" w16cid:durableId="589124882">
    <w:abstractNumId w:val="3"/>
  </w:num>
  <w:num w:numId="4" w16cid:durableId="1836218580">
    <w:abstractNumId w:val="1"/>
  </w:num>
  <w:num w:numId="5" w16cid:durableId="329523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EF"/>
    <w:rsid w:val="00277643"/>
    <w:rsid w:val="00604BE6"/>
    <w:rsid w:val="009D39EF"/>
    <w:rsid w:val="00DB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D54B"/>
  <w15:chartTrackingRefBased/>
  <w15:docId w15:val="{799414A0-2633-41FF-8F00-5A09215A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9EF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3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3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3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3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3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3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3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3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3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3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3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3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39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39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39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39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39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39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3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3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3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3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3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39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39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39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3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39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39E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D39E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9D39EF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685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Główczak Joanna  (BDG)</dc:creator>
  <cp:keywords/>
  <dc:description/>
  <cp:lastModifiedBy>Główczak Joanna  (BDG)</cp:lastModifiedBy>
  <cp:revision>1</cp:revision>
  <dcterms:created xsi:type="dcterms:W3CDTF">2025-05-27T09:32:00Z</dcterms:created>
  <dcterms:modified xsi:type="dcterms:W3CDTF">2025-05-27T09:35:00Z</dcterms:modified>
</cp:coreProperties>
</file>