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14876" w14:textId="77777777" w:rsidR="0033497D" w:rsidRPr="00237C00" w:rsidRDefault="0033497D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3AB560E0" w14:textId="77777777" w:rsidR="0033497D" w:rsidRPr="00237C00" w:rsidRDefault="0033497D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33497D" w:rsidRPr="00237C00" w:rsidSect="00EF46AC">
          <w:headerReference w:type="default" r:id="rId8"/>
          <w:headerReference w:type="first" r:id="rId9"/>
          <w:type w:val="continuous"/>
          <w:pgSz w:w="11906" w:h="16838" w:code="9"/>
          <w:pgMar w:top="1060" w:right="1418" w:bottom="1418" w:left="1418" w:header="567" w:footer="0" w:gutter="0"/>
          <w:cols w:space="708"/>
          <w:formProt w:val="0"/>
          <w:titlePg/>
          <w:docGrid w:linePitch="360" w:charSpace="4096"/>
        </w:sectPr>
      </w:pPr>
    </w:p>
    <w:p w14:paraId="33B89F19" w14:textId="77777777" w:rsidR="00237C00" w:rsidRPr="00237C00" w:rsidRDefault="0033497D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="00237C00"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Umowa nr …/D/…</w:t>
      </w:r>
    </w:p>
    <w:p w14:paraId="4CBC5687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bookmarkStart w:id="0" w:name="_Hlk167861793"/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na udzielenie dotacji celowej z budżetu państwa w części, której dysponentem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br/>
        <w:t xml:space="preserve"> jest Wojewoda Podlaski, na prace konserwatorskie, restauratorskie lub roboty budowlane przy zabytku wpisanym do rejestru zabytków położonym na terenie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br/>
        <w:t xml:space="preserve"> województwa podlaskiego - prace planowane</w:t>
      </w:r>
    </w:p>
    <w:bookmarkEnd w:id="0"/>
    <w:p w14:paraId="705047B7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52DC2D0B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bookmarkStart w:id="1" w:name="_Hlk209775499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W dniu ……………….…..…….…. roku w …………………………………, </w:t>
      </w:r>
    </w:p>
    <w:p w14:paraId="63B8D8A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pomiędzy:</w:t>
      </w:r>
      <w:bookmarkEnd w:id="1"/>
    </w:p>
    <w:p w14:paraId="455D9BAC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Podlaskim Wojewódzkim Konserwatorem Zabytków</w:t>
      </w:r>
    </w:p>
    <w:p w14:paraId="3329F71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i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b/>
          <w:i/>
          <w:kern w:val="0"/>
          <w:sz w:val="22"/>
          <w:szCs w:val="22"/>
          <w:lang w:eastAsia="pl-PL"/>
          <w14:ligatures w14:val="none"/>
        </w:rPr>
        <w:t>…………………………………………………………..</w:t>
      </w:r>
    </w:p>
    <w:p w14:paraId="6BFA075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Wojewódzki Urząd Ochrony Zabytków w Białymstoku, ul. Dojlidy Fabryczne 23, 15-554 Białystok, NIP: 9661229690</w:t>
      </w:r>
    </w:p>
    <w:p w14:paraId="71F9C0AB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zwanym dalej PWKZ</w:t>
      </w:r>
    </w:p>
    <w:p w14:paraId="15615563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a</w:t>
      </w:r>
    </w:p>
    <w:p w14:paraId="521574C8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14:ligatures w14:val="none"/>
        </w:rPr>
        <w:t>…………………………………………….</w:t>
      </w: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………………………………………….</w:t>
      </w:r>
    </w:p>
    <w:p w14:paraId="1C2DF0E1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reprezentowaną/</w:t>
      </w:r>
      <w:proofErr w:type="spellStart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nym</w:t>
      </w:r>
      <w:proofErr w:type="spellEnd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przez</w:t>
      </w:r>
    </w:p>
    <w:p w14:paraId="297EA182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7A06D3C9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zwaną/</w:t>
      </w:r>
      <w:proofErr w:type="spellStart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nym</w:t>
      </w:r>
      <w:proofErr w:type="spellEnd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dalej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Wnioskodawcą</w:t>
      </w:r>
    </w:p>
    <w:p w14:paraId="72F7C4D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</w:pPr>
    </w:p>
    <w:p w14:paraId="26488CC9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została zawarta umowa o udzieleniu dotacji celowej z budżetu państwa na prace konserwatorskie, restauratorskie lub roboty budowlane przy zabytku 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wpisanym do rejestru zabytków (zwana dalej Umową).</w:t>
      </w:r>
    </w:p>
    <w:p w14:paraId="484DB28B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67C748D3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</w:t>
      </w:r>
    </w:p>
    <w:p w14:paraId="6341A7A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Podstawą zawarcia niniejszej umowy jest wniosek z dnia …………………. o udzielenie dotacji celowej, złożony przez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do Podlaskiego Wojewódzkiego Konserwatora Zabytków (zwany dalej Wnioskiem).</w:t>
      </w:r>
    </w:p>
    <w:p w14:paraId="68CAC707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46424B4F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color w:val="000000"/>
          <w:kern w:val="0"/>
          <w:sz w:val="22"/>
          <w:szCs w:val="22"/>
          <w:lang w:eastAsia="pl-PL"/>
          <w14:ligatures w14:val="none"/>
        </w:rPr>
        <w:t>§ 2</w:t>
      </w:r>
    </w:p>
    <w:p w14:paraId="784FE186" w14:textId="77777777" w:rsidR="00237C00" w:rsidRPr="00237C00" w:rsidRDefault="00237C00" w:rsidP="00237C00">
      <w:pPr>
        <w:spacing w:after="0" w:line="324" w:lineRule="auto"/>
        <w:jc w:val="both"/>
        <w:rPr>
          <w:rFonts w:ascii="Calibri" w:eastAsia="Calibri" w:hAnsi="Calibri" w:cs="Calibri"/>
          <w:strike/>
          <w:color w:val="000000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1. </w:t>
      </w:r>
      <w:r w:rsidRPr="00237C00">
        <w:rPr>
          <w:rFonts w:ascii="Calibri" w:eastAsia="Calibri" w:hAnsi="Calibri" w:cs="Calibri"/>
          <w:i/>
          <w:iCs/>
          <w:color w:val="000000"/>
          <w:kern w:val="0"/>
          <w:sz w:val="22"/>
          <w:szCs w:val="22"/>
          <w:lang w:eastAsia="pl-PL"/>
          <w14:ligatures w14:val="none"/>
        </w:rPr>
        <w:t xml:space="preserve">Wnioskodawca,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w terminie do dnia …………………., wykona zadanie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………………………………… …………………………….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 przy obiekcie: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…………………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, położonym w ………………., województwo Podlaskie, wpisanym do rejestru zabytków decyzją ………………………………….. pod numerem …………………..., w zakresie rzeczowym określonym w kosztorysie stanowiącym załącznik do wniosku i zgodnym z pozwoleniem, o którym mowa w ust. 3.</w:t>
      </w:r>
    </w:p>
    <w:p w14:paraId="2B8BCAFD" w14:textId="77777777" w:rsidR="00237C00" w:rsidRPr="00237C00" w:rsidRDefault="00237C00" w:rsidP="00237C00">
      <w:pPr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2. Prace, określone w ust. 1, będą zakończone sporządzeniem przez przedstawiciela PWKZ lub Miejskiego Konserwatora Zabytków protokołu odbioru prac przy zabytku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, chyba że protokół nie jest wymagany z uwagi na przedmiot prac.</w:t>
      </w:r>
    </w:p>
    <w:p w14:paraId="2CF728BF" w14:textId="77777777" w:rsidR="00237C00" w:rsidRPr="00237C00" w:rsidRDefault="00237C00" w:rsidP="00237C00">
      <w:pPr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sectPr w:rsidR="00237C00" w:rsidRPr="00237C00" w:rsidSect="00237C00">
          <w:headerReference w:type="default" r:id="rId10"/>
          <w:type w:val="continuous"/>
          <w:pgSz w:w="11906" w:h="16838" w:code="9"/>
          <w:pgMar w:top="1060" w:right="1418" w:bottom="1418" w:left="1418" w:header="0" w:footer="0" w:gutter="0"/>
          <w:cols w:space="708"/>
          <w:formProt w:val="0"/>
          <w:docGrid w:linePitch="360" w:charSpace="4096"/>
        </w:sectPr>
      </w:pPr>
    </w:p>
    <w:p w14:paraId="20E3034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 xml:space="preserve">3.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Na realizację zadania, o którym mowa w ust. 1, </w:t>
      </w:r>
      <w:r w:rsidRPr="00237C00">
        <w:rPr>
          <w:rFonts w:ascii="Calibri" w:eastAsia="Calibri" w:hAnsi="Calibri" w:cs="Calibri"/>
          <w:i/>
          <w:iCs/>
          <w:color w:val="000000"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uzyskał pozwolenie Podlaskiego Wojewódzkiego Konserwatora Zabytków lub Miejskiego Konserwatora Zabytków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br/>
        <w:t>nr ……………………….. z dnia ………………………………</w:t>
      </w:r>
    </w:p>
    <w:p w14:paraId="40007C4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4. Zakres prac dopuszczonych do wykonania określa wyłącznie pozwolenie, o którym mowa w ust. 3. Weryfikacja kosztorysu, o której mowa w § 3 ust. 1, dokonana na potrzeby oceny Wniosku i ustalenia wysokości dotacji, nie zmienia, nie doprecyzowuje ani nie rozszerza pozwolenia. Wnioskodawca jest zobowiązany do wykonania prac zgodnie z wydanym pozwoleniem.</w:t>
      </w:r>
    </w:p>
    <w:p w14:paraId="6DAB8075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sectPr w:rsidR="00237C00" w:rsidRPr="00237C00" w:rsidSect="00237C00">
          <w:headerReference w:type="default" r:id="rId11"/>
          <w:pgSz w:w="11906" w:h="16838" w:code="9"/>
          <w:pgMar w:top="1060" w:right="1418" w:bottom="1418" w:left="1418" w:header="0" w:footer="0" w:gutter="0"/>
          <w:cols w:space="708"/>
          <w:formProt w:val="0"/>
          <w:docGrid w:linePitch="360" w:charSpace="4096"/>
        </w:sectPr>
      </w:pPr>
    </w:p>
    <w:p w14:paraId="676C0735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/>
          <w:iCs/>
          <w:color w:val="000000"/>
          <w:kern w:val="0"/>
          <w:sz w:val="22"/>
          <w:szCs w:val="22"/>
          <w:lang w:eastAsia="pl-PL"/>
          <w14:ligatures w14:val="none"/>
        </w:rPr>
        <w:t xml:space="preserve">5. Wnioskodawca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oświadcza, iż stan prawny zabytku, o którym mowa w ust. 1. nie uległ zmianie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br/>
        <w:t>od dnia złożenia Wniosku.</w:t>
      </w:r>
    </w:p>
    <w:p w14:paraId="365D5C17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6.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Wnioskodawca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oświadcza, że nie ma do niego zastosowania treść art. 169 ustawy z dnia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27 sierpnia 2009  r. o finansach publicznych (tj.: Dz.U. z 2024 r., poz. 1530  ).</w:t>
      </w:r>
    </w:p>
    <w:p w14:paraId="36A29E0C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1795F4F9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3</w:t>
      </w:r>
    </w:p>
    <w:p w14:paraId="6EE3BA4A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Nakłady konieczne na przeprowadzenie zadania, o których mowa w § 2 ust. 1 Umowy, określa się na kwotę: </w:t>
      </w: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………………….. zł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. (słownie: ……………    00/100 zł)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brutto/netto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na podstawie zweryfikowanego kosztorysu.</w:t>
      </w:r>
    </w:p>
    <w:p w14:paraId="316E8DD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2. Na dofinansowanie zadania, o którym mowa w ust. 1, Podlaski Wojewódzki Konserwator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Zabytków przeznaczy środki finansowe w wysokości: </w:t>
      </w: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………………..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  zł. (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słownie: ………………….. 00/100 zł)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brutto/netto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co stanowić będzie </w:t>
      </w: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t>……… %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wydatków określonych w ust.1.</w:t>
      </w:r>
    </w:p>
    <w:p w14:paraId="794331C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21DADCD2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4</w:t>
      </w:r>
    </w:p>
    <w:p w14:paraId="64561943" w14:textId="77777777" w:rsidR="00237C00" w:rsidRPr="00237C00" w:rsidRDefault="00237C00" w:rsidP="00237C00">
      <w:pPr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1. Dotacja zostanie przekazana na rachunek bankowy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14:ligatures w14:val="none"/>
        </w:rPr>
        <w:t>Wnioskodawcy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o numerze: ………………………………………., </w:t>
      </w:r>
      <w:r w:rsidRPr="00237C00">
        <w:rPr>
          <w:rFonts w:ascii="Calibri" w:eastAsia="Calibri" w:hAnsi="Calibri" w:cs="Calibri"/>
          <w:iCs/>
          <w:kern w:val="0"/>
          <w:sz w:val="22"/>
          <w:szCs w:val="22"/>
          <w14:ligatures w14:val="none"/>
        </w:rPr>
        <w:t>jednorazowo po zakończeniu prac, o których mowa w § 2 ust. 1 i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 xml:space="preserve"> </w:t>
      </w:r>
      <w:r w:rsidRPr="00237C00">
        <w:rPr>
          <w:rFonts w:ascii="Calibri" w:eastAsia="Calibri" w:hAnsi="Calibri" w:cs="Calibri"/>
          <w:iCs/>
          <w:kern w:val="0"/>
          <w:sz w:val="22"/>
          <w:szCs w:val="22"/>
          <w14:ligatures w14:val="none"/>
        </w:rPr>
        <w:t xml:space="preserve">przyjęciu rozliczenia przez </w:t>
      </w:r>
      <w:r w:rsidRPr="00237C00">
        <w:rPr>
          <w:rFonts w:ascii="Calibri" w:eastAsia="Calibri" w:hAnsi="Calibri" w:cs="Calibri"/>
          <w:bCs/>
          <w:iCs/>
          <w:kern w:val="0"/>
          <w:sz w:val="22"/>
          <w:szCs w:val="22"/>
          <w14:ligatures w14:val="none"/>
        </w:rPr>
        <w:t xml:space="preserve">Podlaskiego Wojewódzkiego Konserwatora Zabytków </w:t>
      </w:r>
      <w:bookmarkStart w:id="2" w:name="_Hlk177396919"/>
      <w:r w:rsidRPr="00237C0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w terminie do 30 dni liczonych od dnia zaakceptowania rozliczenia przez PWKZ</w:t>
      </w:r>
      <w:bookmarkEnd w:id="2"/>
      <w:r w:rsidRPr="00237C00">
        <w:rPr>
          <w:rFonts w:ascii="Calibri" w:eastAsia="Calibri" w:hAnsi="Calibri" w:cs="Calibri"/>
          <w:bCs/>
          <w:kern w:val="0"/>
          <w:sz w:val="22"/>
          <w:szCs w:val="22"/>
          <w14:ligatures w14:val="none"/>
        </w:rPr>
        <w:t>.</w:t>
      </w:r>
    </w:p>
    <w:p w14:paraId="5614094A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oświadcza, że jest jedynym posiadaczem wskazanego w ust. 1 rachunku bankowego i zobowiązuje się do utrzymania tego rachunku nie krócej, niż do chwili dokonania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z PWKZ ostatecznych rozliczeń wynikających z Umowy.</w:t>
      </w:r>
    </w:p>
    <w:p w14:paraId="59B52F94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3. Jeżeli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Wnioskodawcy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zostaną przyznane środki finansowe z innych źródeł publicznych,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Wnioskodawca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ma obowiązek przekazać Podlaskiemu Wojewódzkiemu Konserwatorowi Zabytków informację o tym niezwłocznie, nie później niż w terminie 7 dni od stosownego rozstrzygnięcia właściwego organu.</w:t>
      </w:r>
    </w:p>
    <w:p w14:paraId="16EF167D" w14:textId="77777777" w:rsidR="00237C00" w:rsidRPr="00237C00" w:rsidRDefault="00237C00" w:rsidP="00237C00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4. Jeżeli z informacji, o której mowa w ust. 3 wynika, że łączna kwota środków finansowych pozyskanych przez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na podstawie Umowy oraz z dofinansowania udzielonego przez ministra właściwego ds. kultury i ochrony dziedzictwa narodowego jest równa 50% nakładów koniecznych na wykonanie wnioskowanych prac (w sytuacji, o której mowa w art. 78 ust. 1 ustawy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o ochronie zabytków i opiece nad zabytkami) lub 100% nakładów koniecznych na wykonanie wnioskowanych prac (w sytuacji, o której mowa w art. 78 ust. 2 lub 3 ustawy o ochronie zabytków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i opiece nad zabytkami), każda ze Stron może odstąpić od Umowy.</w:t>
      </w:r>
    </w:p>
    <w:p w14:paraId="6D3E6517" w14:textId="77777777" w:rsidR="00237C00" w:rsidRPr="00237C00" w:rsidRDefault="00237C00" w:rsidP="00237C00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 xml:space="preserve">5. Jeżeli z informacji, o której mowa w ust. 3, wynika, że łączna kwota środków finansowych pozyskanych przez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na podstawie Umowy oraz z pozyskanych przez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z dofinansowania udzielonego przez ministra właściwego ds. kultury i ochrony dziedzictwa narodowego jest 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>mniejsza niż 5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0%  nakładów koniecznych na wykonanie wnioskowanych prac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(w sytuacji, o której mowa w art. 78 ust. 1 ustawy o ochronie zabytków i opiece nad zabytkami) lub jest mniejsza niż 100% nakładów koniecznych na wykonanie wnioskowanych prac (w sytuacji, o której mowa w art. 78 ust. 2 lub 3 ustawy o ochronie zabytków i opiece nad zabytkami), Strony mogą dokonać stosownej zmiany treści umowy.</w:t>
      </w:r>
    </w:p>
    <w:p w14:paraId="0DB91F97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11FD9DA1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5</w:t>
      </w:r>
    </w:p>
    <w:p w14:paraId="4994DEB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 xml:space="preserve">1. </w:t>
      </w:r>
      <w:bookmarkStart w:id="3" w:name="_Hlk177396172"/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 xml:space="preserve">W celu rozliczenia dotacji, </w:t>
      </w:r>
      <w:r w:rsidRPr="00237C00">
        <w:rPr>
          <w:rFonts w:ascii="Calibri" w:eastAsia="Calibri" w:hAnsi="Calibri" w:cs="Calibri"/>
          <w:b/>
          <w:bCs/>
          <w:i/>
          <w:iCs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 xml:space="preserve">złoży w Wojewódzkim Urzędzie Ochrony Zabytków </w:t>
      </w: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br/>
        <w:t xml:space="preserve">w Białymstoku </w:t>
      </w:r>
      <w:bookmarkEnd w:id="3"/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następujące dokumenty:</w:t>
      </w:r>
    </w:p>
    <w:p w14:paraId="6F2FDE6D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a) uwierzytelnione kopie faktur lub rachunków za przeprowadzone prace przy zabytku wpisanym do rejestru oraz za zakup materiałów niezbędnych do ich przeprowadzenia, w przypadku wykonywania tych prac z materiałów przekazanych przez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Pr="00237C00">
        <w:rPr>
          <w:rFonts w:ascii="Calibri" w:eastAsia="Calibri" w:hAnsi="Calibri" w:cs="Calibri"/>
          <w:kern w:val="0"/>
          <w:sz w:val="22"/>
          <w:szCs w:val="22"/>
          <w:u w:val="single"/>
          <w14:ligatures w14:val="none"/>
        </w:rPr>
        <w:t>wraz z opisem zawierającym informacje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:</w:t>
      </w:r>
    </w:p>
    <w:p w14:paraId="1A74E94C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- data zapłaty kwoty należności wykazanej na fakturze lub rachunku</w:t>
      </w:r>
    </w:p>
    <w:p w14:paraId="1226B917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- czy kwota została opłacona</w:t>
      </w:r>
    </w:p>
    <w:p w14:paraId="72976ED6" w14:textId="77777777" w:rsidR="00237C00" w:rsidRPr="00237C00" w:rsidRDefault="00237C00" w:rsidP="00237C00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- w jakiej wysokości ze środków pochodzących z dotacji celowej, czy z innych środków, wraz ze wskazaniem ich źródła, źródła np. wg wzoru:</w:t>
      </w:r>
    </w:p>
    <w:p w14:paraId="3683EC86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„Rachunek/faktura w wysokości…………………, został/a / zostanie opłacony/a w dniu …………………</w:t>
      </w:r>
    </w:p>
    <w:p w14:paraId="7E158FFE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Zostały przyznane dofinansowania:</w:t>
      </w:r>
    </w:p>
    <w:p w14:paraId="1C41EFC6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- od PWKZ w wysokości …………………,</w:t>
      </w:r>
    </w:p>
    <w:p w14:paraId="28983302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- od/z ………………… w wysokości …………………</w:t>
      </w:r>
    </w:p>
    <w:p w14:paraId="71E9906A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Środki własne Wnioskodawcy…………………..</w:t>
      </w:r>
    </w:p>
    <w:p w14:paraId="285637A8" w14:textId="77777777" w:rsidR="00237C00" w:rsidRPr="00237C00" w:rsidRDefault="00237C00" w:rsidP="00237C00">
      <w:pPr>
        <w:shd w:val="clear" w:color="auto" w:fill="FFFFFF"/>
        <w:spacing w:after="0" w:line="324" w:lineRule="auto"/>
        <w:ind w:left="720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podpis Wnioskodawcy: ……………………………………”  </w:t>
      </w:r>
    </w:p>
    <w:p w14:paraId="0EA1F955" w14:textId="77777777" w:rsidR="00237C00" w:rsidRPr="00237C00" w:rsidRDefault="00237C00" w:rsidP="00237C00">
      <w:pPr>
        <w:shd w:val="clear" w:color="auto" w:fill="FFFFFF"/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b) kosztorys powykonawczy </w:t>
      </w:r>
      <w:r w:rsidRPr="00237C00">
        <w:rPr>
          <w:rFonts w:ascii="Calibri" w:eastAsia="Calibri" w:hAnsi="Calibri" w:cs="Calibri"/>
          <w:kern w:val="0"/>
          <w:sz w:val="22"/>
          <w:szCs w:val="22"/>
          <w:u w:val="single"/>
          <w:lang w:eastAsia="pl-PL"/>
          <w14:ligatures w14:val="none"/>
        </w:rPr>
        <w:t xml:space="preserve">za przeprowadzone </w:t>
      </w:r>
      <w:r w:rsidRPr="00237C00">
        <w:rPr>
          <w:rFonts w:ascii="Calibri" w:eastAsia="Calibri" w:hAnsi="Calibri" w:cs="Calibri"/>
          <w:iCs/>
          <w:kern w:val="0"/>
          <w:sz w:val="22"/>
          <w:szCs w:val="22"/>
          <w:u w:val="single"/>
          <w:lang w:eastAsia="pl-PL"/>
          <w14:ligatures w14:val="none"/>
        </w:rPr>
        <w:t xml:space="preserve">prace </w:t>
      </w:r>
      <w:r w:rsidRPr="00237C00">
        <w:rPr>
          <w:rFonts w:ascii="Calibri" w:eastAsia="Calibri" w:hAnsi="Calibri" w:cs="Calibri"/>
          <w:iCs/>
          <w:kern w:val="0"/>
          <w:sz w:val="22"/>
          <w:szCs w:val="22"/>
          <w:lang w:eastAsia="pl-PL"/>
          <w14:ligatures w14:val="none"/>
        </w:rPr>
        <w:t>(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za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prace wykonane w ramach realizacji </w:t>
      </w:r>
      <w:r w:rsidRPr="00237C00">
        <w:rPr>
          <w:rFonts w:ascii="Calibri" w:eastAsia="Calibri" w:hAnsi="Calibri" w:cs="Calibri"/>
          <w:kern w:val="0"/>
          <w:sz w:val="22"/>
          <w:szCs w:val="22"/>
          <w:u w:val="single"/>
          <w14:ligatures w14:val="none"/>
        </w:rPr>
        <w:t>całego zadania)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, w tym za prace objęte przyznaną dotacją,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przy zabytku wpisanym do rejestru zabytków wraz z ich obmiarem, podpisany przez uprawnionego wykonawcę </w:t>
      </w:r>
      <w:r w:rsidRPr="00237C00">
        <w:rPr>
          <w:rFonts w:ascii="Calibri" w:eastAsia="Calibri" w:hAnsi="Calibri" w:cs="Calibri"/>
          <w:iCs/>
          <w:kern w:val="0"/>
          <w:sz w:val="22"/>
          <w:szCs w:val="22"/>
          <w:lang w:eastAsia="pl-PL"/>
          <w14:ligatures w14:val="none"/>
        </w:rPr>
        <w:t>prac (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chyba że nie jest wymagany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z uwagi na przedmiot prac) oraz zatwierdzony przez Wnioskodawcę, a w przypadku robót budowlanych zweryfikowany oraz podpisany przez kierownika budowy i/lub inspektora nadzoru budowlanego</w:t>
      </w:r>
      <w:r w:rsidRPr="00237C00" w:rsidDel="00A7312B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(zgodnie z wydanym pozwoleniem) ;</w:t>
      </w:r>
    </w:p>
    <w:p w14:paraId="76E6E86C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c) w przypadku dofinansowania zadania realizowanego na podstawie pozwolenia Miejskiego Konserwatora Zabytków, uwierzytelnioną kopię protokołu odbioru wykonanego zadania sporządzonego przez Miejskiego Konserwatora Zabytków, chyba że protokół nie jest wymagany 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z uwagi na przedmiot prac;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ab/>
      </w:r>
    </w:p>
    <w:p w14:paraId="136F806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d) </w:t>
      </w:r>
      <w:r w:rsidRPr="00237C00">
        <w:rPr>
          <w:rFonts w:ascii="Calibri" w:eastAsia="Calibri" w:hAnsi="Calibri" w:cs="Calibri"/>
          <w:kern w:val="0"/>
          <w:sz w:val="22"/>
          <w:szCs w:val="22"/>
          <w:u w:val="single"/>
          <w:lang w:eastAsia="pl-PL"/>
          <w14:ligatures w14:val="none"/>
        </w:rPr>
        <w:t>powykonawczą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dokumentację fotograficzną zabytku wraz z fotografią umieszczonej tablicy informacyjnej PWKZ  (oraz fotografią tablicy informacyjnej lub plakatu informacyjnego opisanego w rozporządzeniu Rady Ministrów  z dnia 7 maja 2021 r. w sprawie określenia działań informacyjnych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 xml:space="preserve">podejmowanych przez podmioty realizujące zadania finansowane lub dofinansowane z budżetu państwa lub z państwowych funduszy celowych - 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jeśli kwota dofinansowania na prace przy zabytku wyniesie powyżej 50.000 zł.), zapisaną na informatycznym nośniku danych (CD/DVD w formie jpg.) oraz w wersji papierowej w ilości od 4 do 7 zdjęć.</w:t>
      </w:r>
    </w:p>
    <w:p w14:paraId="379EC5EA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e) fotografię strony internetowej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oraz strony z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profilu w internetowych serwisach społecznościowych, o ile posiada, z informacją o otrzymanej kwocie dofinansowania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-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jeśli kwota dofinansowania na prace przy zabytku wyniesie powyżej 50.000 zł.</w:t>
      </w:r>
    </w:p>
    <w:p w14:paraId="611B868F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f) wypełnioną ankietę jednostkową, której wzór stanowi załącznik nr 1 do niniejszej umowy,</w:t>
      </w:r>
    </w:p>
    <w:p w14:paraId="78061302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g)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kserokopię dziennika budowy w części dokumentującej prace objęte wnioskiem o udzielenie dotacji (wykonane w ramach realizacji całego zadania) wraz z kserokopią pierwszej strony dziennika budowy,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 xml:space="preserve">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albo oświadczenie, że wykonane prace nie wymagały prowadzenia dziennika budowy (wg wzoru stanowiącego nr 9 do Regulaminu). Wnioskodawca może zostać wezwany przez PWKZ do okazania oryginałów dokumentów.</w:t>
      </w:r>
    </w:p>
    <w:p w14:paraId="1C14259F" w14:textId="77777777" w:rsidR="00237C00" w:rsidRPr="00237C00" w:rsidRDefault="00237C00" w:rsidP="00237C00">
      <w:pPr>
        <w:spacing w:after="0" w:line="324" w:lineRule="auto"/>
        <w:contextualSpacing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Cs/>
          <w:kern w:val="0"/>
          <w:sz w:val="22"/>
          <w:szCs w:val="22"/>
          <w:lang w:eastAsia="pl-PL"/>
          <w14:ligatures w14:val="none"/>
        </w:rPr>
        <w:t xml:space="preserve">2.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jest zobowiązany przekazać Podlaskiemu Wojewódzkiemu Konserwatorowi Zabytków dokumenty, o których mowa w ust. 1, w terminie 30 dni </w:t>
      </w:r>
      <w:bookmarkStart w:id="4" w:name="_Hlk167087459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od daty wskazanej w § 2 ust.1</w:t>
      </w:r>
      <w:bookmarkEnd w:id="4"/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.</w:t>
      </w:r>
    </w:p>
    <w:p w14:paraId="4BF3FBD5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Cs/>
          <w:kern w:val="0"/>
          <w:sz w:val="22"/>
          <w:szCs w:val="22"/>
          <w:lang w:eastAsia="pl-PL"/>
          <w14:ligatures w14:val="none"/>
        </w:rPr>
        <w:t xml:space="preserve">3.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 W przypadku, gdy dokumenty o których mowa w ust. 1 nie będą kompletne, PWKZ wezwie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do uzupełnienia braków w terminie 7 dni od dnia otrzymania wezwania.</w:t>
      </w:r>
    </w:p>
    <w:p w14:paraId="6A11079F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2A5E5886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6</w:t>
      </w:r>
    </w:p>
    <w:p w14:paraId="0076C687" w14:textId="77777777" w:rsidR="00237C00" w:rsidRPr="00237C00" w:rsidRDefault="00237C00" w:rsidP="00237C00">
      <w:pPr>
        <w:numPr>
          <w:ilvl w:val="3"/>
          <w:numId w:val="4"/>
        </w:numPr>
        <w:shd w:val="clear" w:color="auto" w:fill="FFFFFF"/>
        <w:spacing w:after="0" w:line="324" w:lineRule="auto"/>
        <w:ind w:left="28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 przypadku, gdy wydatki objęte dotacją, poniesione przez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Wnioskodawcę,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na prace lub roboty, będą niższe niż kwota określona w § 3 ust. 1, wysokość dotacji przekazanej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Wnioskodawcy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stanowić będzie wskazany w § 3 ust. 2 procent poniesionych przez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Wnioskodawcę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wydatków, </w:t>
      </w: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>przyjętych przez Podlaskiego Wojewódzkiego Konserwatora Zabytków jako podstawa rozliczenia dotacji.</w:t>
      </w:r>
    </w:p>
    <w:p w14:paraId="67AAE535" w14:textId="77777777" w:rsidR="00237C00" w:rsidRPr="00237C00" w:rsidRDefault="00237C00" w:rsidP="00237C00">
      <w:pPr>
        <w:numPr>
          <w:ilvl w:val="3"/>
          <w:numId w:val="4"/>
        </w:numPr>
        <w:shd w:val="clear" w:color="auto" w:fill="FFFFFF"/>
        <w:spacing w:after="0" w:line="324" w:lineRule="auto"/>
        <w:ind w:left="284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14:ligatures w14:val="none"/>
        </w:rPr>
        <w:t>Wydatki na prace wykonane niezgodnie z pozwoleniem lub wykraczające poza jego zakres nie stanowią podstawy rozliczenia dotacji.</w:t>
      </w:r>
    </w:p>
    <w:p w14:paraId="22281CFD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77ECE914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7</w:t>
      </w:r>
    </w:p>
    <w:p w14:paraId="56B695E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Umowa może być rozwiązana ze skutkiem natychmiastowym w drodze jednostronnego oświadczenia Podlaskiego Wojewódzkiego Konserwatora Zabytków złożonego pisemnie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Wnioskodawcy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 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przypadku:</w:t>
      </w:r>
    </w:p>
    <w:p w14:paraId="35A2BA6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1) niedotrzymania przez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Wnioskodawcę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 terminu zakończenia zadania określonego w § 2 ust. 1,</w:t>
      </w:r>
    </w:p>
    <w:p w14:paraId="3ED6E82D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2) niedotrzymania przez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Wnioskodawcę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terminu złożenia dokumentów, o którym mowa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§ 5 ust. 2 lub ust. 3,</w:t>
      </w:r>
    </w:p>
    <w:p w14:paraId="5595D47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3) stwierdzenia w trakcie kontroli, o której mowa w § 10 Umowy lub art. 38 ustawy o ochronie zabytków i opiece nad zabytkami, nieprawidłowości w wykonaniu zadania, o którym mowa w § 2 ust. 1 Umowy,</w:t>
      </w:r>
    </w:p>
    <w:p w14:paraId="7005F748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 4) stwierdzenia, że łączna kwota dotacji na prace  konserwatorskie, restauratorskie lub roboty budowlane przy zabytku, udzielonych przez ministra właściwego do spraw kultury i ochrony dziedzictwa narodowego, wojewódzkiego konserwatora zabytków, sejmik województwa podlaskiego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lastRenderedPageBreak/>
        <w:t>bądź organ stanowiący gminy lub powiatu przekracza 100 % nakładów koniecznych na wykonanie tych prac lub robót.</w:t>
      </w:r>
    </w:p>
    <w:p w14:paraId="0C9B719A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2FEC7B9F" w14:textId="3280A735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8</w:t>
      </w:r>
    </w:p>
    <w:p w14:paraId="1E4F3CFC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1. W przypadku rozwiązania umowy lub odstąpienia od umowy,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który otrzymał po dacie zawarcia umowy dotację lub zaliczkę na poczet jej realizacji,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 </w:t>
      </w:r>
      <w:r w:rsidRPr="00237C00">
        <w:rPr>
          <w:rFonts w:ascii="Calibri" w:eastAsia="Calibri" w:hAnsi="Calibri" w:cs="Calibri"/>
          <w:kern w:val="0"/>
          <w:sz w:val="22"/>
          <w:szCs w:val="22"/>
          <w:u w:val="single"/>
          <w:lang w:eastAsia="pl-PL"/>
          <w14:ligatures w14:val="none"/>
        </w:rPr>
        <w:t>zobowiązany jest zwrócić na rachunek WUOZ otrzymaną kwotę wraz z odsetkami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, w wysokości określonej jak dla zaległości podatkowych, naliczonymi od dnia przekazania środków do dnia zwrotu, w terminie 14 dni od dnia rozwiązania lub odstąpienia od Umowy.</w:t>
      </w:r>
    </w:p>
    <w:p w14:paraId="60E34831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2. W przypadku częściowego wykonania dofinansowanego zadania, i poinformowaniu o powyższym PWKZ, PWKZ dokona oceny przydatności wykonanych prac do ochrony zabytku i zdecyduje, czy </w:t>
      </w:r>
      <w:r w:rsidRPr="00237C00">
        <w:rPr>
          <w:rFonts w:ascii="Calibri" w:eastAsia="Calibri" w:hAnsi="Calibri" w:cs="Calibri"/>
          <w:i/>
          <w:kern w:val="0"/>
          <w:sz w:val="22"/>
          <w:szCs w:val="22"/>
          <w:lang w:eastAsia="pl-PL"/>
          <w14:ligatures w14:val="none"/>
        </w:rPr>
        <w:t>Wnioskodawca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otrzyma zmniejszoną kwotę dotacji – proporcjonalnie do wykonania zadania, czy nie otrzyma dotacji. </w:t>
      </w:r>
    </w:p>
    <w:p w14:paraId="0A5565E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934250B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9</w:t>
      </w:r>
    </w:p>
    <w:p w14:paraId="307DD8B6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zobowiązuje się do wykorzystania przekazanych środków finansowych zgodnie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 xml:space="preserve">z celem, na jaki je uzyskał, i na warunkach określonych niniejszą umową. </w:t>
      </w:r>
    </w:p>
    <w:p w14:paraId="66EF7D0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 </w:t>
      </w:r>
    </w:p>
    <w:p w14:paraId="0C9D721B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10</w:t>
      </w:r>
    </w:p>
    <w:p w14:paraId="0F2F3E7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1. Podlaski Wojewódzki Konserwator Zabytków ma prawo do przeprowadzenia kontroli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br/>
        <w:t>w zakresie realizacji Umowy oraz kontroli spełnienia obowiązku informacyjnego dotyczącego dofinansowania, o którym mowa w treści art. 35a ust. 1 ustawy z dnia 27.08.2009 r. o finansach publicznych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-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jeśli kwota dofinansowania na prace przy zabytku wyniesie powyżej 50.000 zł.</w:t>
      </w:r>
    </w:p>
    <w:p w14:paraId="227D2298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2. W ramach kontroli, o której mowa w ust. 1, upoważnieni pracownicy Wojewódzkiego Urzędu Ochrony Zabytków w Białymstoku mogą: dokonać oględzin zabytku, badać dokumenty i inne nośniki informacji, które mają lub mogą mieć znaczenie dla oceny prawidłowości wykonywania zadania oraz żądać udzielenia ustnie lub na piśmie informacji dotyczących wykonania zadania. 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Wnioskodawca,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na żądanie kontrolującego, jest zobowiązany dostarczyć lub udostępnić dokumenty i inne nośniki informacji oraz udzielić wyjaśnień i informacji w terminie określonym przez kontrolującego.</w:t>
      </w:r>
    </w:p>
    <w:p w14:paraId="35A4EB4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3. PWKZ ma prawo do kontroli, o której mowa w ust.1 w czasie realizacji prac określonych w § 2 ust. 1 oraz w okresie 5 lat od dnia rozliczenia umowy o dofinansowanie..</w:t>
      </w:r>
    </w:p>
    <w:p w14:paraId="12E1BB69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4. W przypadku nie wykonania obowiązku informacyjnego dotyczącego dofinansowania albo wykonania go niezgodnie z treścią rozporządzenia Rady Ministrów z dnia 7 maja 2021 r. w sprawie określenia działań informacyjnych podejmowanych przez podmioty realizujące zadania finansowane lub dofinansowane z budżetu państwa lub z państwowych funduszy celowych, PWKZ może naliczyć karę umowną w wysokości 1% kwoty dofinansowania za każdy miesiąc niewywiązywania się z tego obowiązku.</w:t>
      </w:r>
    </w:p>
    <w:p w14:paraId="78DF77B8" w14:textId="77777777" w:rsid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6B43D5D3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</w:pPr>
    </w:p>
    <w:p w14:paraId="3000C01C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lastRenderedPageBreak/>
        <w:t>§ 11</w:t>
      </w:r>
    </w:p>
    <w:p w14:paraId="27D6CC2A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Wnioskodawca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nie może przekazać praw wynikających z Umowy na osobę trzecią.</w:t>
      </w:r>
    </w:p>
    <w:p w14:paraId="76632080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53E2C602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12</w:t>
      </w:r>
    </w:p>
    <w:p w14:paraId="3DD33024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 sprawach nieuregulowanych w niniejszej umowie, stosuje się odpowiednio przepisy ustawy z dnia 23 lipca 2003 r. o ochronie zabytków i opiece nad zabytkami, kodeksu cywilnego, rozporządzenia Ministra Kultury z dnia 16 sierpnia 2017 r. w sprawie udzielenia dotacji celowej na prace konserwatorskie, restauratorskie i roboty budowlane przy zabytku wpisanym do rejestru zabytków, ustawy z dnia 27.08.2009 r. o finansach publicznych, rozporządzenia Rady Ministrów z dnia 7.05.2021 r. w sprawie określenia działań informacyjnych podejmowanych przez podmioty realizujące zadania finansowane lub dofinansowane z budżetu państwa lub z państwowych funduszy celowych oraz Regulaminu w sprawie trybu i zasad udzielania dotacji celowej przez Podlaskiego Wojewódzkiego Konserwatora Zabytków na prace konserwatorskie, restauratorskie lub roboty budowlane przy zabytku wpisanym do rejestru zabytków położonym na obszarze województwa podlaskiego obowiązującym w WUOZ w Białymstoku.</w:t>
      </w:r>
    </w:p>
    <w:p w14:paraId="69EAA0C1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925F77C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13</w:t>
      </w:r>
    </w:p>
    <w:p w14:paraId="7094350C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Wszelkie zmiany niniejszej umowy powinny być, pod rygorem nieważności, sporządzone w formie pisemnej.</w:t>
      </w:r>
    </w:p>
    <w:p w14:paraId="00C407DF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14</w:t>
      </w:r>
    </w:p>
    <w:p w14:paraId="7B6EA8E2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Spory mogące wyniknąć pomiędzy stronami przy realizacji niniejszej umowy będą rozstrzygane przez sąd właściwy miejscowo dla siedziby Wojewódzkiego Urzędu Ochrony Zabytków w Białymstoku.</w:t>
      </w:r>
    </w:p>
    <w:p w14:paraId="5F51F31E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65E8A56E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</w:pPr>
      <w:bookmarkStart w:id="5" w:name="_Hlk209698554"/>
      <w:r w:rsidRPr="00237C00">
        <w:rPr>
          <w:rFonts w:ascii="Calibri" w:eastAsia="Calibri" w:hAnsi="Calibri" w:cs="Calibri"/>
          <w:b/>
          <w:bCs/>
          <w:color w:val="000000"/>
          <w:kern w:val="0"/>
          <w:sz w:val="22"/>
          <w:szCs w:val="22"/>
          <w:lang w:eastAsia="pl-PL"/>
          <w14:ligatures w14:val="none"/>
        </w:rPr>
        <w:t>§ 15</w:t>
      </w:r>
    </w:p>
    <w:p w14:paraId="291F5D81" w14:textId="77777777" w:rsidR="00237C00" w:rsidRPr="00237C00" w:rsidRDefault="00237C00" w:rsidP="00237C00">
      <w:pPr>
        <w:numPr>
          <w:ilvl w:val="6"/>
          <w:numId w:val="4"/>
        </w:numPr>
        <w:shd w:val="clear" w:color="auto" w:fill="FFFFFF"/>
        <w:spacing w:after="0" w:line="324" w:lineRule="auto"/>
        <w:ind w:left="426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Umowa zawarta została w dniu ……………………………………….. </w:t>
      </w:r>
    </w:p>
    <w:p w14:paraId="3352F0F6" w14:textId="77777777" w:rsidR="00237C00" w:rsidRPr="00237C00" w:rsidRDefault="00237C00" w:rsidP="00237C00">
      <w:pPr>
        <w:numPr>
          <w:ilvl w:val="6"/>
          <w:numId w:val="4"/>
        </w:numPr>
        <w:shd w:val="clear" w:color="auto" w:fill="FFFFFF"/>
        <w:spacing w:after="0" w:line="324" w:lineRule="auto"/>
        <w:ind w:left="426"/>
        <w:jc w:val="both"/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color w:val="000000"/>
          <w:kern w:val="0"/>
          <w:sz w:val="22"/>
          <w:szCs w:val="22"/>
          <w:lang w:eastAsia="pl-PL"/>
          <w14:ligatures w14:val="none"/>
        </w:rPr>
        <w:t xml:space="preserve">Umowa obowiązuje od dnia złożenia podpisu przez ostatnią ze stron. </w:t>
      </w:r>
    </w:p>
    <w:bookmarkEnd w:id="5"/>
    <w:p w14:paraId="0FF2D1B4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7163B30A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kern w:val="0"/>
          <w:sz w:val="22"/>
          <w:szCs w:val="22"/>
          <w:lang w:eastAsia="pl-PL"/>
          <w14:ligatures w14:val="none"/>
        </w:rPr>
        <w:t>§ 16</w:t>
      </w:r>
    </w:p>
    <w:p w14:paraId="18D87FDF" w14:textId="77777777" w:rsidR="00237C00" w:rsidRPr="00237C00" w:rsidRDefault="00237C00" w:rsidP="00237C00">
      <w:pPr>
        <w:shd w:val="clear" w:color="auto" w:fill="FFFFFF"/>
        <w:spacing w:after="0" w:line="324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Umowa została sporządzona w 2 egzemplarzach, które otrzymują:</w:t>
      </w:r>
    </w:p>
    <w:p w14:paraId="44AE3D97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 xml:space="preserve">- Wnioskodawca 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-1 egzemplarz,</w:t>
      </w:r>
    </w:p>
    <w:p w14:paraId="6B7DB0CE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- Podlaski Wojewódzki Konserwator Zabytków -1 egzemplarz.</w:t>
      </w:r>
    </w:p>
    <w:p w14:paraId="4FF4BEB4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7B44E092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</w:p>
    <w:p w14:paraId="1C68316F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………………………………………………………                                                         ………………………..…………………………</w:t>
      </w:r>
    </w:p>
    <w:p w14:paraId="643D347B" w14:textId="77777777" w:rsidR="00237C00" w:rsidRPr="00237C00" w:rsidRDefault="00237C00" w:rsidP="00237C00">
      <w:pPr>
        <w:shd w:val="clear" w:color="auto" w:fill="FFFFFF"/>
        <w:spacing w:after="0" w:line="324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 xml:space="preserve">     data i  podpis </w:t>
      </w:r>
      <w:r w:rsidRPr="00237C00">
        <w:rPr>
          <w:rFonts w:ascii="Calibri" w:eastAsia="Calibri" w:hAnsi="Calibri" w:cs="Calibri"/>
          <w:i/>
          <w:iCs/>
          <w:kern w:val="0"/>
          <w:sz w:val="22"/>
          <w:szCs w:val="22"/>
          <w:lang w:eastAsia="pl-PL"/>
          <w14:ligatures w14:val="none"/>
        </w:rPr>
        <w:t>Wnioskodawcy</w:t>
      </w: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                                                                             data i podpis PWKZ</w:t>
      </w:r>
    </w:p>
    <w:p w14:paraId="1B1345A0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4D62D707" w14:textId="77777777" w:rsidR="00237C00" w:rsidRPr="00237C00" w:rsidRDefault="00237C00" w:rsidP="00237C00">
      <w:pPr>
        <w:shd w:val="clear" w:color="auto" w:fill="FFFFFF"/>
        <w:spacing w:after="0" w:line="324" w:lineRule="auto"/>
        <w:jc w:val="center"/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</w:pPr>
    </w:p>
    <w:p w14:paraId="63E00174" w14:textId="77777777" w:rsidR="00237C00" w:rsidRPr="00237C00" w:rsidRDefault="00237C00" w:rsidP="00237C00">
      <w:pPr>
        <w:shd w:val="clear" w:color="auto" w:fill="FFFFFF"/>
        <w:spacing w:after="0" w:line="324" w:lineRule="auto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Załączniki:</w:t>
      </w:r>
    </w:p>
    <w:p w14:paraId="021F66B7" w14:textId="29305B21" w:rsidR="00237C00" w:rsidRPr="00237C00" w:rsidRDefault="00237C00" w:rsidP="00237C00">
      <w:pPr>
        <w:numPr>
          <w:ilvl w:val="0"/>
          <w:numId w:val="5"/>
        </w:numPr>
        <w:shd w:val="clear" w:color="auto" w:fill="FFFFFF"/>
        <w:spacing w:after="0" w:line="324" w:lineRule="auto"/>
        <w:ind w:left="567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sectPr w:rsidR="00237C00" w:rsidRPr="00237C00" w:rsidSect="00237C00">
          <w:headerReference w:type="default" r:id="rId12"/>
          <w:type w:val="continuous"/>
          <w:pgSz w:w="11906" w:h="16838"/>
          <w:pgMar w:top="1060" w:right="1418" w:bottom="1418" w:left="1418" w:header="0" w:footer="0" w:gutter="0"/>
          <w:cols w:space="708"/>
          <w:formProt w:val="0"/>
          <w:docGrid w:linePitch="360" w:charSpace="4096"/>
        </w:sectPr>
      </w:pPr>
      <w:r w:rsidRPr="00237C00"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  <w:t>Wzór ankiety jednostkowej</w:t>
      </w:r>
    </w:p>
    <w:p w14:paraId="6555FA49" w14:textId="3D109ECF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237C00">
        <w:rPr>
          <w:rFonts w:ascii="Calibri" w:eastAsia="Calibri" w:hAnsi="Calibri" w:cs="Calibri"/>
          <w:b/>
          <w:bCs/>
          <w:kern w:val="0"/>
          <w:sz w:val="22"/>
          <w:szCs w:val="22"/>
          <w:lang w:eastAsia="pl-PL"/>
          <w14:ligatures w14:val="none"/>
        </w:rPr>
        <w:lastRenderedPageBreak/>
        <w:t>Załącznik nr 1 do umowy nr………..….</w:t>
      </w:r>
      <w:r w:rsidRPr="00237C00">
        <w:rPr>
          <w:rFonts w:ascii="Calibri" w:eastAsia="Calibri" w:hAnsi="Calibri" w:cs="Calibri"/>
          <w:bCs/>
          <w:kern w:val="0"/>
          <w:sz w:val="22"/>
          <w:szCs w:val="22"/>
          <w:lang w:eastAsia="pl-PL"/>
          <w14:ligatures w14:val="none"/>
        </w:rPr>
        <w:t xml:space="preserve"> na udzielenie dotacji celowej z budżetu państwa w części, której dysponentem jest Wojewoda Podlaski, na prace konserwatorskie, restauratorskie lub roboty budowlane przy zabytku wpisanym do rejestru zabytków położonym na terenie województwa podlaskiego - prace planowane</w:t>
      </w:r>
      <w:r w:rsidRPr="00237C00">
        <w:rPr>
          <w:rFonts w:ascii="Calibri" w:eastAsia="Calibri" w:hAnsi="Calibri" w:cs="Calibri"/>
          <w:kern w:val="0"/>
          <w:sz w:val="22"/>
          <w:szCs w:val="22"/>
          <w14:ligatures w14:val="none"/>
        </w:rPr>
        <w:t>.</w:t>
      </w:r>
    </w:p>
    <w:p w14:paraId="2E6FA8A6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0CA5B1E3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BA6132D" w14:textId="77777777" w:rsidR="00237C00" w:rsidRPr="00237C00" w:rsidRDefault="00237C00" w:rsidP="00237C0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</w:p>
    <w:p w14:paraId="3D3A8AA7" w14:textId="77777777" w:rsidR="00237C00" w:rsidRPr="00237C00" w:rsidRDefault="00237C00" w:rsidP="00237C0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</w:p>
    <w:p w14:paraId="09E5F253" w14:textId="77777777" w:rsidR="00237C00" w:rsidRPr="00237C00" w:rsidRDefault="00237C00" w:rsidP="00237C0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bookmarkStart w:id="6" w:name="_Hlk167862784"/>
      <w:r w:rsidRPr="00237C00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ANKIETA</w:t>
      </w:r>
    </w:p>
    <w:p w14:paraId="558E22D5" w14:textId="77777777" w:rsidR="00237C00" w:rsidRPr="00237C00" w:rsidRDefault="00237C00" w:rsidP="00237C00">
      <w:pPr>
        <w:spacing w:after="0" w:line="240" w:lineRule="auto"/>
        <w:jc w:val="right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9"/>
        <w:gridCol w:w="2483"/>
      </w:tblGrid>
      <w:tr w:rsidR="00237C00" w:rsidRPr="00237C00" w14:paraId="48A023DA" w14:textId="77777777" w:rsidTr="00352C15">
        <w:tc>
          <w:tcPr>
            <w:tcW w:w="6771" w:type="dxa"/>
          </w:tcPr>
          <w:p w14:paraId="48DB2690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bookmarkStart w:id="7" w:name="ezdPracownikNazwa"/>
            <w:bookmarkEnd w:id="7"/>
          </w:p>
          <w:p w14:paraId="1A632C58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Wysokość dotacji udzielonej na realizację działań objętych umową:</w:t>
            </w:r>
          </w:p>
          <w:p w14:paraId="69A8F120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11374B91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15AC595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625A98AE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……………..….. PLN</w:t>
            </w:r>
          </w:p>
        </w:tc>
      </w:tr>
      <w:tr w:rsidR="00237C00" w:rsidRPr="00237C00" w14:paraId="25076BB4" w14:textId="77777777" w:rsidTr="00352C15">
        <w:tc>
          <w:tcPr>
            <w:tcW w:w="6771" w:type="dxa"/>
          </w:tcPr>
          <w:p w14:paraId="428C3777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18389ED5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Całkowita wysokość środków finansowych wydatkowanych na realizację działań objętych umową:</w:t>
            </w:r>
          </w:p>
          <w:p w14:paraId="4F32199C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500D5368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A459F8A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C06340B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……………..….. PLN</w:t>
            </w:r>
          </w:p>
        </w:tc>
      </w:tr>
      <w:tr w:rsidR="00237C00" w:rsidRPr="00237C00" w14:paraId="27817A25" w14:textId="77777777" w:rsidTr="00352C15">
        <w:tc>
          <w:tcPr>
            <w:tcW w:w="6771" w:type="dxa"/>
          </w:tcPr>
          <w:p w14:paraId="28BBACD6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2E25C6B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Liczba przedsiębiorców uczestniczących w realizacji działań objętych umową:</w:t>
            </w:r>
          </w:p>
          <w:p w14:paraId="01004413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02404028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75E9FB4C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C5A83DD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…..………….….. prz.</w:t>
            </w:r>
          </w:p>
        </w:tc>
      </w:tr>
      <w:tr w:rsidR="00237C00" w:rsidRPr="00237C00" w14:paraId="13CD7029" w14:textId="77777777" w:rsidTr="00352C15">
        <w:tc>
          <w:tcPr>
            <w:tcW w:w="6771" w:type="dxa"/>
          </w:tcPr>
          <w:p w14:paraId="2D37B482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D14BB9D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Liczba osób zatrudnianych do realizacji działań objętych umową przez jednostki organizacyjne uczestniczące w realizacji tych działań:</w:t>
            </w:r>
          </w:p>
          <w:p w14:paraId="2F6E4E74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35C47881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4D4FC7D3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8B1D720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996A890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…..…….……..….. os.</w:t>
            </w:r>
          </w:p>
        </w:tc>
      </w:tr>
      <w:tr w:rsidR="00237C00" w:rsidRPr="00237C00" w14:paraId="13923853" w14:textId="77777777" w:rsidTr="00352C15">
        <w:tc>
          <w:tcPr>
            <w:tcW w:w="6771" w:type="dxa"/>
          </w:tcPr>
          <w:p w14:paraId="4B54922F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679053F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Liczba jednostek organizacyjnych, które współpracowały (przykładowo: wypożyczyły rusztowania, dostarczały materiały budowlane, wywoziły gruz) z jednostkami organizacyjnymi i osobami fizycznymi prowadzącymi działalność gospodarczą, uczestniczącymi w realizacji działań objętych umową:</w:t>
            </w:r>
          </w:p>
          <w:p w14:paraId="6BCAF223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</w:tc>
        <w:tc>
          <w:tcPr>
            <w:tcW w:w="2517" w:type="dxa"/>
          </w:tcPr>
          <w:p w14:paraId="63B82804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AE412AC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AAD1592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2D2147A6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70C67B53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</w:p>
          <w:p w14:paraId="09761F0F" w14:textId="77777777" w:rsidR="00237C00" w:rsidRPr="00237C00" w:rsidRDefault="00237C00" w:rsidP="00237C00">
            <w:pPr>
              <w:spacing w:after="0" w:line="240" w:lineRule="auto"/>
              <w:rPr>
                <w:rFonts w:ascii="Calibri" w:eastAsia="Calibri" w:hAnsi="Calibri" w:cs="Calibri"/>
                <w:kern w:val="0"/>
                <w14:ligatures w14:val="none"/>
              </w:rPr>
            </w:pPr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 xml:space="preserve">…..…………..….. </w:t>
            </w:r>
            <w:proofErr w:type="spellStart"/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j.o</w:t>
            </w:r>
            <w:proofErr w:type="spellEnd"/>
            <w:r w:rsidRPr="00237C00">
              <w:rPr>
                <w:rFonts w:ascii="Calibri" w:eastAsia="Calibri" w:hAnsi="Calibri" w:cs="Calibri"/>
                <w:kern w:val="0"/>
                <w14:ligatures w14:val="none"/>
              </w:rPr>
              <w:t>.</w:t>
            </w:r>
          </w:p>
        </w:tc>
      </w:tr>
    </w:tbl>
    <w:p w14:paraId="6B8792A1" w14:textId="77777777" w:rsidR="00237C00" w:rsidRPr="00237C00" w:rsidRDefault="00237C00" w:rsidP="00237C00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4B111975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</w:p>
    <w:p w14:paraId="6A0A77CA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237C00">
        <w:rPr>
          <w:rFonts w:ascii="Calibri" w:eastAsia="Calibri" w:hAnsi="Calibri" w:cs="Calibri"/>
          <w:kern w:val="0"/>
          <w14:ligatures w14:val="none"/>
        </w:rPr>
        <w:t>Ankieta jednostkowa do umowy nr…………………………..z dnia…………………………</w:t>
      </w:r>
    </w:p>
    <w:p w14:paraId="2EA27BDE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76B450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6F0318A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7A931C1" w14:textId="77777777" w:rsidR="00237C00" w:rsidRPr="00237C00" w:rsidRDefault="00237C00" w:rsidP="00237C00">
      <w:pPr>
        <w:shd w:val="clear" w:color="auto" w:fill="FFFFFF"/>
        <w:spacing w:after="0" w:line="240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0E6A2E9" w14:textId="77777777" w:rsidR="00237C00" w:rsidRPr="00237C00" w:rsidRDefault="00237C00" w:rsidP="00237C00">
      <w:pPr>
        <w:shd w:val="clear" w:color="auto" w:fill="FFFFFF"/>
        <w:spacing w:after="0" w:line="240" w:lineRule="auto"/>
        <w:ind w:left="4678"/>
        <w:jc w:val="center"/>
        <w:rPr>
          <w:rFonts w:ascii="Calibri" w:eastAsia="Calibri" w:hAnsi="Calibri" w:cs="Calibri"/>
          <w:kern w:val="0"/>
          <w14:ligatures w14:val="none"/>
        </w:rPr>
      </w:pPr>
      <w:r w:rsidRPr="00237C00">
        <w:rPr>
          <w:rFonts w:ascii="Calibri" w:eastAsia="Calibri" w:hAnsi="Calibri" w:cs="Calibri"/>
          <w:kern w:val="0"/>
          <w14:ligatures w14:val="none"/>
        </w:rPr>
        <w:t>…………………………………….</w:t>
      </w:r>
    </w:p>
    <w:p w14:paraId="70B6EBC2" w14:textId="0B04B0C5" w:rsidR="0033497D" w:rsidRPr="0033497D" w:rsidRDefault="00237C00" w:rsidP="00237C00">
      <w:pPr>
        <w:shd w:val="clear" w:color="auto" w:fill="FFFFFF"/>
        <w:spacing w:after="0" w:line="360" w:lineRule="auto"/>
        <w:ind w:left="5670"/>
        <w:jc w:val="both"/>
        <w:rPr>
          <w:rFonts w:ascii="Calibri" w:eastAsia="Calibri" w:hAnsi="Calibri" w:cs="Calibri"/>
          <w:kern w:val="0"/>
          <w:sz w:val="22"/>
          <w:szCs w:val="22"/>
          <w:lang w:eastAsia="pl-PL"/>
          <w14:ligatures w14:val="none"/>
        </w:rPr>
      </w:pPr>
      <w:r w:rsidRPr="00237C00">
        <w:rPr>
          <w:rFonts w:ascii="Calibri" w:eastAsia="Calibri" w:hAnsi="Calibri" w:cs="Calibri"/>
          <w:i/>
          <w:iCs/>
          <w:kern w:val="0"/>
          <w:sz w:val="20"/>
          <w:szCs w:val="20"/>
          <w14:ligatures w14:val="none"/>
        </w:rPr>
        <w:t>Data i podpis Wnioskodawcy</w:t>
      </w:r>
      <w:bookmarkEnd w:id="6"/>
    </w:p>
    <w:p w14:paraId="16943BF3" w14:textId="77777777" w:rsidR="0033497D" w:rsidRDefault="0033497D"/>
    <w:sectPr w:rsidR="0033497D" w:rsidSect="0033497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16E45" w14:textId="77777777" w:rsidR="006621AC" w:rsidRDefault="006621AC" w:rsidP="0033497D">
      <w:pPr>
        <w:spacing w:after="0" w:line="240" w:lineRule="auto"/>
      </w:pPr>
      <w:r>
        <w:separator/>
      </w:r>
    </w:p>
  </w:endnote>
  <w:endnote w:type="continuationSeparator" w:id="0">
    <w:p w14:paraId="3F2AC669" w14:textId="77777777" w:rsidR="006621AC" w:rsidRDefault="006621AC" w:rsidP="00334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A5044" w14:textId="77777777" w:rsidR="006621AC" w:rsidRDefault="006621AC" w:rsidP="0033497D">
      <w:pPr>
        <w:spacing w:after="0" w:line="240" w:lineRule="auto"/>
      </w:pPr>
      <w:r>
        <w:separator/>
      </w:r>
    </w:p>
  </w:footnote>
  <w:footnote w:type="continuationSeparator" w:id="0">
    <w:p w14:paraId="2474CB8D" w14:textId="77777777" w:rsidR="006621AC" w:rsidRDefault="006621AC" w:rsidP="00334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06FE" w14:textId="77777777" w:rsidR="0033497D" w:rsidRDefault="0033497D">
    <w:pPr>
      <w:pStyle w:val="Nagwek"/>
      <w:rPr>
        <w:bCs/>
        <w:sz w:val="20"/>
        <w:szCs w:val="20"/>
        <w:lang w:eastAsia="pl-PL"/>
      </w:rPr>
    </w:pPr>
  </w:p>
  <w:p w14:paraId="5F510876" w14:textId="65295040" w:rsidR="0033497D" w:rsidRDefault="0033497D" w:rsidP="0033497D">
    <w:pPr>
      <w:pStyle w:val="Nagwek"/>
      <w:jc w:val="both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2DA1C" w14:textId="4DA12999" w:rsidR="0033497D" w:rsidRDefault="0033497D" w:rsidP="0033497D">
    <w:pPr>
      <w:pStyle w:val="Nagwek"/>
      <w:jc w:val="both"/>
    </w:pPr>
    <w:r w:rsidRPr="005C717C">
      <w:rPr>
        <w:bCs/>
        <w:sz w:val="20"/>
        <w:szCs w:val="20"/>
        <w:lang w:eastAsia="pl-PL"/>
      </w:rPr>
      <w:t xml:space="preserve">Załącznik nr </w:t>
    </w:r>
    <w:r>
      <w:rPr>
        <w:bCs/>
        <w:sz w:val="20"/>
        <w:szCs w:val="20"/>
        <w:lang w:eastAsia="pl-PL"/>
      </w:rPr>
      <w:t>1</w:t>
    </w:r>
    <w:r w:rsidR="001A1131">
      <w:rPr>
        <w:bCs/>
        <w:sz w:val="20"/>
        <w:szCs w:val="20"/>
        <w:lang w:eastAsia="pl-PL"/>
      </w:rPr>
      <w:t>1</w:t>
    </w:r>
    <w:r w:rsidRPr="005C717C">
      <w:rPr>
        <w:bCs/>
        <w:sz w:val="20"/>
        <w:szCs w:val="20"/>
        <w:lang w:eastAsia="pl-PL"/>
      </w:rPr>
      <w:t xml:space="preserve"> do </w:t>
    </w:r>
    <w:r w:rsidRPr="005C717C">
      <w:rPr>
        <w:sz w:val="20"/>
        <w:szCs w:val="20"/>
        <w:lang w:eastAsia="pl-PL"/>
      </w:rPr>
      <w:t>Regulaminu w sprawie trybu i zasad udzielania dotacji celowej przez Podlaskiego Wojewódzkiego Konserwatora Zabytków na prace konserwatorskie, restauratorskie lub roboty budowlane przy zabytku wpisanym do rejestru zabytków położonym na obszarze województwa podlaskiego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2D2A" w14:textId="77777777" w:rsidR="00237C00" w:rsidRDefault="00237C00" w:rsidP="00381484">
    <w:pPr>
      <w:pStyle w:val="Nagwek"/>
      <w:tabs>
        <w:tab w:val="clear" w:pos="4536"/>
      </w:tabs>
      <w:ind w:left="3261"/>
      <w:jc w:val="right"/>
      <w:rPr>
        <w:rFonts w:ascii="Times New Roman" w:hAnsi="Times New Roman"/>
        <w:bCs/>
      </w:rPr>
    </w:pPr>
  </w:p>
  <w:p w14:paraId="2B17758E" w14:textId="77777777" w:rsidR="00237C00" w:rsidRPr="002479BF" w:rsidRDefault="00237C00" w:rsidP="0048085D">
    <w:pPr>
      <w:pStyle w:val="Nagwek"/>
      <w:tabs>
        <w:tab w:val="clear" w:pos="4536"/>
      </w:tabs>
      <w:jc w:val="both"/>
      <w:rPr>
        <w:rFonts w:cs="Calibri"/>
      </w:rPr>
    </w:pPr>
    <w:r w:rsidRPr="002479BF">
      <w:rPr>
        <w:rFonts w:cs="Calibri"/>
        <w:bCs/>
      </w:rPr>
      <w:t xml:space="preserve">Załącznik nr 10 do </w:t>
    </w:r>
    <w:r w:rsidRPr="002479BF">
      <w:rPr>
        <w:rFonts w:cs="Calibri"/>
      </w:rPr>
      <w:t xml:space="preserve">Regulaminu w sprawie trybu i zasad udzielania dotacji celowej przez Podlaskiego Wojewódzkiego Konserwatora Zabytków na prace konserwatorskie, restauratorskie lub roboty budowlane przy zabytku wpisanym do rejestru zabytków położonym na obszarze województwa podlaskiego </w:t>
    </w:r>
  </w:p>
  <w:p w14:paraId="3E05A57F" w14:textId="77777777" w:rsidR="00237C00" w:rsidRPr="00381484" w:rsidRDefault="00237C00" w:rsidP="00F82EA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82FA" w14:textId="77777777" w:rsidR="00237C00" w:rsidRDefault="00237C00" w:rsidP="00381484">
    <w:pPr>
      <w:pStyle w:val="Nagwek"/>
      <w:tabs>
        <w:tab w:val="clear" w:pos="4536"/>
      </w:tabs>
      <w:ind w:left="3261"/>
      <w:jc w:val="right"/>
      <w:rPr>
        <w:rFonts w:ascii="Times New Roman" w:hAnsi="Times New Roman"/>
        <w:bCs/>
      </w:rPr>
    </w:pPr>
  </w:p>
  <w:p w14:paraId="763E6830" w14:textId="77777777" w:rsidR="00237C00" w:rsidRPr="00381484" w:rsidRDefault="00237C00" w:rsidP="00F82EA9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EEB02" w14:textId="77777777" w:rsidR="00237C00" w:rsidRDefault="00237C00" w:rsidP="00381484">
    <w:pPr>
      <w:pStyle w:val="Nagwek"/>
      <w:tabs>
        <w:tab w:val="clear" w:pos="4536"/>
      </w:tabs>
      <w:ind w:left="3261"/>
      <w:jc w:val="right"/>
      <w:rPr>
        <w:rFonts w:ascii="Times New Roman" w:hAnsi="Times New Roman"/>
        <w:bCs/>
      </w:rPr>
    </w:pPr>
  </w:p>
  <w:p w14:paraId="49EA9B5F" w14:textId="77777777" w:rsidR="00237C00" w:rsidRPr="00381484" w:rsidRDefault="00237C00" w:rsidP="00F82E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1B9E"/>
    <w:multiLevelType w:val="hybridMultilevel"/>
    <w:tmpl w:val="5ECC312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192CF884">
      <w:start w:val="1"/>
      <w:numFmt w:val="decimal"/>
      <w:lvlText w:val="%4."/>
      <w:lvlJc w:val="left"/>
      <w:pPr>
        <w:ind w:left="3228" w:hanging="360"/>
      </w:pPr>
      <w:rPr>
        <w:strike w:val="0"/>
        <w:color w:val="000000"/>
      </w:r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F862D6"/>
    <w:multiLevelType w:val="hybridMultilevel"/>
    <w:tmpl w:val="DF9E758C"/>
    <w:lvl w:ilvl="0" w:tplc="9F54BF8A">
      <w:start w:val="1"/>
      <w:numFmt w:val="decimal"/>
      <w:lvlText w:val="%1."/>
      <w:lvlJc w:val="left"/>
      <w:pPr>
        <w:ind w:left="32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2005B"/>
    <w:multiLevelType w:val="hybridMultilevel"/>
    <w:tmpl w:val="B9F0DEDA"/>
    <w:lvl w:ilvl="0" w:tplc="DDB279A2"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4A4C5A"/>
    <w:multiLevelType w:val="hybridMultilevel"/>
    <w:tmpl w:val="DAB29B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528555A"/>
    <w:multiLevelType w:val="hybridMultilevel"/>
    <w:tmpl w:val="EAFA1D06"/>
    <w:lvl w:ilvl="0" w:tplc="C92C53CA"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2348733">
    <w:abstractNumId w:val="3"/>
  </w:num>
  <w:num w:numId="2" w16cid:durableId="1704087222">
    <w:abstractNumId w:val="4"/>
  </w:num>
  <w:num w:numId="3" w16cid:durableId="1980840048">
    <w:abstractNumId w:val="2"/>
  </w:num>
  <w:num w:numId="4" w16cid:durableId="7726285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17317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7D"/>
    <w:rsid w:val="00057EB8"/>
    <w:rsid w:val="00077746"/>
    <w:rsid w:val="001A1131"/>
    <w:rsid w:val="0020556B"/>
    <w:rsid w:val="00235E88"/>
    <w:rsid w:val="00237C00"/>
    <w:rsid w:val="00252BE0"/>
    <w:rsid w:val="0033497D"/>
    <w:rsid w:val="006621AC"/>
    <w:rsid w:val="00676845"/>
    <w:rsid w:val="0077016F"/>
    <w:rsid w:val="00A26D47"/>
    <w:rsid w:val="00BD1428"/>
    <w:rsid w:val="00CE34B7"/>
    <w:rsid w:val="00EF46AC"/>
    <w:rsid w:val="00EF5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7A8EF"/>
  <w15:chartTrackingRefBased/>
  <w15:docId w15:val="{0962CE36-EC7F-4F0C-AE67-4BC5705F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4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4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4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4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4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4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4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4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4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4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4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4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49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49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49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49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49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49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4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34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4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34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34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49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49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49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4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49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497D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33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497D"/>
  </w:style>
  <w:style w:type="paragraph" w:styleId="Stopka">
    <w:name w:val="footer"/>
    <w:basedOn w:val="Normalny"/>
    <w:link w:val="StopkaZnak"/>
    <w:uiPriority w:val="99"/>
    <w:unhideWhenUsed/>
    <w:rsid w:val="00334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4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116EB-5ECE-435F-A7BD-452AE7A66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2212</Words>
  <Characters>13277</Characters>
  <Application>Microsoft Office Word</Application>
  <DocSecurity>0</DocSecurity>
  <Lines>110</Lines>
  <Paragraphs>30</Paragraphs>
  <ScaleCrop>false</ScaleCrop>
  <Company/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Kamieńska</dc:creator>
  <cp:keywords/>
  <dc:description/>
  <cp:lastModifiedBy>Natalia Kamieńska</cp:lastModifiedBy>
  <cp:revision>9</cp:revision>
  <dcterms:created xsi:type="dcterms:W3CDTF">2026-09-28T13:57:00Z</dcterms:created>
  <dcterms:modified xsi:type="dcterms:W3CDTF">2026-09-29T07:00:00Z</dcterms:modified>
</cp:coreProperties>
</file>