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9CA52" w14:textId="452ACEED" w:rsidR="00B61B57" w:rsidRDefault="00B61B57" w:rsidP="00B61B57">
      <w:pPr>
        <w:spacing w:after="0" w:line="240" w:lineRule="auto"/>
        <w:rPr>
          <w:rFonts w:ascii="Times New Roman" w:hAnsi="Times New Roman"/>
        </w:rPr>
      </w:pPr>
      <w:r w:rsidRPr="00CE0D5A">
        <w:rPr>
          <w:rFonts w:ascii="Times New Roman" w:eastAsia="Times New Roman" w:hAnsi="Times New Roman"/>
          <w:lang w:eastAsia="pl-PL"/>
        </w:rPr>
        <w:t>Załącz</w:t>
      </w:r>
      <w:r>
        <w:rPr>
          <w:rFonts w:ascii="Times New Roman" w:hAnsi="Times New Roman"/>
        </w:rPr>
        <w:t>nik</w:t>
      </w:r>
      <w:r w:rsidR="00E907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B.44.</w:t>
      </w:r>
    </w:p>
    <w:p w14:paraId="25F366E9" w14:textId="77777777" w:rsidR="00B61B57" w:rsidRDefault="00B61B57" w:rsidP="00B61B57">
      <w:pPr>
        <w:spacing w:after="0" w:line="240" w:lineRule="auto"/>
        <w:rPr>
          <w:rFonts w:ascii="Times New Roman" w:hAnsi="Times New Roman"/>
        </w:rPr>
      </w:pPr>
    </w:p>
    <w:p w14:paraId="05BFB830" w14:textId="777C2F38" w:rsidR="009A72B7" w:rsidRPr="00F30200" w:rsidRDefault="009A72B7" w:rsidP="00E907B9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LECZE</w:t>
      </w:r>
      <w:r w:rsidR="009C7A2D">
        <w:rPr>
          <w:rFonts w:ascii="Times New Roman" w:hAnsi="Times New Roman"/>
          <w:b/>
          <w:sz w:val="28"/>
          <w:szCs w:val="28"/>
        </w:rPr>
        <w:t>NIE</w:t>
      </w:r>
      <w:r w:rsidR="00E907B9">
        <w:rPr>
          <w:rFonts w:ascii="Times New Roman" w:hAnsi="Times New Roman"/>
          <w:b/>
          <w:sz w:val="28"/>
          <w:szCs w:val="28"/>
        </w:rPr>
        <w:t xml:space="preserve"> </w:t>
      </w:r>
      <w:r w:rsidR="009C7A2D">
        <w:rPr>
          <w:rFonts w:ascii="Times New Roman" w:hAnsi="Times New Roman"/>
          <w:b/>
          <w:sz w:val="28"/>
          <w:szCs w:val="28"/>
        </w:rPr>
        <w:t>CIĘŻKIEJ</w:t>
      </w:r>
      <w:r w:rsidR="00E907B9">
        <w:rPr>
          <w:rFonts w:ascii="Times New Roman" w:hAnsi="Times New Roman"/>
          <w:b/>
          <w:sz w:val="28"/>
          <w:szCs w:val="28"/>
        </w:rPr>
        <w:t xml:space="preserve"> </w:t>
      </w:r>
      <w:r w:rsidR="009C7A2D">
        <w:rPr>
          <w:rFonts w:ascii="Times New Roman" w:hAnsi="Times New Roman"/>
          <w:b/>
          <w:sz w:val="28"/>
          <w:szCs w:val="28"/>
        </w:rPr>
        <w:t>ASTMY</w:t>
      </w:r>
      <w:r w:rsidR="00E907B9">
        <w:rPr>
          <w:rFonts w:ascii="Times New Roman" w:hAnsi="Times New Roman"/>
          <w:b/>
          <w:sz w:val="28"/>
          <w:szCs w:val="28"/>
        </w:rPr>
        <w:t xml:space="preserve"> </w:t>
      </w:r>
      <w:r w:rsidR="009C7A2D">
        <w:rPr>
          <w:rFonts w:ascii="Times New Roman" w:hAnsi="Times New Roman"/>
          <w:b/>
          <w:sz w:val="28"/>
          <w:szCs w:val="28"/>
        </w:rPr>
        <w:t>ALERGICZNEJ</w:t>
      </w:r>
      <w:r w:rsidR="00E907B9">
        <w:rPr>
          <w:rFonts w:ascii="Times New Roman" w:hAnsi="Times New Roman"/>
          <w:b/>
          <w:sz w:val="28"/>
          <w:szCs w:val="28"/>
        </w:rPr>
        <w:t xml:space="preserve"> </w:t>
      </w:r>
      <w:r w:rsidR="009C7A2D">
        <w:rPr>
          <w:rFonts w:ascii="Times New Roman" w:hAnsi="Times New Roman"/>
          <w:b/>
          <w:sz w:val="28"/>
          <w:szCs w:val="28"/>
        </w:rPr>
        <w:t>IGE</w:t>
      </w:r>
      <w:r w:rsidR="00E907B9">
        <w:rPr>
          <w:rFonts w:ascii="Times New Roman" w:hAnsi="Times New Roman"/>
          <w:b/>
          <w:sz w:val="28"/>
          <w:szCs w:val="28"/>
        </w:rPr>
        <w:t xml:space="preserve"> </w:t>
      </w:r>
      <w:r w:rsidR="009C7A2D">
        <w:rPr>
          <w:rFonts w:ascii="Times New Roman" w:hAnsi="Times New Roman"/>
          <w:b/>
          <w:sz w:val="28"/>
          <w:szCs w:val="28"/>
        </w:rPr>
        <w:t>ZALEŻNEJ</w:t>
      </w:r>
      <w:r w:rsidR="00E907B9">
        <w:rPr>
          <w:rFonts w:ascii="Times New Roman" w:hAnsi="Times New Roman"/>
          <w:b/>
          <w:sz w:val="28"/>
          <w:szCs w:val="28"/>
        </w:rPr>
        <w:t xml:space="preserve"> </w:t>
      </w:r>
      <w:r w:rsidR="009C7A2D">
        <w:rPr>
          <w:rFonts w:ascii="Times New Roman" w:hAnsi="Times New Roman"/>
          <w:b/>
          <w:sz w:val="28"/>
          <w:szCs w:val="28"/>
        </w:rPr>
        <w:t>(ICD-10</w:t>
      </w:r>
      <w:r w:rsidR="00E907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J45.0)</w:t>
      </w:r>
      <w:r w:rsidR="00E907B9">
        <w:rPr>
          <w:rFonts w:ascii="Times New Roman" w:hAnsi="Times New Roman"/>
          <w:b/>
          <w:sz w:val="28"/>
          <w:szCs w:val="28"/>
        </w:rPr>
        <w:t xml:space="preserve"> </w:t>
      </w:r>
      <w:r w:rsidR="009C7A2D">
        <w:rPr>
          <w:rFonts w:ascii="Times New Roman" w:hAnsi="Times New Roman"/>
          <w:b/>
          <w:sz w:val="28"/>
          <w:szCs w:val="28"/>
        </w:rPr>
        <w:t>ORAZ</w:t>
      </w:r>
      <w:r w:rsidR="00E907B9">
        <w:rPr>
          <w:rFonts w:ascii="Times New Roman" w:hAnsi="Times New Roman"/>
          <w:b/>
          <w:sz w:val="28"/>
          <w:szCs w:val="28"/>
        </w:rPr>
        <w:t xml:space="preserve"> </w:t>
      </w:r>
      <w:r w:rsidR="009C7A2D">
        <w:rPr>
          <w:rFonts w:ascii="Times New Roman" w:hAnsi="Times New Roman"/>
          <w:b/>
          <w:sz w:val="28"/>
          <w:szCs w:val="28"/>
        </w:rPr>
        <w:t>CIĘŻKIEJ</w:t>
      </w:r>
      <w:r w:rsidR="00E907B9">
        <w:rPr>
          <w:rFonts w:ascii="Times New Roman" w:hAnsi="Times New Roman"/>
          <w:b/>
          <w:sz w:val="28"/>
          <w:szCs w:val="28"/>
        </w:rPr>
        <w:t xml:space="preserve"> </w:t>
      </w:r>
      <w:r w:rsidR="009C7A2D">
        <w:rPr>
          <w:rFonts w:ascii="Times New Roman" w:hAnsi="Times New Roman"/>
          <w:b/>
          <w:sz w:val="28"/>
          <w:szCs w:val="28"/>
        </w:rPr>
        <w:t>ASTMY</w:t>
      </w:r>
      <w:r w:rsidR="00E907B9">
        <w:rPr>
          <w:rFonts w:ascii="Times New Roman" w:hAnsi="Times New Roman"/>
          <w:b/>
          <w:sz w:val="28"/>
          <w:szCs w:val="28"/>
        </w:rPr>
        <w:t xml:space="preserve"> </w:t>
      </w:r>
      <w:r w:rsidR="009C7A2D">
        <w:rPr>
          <w:rFonts w:ascii="Times New Roman" w:hAnsi="Times New Roman"/>
          <w:b/>
          <w:sz w:val="28"/>
          <w:szCs w:val="28"/>
        </w:rPr>
        <w:t>EOZYNOFILOWEJ</w:t>
      </w:r>
      <w:r w:rsidR="00E907B9">
        <w:rPr>
          <w:rFonts w:ascii="Times New Roman" w:hAnsi="Times New Roman"/>
          <w:b/>
          <w:sz w:val="28"/>
          <w:szCs w:val="28"/>
        </w:rPr>
        <w:t xml:space="preserve"> </w:t>
      </w:r>
      <w:r w:rsidR="00E62951">
        <w:rPr>
          <w:rFonts w:ascii="Times New Roman" w:hAnsi="Times New Roman"/>
          <w:b/>
          <w:sz w:val="28"/>
          <w:szCs w:val="28"/>
        </w:rPr>
        <w:t>(ICD</w:t>
      </w:r>
      <w:r w:rsidR="007B09A1">
        <w:rPr>
          <w:rFonts w:ascii="Times New Roman" w:hAnsi="Times New Roman"/>
          <w:b/>
          <w:sz w:val="28"/>
          <w:szCs w:val="28"/>
        </w:rPr>
        <w:t>-</w:t>
      </w:r>
      <w:r w:rsidR="007B09A1" w:rsidRPr="00F30200">
        <w:rPr>
          <w:rFonts w:ascii="Times New Roman" w:hAnsi="Times New Roman"/>
          <w:b/>
          <w:sz w:val="28"/>
          <w:szCs w:val="28"/>
        </w:rPr>
        <w:t>10</w:t>
      </w:r>
      <w:r w:rsidR="00E907B9">
        <w:rPr>
          <w:rFonts w:ascii="Times New Roman" w:hAnsi="Times New Roman"/>
          <w:b/>
          <w:sz w:val="28"/>
          <w:szCs w:val="28"/>
        </w:rPr>
        <w:t xml:space="preserve"> </w:t>
      </w:r>
      <w:r w:rsidR="007B09A1" w:rsidRPr="00F30200">
        <w:rPr>
          <w:rFonts w:ascii="Times New Roman" w:hAnsi="Times New Roman"/>
          <w:b/>
          <w:sz w:val="28"/>
          <w:szCs w:val="28"/>
        </w:rPr>
        <w:t>J</w:t>
      </w:r>
      <w:r w:rsidR="00E907B9">
        <w:rPr>
          <w:rFonts w:ascii="Times New Roman" w:hAnsi="Times New Roman"/>
          <w:b/>
          <w:sz w:val="28"/>
          <w:szCs w:val="28"/>
        </w:rPr>
        <w:t xml:space="preserve"> </w:t>
      </w:r>
      <w:r w:rsidR="007B09A1" w:rsidRPr="00F30200">
        <w:rPr>
          <w:rFonts w:ascii="Times New Roman" w:hAnsi="Times New Roman"/>
          <w:b/>
          <w:sz w:val="28"/>
          <w:szCs w:val="28"/>
        </w:rPr>
        <w:t>82</w:t>
      </w:r>
      <w:r w:rsidR="009C7A2D" w:rsidRPr="00F30200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3541"/>
        <w:gridCol w:w="5051"/>
      </w:tblGrid>
      <w:tr w:rsidR="009A72B7" w:rsidRPr="00E907B9" w14:paraId="3BCF2C9C" w14:textId="77777777" w:rsidTr="005833FE">
        <w:trPr>
          <w:trHeight w:val="39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BE1D" w14:textId="2EBE74EA" w:rsidR="009A72B7" w:rsidRPr="00E907B9" w:rsidRDefault="009A72B7" w:rsidP="00E907B9">
            <w:pPr>
              <w:spacing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ZAKRES</w:t>
            </w:r>
            <w:r w:rsid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ŚWIADCZENIA</w:t>
            </w:r>
            <w:r w:rsid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GWARANTOWANEGO</w:t>
            </w:r>
          </w:p>
        </w:tc>
      </w:tr>
      <w:tr w:rsidR="009A72B7" w:rsidRPr="00E907B9" w14:paraId="7F8BE023" w14:textId="77777777" w:rsidTr="005833FE">
        <w:trPr>
          <w:trHeight w:val="667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40DB" w14:textId="77777777" w:rsidR="009A72B7" w:rsidRPr="00E907B9" w:rsidRDefault="009A72B7" w:rsidP="00E907B9">
            <w:pPr>
              <w:spacing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ŚWIADCZENIOBIORCY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BF6B" w14:textId="1B51F82C" w:rsidR="009A72B7" w:rsidRPr="00E907B9" w:rsidRDefault="009A72B7" w:rsidP="00E907B9">
            <w:pPr>
              <w:spacing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SCHEMAT</w:t>
            </w:r>
            <w:r w:rsid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DAWKOWANIA</w:t>
            </w:r>
            <w:r w:rsid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LEKÓW</w:t>
            </w:r>
            <w:r w:rsid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PROGRAMIE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25A4" w14:textId="20E81C4C" w:rsidR="009A72B7" w:rsidRPr="00E907B9" w:rsidRDefault="009A72B7" w:rsidP="00E907B9">
            <w:pPr>
              <w:spacing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BADANIA</w:t>
            </w:r>
            <w:r w:rsid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DIAGNOSTYCZNE</w:t>
            </w:r>
            <w:r w:rsid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WYKONYWANE</w:t>
            </w:r>
            <w:r w:rsid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RAMACH</w:t>
            </w:r>
            <w:r w:rsid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PROGRAMU</w:t>
            </w:r>
          </w:p>
        </w:tc>
      </w:tr>
      <w:tr w:rsidR="009A72B7" w:rsidRPr="00E907B9" w14:paraId="76ABC1BC" w14:textId="77777777" w:rsidTr="005833FE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9D92" w14:textId="722C60EA" w:rsidR="00C35C3E" w:rsidRDefault="00C35C3E" w:rsidP="00E907B9">
            <w:pPr>
              <w:pStyle w:val="Default"/>
              <w:spacing w:after="60"/>
              <w:ind w:left="35"/>
              <w:jc w:val="both"/>
              <w:rPr>
                <w:sz w:val="20"/>
                <w:szCs w:val="20"/>
                <w:lang w:eastAsia="en-US"/>
              </w:rPr>
            </w:pPr>
            <w:r w:rsidRPr="00E907B9">
              <w:rPr>
                <w:sz w:val="20"/>
                <w:szCs w:val="20"/>
                <w:lang w:eastAsia="en-US"/>
              </w:rPr>
              <w:t>Do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leczenia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biologicznego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w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ramach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programu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kwalifikują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się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świadczeniobiorcy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z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rozpoznaną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astmą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ciężką.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Wybór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leku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zależy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od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fenotypu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i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endotypu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choroby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i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powinien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być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poprzedzony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pogłębioną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diagnostyką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różnicową.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W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ocenie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ciężkości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astmy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i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fenotypu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choroby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należy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posługiwać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się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aktualnymi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wytycznymi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GINA</w:t>
            </w:r>
            <w:r w:rsidR="00B12EE9" w:rsidRPr="00E907B9">
              <w:rPr>
                <w:sz w:val="20"/>
                <w:szCs w:val="20"/>
                <w:lang w:eastAsia="en-US"/>
              </w:rPr>
              <w:t>.</w:t>
            </w:r>
          </w:p>
          <w:p w14:paraId="2B8EEEAA" w14:textId="77777777" w:rsidR="00E907B9" w:rsidRPr="00E907B9" w:rsidRDefault="00E907B9" w:rsidP="00E907B9">
            <w:pPr>
              <w:pStyle w:val="Default"/>
              <w:spacing w:after="60"/>
              <w:ind w:left="35"/>
              <w:jc w:val="both"/>
              <w:rPr>
                <w:sz w:val="20"/>
                <w:szCs w:val="20"/>
                <w:lang w:eastAsia="en-US"/>
              </w:rPr>
            </w:pPr>
          </w:p>
          <w:p w14:paraId="2F03B172" w14:textId="5E04EC84" w:rsidR="009A72B7" w:rsidRPr="00E907B9" w:rsidRDefault="009C7A2D" w:rsidP="00E907B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60" w:line="240" w:lineRule="auto"/>
              <w:ind w:left="28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Leczen</w:t>
            </w:r>
            <w:r w:rsidR="00CC652C" w:rsidRP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ie</w:t>
            </w:r>
            <w:r w:rsid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CC652C" w:rsidRP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ciężkiej</w:t>
            </w:r>
            <w:r w:rsid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CC652C" w:rsidRP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astmy</w:t>
            </w:r>
            <w:r w:rsid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CC652C" w:rsidRP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alergicznej</w:t>
            </w:r>
            <w:r w:rsid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CC652C" w:rsidRP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Ig</w:t>
            </w:r>
            <w:r w:rsidRP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</w:t>
            </w:r>
            <w:r w:rsid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zależnej</w:t>
            </w:r>
            <w:r w:rsid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omalizumabem</w:t>
            </w:r>
          </w:p>
          <w:p w14:paraId="3BBB403A" w14:textId="122664BA" w:rsidR="009A72B7" w:rsidRPr="00E907B9" w:rsidRDefault="009A72B7" w:rsidP="00E907B9">
            <w:pPr>
              <w:pStyle w:val="Akapitzlist"/>
              <w:numPr>
                <w:ilvl w:val="1"/>
                <w:numId w:val="25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60" w:line="240" w:lineRule="auto"/>
              <w:ind w:left="283" w:hanging="357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Kryteria</w:t>
            </w:r>
            <w:r w:rsidR="00E907B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włączenia</w:t>
            </w:r>
            <w:r w:rsidR="00E907B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do</w:t>
            </w:r>
            <w:r w:rsidR="00E907B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programu:</w:t>
            </w:r>
          </w:p>
          <w:p w14:paraId="199BB46F" w14:textId="1A780B80" w:rsidR="009A72B7" w:rsidRPr="00E907B9" w:rsidRDefault="009A72B7" w:rsidP="00E907B9">
            <w:pPr>
              <w:pStyle w:val="Akapitzlist"/>
              <w:numPr>
                <w:ilvl w:val="1"/>
                <w:numId w:val="12"/>
              </w:numPr>
              <w:suppressAutoHyphens w:val="0"/>
              <w:spacing w:after="6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pacjenci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powyżej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E725BA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roku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życia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ciężką,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niekontrolowaną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alergiczną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astmą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oskrzelową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(wg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aktualnych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wytycznych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GINA)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alergią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na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alergeny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całoroczne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potwierdzoną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punktowymi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testami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skórnymi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testami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swoistego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IgE;</w:t>
            </w:r>
          </w:p>
          <w:p w14:paraId="0565C51E" w14:textId="5BB1A878" w:rsidR="009A72B7" w:rsidRPr="00E907B9" w:rsidRDefault="009A72B7" w:rsidP="00E907B9">
            <w:pPr>
              <w:pStyle w:val="Akapitzlist"/>
              <w:numPr>
                <w:ilvl w:val="1"/>
                <w:numId w:val="12"/>
              </w:numPr>
              <w:suppressAutoHyphens w:val="0"/>
              <w:spacing w:after="6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konieczność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stosowania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wysokich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dawek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wziewnych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glikokortykosteroidów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(&gt;1000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mcg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dipropionianu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beklometazonu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na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dobę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40424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40424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dorosłych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40424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40424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dzieci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40424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40424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wieku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40424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40424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lat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40424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40424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więcej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640424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731B3A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u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640424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dzieci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40424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40424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wieku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F7FE2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640424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6–11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40424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lat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40424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&gt;400mcg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innego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wziewnego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glikokortykosteroidu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dawce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równoważnej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7307EF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określonej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7307EF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zgodnie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7307EF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7307EF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aktualnymi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7307EF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wytycznymi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7307EF" w:rsidRPr="00E907B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="00E90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7EF" w:rsidRPr="00E907B9">
              <w:rPr>
                <w:rFonts w:ascii="Times New Roman" w:hAnsi="Times New Roman" w:cs="Times New Roman"/>
                <w:sz w:val="20"/>
                <w:szCs w:val="20"/>
              </w:rPr>
              <w:t>Global</w:t>
            </w:r>
            <w:r w:rsidR="00E90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7EF" w:rsidRPr="00E907B9">
              <w:rPr>
                <w:rFonts w:ascii="Times New Roman" w:hAnsi="Times New Roman" w:cs="Times New Roman"/>
                <w:sz w:val="20"/>
                <w:szCs w:val="20"/>
              </w:rPr>
              <w:t>Initiative</w:t>
            </w:r>
            <w:r w:rsidR="00E90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7EF" w:rsidRPr="00E907B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E90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7EF" w:rsidRPr="00E907B9">
              <w:rPr>
                <w:rFonts w:ascii="Times New Roman" w:hAnsi="Times New Roman" w:cs="Times New Roman"/>
                <w:sz w:val="20"/>
                <w:szCs w:val="20"/>
              </w:rPr>
              <w:t>Asthma</w:t>
            </w:r>
            <w:r w:rsidR="00E90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7EF" w:rsidRPr="00E907B9">
              <w:rPr>
                <w:rFonts w:ascii="Times New Roman" w:hAnsi="Times New Roman" w:cs="Times New Roman"/>
                <w:sz w:val="20"/>
                <w:szCs w:val="20"/>
              </w:rPr>
              <w:t>(GINA)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połączeniu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innym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lekiem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kontrolującym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astmę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(długo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działający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agonista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receptora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β-2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adrenergicz</w:t>
            </w:r>
            <w:r w:rsidR="00FC4FBE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nego,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FC4FBE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modyfikator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FC4FBE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leukotrienów,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E725BA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</w:t>
            </w:r>
            <w:r w:rsidR="00E725BA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ługo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25BA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działający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25BA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bloker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25BA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receptora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25BA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muskarynowego</w:t>
            </w:r>
            <w:r w:rsidRPr="00E907B9">
              <w:rPr>
                <w:rFonts w:ascii="Times New Roman" w:hAnsi="Times New Roman" w:cs="Times New Roman"/>
                <w:iCs/>
                <w:color w:val="7030A0"/>
                <w:sz w:val="20"/>
                <w:szCs w:val="20"/>
              </w:rPr>
              <w:t>);</w:t>
            </w:r>
          </w:p>
          <w:p w14:paraId="0AACE2B5" w14:textId="43A291D3" w:rsidR="008633C2" w:rsidRPr="00E907B9" w:rsidRDefault="008633C2" w:rsidP="00E907B9">
            <w:pPr>
              <w:pStyle w:val="Akapitzlist"/>
              <w:numPr>
                <w:ilvl w:val="1"/>
                <w:numId w:val="12"/>
              </w:numPr>
              <w:suppressAutoHyphens w:val="0"/>
              <w:spacing w:after="6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dwa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więcej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epizodów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zaostrzeń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roku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wymagających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stosowania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systemowych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glikokortykosteroidów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zwiększania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ich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dawki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u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dorosłych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i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dzieci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wieku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lat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i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więcej,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które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stosują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je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przewlekle;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u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dzieci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wieku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6-11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lat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dwa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więcej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epizodów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zaostrzeń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roku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mimo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stosowania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wziewnych</w:t>
            </w:r>
            <w:r w:rsidR="00E90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glikokortykosteroidów;</w:t>
            </w:r>
          </w:p>
          <w:p w14:paraId="595B3D52" w14:textId="7D9C4ACF" w:rsidR="009A72B7" w:rsidRPr="00E907B9" w:rsidRDefault="009A72B7" w:rsidP="00E907B9">
            <w:pPr>
              <w:pStyle w:val="Akapitzlist"/>
              <w:numPr>
                <w:ilvl w:val="1"/>
                <w:numId w:val="12"/>
              </w:numPr>
              <w:suppressAutoHyphens w:val="0"/>
              <w:spacing w:after="6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całkowite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stężenie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IgE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surowicy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30-1500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IU/ml;</w:t>
            </w:r>
          </w:p>
          <w:p w14:paraId="08E64D1E" w14:textId="7331E439" w:rsidR="00E95B0A" w:rsidRPr="00E907B9" w:rsidRDefault="009A72B7" w:rsidP="00E907B9">
            <w:pPr>
              <w:pStyle w:val="Akapitzlist"/>
              <w:numPr>
                <w:ilvl w:val="1"/>
                <w:numId w:val="12"/>
              </w:numPr>
              <w:suppressAutoHyphens w:val="0"/>
              <w:spacing w:after="6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stwierdzenie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jednoznacznej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reaktywn</w:t>
            </w:r>
            <w:r w:rsidR="00916704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ści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FC4FBE" w:rsidRPr="00E907B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</w:t>
            </w:r>
            <w:r w:rsidR="00E907B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C4FBE" w:rsidRPr="00E907B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vitro</w:t>
            </w:r>
            <w:r w:rsidR="00E907B9">
              <w:rPr>
                <w:rFonts w:ascii="Times New Roman" w:hAnsi="Times New Roman" w:cs="Times New Roman"/>
                <w:iCs/>
                <w:color w:val="7030A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na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alergeny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całoroczne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u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pacjentów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całkowitym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stężeniem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IgE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surowicy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poniżej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76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j.m./ml;</w:t>
            </w:r>
          </w:p>
          <w:p w14:paraId="372182C8" w14:textId="7B44DD8C" w:rsidR="009A72B7" w:rsidRPr="00E907B9" w:rsidRDefault="009A72B7" w:rsidP="00E907B9">
            <w:pPr>
              <w:pStyle w:val="Akapitzlist"/>
              <w:numPr>
                <w:ilvl w:val="1"/>
                <w:numId w:val="12"/>
              </w:numPr>
              <w:suppressAutoHyphens w:val="0"/>
              <w:spacing w:after="6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spełnienie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co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najmniej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8633C2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poniższych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kryteriów:</w:t>
            </w:r>
          </w:p>
          <w:p w14:paraId="56771496" w14:textId="6147E425" w:rsidR="0089163A" w:rsidRPr="00E907B9" w:rsidRDefault="009A72B7" w:rsidP="00E907B9">
            <w:pPr>
              <w:numPr>
                <w:ilvl w:val="1"/>
                <w:numId w:val="7"/>
              </w:numPr>
              <w:spacing w:after="60" w:line="240" w:lineRule="auto"/>
              <w:ind w:left="1134" w:hanging="283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objawy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niekontrolowanej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astmy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(brak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kontroli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astmy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kwestionarius</w:t>
            </w:r>
            <w:r w:rsidR="0089163A"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zu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="0089163A"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kontroli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="0089163A"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astmy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="0089163A"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ACQ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="0089163A"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&gt;1.5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="0089163A"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pkt),</w:t>
            </w:r>
          </w:p>
          <w:p w14:paraId="315DAD9D" w14:textId="1996EFC1" w:rsidR="0089163A" w:rsidRPr="00E907B9" w:rsidRDefault="009A72B7" w:rsidP="00E907B9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1134" w:hanging="28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907B9">
              <w:rPr>
                <w:rFonts w:ascii="Times New Roman" w:hAnsi="Times New Roman"/>
                <w:iCs/>
                <w:sz w:val="20"/>
                <w:szCs w:val="20"/>
              </w:rPr>
              <w:t>hospitalizacja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sz w:val="20"/>
                <w:szCs w:val="20"/>
              </w:rPr>
              <w:t>ciągu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sz w:val="20"/>
                <w:szCs w:val="20"/>
              </w:rPr>
              <w:t>ostatnich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sz w:val="20"/>
                <w:szCs w:val="20"/>
              </w:rPr>
              <w:t>miesięcy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sz w:val="20"/>
                <w:szCs w:val="20"/>
              </w:rPr>
              <w:t>z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sz w:val="20"/>
                <w:szCs w:val="20"/>
              </w:rPr>
              <w:t>powodu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89163A" w:rsidRPr="00E907B9">
              <w:rPr>
                <w:rFonts w:ascii="Times New Roman" w:hAnsi="Times New Roman"/>
                <w:iCs/>
                <w:sz w:val="20"/>
                <w:szCs w:val="20"/>
              </w:rPr>
              <w:t>zaostrzenia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89163A" w:rsidRPr="00E907B9">
              <w:rPr>
                <w:rFonts w:ascii="Times New Roman" w:hAnsi="Times New Roman"/>
                <w:iCs/>
                <w:sz w:val="20"/>
                <w:szCs w:val="20"/>
              </w:rPr>
              <w:t>astmy,</w:t>
            </w:r>
          </w:p>
          <w:p w14:paraId="71DA21D2" w14:textId="6281730F" w:rsidR="0089163A" w:rsidRPr="00E907B9" w:rsidRDefault="009A72B7" w:rsidP="00E907B9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1134" w:hanging="28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907B9">
              <w:rPr>
                <w:rFonts w:ascii="Times New Roman" w:hAnsi="Times New Roman"/>
                <w:iCs/>
                <w:sz w:val="20"/>
                <w:szCs w:val="20"/>
              </w:rPr>
              <w:t>incydent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sz w:val="20"/>
                <w:szCs w:val="20"/>
              </w:rPr>
              <w:t>ataku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sz w:val="20"/>
                <w:szCs w:val="20"/>
              </w:rPr>
              <w:t>astmy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89163A" w:rsidRPr="00E907B9">
              <w:rPr>
                <w:rFonts w:ascii="Times New Roman" w:hAnsi="Times New Roman"/>
                <w:iCs/>
                <w:sz w:val="20"/>
                <w:szCs w:val="20"/>
              </w:rPr>
              <w:t>zagrażający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89163A" w:rsidRPr="00E907B9">
              <w:rPr>
                <w:rFonts w:ascii="Times New Roman" w:hAnsi="Times New Roman"/>
                <w:iCs/>
                <w:sz w:val="20"/>
                <w:szCs w:val="20"/>
              </w:rPr>
              <w:t>życiu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89163A" w:rsidRPr="00E907B9">
              <w:rPr>
                <w:rFonts w:ascii="Times New Roman" w:hAnsi="Times New Roman"/>
                <w:iCs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89163A" w:rsidRPr="00E907B9">
              <w:rPr>
                <w:rFonts w:ascii="Times New Roman" w:hAnsi="Times New Roman"/>
                <w:iCs/>
                <w:sz w:val="20"/>
                <w:szCs w:val="20"/>
              </w:rPr>
              <w:t>przeszłości,</w:t>
            </w:r>
          </w:p>
          <w:p w14:paraId="5850618F" w14:textId="7BD2DB80" w:rsidR="0089163A" w:rsidRPr="00E907B9" w:rsidRDefault="00724411" w:rsidP="00E907B9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1134" w:hanging="283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iCs/>
                <w:sz w:val="20"/>
                <w:szCs w:val="20"/>
              </w:rPr>
              <w:t>utrzymująca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sz w:val="20"/>
                <w:szCs w:val="20"/>
              </w:rPr>
              <w:t>się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sz w:val="20"/>
                <w:szCs w:val="20"/>
              </w:rPr>
              <w:t>obturacja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sz w:val="20"/>
                <w:szCs w:val="20"/>
              </w:rPr>
              <w:t>dróg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sz w:val="20"/>
                <w:szCs w:val="20"/>
              </w:rPr>
              <w:t>oddechowych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sz w:val="20"/>
                <w:szCs w:val="20"/>
              </w:rPr>
              <w:t>(natężona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sz w:val="20"/>
                <w:szCs w:val="20"/>
              </w:rPr>
              <w:t>objętość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sz w:val="20"/>
                <w:szCs w:val="20"/>
              </w:rPr>
              <w:t>wyd</w:t>
            </w:r>
            <w:r w:rsidR="00724BE7" w:rsidRPr="00E907B9">
              <w:rPr>
                <w:rFonts w:ascii="Times New Roman" w:hAnsi="Times New Roman"/>
                <w:iCs/>
                <w:sz w:val="20"/>
                <w:szCs w:val="20"/>
              </w:rPr>
              <w:t>echowa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724BE7" w:rsidRPr="00E907B9">
              <w:rPr>
                <w:rFonts w:ascii="Times New Roman" w:hAnsi="Times New Roman"/>
                <w:iCs/>
                <w:sz w:val="20"/>
                <w:szCs w:val="20"/>
              </w:rPr>
              <w:t>pierwszosekundowa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724BE7" w:rsidRPr="00E907B9">
              <w:rPr>
                <w:rFonts w:ascii="Times New Roman" w:hAnsi="Times New Roman"/>
                <w:iCs/>
                <w:sz w:val="20"/>
                <w:szCs w:val="20"/>
              </w:rPr>
              <w:t>FEV1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4B23D7" w:rsidRPr="00E907B9">
              <w:rPr>
                <w:rFonts w:ascii="Times New Roman" w:hAnsi="Times New Roman"/>
                <w:iCs/>
                <w:sz w:val="20"/>
                <w:szCs w:val="20"/>
              </w:rPr>
              <w:t>&lt;</w:t>
            </w:r>
            <w:r w:rsidR="0009302A" w:rsidRPr="00E907B9">
              <w:rPr>
                <w:rFonts w:ascii="Times New Roman" w:hAnsi="Times New Roman"/>
                <w:iCs/>
                <w:sz w:val="20"/>
                <w:szCs w:val="20"/>
              </w:rPr>
              <w:t>80%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sz w:val="20"/>
                <w:szCs w:val="20"/>
              </w:rPr>
              <w:t>wartości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sz w:val="20"/>
                <w:szCs w:val="20"/>
              </w:rPr>
              <w:t>należnej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sz w:val="20"/>
                <w:szCs w:val="20"/>
              </w:rPr>
              <w:t>zmienność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sz w:val="20"/>
                <w:szCs w:val="20"/>
              </w:rPr>
              <w:t>dzienna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sz w:val="20"/>
                <w:szCs w:val="20"/>
              </w:rPr>
              <w:t>szczytowego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sz w:val="20"/>
                <w:szCs w:val="20"/>
              </w:rPr>
              <w:t>przepływu</w:t>
            </w:r>
            <w:r w:rsidR="00E907B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wydechowego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PEF&gt;30</w:t>
            </w:r>
            <w:r w:rsidR="00286132"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%)</w:t>
            </w:r>
            <w:r w:rsidR="0089163A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1EBB96EC" w14:textId="303DF213" w:rsidR="009A72B7" w:rsidRPr="00E907B9" w:rsidRDefault="009A72B7" w:rsidP="00E907B9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1134" w:hanging="283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pogorszenie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jakości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życia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z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powodu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astmy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(średnia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punktów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teście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kontroli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jakości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życia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chorego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na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astmę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="00724411"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mini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AQLQ&lt;5.0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punk</w:t>
            </w:r>
            <w:r w:rsidR="0015196D"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tów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="00F1399A"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u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="00F1399A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dorosłych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1399A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1399A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dzieci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1399A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1399A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wieku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86132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86132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lat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86132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86132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więcej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86132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lub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86132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mini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86132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</w:t>
            </w:r>
            <w:r w:rsidR="00F1399A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AQLQ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1399A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&lt;5,0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1399A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punktów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00F89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1399A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dzieci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33981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33981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wieku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1399A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6-11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1399A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lat</w:t>
            </w:r>
            <w:r w:rsidR="0089163A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1D99ABC3" w14:textId="5DDEFD19" w:rsidR="009A72B7" w:rsidRPr="00E907B9" w:rsidRDefault="009A72B7" w:rsidP="00E907B9">
            <w:pPr>
              <w:pStyle w:val="Akapitzlist"/>
              <w:numPr>
                <w:ilvl w:val="1"/>
                <w:numId w:val="14"/>
              </w:numPr>
              <w:spacing w:after="6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masa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ciała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20-150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kg;</w:t>
            </w:r>
          </w:p>
          <w:p w14:paraId="2B5F0B04" w14:textId="7E5786E6" w:rsidR="009A72B7" w:rsidRPr="00E907B9" w:rsidRDefault="009A72B7" w:rsidP="00E907B9">
            <w:pPr>
              <w:numPr>
                <w:ilvl w:val="1"/>
                <w:numId w:val="14"/>
              </w:numPr>
              <w:spacing w:after="6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niepalenie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tytoniu;</w:t>
            </w:r>
          </w:p>
          <w:p w14:paraId="7836749D" w14:textId="50590B4C" w:rsidR="009A72B7" w:rsidRDefault="009A72B7" w:rsidP="00E907B9">
            <w:pPr>
              <w:numPr>
                <w:ilvl w:val="1"/>
                <w:numId w:val="14"/>
              </w:numPr>
              <w:spacing w:after="6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wykluczenie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innych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niż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reakcja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organizmu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na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całoroczne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alergeny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wziewne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przyczyn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powodujących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ciężki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przebieg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astmy.</w:t>
            </w:r>
          </w:p>
          <w:p w14:paraId="03134272" w14:textId="77777777" w:rsidR="00E907B9" w:rsidRPr="00E907B9" w:rsidRDefault="00E907B9" w:rsidP="00E907B9">
            <w:pPr>
              <w:spacing w:after="60" w:line="240" w:lineRule="auto"/>
              <w:ind w:left="792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14:paraId="5C2494E8" w14:textId="62410440" w:rsidR="009A72B7" w:rsidRPr="00E907B9" w:rsidRDefault="009A72B7" w:rsidP="00E907B9">
            <w:pPr>
              <w:pStyle w:val="Default"/>
              <w:numPr>
                <w:ilvl w:val="1"/>
                <w:numId w:val="25"/>
              </w:numPr>
              <w:spacing w:after="60"/>
              <w:ind w:left="284"/>
              <w:rPr>
                <w:b/>
                <w:sz w:val="20"/>
                <w:szCs w:val="20"/>
                <w:lang w:eastAsia="en-US"/>
              </w:rPr>
            </w:pPr>
            <w:r w:rsidRPr="00E907B9">
              <w:rPr>
                <w:b/>
                <w:sz w:val="20"/>
                <w:szCs w:val="20"/>
                <w:lang w:eastAsia="en-US"/>
              </w:rPr>
              <w:t>Przeciwwskazania:</w:t>
            </w:r>
            <w:r w:rsidR="00E907B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14:paraId="02717B73" w14:textId="02FBF363" w:rsidR="009A72B7" w:rsidRPr="00E907B9" w:rsidRDefault="009A72B7" w:rsidP="00E907B9">
            <w:pPr>
              <w:pStyle w:val="Akapitzlist"/>
              <w:numPr>
                <w:ilvl w:val="1"/>
                <w:numId w:val="15"/>
              </w:numPr>
              <w:suppressAutoHyphens w:val="0"/>
              <w:spacing w:after="6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nadwrażliwość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na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omalizumab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substancje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pomocnicze;</w:t>
            </w:r>
          </w:p>
          <w:p w14:paraId="5699A538" w14:textId="4B48D7C7" w:rsidR="009A72B7" w:rsidRPr="00E907B9" w:rsidRDefault="009A72B7" w:rsidP="00E907B9">
            <w:pPr>
              <w:pStyle w:val="Akapitzlist"/>
              <w:numPr>
                <w:ilvl w:val="1"/>
                <w:numId w:val="15"/>
              </w:numPr>
              <w:suppressAutoHyphens w:val="0"/>
              <w:spacing w:after="6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występowanie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chorób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współistniejących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powodujących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ciężki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przebieg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astmy;</w:t>
            </w:r>
          </w:p>
          <w:p w14:paraId="5F644942" w14:textId="77777777" w:rsidR="009A72B7" w:rsidRPr="00E907B9" w:rsidRDefault="009A72B7" w:rsidP="00E907B9">
            <w:pPr>
              <w:pStyle w:val="Akapitzlist"/>
              <w:numPr>
                <w:ilvl w:val="1"/>
                <w:numId w:val="15"/>
              </w:numPr>
              <w:suppressAutoHyphens w:val="0"/>
              <w:spacing w:after="6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ciąża;</w:t>
            </w:r>
          </w:p>
          <w:p w14:paraId="255B59BF" w14:textId="18D5AE3F" w:rsidR="009A72B7" w:rsidRPr="00E907B9" w:rsidRDefault="009A72B7" w:rsidP="00E907B9">
            <w:pPr>
              <w:pStyle w:val="Akapitzlist"/>
              <w:numPr>
                <w:ilvl w:val="1"/>
                <w:numId w:val="15"/>
              </w:numPr>
              <w:suppressAutoHyphens w:val="0"/>
              <w:spacing w:after="6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karmienie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piersią;</w:t>
            </w:r>
          </w:p>
          <w:p w14:paraId="3C8EB606" w14:textId="5778468C" w:rsidR="009A72B7" w:rsidRPr="00E907B9" w:rsidRDefault="009A72B7" w:rsidP="00E907B9">
            <w:pPr>
              <w:pStyle w:val="Akapitzlist"/>
              <w:numPr>
                <w:ilvl w:val="1"/>
                <w:numId w:val="15"/>
              </w:numPr>
              <w:suppressAutoHyphens w:val="0"/>
              <w:spacing w:after="6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jednoczesna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terapia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lekami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immunosupresyjnymi,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przeciwnowotworowymi,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wlewami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immunoglob</w:t>
            </w:r>
            <w:r w:rsidR="00335595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ulin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7A74A1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7A74A1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innymi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7A74A1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lekami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7A74A1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biologicznymi;</w:t>
            </w:r>
          </w:p>
          <w:p w14:paraId="49E9E284" w14:textId="2B696912" w:rsidR="007A74A1" w:rsidRDefault="007A74A1" w:rsidP="00E907B9">
            <w:pPr>
              <w:pStyle w:val="Akapitzlist"/>
              <w:numPr>
                <w:ilvl w:val="1"/>
                <w:numId w:val="15"/>
              </w:numPr>
              <w:suppressAutoHyphens w:val="0"/>
              <w:spacing w:after="6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przyjmowanie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innych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leków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biologicznych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leczeniu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astmy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(np.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mepolizumabu</w:t>
            </w:r>
            <w:r w:rsidR="004F235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4F235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benralizumabu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–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do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miesięcy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od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zakończenia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terapii</w:t>
            </w:r>
            <w:r w:rsidR="008633C2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14:paraId="05F0B368" w14:textId="77777777" w:rsidR="00E907B9" w:rsidRPr="00E907B9" w:rsidRDefault="00E907B9" w:rsidP="00E907B9">
            <w:pPr>
              <w:pStyle w:val="Akapitzlist"/>
              <w:suppressAutoHyphens w:val="0"/>
              <w:spacing w:after="60" w:line="240" w:lineRule="auto"/>
              <w:ind w:left="72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14:paraId="2CA3AFBB" w14:textId="3E7E566C" w:rsidR="009A72B7" w:rsidRPr="00E907B9" w:rsidRDefault="009A72B7" w:rsidP="00E907B9">
            <w:pPr>
              <w:pStyle w:val="Default"/>
              <w:numPr>
                <w:ilvl w:val="1"/>
                <w:numId w:val="25"/>
              </w:numPr>
              <w:spacing w:after="60"/>
              <w:ind w:left="284"/>
              <w:rPr>
                <w:b/>
                <w:sz w:val="20"/>
                <w:szCs w:val="20"/>
                <w:lang w:eastAsia="en-US"/>
              </w:rPr>
            </w:pPr>
            <w:r w:rsidRPr="00E907B9">
              <w:rPr>
                <w:b/>
                <w:sz w:val="20"/>
                <w:szCs w:val="20"/>
                <w:lang w:eastAsia="en-US"/>
              </w:rPr>
              <w:t>Kryteria</w:t>
            </w:r>
            <w:r w:rsidR="00E907B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sz w:val="20"/>
                <w:szCs w:val="20"/>
                <w:lang w:eastAsia="en-US"/>
              </w:rPr>
              <w:t>wyłączenia:</w:t>
            </w:r>
            <w:r w:rsidR="00E907B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14:paraId="1E99613E" w14:textId="0A5F9882" w:rsidR="009A72B7" w:rsidRPr="00E907B9" w:rsidRDefault="009A72B7" w:rsidP="00E907B9">
            <w:pPr>
              <w:pStyle w:val="Akapitzlist"/>
              <w:numPr>
                <w:ilvl w:val="1"/>
                <w:numId w:val="16"/>
              </w:numPr>
              <w:suppressAutoHyphens w:val="0"/>
              <w:spacing w:after="6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wystąpienie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zaostrzeń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astmy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okresie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leczenia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omalizumabem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ilości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równej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przewyższającej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okres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poprzedzający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leczenie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obserwacji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rocznej;</w:t>
            </w:r>
          </w:p>
          <w:p w14:paraId="7D3445DC" w14:textId="584201A6" w:rsidR="009A72B7" w:rsidRPr="00E907B9" w:rsidRDefault="009A72B7" w:rsidP="00E907B9">
            <w:pPr>
              <w:pStyle w:val="Akapitzlist"/>
              <w:numPr>
                <w:ilvl w:val="1"/>
                <w:numId w:val="16"/>
              </w:numPr>
              <w:suppressAutoHyphens w:val="0"/>
              <w:spacing w:after="6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niespełnienie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kryteriów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skuteczności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leczenia:</w:t>
            </w:r>
          </w:p>
          <w:p w14:paraId="59690DEB" w14:textId="1536A7D2" w:rsidR="009A72B7" w:rsidRPr="00E907B9" w:rsidRDefault="009A72B7" w:rsidP="00E907B9">
            <w:pPr>
              <w:pStyle w:val="Akapitzlist"/>
              <w:numPr>
                <w:ilvl w:val="0"/>
                <w:numId w:val="3"/>
              </w:numPr>
              <w:suppressAutoHyphens w:val="0"/>
              <w:spacing w:after="60" w:line="240" w:lineRule="auto"/>
              <w:ind w:left="993" w:hanging="284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ocena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odpowiedzi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na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terapię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przez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lekarza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prowadzącego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wg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skali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GETE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niższa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niż: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bardzo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dobra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(całkowita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kontrola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astmy),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dobra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(znacząca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poprawa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kontroli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astmy);</w:t>
            </w:r>
          </w:p>
          <w:p w14:paraId="2E47DA19" w14:textId="24F2FDE4" w:rsidR="009A72B7" w:rsidRPr="00E907B9" w:rsidRDefault="009A72B7" w:rsidP="00E907B9">
            <w:pPr>
              <w:pStyle w:val="Akapitzlist"/>
              <w:numPr>
                <w:ilvl w:val="0"/>
                <w:numId w:val="3"/>
              </w:numPr>
              <w:suppressAutoHyphens w:val="0"/>
              <w:spacing w:after="60" w:line="240" w:lineRule="auto"/>
              <w:ind w:left="993" w:hanging="284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spełnienie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poniższych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kryteriów:</w:t>
            </w:r>
          </w:p>
          <w:p w14:paraId="1586AFE0" w14:textId="1D8093BC" w:rsidR="009A72B7" w:rsidRPr="00E907B9" w:rsidRDefault="00E907B9" w:rsidP="00E907B9">
            <w:pPr>
              <w:pStyle w:val="Akapitzlist"/>
              <w:numPr>
                <w:ilvl w:val="1"/>
                <w:numId w:val="8"/>
              </w:numPr>
              <w:suppressAutoHyphens w:val="0"/>
              <w:spacing w:after="60" w:line="240" w:lineRule="auto"/>
              <w:ind w:left="1276" w:hanging="283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poprawa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kontroli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astmy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kwestionariuszu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kontroli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astmy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ACQ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0,5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punktu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(w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porównaniu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wizytą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tygodniu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zakwalifikowania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pacjenta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leczenia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omalizumabem);</w:t>
            </w:r>
          </w:p>
          <w:p w14:paraId="6B15E017" w14:textId="212476CB" w:rsidR="009A72B7" w:rsidRPr="00E907B9" w:rsidRDefault="00E907B9" w:rsidP="00E907B9">
            <w:pPr>
              <w:pStyle w:val="Akapitzlist"/>
              <w:numPr>
                <w:ilvl w:val="1"/>
                <w:numId w:val="8"/>
              </w:numPr>
              <w:suppressAutoHyphens w:val="0"/>
              <w:spacing w:after="60" w:line="240" w:lineRule="auto"/>
              <w:ind w:left="1276" w:hanging="283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poprawa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jakości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życia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teście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kontroli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jakości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życia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chorego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astmę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8D7361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mini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AQLQ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0,5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punktu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5815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D7361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dorosłych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D7361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D7361"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dzieci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361"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361"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wieku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361"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361"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361"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7361"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więcej,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6132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mini-P</w:t>
            </w:r>
            <w:r w:rsidR="008D7361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AQLQ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65815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D7361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dzieci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D7361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D7361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wieku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D7361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6-11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D7361" w:rsidRP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lat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(w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porównaniu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wizytą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tygodniu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zakwalifikowania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pacjenta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leczenia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omalizumabem);</w:t>
            </w:r>
          </w:p>
          <w:p w14:paraId="4142C9A4" w14:textId="04F81504" w:rsidR="00E8638D" w:rsidRPr="00E907B9" w:rsidRDefault="009A72B7" w:rsidP="00E907B9">
            <w:pPr>
              <w:pStyle w:val="Akapitzlist"/>
              <w:numPr>
                <w:ilvl w:val="1"/>
                <w:numId w:val="8"/>
              </w:numPr>
              <w:suppressAutoHyphens w:val="0"/>
              <w:spacing w:after="60" w:line="240" w:lineRule="auto"/>
              <w:ind w:left="1276" w:hanging="28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zmniejszenie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dawki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doustnego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glikokortykosteroidu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≥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mg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przeliczeniu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na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prednizon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(w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porównaniu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wizytą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tygodniu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zakwalifikowania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pacjenta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do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leczenia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omalizumabem</w:t>
            </w:r>
            <w:r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="00EF7FE2" w:rsidRPr="00E907B9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14:paraId="3A3E7903" w14:textId="23096474" w:rsidR="009A72B7" w:rsidRPr="00E907B9" w:rsidRDefault="009A72B7" w:rsidP="00E907B9">
            <w:pPr>
              <w:pStyle w:val="Akapitzlist"/>
              <w:numPr>
                <w:ilvl w:val="1"/>
                <w:numId w:val="17"/>
              </w:numPr>
              <w:suppressAutoHyphens w:val="0"/>
              <w:spacing w:after="6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palenie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tytoniu;</w:t>
            </w:r>
          </w:p>
          <w:p w14:paraId="09B5392A" w14:textId="0CA27B40" w:rsidR="009A72B7" w:rsidRPr="00E907B9" w:rsidRDefault="009A72B7" w:rsidP="00E907B9">
            <w:pPr>
              <w:pStyle w:val="Akapitzlist"/>
              <w:numPr>
                <w:ilvl w:val="1"/>
                <w:numId w:val="17"/>
              </w:numPr>
              <w:suppressAutoHyphens w:val="0"/>
              <w:spacing w:after="6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niestosowanie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się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do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zaleceń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lekarskich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niepoprawne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przyjmowanie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leków;</w:t>
            </w:r>
          </w:p>
          <w:p w14:paraId="085EC845" w14:textId="70DEEA4A" w:rsidR="009A72B7" w:rsidRPr="00E907B9" w:rsidRDefault="009A72B7" w:rsidP="00E907B9">
            <w:pPr>
              <w:pStyle w:val="Akapitzlist"/>
              <w:numPr>
                <w:ilvl w:val="1"/>
                <w:numId w:val="17"/>
              </w:numPr>
              <w:suppressAutoHyphens w:val="0"/>
              <w:spacing w:after="6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podjęcie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leczenia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lekami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immunosupresyjnymi,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przeciwnowotworowymi,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wlewami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immunoglob</w:t>
            </w:r>
            <w:r w:rsidR="00335595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ulin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innymi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lekami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biologicznymi;</w:t>
            </w:r>
          </w:p>
          <w:p w14:paraId="3735A189" w14:textId="7867F837" w:rsidR="009A72B7" w:rsidRPr="00E907B9" w:rsidRDefault="009A72B7" w:rsidP="00E907B9">
            <w:pPr>
              <w:pStyle w:val="Akapitzlist"/>
              <w:numPr>
                <w:ilvl w:val="1"/>
                <w:numId w:val="17"/>
              </w:numPr>
              <w:suppressAutoHyphens w:val="0"/>
              <w:spacing w:after="6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wystąpienie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któregokolwiek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przeciws</w:t>
            </w:r>
            <w:r w:rsidR="008633C2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kazań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8633C2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do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8633C2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stosowania</w:t>
            </w:r>
            <w:r w:rsid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8633C2" w:rsidRPr="00E907B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omalizumabu.</w:t>
            </w:r>
          </w:p>
          <w:p w14:paraId="781375D4" w14:textId="0BCBF655" w:rsidR="009A72B7" w:rsidRPr="00E907B9" w:rsidRDefault="009A72B7" w:rsidP="00E907B9">
            <w:pPr>
              <w:pStyle w:val="Default"/>
              <w:numPr>
                <w:ilvl w:val="1"/>
                <w:numId w:val="25"/>
              </w:numPr>
              <w:spacing w:after="60"/>
              <w:ind w:left="284"/>
              <w:rPr>
                <w:sz w:val="20"/>
                <w:szCs w:val="20"/>
                <w:lang w:eastAsia="en-US"/>
              </w:rPr>
            </w:pPr>
            <w:r w:rsidRPr="00E907B9">
              <w:rPr>
                <w:b/>
                <w:sz w:val="20"/>
                <w:szCs w:val="20"/>
                <w:lang w:eastAsia="en-US"/>
              </w:rPr>
              <w:t>Określenie</w:t>
            </w:r>
            <w:r w:rsidR="00E907B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sz w:val="20"/>
                <w:szCs w:val="20"/>
                <w:lang w:eastAsia="en-US"/>
              </w:rPr>
              <w:t>czasu</w:t>
            </w:r>
            <w:r w:rsidR="00E907B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sz w:val="20"/>
                <w:szCs w:val="20"/>
                <w:lang w:eastAsia="en-US"/>
              </w:rPr>
              <w:t>leczenia</w:t>
            </w:r>
            <w:r w:rsidR="00E907B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sz w:val="20"/>
                <w:szCs w:val="20"/>
                <w:lang w:eastAsia="en-US"/>
              </w:rPr>
              <w:t>w</w:t>
            </w:r>
            <w:r w:rsidR="00E907B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sz w:val="20"/>
                <w:szCs w:val="20"/>
                <w:lang w:eastAsia="en-US"/>
              </w:rPr>
              <w:t>programie:</w:t>
            </w:r>
            <w:r w:rsidR="00E907B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14:paraId="1D9C324A" w14:textId="6BC2BC25" w:rsidR="00B451FB" w:rsidRPr="00E907B9" w:rsidRDefault="00B451FB" w:rsidP="00E907B9">
            <w:pPr>
              <w:pStyle w:val="Standard"/>
              <w:spacing w:after="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907B9">
              <w:rPr>
                <w:color w:val="000000"/>
                <w:sz w:val="20"/>
                <w:szCs w:val="20"/>
                <w:lang w:eastAsia="en-US"/>
              </w:rPr>
              <w:t>Czas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leczenia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w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programie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określa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lekarz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prowadzący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na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podstawie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kryteriów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wyłączenia.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5A97C821" w14:textId="0EC0F176" w:rsidR="00F521B9" w:rsidRPr="00E907B9" w:rsidRDefault="00B451FB" w:rsidP="00E907B9">
            <w:pPr>
              <w:pStyle w:val="Standard"/>
              <w:spacing w:after="60"/>
              <w:jc w:val="both"/>
              <w:rPr>
                <w:sz w:val="20"/>
                <w:szCs w:val="20"/>
                <w:lang w:eastAsia="en-US"/>
              </w:rPr>
            </w:pPr>
            <w:r w:rsidRPr="00E907B9">
              <w:rPr>
                <w:color w:val="000000"/>
                <w:sz w:val="20"/>
                <w:szCs w:val="20"/>
                <w:lang w:eastAsia="en-US"/>
              </w:rPr>
              <w:t>Po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upływie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24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miesięcy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35C3E" w:rsidRPr="00E907B9">
              <w:rPr>
                <w:color w:val="000000"/>
                <w:sz w:val="20"/>
                <w:szCs w:val="20"/>
                <w:lang w:eastAsia="en-US"/>
              </w:rPr>
              <w:t>od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35C3E" w:rsidRPr="00E907B9">
              <w:rPr>
                <w:color w:val="000000"/>
                <w:sz w:val="20"/>
                <w:szCs w:val="20"/>
                <w:lang w:eastAsia="en-US"/>
              </w:rPr>
              <w:t>podania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35C3E" w:rsidRPr="00E907B9">
              <w:rPr>
                <w:color w:val="000000"/>
                <w:sz w:val="20"/>
                <w:szCs w:val="20"/>
                <w:lang w:eastAsia="en-US"/>
              </w:rPr>
              <w:t>pierwszej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35C3E" w:rsidRPr="00E907B9">
              <w:rPr>
                <w:color w:val="000000"/>
                <w:sz w:val="20"/>
                <w:szCs w:val="20"/>
                <w:lang w:eastAsia="en-US"/>
              </w:rPr>
              <w:t>dawki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omalizumab</w:t>
            </w:r>
            <w:r w:rsidR="00C35C3E" w:rsidRPr="00E907B9">
              <w:rPr>
                <w:color w:val="000000"/>
                <w:sz w:val="20"/>
                <w:szCs w:val="20"/>
                <w:lang w:eastAsia="en-US"/>
              </w:rPr>
              <w:t>u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35C3E" w:rsidRPr="00E907B9">
              <w:rPr>
                <w:color w:val="000000"/>
                <w:sz w:val="20"/>
                <w:szCs w:val="20"/>
                <w:lang w:eastAsia="en-US"/>
              </w:rPr>
              <w:t>leczenie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8314D" w:rsidRPr="00E907B9">
              <w:rPr>
                <w:color w:val="000000"/>
                <w:sz w:val="20"/>
                <w:szCs w:val="20"/>
                <w:lang w:eastAsia="en-US"/>
              </w:rPr>
              <w:t>zostaje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zawieszone</w:t>
            </w:r>
            <w:r w:rsidR="0078314D" w:rsidRPr="00E907B9">
              <w:rPr>
                <w:color w:val="000000"/>
                <w:sz w:val="20"/>
                <w:szCs w:val="20"/>
                <w:lang w:eastAsia="en-US"/>
              </w:rPr>
              <w:t>.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 w:themeColor="text1"/>
                <w:sz w:val="20"/>
                <w:szCs w:val="20"/>
                <w:lang w:eastAsia="en-US"/>
              </w:rPr>
              <w:t>W</w:t>
            </w:r>
            <w:r w:rsidR="00E907B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78314D" w:rsidRPr="00E907B9">
              <w:rPr>
                <w:color w:val="000000" w:themeColor="text1"/>
                <w:sz w:val="20"/>
                <w:szCs w:val="20"/>
                <w:lang w:eastAsia="en-US"/>
              </w:rPr>
              <w:t>trakcie</w:t>
            </w:r>
            <w:r w:rsidR="00E907B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78314D" w:rsidRPr="00E907B9">
              <w:rPr>
                <w:color w:val="000000" w:themeColor="text1"/>
                <w:sz w:val="20"/>
                <w:szCs w:val="20"/>
                <w:lang w:eastAsia="en-US"/>
              </w:rPr>
              <w:t>zawieszenia</w:t>
            </w:r>
            <w:r w:rsidR="00E907B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78314D" w:rsidRPr="00E907B9">
              <w:rPr>
                <w:color w:val="000000" w:themeColor="text1"/>
                <w:sz w:val="20"/>
                <w:szCs w:val="20"/>
                <w:lang w:eastAsia="en-US"/>
              </w:rPr>
              <w:t>terapii</w:t>
            </w:r>
            <w:r w:rsidR="00E907B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 w:themeColor="text1"/>
                <w:sz w:val="20"/>
                <w:szCs w:val="20"/>
                <w:lang w:eastAsia="en-US"/>
              </w:rPr>
              <w:t>pacjent</w:t>
            </w:r>
            <w:r w:rsidR="00E907B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8F3540" w:rsidRPr="00E907B9">
              <w:rPr>
                <w:color w:val="000000" w:themeColor="text1"/>
                <w:sz w:val="20"/>
                <w:szCs w:val="20"/>
                <w:lang w:eastAsia="en-US"/>
              </w:rPr>
              <w:t>pozostaje</w:t>
            </w:r>
            <w:r w:rsidR="00E907B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8F3540" w:rsidRPr="00E907B9">
              <w:rPr>
                <w:color w:val="000000" w:themeColor="text1"/>
                <w:sz w:val="20"/>
                <w:szCs w:val="20"/>
                <w:lang w:eastAsia="en-US"/>
              </w:rPr>
              <w:t>w</w:t>
            </w:r>
            <w:r w:rsidR="00E907B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8F3540" w:rsidRPr="00E907B9">
              <w:rPr>
                <w:color w:val="000000" w:themeColor="text1"/>
                <w:sz w:val="20"/>
                <w:szCs w:val="20"/>
                <w:lang w:eastAsia="en-US"/>
              </w:rPr>
              <w:t>programie</w:t>
            </w:r>
            <w:r w:rsidR="00E907B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8F3540" w:rsidRPr="00E907B9">
              <w:rPr>
                <w:color w:val="000000" w:themeColor="text1"/>
                <w:sz w:val="20"/>
                <w:szCs w:val="20"/>
                <w:lang w:eastAsia="en-US"/>
              </w:rPr>
              <w:t>lekowym</w:t>
            </w:r>
            <w:r w:rsidR="00E907B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852F7" w:rsidRPr="00E907B9">
              <w:rPr>
                <w:color w:val="000000"/>
                <w:sz w:val="20"/>
                <w:szCs w:val="20"/>
                <w:lang w:eastAsia="en-US"/>
              </w:rPr>
              <w:t>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jest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obserwowany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w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zakresie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kontrol</w:t>
            </w:r>
            <w:r w:rsidR="0078314D" w:rsidRPr="00E907B9">
              <w:rPr>
                <w:color w:val="000000"/>
                <w:sz w:val="20"/>
                <w:szCs w:val="20"/>
                <w:lang w:eastAsia="en-US"/>
              </w:rPr>
              <w:t>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8314D" w:rsidRPr="00E907B9">
              <w:rPr>
                <w:color w:val="000000"/>
                <w:sz w:val="20"/>
                <w:szCs w:val="20"/>
                <w:lang w:eastAsia="en-US"/>
              </w:rPr>
              <w:t>astmy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8314D" w:rsidRPr="00E907B9">
              <w:rPr>
                <w:color w:val="000000"/>
                <w:sz w:val="20"/>
                <w:szCs w:val="20"/>
                <w:lang w:eastAsia="en-US"/>
              </w:rPr>
              <w:t>(wizyty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8314D" w:rsidRPr="00E907B9">
              <w:rPr>
                <w:color w:val="000000"/>
                <w:sz w:val="20"/>
                <w:szCs w:val="20"/>
                <w:lang w:eastAsia="en-US"/>
              </w:rPr>
              <w:t>co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8314D" w:rsidRPr="00E907B9">
              <w:rPr>
                <w:color w:val="000000"/>
                <w:sz w:val="20"/>
                <w:szCs w:val="20"/>
                <w:lang w:eastAsia="en-US"/>
              </w:rPr>
              <w:t>4-6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8314D" w:rsidRPr="00E907B9">
              <w:rPr>
                <w:color w:val="000000"/>
                <w:sz w:val="20"/>
                <w:szCs w:val="20"/>
                <w:lang w:eastAsia="en-US"/>
              </w:rPr>
              <w:t>tygodni),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8314D" w:rsidRPr="00E907B9">
              <w:rPr>
                <w:color w:val="000000"/>
                <w:sz w:val="20"/>
                <w:szCs w:val="20"/>
                <w:lang w:eastAsia="en-US"/>
              </w:rPr>
              <w:t>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8314D" w:rsidRPr="00E907B9">
              <w:rPr>
                <w:color w:val="000000"/>
                <w:sz w:val="20"/>
                <w:szCs w:val="20"/>
                <w:lang w:eastAsia="en-US"/>
              </w:rPr>
              <w:t>w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przypadku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istotnego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pogorszenia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kontroli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choroby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78314D" w:rsidRPr="00E907B9">
              <w:rPr>
                <w:sz w:val="20"/>
                <w:szCs w:val="20"/>
                <w:lang w:eastAsia="en-US"/>
              </w:rPr>
              <w:t>lekarz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moż</w:t>
            </w:r>
            <w:r w:rsidR="0078314D" w:rsidRPr="00E907B9">
              <w:rPr>
                <w:sz w:val="20"/>
                <w:szCs w:val="20"/>
                <w:lang w:eastAsia="en-US"/>
              </w:rPr>
              <w:t>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78314D" w:rsidRPr="00E907B9">
              <w:rPr>
                <w:sz w:val="20"/>
                <w:szCs w:val="20"/>
                <w:lang w:eastAsia="en-US"/>
              </w:rPr>
              <w:t>zdecydować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78314D" w:rsidRPr="00E907B9">
              <w:rPr>
                <w:sz w:val="20"/>
                <w:szCs w:val="20"/>
                <w:lang w:eastAsia="en-US"/>
              </w:rPr>
              <w:t>o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ponown</w:t>
            </w:r>
            <w:r w:rsidR="0078314D" w:rsidRPr="00E907B9">
              <w:rPr>
                <w:sz w:val="20"/>
                <w:szCs w:val="20"/>
                <w:lang w:eastAsia="en-US"/>
              </w:rPr>
              <w:t>ym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rozpocz</w:t>
            </w:r>
            <w:r w:rsidR="0078314D" w:rsidRPr="00E907B9">
              <w:rPr>
                <w:sz w:val="20"/>
                <w:szCs w:val="20"/>
                <w:lang w:eastAsia="en-US"/>
              </w:rPr>
              <w:t>ęciu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podawani</w:t>
            </w:r>
            <w:r w:rsidR="0078314D" w:rsidRPr="00E907B9">
              <w:rPr>
                <w:sz w:val="20"/>
                <w:szCs w:val="20"/>
                <w:lang w:eastAsia="en-US"/>
              </w:rPr>
              <w:t>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leku.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F521B9" w:rsidRPr="00E907B9">
              <w:rPr>
                <w:sz w:val="20"/>
                <w:szCs w:val="20"/>
                <w:lang w:eastAsia="en-US"/>
              </w:rPr>
              <w:t>(tj.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F521B9" w:rsidRPr="00E907B9">
              <w:rPr>
                <w:sz w:val="20"/>
                <w:szCs w:val="20"/>
                <w:lang w:eastAsia="en-US"/>
              </w:rPr>
              <w:t>tej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F521B9" w:rsidRPr="00E907B9">
              <w:rPr>
                <w:sz w:val="20"/>
                <w:szCs w:val="20"/>
                <w:lang w:eastAsia="en-US"/>
              </w:rPr>
              <w:t>samej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F521B9" w:rsidRPr="00E907B9">
              <w:rPr>
                <w:sz w:val="20"/>
                <w:szCs w:val="20"/>
                <w:lang w:eastAsia="en-US"/>
              </w:rPr>
              <w:t>substancji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F521B9" w:rsidRPr="00E907B9">
              <w:rPr>
                <w:sz w:val="20"/>
                <w:szCs w:val="20"/>
                <w:lang w:eastAsia="en-US"/>
              </w:rPr>
              <w:t>czynnej)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F521B9" w:rsidRPr="00E907B9">
              <w:rPr>
                <w:sz w:val="20"/>
                <w:szCs w:val="20"/>
                <w:lang w:eastAsia="en-US"/>
              </w:rPr>
              <w:t>stosowanego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F521B9" w:rsidRPr="00E907B9">
              <w:rPr>
                <w:sz w:val="20"/>
                <w:szCs w:val="20"/>
                <w:lang w:eastAsia="en-US"/>
              </w:rPr>
              <w:t>przed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F521B9" w:rsidRPr="00E907B9">
              <w:rPr>
                <w:sz w:val="20"/>
                <w:szCs w:val="20"/>
                <w:lang w:eastAsia="en-US"/>
              </w:rPr>
              <w:t>zawieszeniem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F521B9" w:rsidRPr="00E907B9">
              <w:rPr>
                <w:sz w:val="20"/>
                <w:szCs w:val="20"/>
                <w:lang w:eastAsia="en-US"/>
              </w:rPr>
              <w:t>terapii.</w:t>
            </w:r>
          </w:p>
          <w:p w14:paraId="34B09D88" w14:textId="0E2C6D47" w:rsidR="00F521B9" w:rsidRPr="00E907B9" w:rsidRDefault="00F521B9" w:rsidP="00E907B9">
            <w:pPr>
              <w:pStyle w:val="Standard"/>
              <w:spacing w:after="60"/>
              <w:jc w:val="both"/>
              <w:rPr>
                <w:sz w:val="20"/>
                <w:szCs w:val="20"/>
                <w:lang w:eastAsia="en-US"/>
              </w:rPr>
            </w:pPr>
            <w:r w:rsidRPr="00E907B9">
              <w:rPr>
                <w:sz w:val="20"/>
                <w:szCs w:val="20"/>
                <w:lang w:eastAsia="en-US"/>
              </w:rPr>
              <w:t>W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przypadku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zajścia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w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ciążę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leczenie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omalizumabem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zostaje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zawieszone.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W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trakcie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zawieszenia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terapii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pacjentka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pozostaje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w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programie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lekowym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i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jest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obserwowana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w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zakresie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kontroli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astmy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(wizyty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co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4-6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tygodni).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Po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porod</w:t>
            </w:r>
            <w:r w:rsidR="00FC4FBE" w:rsidRPr="00E907B9">
              <w:rPr>
                <w:sz w:val="20"/>
                <w:szCs w:val="20"/>
                <w:lang w:eastAsia="en-US"/>
              </w:rPr>
              <w:t>zie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FC4FBE" w:rsidRPr="00E907B9">
              <w:rPr>
                <w:sz w:val="20"/>
                <w:szCs w:val="20"/>
                <w:lang w:eastAsia="en-US"/>
              </w:rPr>
              <w:t>i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FC4FBE" w:rsidRPr="00E907B9">
              <w:rPr>
                <w:sz w:val="20"/>
                <w:szCs w:val="20"/>
                <w:lang w:eastAsia="en-US"/>
              </w:rPr>
              <w:t>okresie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FC4FBE" w:rsidRPr="00E907B9">
              <w:rPr>
                <w:sz w:val="20"/>
                <w:szCs w:val="20"/>
                <w:lang w:eastAsia="en-US"/>
              </w:rPr>
              <w:t>karmienia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FC4FBE" w:rsidRPr="00E907B9">
              <w:rPr>
                <w:sz w:val="20"/>
                <w:szCs w:val="20"/>
                <w:lang w:eastAsia="en-US"/>
              </w:rPr>
              <w:t>piersią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lekarz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może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zdecydować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o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ponownym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rozpoczęciu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podawania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leku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500ADC" w:rsidRPr="00E907B9">
              <w:rPr>
                <w:sz w:val="20"/>
                <w:szCs w:val="20"/>
                <w:lang w:eastAsia="en-US"/>
              </w:rPr>
              <w:t>w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500ADC" w:rsidRPr="00E907B9">
              <w:rPr>
                <w:sz w:val="20"/>
                <w:szCs w:val="20"/>
                <w:lang w:eastAsia="en-US"/>
              </w:rPr>
              <w:t>przypadku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500ADC" w:rsidRPr="00E907B9">
              <w:rPr>
                <w:sz w:val="20"/>
                <w:szCs w:val="20"/>
                <w:lang w:eastAsia="en-US"/>
              </w:rPr>
              <w:t>istotnego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500ADC" w:rsidRPr="00E907B9">
              <w:rPr>
                <w:sz w:val="20"/>
                <w:szCs w:val="20"/>
                <w:lang w:eastAsia="en-US"/>
              </w:rPr>
              <w:t>pogorszenia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500ADC" w:rsidRPr="00E907B9">
              <w:rPr>
                <w:sz w:val="20"/>
                <w:szCs w:val="20"/>
                <w:lang w:eastAsia="en-US"/>
              </w:rPr>
              <w:t>kontroli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500ADC" w:rsidRPr="00E907B9">
              <w:rPr>
                <w:sz w:val="20"/>
                <w:szCs w:val="20"/>
                <w:lang w:eastAsia="en-US"/>
              </w:rPr>
              <w:t>choroby.</w:t>
            </w:r>
          </w:p>
          <w:p w14:paraId="5BFFDFCC" w14:textId="42160FC7" w:rsidR="00B451FB" w:rsidRPr="00E907B9" w:rsidRDefault="00B451FB" w:rsidP="00E907B9">
            <w:pPr>
              <w:pStyle w:val="Standard"/>
              <w:spacing w:after="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907B9">
              <w:rPr>
                <w:color w:val="000000"/>
                <w:sz w:val="20"/>
                <w:szCs w:val="20"/>
                <w:lang w:eastAsia="en-US"/>
              </w:rPr>
              <w:t>U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chorych,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u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których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8314D" w:rsidRPr="00E907B9">
              <w:rPr>
                <w:color w:val="000000"/>
                <w:sz w:val="20"/>
                <w:szCs w:val="20"/>
                <w:lang w:eastAsia="en-US"/>
              </w:rPr>
              <w:t>w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8314D" w:rsidRPr="00E907B9">
              <w:rPr>
                <w:color w:val="000000"/>
                <w:sz w:val="20"/>
                <w:szCs w:val="20"/>
                <w:lang w:eastAsia="en-US"/>
              </w:rPr>
              <w:t>okresie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12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miesięcy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od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dnia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zawieszenia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terapii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nie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dojdzie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do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F739F" w:rsidRPr="00E907B9">
              <w:rPr>
                <w:color w:val="000000"/>
                <w:sz w:val="20"/>
                <w:szCs w:val="20"/>
                <w:lang w:eastAsia="en-US"/>
              </w:rPr>
              <w:t>istotnego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pogorszenia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kontroli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astmy</w:t>
            </w:r>
            <w:r w:rsidR="0078314D" w:rsidRPr="00E907B9">
              <w:rPr>
                <w:color w:val="000000"/>
                <w:sz w:val="20"/>
                <w:szCs w:val="20"/>
                <w:lang w:eastAsia="en-US"/>
              </w:rPr>
              <w:t>,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leczenie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8314D" w:rsidRPr="00E907B9">
              <w:rPr>
                <w:color w:val="000000"/>
                <w:sz w:val="20"/>
                <w:szCs w:val="20"/>
                <w:lang w:eastAsia="en-US"/>
              </w:rPr>
              <w:t>omalizumabem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oraz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udział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w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programie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lekowym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ulega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zakończeniu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.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02396EA7" w14:textId="1673EFF9" w:rsidR="009A72B7" w:rsidRDefault="00B451FB" w:rsidP="00E907B9">
            <w:pPr>
              <w:pStyle w:val="Standard"/>
              <w:spacing w:after="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907B9">
              <w:rPr>
                <w:color w:val="000000"/>
                <w:sz w:val="20"/>
                <w:szCs w:val="20"/>
                <w:lang w:eastAsia="en-US"/>
              </w:rPr>
              <w:t>Chory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może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być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ponownie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zakwalifikowany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do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terapii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omalizumaebm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o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ile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spełni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kryteria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włączenia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nie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spełni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żadnego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z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kryteriów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wyłączenia.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78C9DCD9" w14:textId="77777777" w:rsidR="00E907B9" w:rsidRPr="00E907B9" w:rsidRDefault="00E907B9" w:rsidP="00E907B9">
            <w:pPr>
              <w:pStyle w:val="Standard"/>
              <w:spacing w:after="6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056B277" w14:textId="371EDF43" w:rsidR="0015196D" w:rsidRPr="00E907B9" w:rsidRDefault="0015196D" w:rsidP="00E907B9">
            <w:pPr>
              <w:pStyle w:val="Standard"/>
              <w:numPr>
                <w:ilvl w:val="0"/>
                <w:numId w:val="25"/>
              </w:numPr>
              <w:spacing w:after="60"/>
              <w:ind w:left="284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Leczenie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ciężkiej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astmy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eozynofilowej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mepolizumabem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B09A1" w:rsidRPr="00E907B9">
              <w:rPr>
                <w:b/>
                <w:color w:val="000000"/>
                <w:sz w:val="20"/>
                <w:szCs w:val="20"/>
                <w:lang w:eastAsia="en-US"/>
              </w:rPr>
              <w:t>lub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B09A1" w:rsidRPr="00E907B9">
              <w:rPr>
                <w:b/>
                <w:color w:val="000000"/>
                <w:sz w:val="20"/>
                <w:szCs w:val="20"/>
                <w:lang w:eastAsia="en-US"/>
              </w:rPr>
              <w:t>benralizumabem</w:t>
            </w:r>
          </w:p>
          <w:p w14:paraId="4909691B" w14:textId="01C3FF92" w:rsidR="0015196D" w:rsidRPr="00E907B9" w:rsidRDefault="0015196D" w:rsidP="00E907B9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60" w:line="240" w:lineRule="auto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07B9">
              <w:rPr>
                <w:rFonts w:ascii="Times New Roman" w:hAnsi="Times New Roman"/>
                <w:b/>
                <w:sz w:val="20"/>
                <w:szCs w:val="20"/>
              </w:rPr>
              <w:t>Kryteria</w:t>
            </w:r>
            <w:r w:rsidR="00E90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b/>
                <w:sz w:val="20"/>
                <w:szCs w:val="20"/>
              </w:rPr>
              <w:t>włączenia</w:t>
            </w:r>
            <w:r w:rsidR="00E90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b/>
                <w:sz w:val="20"/>
                <w:szCs w:val="20"/>
              </w:rPr>
              <w:t>do</w:t>
            </w:r>
            <w:r w:rsidR="00E90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b/>
                <w:sz w:val="20"/>
                <w:szCs w:val="20"/>
              </w:rPr>
              <w:t>programu:</w:t>
            </w:r>
          </w:p>
          <w:p w14:paraId="0912148B" w14:textId="2E9AC2B9" w:rsidR="0015196D" w:rsidRPr="00E907B9" w:rsidRDefault="0015196D" w:rsidP="00E907B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pacjenci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powyżej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18.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roku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życia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z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ciężką,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oporną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na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leczenie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astmą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eozynofilową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identyfikowaną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poprzez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liczbę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eozynofili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krwi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na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poziomie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≥350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komórek/µl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na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wizycie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kwalifikacyjnej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albo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ciągu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12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miesięcy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poprzedzających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kwalifikację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chorego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udziału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programie;</w:t>
            </w:r>
          </w:p>
          <w:p w14:paraId="15AAC2E9" w14:textId="7AD1CB1D" w:rsidR="0015196D" w:rsidRPr="00E907B9" w:rsidRDefault="0015196D" w:rsidP="00E907B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konieczność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stosowania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wysokich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dawek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wziewnych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glikokortykosteroidów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(&gt;1000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mcg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dipropionianu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beklometazonu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na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dobę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innego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wziewnego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glikokortykosteroidu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dawce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równoważnej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09A1" w:rsidRPr="00E907B9">
              <w:rPr>
                <w:rFonts w:ascii="Times New Roman" w:hAnsi="Times New Roman"/>
                <w:sz w:val="20"/>
                <w:szCs w:val="20"/>
              </w:rPr>
              <w:t>określonej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09A1" w:rsidRPr="00E907B9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09A1" w:rsidRPr="00E907B9">
              <w:rPr>
                <w:rFonts w:ascii="Times New Roman" w:hAnsi="Times New Roman"/>
                <w:sz w:val="20"/>
                <w:szCs w:val="20"/>
              </w:rPr>
              <w:t>z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09A1" w:rsidRPr="00E907B9">
              <w:rPr>
                <w:rFonts w:ascii="Times New Roman" w:hAnsi="Times New Roman"/>
                <w:sz w:val="20"/>
                <w:szCs w:val="20"/>
              </w:rPr>
              <w:t>aktualnymi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09A1" w:rsidRPr="00E907B9">
              <w:rPr>
                <w:rFonts w:ascii="Times New Roman" w:hAnsi="Times New Roman"/>
                <w:sz w:val="20"/>
                <w:szCs w:val="20"/>
              </w:rPr>
              <w:t>wytycznymi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09A1" w:rsidRPr="00E907B9">
              <w:rPr>
                <w:rFonts w:ascii="Times New Roman" w:hAnsi="Times New Roman"/>
                <w:sz w:val="20"/>
                <w:szCs w:val="20"/>
              </w:rPr>
              <w:t>The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09A1" w:rsidRPr="00E907B9">
              <w:rPr>
                <w:rFonts w:ascii="Times New Roman" w:hAnsi="Times New Roman"/>
                <w:sz w:val="20"/>
                <w:szCs w:val="20"/>
              </w:rPr>
              <w:t>Global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09A1" w:rsidRPr="00E907B9">
              <w:rPr>
                <w:rFonts w:ascii="Times New Roman" w:hAnsi="Times New Roman"/>
                <w:sz w:val="20"/>
                <w:szCs w:val="20"/>
              </w:rPr>
              <w:t>Initiative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09A1" w:rsidRPr="00E907B9">
              <w:rPr>
                <w:rFonts w:ascii="Times New Roman" w:hAnsi="Times New Roman"/>
                <w:sz w:val="20"/>
                <w:szCs w:val="20"/>
              </w:rPr>
              <w:t>for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09A1" w:rsidRPr="00E907B9">
              <w:rPr>
                <w:rFonts w:ascii="Times New Roman" w:hAnsi="Times New Roman"/>
                <w:sz w:val="20"/>
                <w:szCs w:val="20"/>
              </w:rPr>
              <w:t>Asthma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09A1" w:rsidRPr="00E907B9">
              <w:rPr>
                <w:rFonts w:ascii="Times New Roman" w:hAnsi="Times New Roman"/>
                <w:sz w:val="20"/>
                <w:szCs w:val="20"/>
              </w:rPr>
              <w:t>(GINA)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)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połączeniu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z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innym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lekiem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kontrolującym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astmę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(długo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działający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agonista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receptora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β-2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adrenergicznego,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modyfikator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leukotrienów,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długo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działający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bloker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receptora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muskarynowego);</w:t>
            </w:r>
          </w:p>
          <w:p w14:paraId="530410C7" w14:textId="334D1E51" w:rsidR="0015196D" w:rsidRPr="00E907B9" w:rsidRDefault="0015196D" w:rsidP="00E907B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dwa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więcej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epizodów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zaostrzeń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ostatnim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roku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wymagających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stosowania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systemowych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glikokortykosteroidów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zwiększenia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ich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dawki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na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okres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dłuższy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niż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trzy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dni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osób,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które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stosują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je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przewlekle,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wymagających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hospitalizacji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wizyty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oddziale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ratunkowym;</w:t>
            </w:r>
          </w:p>
          <w:p w14:paraId="5E047B9B" w14:textId="07A6C984" w:rsidR="0015196D" w:rsidRPr="00E907B9" w:rsidRDefault="0015196D" w:rsidP="00E907B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natężona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objętość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wydechowa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pierwszo-sekundowa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FEV1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&lt;80%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wartości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należnej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przed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podaniem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leku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rozszerzającego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oskrzela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czasie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wizyty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kwalifikacyjnej;</w:t>
            </w:r>
          </w:p>
          <w:p w14:paraId="6D06D6ED" w14:textId="6FD6C620" w:rsidR="0015196D" w:rsidRPr="00E907B9" w:rsidRDefault="0015196D" w:rsidP="00E907B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objawy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niekontrolowanej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astmy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(brak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44D9" w:rsidRPr="00E907B9">
              <w:rPr>
                <w:rFonts w:ascii="Times New Roman" w:hAnsi="Times New Roman"/>
                <w:sz w:val="20"/>
                <w:szCs w:val="20"/>
              </w:rPr>
              <w:t>kontroli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astmy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kwestionariuszu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kontroli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astmy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ACQ&gt;1,5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pkt)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pogorszenie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jakości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życia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z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powodu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astmy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(średnia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punktów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teście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kontroli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jakości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44D9" w:rsidRPr="00E907B9">
              <w:rPr>
                <w:rFonts w:ascii="Times New Roman" w:hAnsi="Times New Roman"/>
                <w:sz w:val="20"/>
                <w:szCs w:val="20"/>
              </w:rPr>
              <w:t>życia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44D9" w:rsidRPr="00E907B9">
              <w:rPr>
                <w:rFonts w:ascii="Times New Roman" w:hAnsi="Times New Roman"/>
                <w:sz w:val="20"/>
                <w:szCs w:val="20"/>
              </w:rPr>
              <w:t>chorego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44D9" w:rsidRPr="00E907B9">
              <w:rPr>
                <w:rFonts w:ascii="Times New Roman" w:hAnsi="Times New Roman"/>
                <w:sz w:val="20"/>
                <w:szCs w:val="20"/>
              </w:rPr>
              <w:t>na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44D9" w:rsidRPr="00E907B9">
              <w:rPr>
                <w:rFonts w:ascii="Times New Roman" w:hAnsi="Times New Roman"/>
                <w:sz w:val="20"/>
                <w:szCs w:val="20"/>
              </w:rPr>
              <w:t>astmę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140C" w:rsidRPr="00E907B9">
              <w:rPr>
                <w:rFonts w:ascii="Times New Roman" w:hAnsi="Times New Roman"/>
                <w:sz w:val="20"/>
                <w:szCs w:val="20"/>
              </w:rPr>
              <w:t>mini-</w:t>
            </w:r>
            <w:r w:rsidR="008344D9" w:rsidRPr="00E907B9">
              <w:rPr>
                <w:rFonts w:ascii="Times New Roman" w:hAnsi="Times New Roman"/>
                <w:sz w:val="20"/>
                <w:szCs w:val="20"/>
              </w:rPr>
              <w:t>AQLQ&lt;5,0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punktów),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mimo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stosowanego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leczenia;</w:t>
            </w:r>
          </w:p>
          <w:p w14:paraId="3A703856" w14:textId="52F8D77C" w:rsidR="0015196D" w:rsidRPr="00E907B9" w:rsidRDefault="0015196D" w:rsidP="00E907B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wykluczenie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innych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zespołów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hypereozynofilii;</w:t>
            </w:r>
          </w:p>
          <w:p w14:paraId="7E2E06FE" w14:textId="67739F54" w:rsidR="0015196D" w:rsidRPr="00E907B9" w:rsidRDefault="0077552F" w:rsidP="00E907B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niepalenie</w:t>
            </w:r>
            <w:r w:rsid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tytoniu</w:t>
            </w:r>
            <w:r w:rsidR="0015196D" w:rsidRPr="00E907B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6CF309D" w14:textId="7266F2A5" w:rsidR="0015196D" w:rsidRPr="00E907B9" w:rsidRDefault="0015196D" w:rsidP="00E907B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wykluczenie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zakażenia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pasożytniczego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na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podstawie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prawidłowego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wyniku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kału;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88D812" w14:textId="31DC656F" w:rsidR="0015196D" w:rsidRPr="00E907B9" w:rsidRDefault="00184B3B" w:rsidP="00E907B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15196D" w:rsidRPr="00E907B9">
              <w:rPr>
                <w:rFonts w:ascii="Times New Roman" w:hAnsi="Times New Roman"/>
                <w:sz w:val="20"/>
                <w:szCs w:val="20"/>
              </w:rPr>
              <w:t>ykluczenie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196D" w:rsidRPr="00E907B9">
              <w:rPr>
                <w:rFonts w:ascii="Times New Roman" w:hAnsi="Times New Roman"/>
                <w:sz w:val="20"/>
                <w:szCs w:val="20"/>
              </w:rPr>
              <w:t>innych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196D" w:rsidRPr="00E907B9">
              <w:rPr>
                <w:rFonts w:ascii="Times New Roman" w:hAnsi="Times New Roman"/>
                <w:sz w:val="20"/>
                <w:szCs w:val="20"/>
              </w:rPr>
              <w:t>istotnych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196D" w:rsidRPr="00E907B9">
              <w:rPr>
                <w:rFonts w:ascii="Times New Roman" w:hAnsi="Times New Roman"/>
                <w:sz w:val="20"/>
                <w:szCs w:val="20"/>
              </w:rPr>
              <w:t>klinicznie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196D" w:rsidRPr="00E907B9">
              <w:rPr>
                <w:rFonts w:ascii="Times New Roman" w:hAnsi="Times New Roman"/>
                <w:sz w:val="20"/>
                <w:szCs w:val="20"/>
              </w:rPr>
              <w:t>chorób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196D" w:rsidRPr="00E907B9">
              <w:rPr>
                <w:rFonts w:ascii="Times New Roman" w:hAnsi="Times New Roman"/>
                <w:sz w:val="20"/>
                <w:szCs w:val="20"/>
              </w:rPr>
              <w:t>płuc.</w:t>
            </w:r>
          </w:p>
          <w:p w14:paraId="3DD5E6A2" w14:textId="4195C63C" w:rsidR="00184B3B" w:rsidRDefault="00C1399D" w:rsidP="00E907B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celu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zapewnienia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kontynuacji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terapii,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włączani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są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również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pacjenci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powyżej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18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roku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życia,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którzy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uprzednio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byli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skutecznie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leczeni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benralizumabem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ramach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innego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sposobu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finansowania,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tym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badaniach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klinicznych,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wskazaniu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ciężkiej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astmy,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pod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warunkiem,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że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chwili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rozpoczęcia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spełniali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kryteria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włączenia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programu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oraz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rozpoczęli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leczenie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przed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1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listopada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2019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29E2B0BC" w14:textId="77777777" w:rsidR="00E907B9" w:rsidRPr="00E907B9" w:rsidRDefault="00E907B9" w:rsidP="00E907B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FDA240" w14:textId="77777777" w:rsidR="0015196D" w:rsidRPr="00E907B9" w:rsidRDefault="0015196D" w:rsidP="00E907B9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60" w:line="240" w:lineRule="auto"/>
              <w:ind w:left="3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b/>
                <w:sz w:val="20"/>
                <w:szCs w:val="20"/>
              </w:rPr>
              <w:t>Przeciwwskazania:</w:t>
            </w:r>
          </w:p>
          <w:p w14:paraId="0A466372" w14:textId="0B883704" w:rsidR="0015196D" w:rsidRPr="00E907B9" w:rsidRDefault="0015196D" w:rsidP="00E907B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nadwrażliwość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na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mepolizumab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1ED" w:rsidRPr="00E907B9">
              <w:rPr>
                <w:rFonts w:ascii="Times New Roman" w:hAnsi="Times New Roman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1ED" w:rsidRPr="00E907B9">
              <w:rPr>
                <w:rFonts w:ascii="Times New Roman" w:hAnsi="Times New Roman"/>
                <w:sz w:val="20"/>
                <w:szCs w:val="20"/>
              </w:rPr>
              <w:t>benralizumab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substancje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pomocnicze;</w:t>
            </w:r>
          </w:p>
          <w:p w14:paraId="4961B8FF" w14:textId="77777777" w:rsidR="0015196D" w:rsidRPr="00E907B9" w:rsidRDefault="0015196D" w:rsidP="00E907B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ciąża;</w:t>
            </w:r>
          </w:p>
          <w:p w14:paraId="4502EB66" w14:textId="1111B92B" w:rsidR="0015196D" w:rsidRPr="00E907B9" w:rsidRDefault="0015196D" w:rsidP="00E907B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karmienie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piersią;</w:t>
            </w:r>
          </w:p>
          <w:p w14:paraId="1C0D7CF3" w14:textId="53D997D0" w:rsidR="0015196D" w:rsidRPr="00E907B9" w:rsidRDefault="0015196D" w:rsidP="00E907B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jednoczesna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terapia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lekami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immunosupresyjnymi,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przeciwnowotworowymi,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wlewami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z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immunoglobulin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innymi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lekami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biologicznymi;</w:t>
            </w:r>
          </w:p>
          <w:p w14:paraId="4C7F4866" w14:textId="4330075D" w:rsidR="0015196D" w:rsidRDefault="0015196D" w:rsidP="00E907B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przyjmowanie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innych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leków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biologicznych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leczeniu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astmy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(np.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omalizumabu</w:t>
            </w:r>
            <w:r w:rsidR="00184B3B" w:rsidRPr="00E907B9">
              <w:rPr>
                <w:rFonts w:ascii="Times New Roman" w:hAnsi="Times New Roman"/>
                <w:sz w:val="20"/>
                <w:szCs w:val="20"/>
              </w:rPr>
              <w:t>,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4B3B" w:rsidRPr="00E907B9">
              <w:rPr>
                <w:rFonts w:ascii="Times New Roman" w:hAnsi="Times New Roman"/>
                <w:sz w:val="20"/>
                <w:szCs w:val="20"/>
              </w:rPr>
              <w:t>mepolizumabu,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4B3B" w:rsidRPr="00E907B9">
              <w:rPr>
                <w:rFonts w:ascii="Times New Roman" w:hAnsi="Times New Roman"/>
                <w:sz w:val="20"/>
                <w:szCs w:val="20"/>
              </w:rPr>
              <w:t>benralizumabu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)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–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6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miesięcy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od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zakończenia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terapii.</w:t>
            </w:r>
          </w:p>
          <w:p w14:paraId="24974591" w14:textId="77777777" w:rsidR="00E907B9" w:rsidRPr="00E907B9" w:rsidRDefault="00E907B9" w:rsidP="00E907B9">
            <w:pPr>
              <w:autoSpaceDE w:val="0"/>
              <w:autoSpaceDN w:val="0"/>
              <w:adjustRightInd w:val="0"/>
              <w:spacing w:after="6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14:paraId="4A094DE4" w14:textId="1B2E0B65" w:rsidR="0015196D" w:rsidRPr="00E907B9" w:rsidRDefault="0015196D" w:rsidP="00E907B9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6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b/>
                <w:sz w:val="20"/>
                <w:szCs w:val="20"/>
              </w:rPr>
              <w:t>Kryteria</w:t>
            </w:r>
            <w:r w:rsidR="00E90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b/>
                <w:sz w:val="20"/>
                <w:szCs w:val="20"/>
              </w:rPr>
              <w:t>wyłączenia:</w:t>
            </w:r>
          </w:p>
          <w:p w14:paraId="61FDFFB0" w14:textId="1B1178D0" w:rsidR="0015196D" w:rsidRPr="00E907B9" w:rsidRDefault="0015196D" w:rsidP="00E907B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wystąpienie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zaostrzeń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astmy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(zdefiniowanych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jak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pkt.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44D9" w:rsidRPr="00E907B9">
              <w:rPr>
                <w:rFonts w:ascii="Times New Roman" w:hAnsi="Times New Roman"/>
                <w:sz w:val="20"/>
                <w:szCs w:val="20"/>
              </w:rPr>
              <w:t>2.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1.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3)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okresie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mepolizumabem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4B3B" w:rsidRPr="00E907B9">
              <w:rPr>
                <w:rFonts w:ascii="Times New Roman" w:hAnsi="Times New Roman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4B3B" w:rsidRPr="00E907B9">
              <w:rPr>
                <w:rFonts w:ascii="Times New Roman" w:hAnsi="Times New Roman"/>
                <w:sz w:val="20"/>
                <w:szCs w:val="20"/>
              </w:rPr>
              <w:t>benralizumabem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ilości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równej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przewyższającej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okres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poprzedzający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leczenie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obserwacji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rocznej;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6F74D" w14:textId="3147FFC1" w:rsidR="0015196D" w:rsidRPr="00E907B9" w:rsidRDefault="0015196D" w:rsidP="00E907B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pacjentów,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którzy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przed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włączeniem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terapii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mepolizumabem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4B3B" w:rsidRPr="00E907B9">
              <w:rPr>
                <w:rFonts w:ascii="Times New Roman" w:hAnsi="Times New Roman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4B3B" w:rsidRPr="00E907B9">
              <w:rPr>
                <w:rFonts w:ascii="Times New Roman" w:hAnsi="Times New Roman"/>
                <w:sz w:val="20"/>
                <w:szCs w:val="20"/>
              </w:rPr>
              <w:t>benralizumabem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przyjmowali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przewlekle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systemowe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GKS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(nieprzerwanie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przez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minimum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6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miesięcy)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brak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redukcji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dawki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tych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leków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redukcja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&lt;=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30%;</w:t>
            </w:r>
          </w:p>
          <w:p w14:paraId="058A2230" w14:textId="551E35A1" w:rsidR="0015196D" w:rsidRPr="00E907B9" w:rsidRDefault="0015196D" w:rsidP="00E907B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ocena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odpowiedzi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na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terapię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przez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lekarza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prowadzącego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wg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skali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GETE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niższa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niż: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bardzo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dobra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(całkowita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kontrola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astmy),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dobra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(znacząca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poprawa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kontroli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astmy);</w:t>
            </w:r>
          </w:p>
          <w:p w14:paraId="1F4E3D6B" w14:textId="5D5A3EDA" w:rsidR="0015196D" w:rsidRPr="00E907B9" w:rsidRDefault="0015196D" w:rsidP="00E907B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lastRenderedPageBreak/>
              <w:t>brak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poprawy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kontroli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astmy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kwestionariuszu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kontroli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astmy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(wzrost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ACQ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&gt;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=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0,5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pkt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(w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porównaniu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z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wizytą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tygodniu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zakwalifikowania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pacjenta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mepolizumabem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4B3B" w:rsidRPr="00E907B9">
              <w:rPr>
                <w:rFonts w:ascii="Times New Roman" w:hAnsi="Times New Roman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4B3B" w:rsidRPr="00E907B9">
              <w:rPr>
                <w:rFonts w:ascii="Times New Roman" w:hAnsi="Times New Roman"/>
                <w:sz w:val="20"/>
                <w:szCs w:val="20"/>
              </w:rPr>
              <w:t>benralizumabem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));</w:t>
            </w:r>
          </w:p>
          <w:p w14:paraId="1796EB45" w14:textId="6E37EEEE" w:rsidR="0015196D" w:rsidRPr="00E907B9" w:rsidRDefault="0015196D" w:rsidP="00E907B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brak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poprawy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jakości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życia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teście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kontroli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jakości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życia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chorego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na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astmę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(spadek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140C" w:rsidRPr="00E907B9">
              <w:rPr>
                <w:rFonts w:ascii="Times New Roman" w:hAnsi="Times New Roman"/>
                <w:sz w:val="20"/>
                <w:szCs w:val="20"/>
              </w:rPr>
              <w:t>mini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AQLQ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&gt;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=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0,5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pkt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(w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porównaniu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z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wizytą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tygodniu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zakwalifikowania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pacjenta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mepolizumabem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4B3B" w:rsidRPr="00E907B9">
              <w:rPr>
                <w:rFonts w:ascii="Times New Roman" w:hAnsi="Times New Roman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4B3B" w:rsidRPr="00E907B9">
              <w:rPr>
                <w:rFonts w:ascii="Times New Roman" w:hAnsi="Times New Roman"/>
                <w:sz w:val="20"/>
                <w:szCs w:val="20"/>
              </w:rPr>
              <w:t>benralizumabem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));</w:t>
            </w:r>
          </w:p>
          <w:p w14:paraId="13CC6ECA" w14:textId="1B84CD5F" w:rsidR="0015196D" w:rsidRPr="00E907B9" w:rsidRDefault="0015196D" w:rsidP="00E907B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palenie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tytoniu;</w:t>
            </w:r>
          </w:p>
          <w:p w14:paraId="24C3021E" w14:textId="0D9786BC" w:rsidR="0015196D" w:rsidRPr="00E907B9" w:rsidRDefault="0015196D" w:rsidP="00E907B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niestosowanie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się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zaleceń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lekarskich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niepoprawne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przyjmowanie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leków;</w:t>
            </w:r>
          </w:p>
          <w:p w14:paraId="6834FE5B" w14:textId="301243DA" w:rsidR="0015196D" w:rsidRPr="00E907B9" w:rsidRDefault="0015196D" w:rsidP="00E907B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podjęcie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leczenia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lekami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immunosupresyjnymi,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przeciwnowotworowymi,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wlewami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z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immunoglobulin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innymi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lekami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biologicznymi;</w:t>
            </w:r>
          </w:p>
          <w:p w14:paraId="540ED182" w14:textId="3D16D7ED" w:rsidR="0015196D" w:rsidRPr="00E907B9" w:rsidRDefault="0015196D" w:rsidP="00E907B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wystąpienie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któregokolwiek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z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przeciwwskazań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stosowania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mepolizumabu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4B3B" w:rsidRPr="00E907B9">
              <w:rPr>
                <w:rFonts w:ascii="Times New Roman" w:hAnsi="Times New Roman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4B3B" w:rsidRPr="00E907B9">
              <w:rPr>
                <w:rFonts w:ascii="Times New Roman" w:hAnsi="Times New Roman"/>
                <w:sz w:val="20"/>
                <w:szCs w:val="20"/>
              </w:rPr>
              <w:t>benralizumab</w:t>
            </w:r>
            <w:r w:rsidR="00C1399D" w:rsidRPr="00E907B9">
              <w:rPr>
                <w:rFonts w:ascii="Times New Roman" w:hAnsi="Times New Roman"/>
                <w:sz w:val="20"/>
                <w:szCs w:val="20"/>
              </w:rPr>
              <w:t>u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28C0A24" w14:textId="574CBF82" w:rsidR="002236D8" w:rsidRPr="00E907B9" w:rsidRDefault="0015196D" w:rsidP="00E907B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stwierdzenia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zakażenia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pasożytniczego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opornego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na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leczenie-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zawiesić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leczenie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mepolizumabem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4B3B" w:rsidRPr="00E907B9">
              <w:rPr>
                <w:rFonts w:ascii="Times New Roman" w:hAnsi="Times New Roman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4B3B" w:rsidRPr="00E907B9">
              <w:rPr>
                <w:rFonts w:ascii="Times New Roman" w:hAnsi="Times New Roman"/>
                <w:sz w:val="20"/>
                <w:szCs w:val="20"/>
              </w:rPr>
              <w:t>benralizumabem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momentu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wyleczeni</w:t>
            </w:r>
            <w:r w:rsidR="00F43952" w:rsidRPr="00E907B9">
              <w:rPr>
                <w:rFonts w:ascii="Times New Roman" w:hAnsi="Times New Roman"/>
                <w:sz w:val="20"/>
                <w:szCs w:val="20"/>
              </w:rPr>
              <w:t>a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.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6DD1A1" w14:textId="4C7E0A37" w:rsidR="0015196D" w:rsidRPr="00E907B9" w:rsidRDefault="00E907B9" w:rsidP="00E907B9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6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5196D" w:rsidRPr="00E907B9">
              <w:rPr>
                <w:rFonts w:ascii="Times New Roman" w:hAnsi="Times New Roman"/>
                <w:b/>
                <w:bCs/>
                <w:sz w:val="20"/>
                <w:szCs w:val="20"/>
              </w:rPr>
              <w:t>Określenie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5196D" w:rsidRPr="00E907B9">
              <w:rPr>
                <w:rFonts w:ascii="Times New Roman" w:hAnsi="Times New Roman"/>
                <w:b/>
                <w:bCs/>
                <w:sz w:val="20"/>
                <w:szCs w:val="20"/>
              </w:rPr>
              <w:t>czasu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5196D" w:rsidRPr="00E907B9">
              <w:rPr>
                <w:rFonts w:ascii="Times New Roman" w:hAnsi="Times New Roman"/>
                <w:b/>
                <w:bCs/>
                <w:sz w:val="20"/>
                <w:szCs w:val="20"/>
              </w:rPr>
              <w:t>leczenia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5196D" w:rsidRPr="00E907B9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5196D" w:rsidRPr="00E907B9">
              <w:rPr>
                <w:rFonts w:ascii="Times New Roman" w:hAnsi="Times New Roman"/>
                <w:b/>
                <w:bCs/>
                <w:sz w:val="20"/>
                <w:szCs w:val="20"/>
              </w:rPr>
              <w:t>programie</w:t>
            </w:r>
          </w:p>
          <w:p w14:paraId="1D10036E" w14:textId="7BBB2464" w:rsidR="00B451FB" w:rsidRPr="00E907B9" w:rsidRDefault="0015196D" w:rsidP="00E907B9">
            <w:pPr>
              <w:pStyle w:val="Standard"/>
              <w:spacing w:after="60"/>
              <w:jc w:val="both"/>
              <w:rPr>
                <w:sz w:val="20"/>
                <w:szCs w:val="20"/>
              </w:rPr>
            </w:pPr>
            <w:r w:rsidRPr="00E907B9">
              <w:rPr>
                <w:sz w:val="20"/>
                <w:szCs w:val="20"/>
              </w:rPr>
              <w:t>Czas</w:t>
            </w:r>
            <w:r w:rsidR="00E907B9">
              <w:rPr>
                <w:sz w:val="20"/>
                <w:szCs w:val="20"/>
              </w:rPr>
              <w:t xml:space="preserve"> </w:t>
            </w:r>
            <w:r w:rsidRPr="00E907B9">
              <w:rPr>
                <w:sz w:val="20"/>
                <w:szCs w:val="20"/>
              </w:rPr>
              <w:t>leczenia</w:t>
            </w:r>
            <w:r w:rsidR="00E907B9">
              <w:rPr>
                <w:sz w:val="20"/>
                <w:szCs w:val="20"/>
              </w:rPr>
              <w:t xml:space="preserve"> </w:t>
            </w:r>
            <w:r w:rsidRPr="00E907B9">
              <w:rPr>
                <w:sz w:val="20"/>
                <w:szCs w:val="20"/>
              </w:rPr>
              <w:t>w</w:t>
            </w:r>
            <w:r w:rsidR="00E907B9">
              <w:rPr>
                <w:sz w:val="20"/>
                <w:szCs w:val="20"/>
              </w:rPr>
              <w:t xml:space="preserve"> </w:t>
            </w:r>
            <w:r w:rsidRPr="00E907B9">
              <w:rPr>
                <w:sz w:val="20"/>
                <w:szCs w:val="20"/>
              </w:rPr>
              <w:t>programie</w:t>
            </w:r>
            <w:r w:rsidR="00E907B9">
              <w:rPr>
                <w:sz w:val="20"/>
                <w:szCs w:val="20"/>
              </w:rPr>
              <w:t xml:space="preserve"> </w:t>
            </w:r>
            <w:r w:rsidRPr="00E907B9">
              <w:rPr>
                <w:sz w:val="20"/>
                <w:szCs w:val="20"/>
              </w:rPr>
              <w:t>określa</w:t>
            </w:r>
            <w:r w:rsidR="00E907B9">
              <w:rPr>
                <w:sz w:val="20"/>
                <w:szCs w:val="20"/>
              </w:rPr>
              <w:t xml:space="preserve"> </w:t>
            </w:r>
            <w:r w:rsidRPr="00E907B9">
              <w:rPr>
                <w:sz w:val="20"/>
                <w:szCs w:val="20"/>
              </w:rPr>
              <w:t>lekarz</w:t>
            </w:r>
            <w:r w:rsidR="00E907B9">
              <w:rPr>
                <w:sz w:val="20"/>
                <w:szCs w:val="20"/>
              </w:rPr>
              <w:t xml:space="preserve"> </w:t>
            </w:r>
            <w:r w:rsidRPr="00E907B9">
              <w:rPr>
                <w:sz w:val="20"/>
                <w:szCs w:val="20"/>
              </w:rPr>
              <w:t>prowadzący</w:t>
            </w:r>
            <w:r w:rsidR="00E907B9">
              <w:rPr>
                <w:sz w:val="20"/>
                <w:szCs w:val="20"/>
              </w:rPr>
              <w:t xml:space="preserve"> </w:t>
            </w:r>
            <w:r w:rsidRPr="00E907B9">
              <w:rPr>
                <w:sz w:val="20"/>
                <w:szCs w:val="20"/>
              </w:rPr>
              <w:t>na</w:t>
            </w:r>
            <w:r w:rsidR="00E907B9">
              <w:rPr>
                <w:sz w:val="20"/>
                <w:szCs w:val="20"/>
              </w:rPr>
              <w:t xml:space="preserve"> </w:t>
            </w:r>
            <w:r w:rsidRPr="00E907B9">
              <w:rPr>
                <w:sz w:val="20"/>
                <w:szCs w:val="20"/>
              </w:rPr>
              <w:t>podstawie</w:t>
            </w:r>
            <w:r w:rsidR="00E907B9">
              <w:rPr>
                <w:sz w:val="20"/>
                <w:szCs w:val="20"/>
              </w:rPr>
              <w:t xml:space="preserve"> </w:t>
            </w:r>
            <w:r w:rsidRPr="00E907B9">
              <w:rPr>
                <w:sz w:val="20"/>
                <w:szCs w:val="20"/>
              </w:rPr>
              <w:t>kryteriów</w:t>
            </w:r>
            <w:r w:rsidR="00E907B9">
              <w:rPr>
                <w:sz w:val="20"/>
                <w:szCs w:val="20"/>
              </w:rPr>
              <w:t xml:space="preserve"> </w:t>
            </w:r>
            <w:r w:rsidRPr="00E907B9">
              <w:rPr>
                <w:sz w:val="20"/>
                <w:szCs w:val="20"/>
              </w:rPr>
              <w:t>wyłączenia.</w:t>
            </w:r>
            <w:r w:rsidR="00E907B9">
              <w:rPr>
                <w:sz w:val="20"/>
                <w:szCs w:val="20"/>
              </w:rPr>
              <w:t xml:space="preserve"> </w:t>
            </w:r>
          </w:p>
          <w:p w14:paraId="5C7A72F9" w14:textId="5873892B" w:rsidR="003D5427" w:rsidRPr="00E907B9" w:rsidRDefault="000D0913" w:rsidP="00E907B9">
            <w:pPr>
              <w:pStyle w:val="Standard"/>
              <w:spacing w:after="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907B9">
              <w:rPr>
                <w:color w:val="000000"/>
                <w:sz w:val="20"/>
                <w:szCs w:val="20"/>
                <w:lang w:eastAsia="en-US"/>
              </w:rPr>
              <w:t>Po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upływie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24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miesięcy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35C3E" w:rsidRPr="00E907B9">
              <w:rPr>
                <w:color w:val="000000"/>
                <w:sz w:val="20"/>
                <w:szCs w:val="20"/>
                <w:lang w:eastAsia="en-US"/>
              </w:rPr>
              <w:t>od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35C3E" w:rsidRPr="00E907B9">
              <w:rPr>
                <w:color w:val="000000"/>
                <w:sz w:val="20"/>
                <w:szCs w:val="20"/>
                <w:lang w:eastAsia="en-US"/>
              </w:rPr>
              <w:t>podania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35C3E" w:rsidRPr="00E907B9">
              <w:rPr>
                <w:color w:val="000000"/>
                <w:sz w:val="20"/>
                <w:szCs w:val="20"/>
                <w:lang w:eastAsia="en-US"/>
              </w:rPr>
              <w:t>pierwszej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35C3E" w:rsidRPr="00E907B9">
              <w:rPr>
                <w:color w:val="000000"/>
                <w:sz w:val="20"/>
                <w:szCs w:val="20"/>
                <w:lang w:eastAsia="en-US"/>
              </w:rPr>
              <w:t>dawki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sz w:val="20"/>
                <w:szCs w:val="20"/>
              </w:rPr>
              <w:t>mepolizumab</w:t>
            </w:r>
            <w:r w:rsidR="00C35C3E" w:rsidRPr="00E907B9">
              <w:rPr>
                <w:sz w:val="20"/>
                <w:szCs w:val="20"/>
              </w:rPr>
              <w:t>u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84B3B" w:rsidRPr="00E907B9">
              <w:rPr>
                <w:sz w:val="20"/>
                <w:szCs w:val="20"/>
              </w:rPr>
              <w:t>lub</w:t>
            </w:r>
            <w:r w:rsidR="00E907B9">
              <w:rPr>
                <w:sz w:val="20"/>
                <w:szCs w:val="20"/>
              </w:rPr>
              <w:t xml:space="preserve"> </w:t>
            </w:r>
            <w:r w:rsidR="00184B3B" w:rsidRPr="00E907B9">
              <w:rPr>
                <w:sz w:val="20"/>
                <w:szCs w:val="20"/>
              </w:rPr>
              <w:t>benralizumab</w:t>
            </w:r>
            <w:r w:rsidR="00C35C3E" w:rsidRPr="00E907B9">
              <w:rPr>
                <w:sz w:val="20"/>
                <w:szCs w:val="20"/>
              </w:rPr>
              <w:t>u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35C3E" w:rsidRPr="00E907B9">
              <w:rPr>
                <w:color w:val="000000"/>
                <w:sz w:val="20"/>
                <w:szCs w:val="20"/>
                <w:lang w:eastAsia="en-US"/>
              </w:rPr>
              <w:t>leczenie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zostaje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zawieszone.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 w:themeColor="text1"/>
                <w:sz w:val="20"/>
                <w:szCs w:val="20"/>
                <w:lang w:eastAsia="en-US"/>
              </w:rPr>
              <w:t>W</w:t>
            </w:r>
            <w:r w:rsidR="00E907B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 w:themeColor="text1"/>
                <w:sz w:val="20"/>
                <w:szCs w:val="20"/>
                <w:lang w:eastAsia="en-US"/>
              </w:rPr>
              <w:t>trakcie</w:t>
            </w:r>
            <w:r w:rsidR="00E907B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 w:themeColor="text1"/>
                <w:sz w:val="20"/>
                <w:szCs w:val="20"/>
                <w:lang w:eastAsia="en-US"/>
              </w:rPr>
              <w:t>zawieszenia</w:t>
            </w:r>
            <w:r w:rsidR="00E907B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 w:themeColor="text1"/>
                <w:sz w:val="20"/>
                <w:szCs w:val="20"/>
                <w:lang w:eastAsia="en-US"/>
              </w:rPr>
              <w:t>terapii</w:t>
            </w:r>
            <w:r w:rsidR="00E907B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 w:themeColor="text1"/>
                <w:sz w:val="20"/>
                <w:szCs w:val="20"/>
                <w:lang w:eastAsia="en-US"/>
              </w:rPr>
              <w:t>pacjent</w:t>
            </w:r>
            <w:r w:rsidR="00E907B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852F7" w:rsidRPr="00E907B9">
              <w:rPr>
                <w:color w:val="000000" w:themeColor="text1"/>
                <w:sz w:val="20"/>
                <w:szCs w:val="20"/>
                <w:lang w:eastAsia="en-US"/>
              </w:rPr>
              <w:t>pozostaje</w:t>
            </w:r>
            <w:r w:rsidR="00E907B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852F7" w:rsidRPr="00E907B9">
              <w:rPr>
                <w:color w:val="000000" w:themeColor="text1"/>
                <w:sz w:val="20"/>
                <w:szCs w:val="20"/>
                <w:lang w:eastAsia="en-US"/>
              </w:rPr>
              <w:t>w</w:t>
            </w:r>
            <w:r w:rsidR="00E907B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852F7" w:rsidRPr="00E907B9">
              <w:rPr>
                <w:color w:val="000000" w:themeColor="text1"/>
                <w:sz w:val="20"/>
                <w:szCs w:val="20"/>
                <w:lang w:eastAsia="en-US"/>
              </w:rPr>
              <w:t>programie</w:t>
            </w:r>
            <w:r w:rsidR="00E907B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852F7" w:rsidRPr="00E907B9">
              <w:rPr>
                <w:color w:val="000000" w:themeColor="text1"/>
                <w:sz w:val="20"/>
                <w:szCs w:val="20"/>
                <w:lang w:eastAsia="en-US"/>
              </w:rPr>
              <w:t>lekowym</w:t>
            </w:r>
            <w:r w:rsidR="00E907B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914BF8" w:rsidRPr="00E907B9">
              <w:rPr>
                <w:color w:val="000000" w:themeColor="text1"/>
                <w:sz w:val="20"/>
                <w:szCs w:val="20"/>
                <w:lang w:eastAsia="en-US"/>
              </w:rPr>
              <w:t>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jest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obserwowany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w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zakresie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kontroli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astmy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(wizyty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co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4-6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tygodni),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w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przypadku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istotnego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pogorszenia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kontroli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choroby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lekarz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może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zdecydować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o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ponownym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rozpoczęciu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podawania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leku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A440B" w:rsidRPr="00E907B9">
              <w:rPr>
                <w:color w:val="000000"/>
                <w:sz w:val="20"/>
                <w:szCs w:val="20"/>
                <w:lang w:eastAsia="en-US"/>
              </w:rPr>
              <w:t>(tj.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A440B" w:rsidRPr="00E907B9">
              <w:rPr>
                <w:color w:val="000000"/>
                <w:sz w:val="20"/>
                <w:szCs w:val="20"/>
                <w:lang w:eastAsia="en-US"/>
              </w:rPr>
              <w:t>tej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A440B" w:rsidRPr="00E907B9">
              <w:rPr>
                <w:color w:val="000000"/>
                <w:sz w:val="20"/>
                <w:szCs w:val="20"/>
                <w:lang w:eastAsia="en-US"/>
              </w:rPr>
              <w:t>samej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A440B" w:rsidRPr="00E907B9">
              <w:rPr>
                <w:color w:val="000000"/>
                <w:sz w:val="20"/>
                <w:szCs w:val="20"/>
                <w:lang w:eastAsia="en-US"/>
              </w:rPr>
              <w:t>substancji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A440B" w:rsidRPr="00E907B9">
              <w:rPr>
                <w:color w:val="000000"/>
                <w:sz w:val="20"/>
                <w:szCs w:val="20"/>
                <w:lang w:eastAsia="en-US"/>
              </w:rPr>
              <w:t>czynnej)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A440B" w:rsidRPr="00E907B9">
              <w:rPr>
                <w:color w:val="000000"/>
                <w:sz w:val="20"/>
                <w:szCs w:val="20"/>
                <w:lang w:eastAsia="en-US"/>
              </w:rPr>
              <w:t>stosowanego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A440B" w:rsidRPr="00E907B9">
              <w:rPr>
                <w:color w:val="000000"/>
                <w:sz w:val="20"/>
                <w:szCs w:val="20"/>
                <w:lang w:eastAsia="en-US"/>
              </w:rPr>
              <w:t>przed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A440B" w:rsidRPr="00E907B9">
              <w:rPr>
                <w:color w:val="000000"/>
                <w:sz w:val="20"/>
                <w:szCs w:val="20"/>
                <w:lang w:eastAsia="en-US"/>
              </w:rPr>
              <w:t>zawieszeniem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A440B" w:rsidRPr="00E907B9">
              <w:rPr>
                <w:color w:val="000000"/>
                <w:sz w:val="20"/>
                <w:szCs w:val="20"/>
                <w:lang w:eastAsia="en-US"/>
              </w:rPr>
              <w:t>terapii</w:t>
            </w:r>
            <w:r w:rsidR="00A537F7" w:rsidRPr="00E907B9">
              <w:rPr>
                <w:color w:val="000000"/>
                <w:sz w:val="20"/>
                <w:szCs w:val="20"/>
                <w:lang w:eastAsia="en-US"/>
              </w:rPr>
              <w:t>.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588D66B3" w14:textId="5BCAC286" w:rsidR="003D5427" w:rsidRPr="00E907B9" w:rsidRDefault="003D5427" w:rsidP="00E907B9">
            <w:pPr>
              <w:pStyle w:val="Standard"/>
              <w:spacing w:after="60"/>
              <w:jc w:val="both"/>
              <w:rPr>
                <w:sz w:val="20"/>
                <w:szCs w:val="20"/>
                <w:lang w:eastAsia="en-US"/>
              </w:rPr>
            </w:pPr>
            <w:r w:rsidRPr="00E907B9">
              <w:rPr>
                <w:sz w:val="20"/>
                <w:szCs w:val="20"/>
                <w:lang w:eastAsia="en-US"/>
              </w:rPr>
              <w:t>Po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upływie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24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miesięcy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od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podania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pierwszej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dawki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benralizumabu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zawiesza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się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też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leczenie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w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programie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u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pacjentów,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którzy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byli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2E3DA3" w:rsidRPr="00E907B9">
              <w:rPr>
                <w:sz w:val="20"/>
                <w:szCs w:val="20"/>
                <w:lang w:eastAsia="en-US"/>
              </w:rPr>
              <w:t>przed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2E3DA3" w:rsidRPr="00E907B9">
              <w:rPr>
                <w:sz w:val="20"/>
                <w:szCs w:val="20"/>
                <w:lang w:eastAsia="en-US"/>
              </w:rPr>
              <w:t>włączeniem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2E3DA3" w:rsidRPr="00E907B9">
              <w:rPr>
                <w:sz w:val="20"/>
                <w:szCs w:val="20"/>
                <w:lang w:eastAsia="en-US"/>
              </w:rPr>
              <w:t>do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2E3DA3" w:rsidRPr="00E907B9">
              <w:rPr>
                <w:sz w:val="20"/>
                <w:szCs w:val="20"/>
                <w:lang w:eastAsia="en-US"/>
              </w:rPr>
              <w:t>programu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leczeni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benralizumabem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w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ramach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innego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sposobu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fina</w:t>
            </w:r>
            <w:r w:rsidR="00C1399D" w:rsidRPr="00E907B9">
              <w:rPr>
                <w:sz w:val="20"/>
                <w:szCs w:val="20"/>
                <w:lang w:eastAsia="en-US"/>
              </w:rPr>
              <w:t>n</w:t>
            </w:r>
            <w:r w:rsidRPr="00E907B9">
              <w:rPr>
                <w:sz w:val="20"/>
                <w:szCs w:val="20"/>
                <w:lang w:eastAsia="en-US"/>
              </w:rPr>
              <w:t>sowania,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w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tym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w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badaniach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klinicznych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przed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1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listopada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2019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roku.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W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trakcie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zawieszenia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terapii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pacjent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pozostaje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w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programie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lekowym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i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jest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obserwowany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w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zakresie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kontroli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astmy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(wizyty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co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4-6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tygodni),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w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przypadku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istotnego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pogorszenia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kontroli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choroby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lekarz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może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zdecydować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o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ponownym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rozpoczęciu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podawania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leku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(tj.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tej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samej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substancji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czynnej)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stosowan</w:t>
            </w:r>
            <w:r w:rsidR="00D91BD4" w:rsidRPr="00E907B9">
              <w:rPr>
                <w:sz w:val="20"/>
                <w:szCs w:val="20"/>
                <w:lang w:eastAsia="en-US"/>
              </w:rPr>
              <w:t>ego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D91BD4" w:rsidRPr="00E907B9">
              <w:rPr>
                <w:sz w:val="20"/>
                <w:szCs w:val="20"/>
                <w:lang w:eastAsia="en-US"/>
              </w:rPr>
              <w:t>przed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D91BD4" w:rsidRPr="00E907B9">
              <w:rPr>
                <w:sz w:val="20"/>
                <w:szCs w:val="20"/>
                <w:lang w:eastAsia="en-US"/>
              </w:rPr>
              <w:t>zawieszeniem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D91BD4" w:rsidRPr="00E907B9">
              <w:rPr>
                <w:sz w:val="20"/>
                <w:szCs w:val="20"/>
                <w:lang w:eastAsia="en-US"/>
              </w:rPr>
              <w:t>terapii.</w:t>
            </w:r>
          </w:p>
          <w:p w14:paraId="3E121265" w14:textId="1B7B2564" w:rsidR="007F7A1D" w:rsidRPr="00E907B9" w:rsidRDefault="00500ADC" w:rsidP="00E907B9">
            <w:pPr>
              <w:pStyle w:val="Standard"/>
              <w:spacing w:after="60"/>
              <w:jc w:val="both"/>
              <w:rPr>
                <w:sz w:val="20"/>
                <w:szCs w:val="20"/>
                <w:lang w:eastAsia="en-US"/>
              </w:rPr>
            </w:pPr>
            <w:r w:rsidRPr="00E907B9">
              <w:rPr>
                <w:sz w:val="20"/>
                <w:szCs w:val="20"/>
                <w:lang w:eastAsia="en-US"/>
              </w:rPr>
              <w:t>W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przypadku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zajścia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w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ciążę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leczenie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mepolizumabem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lub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benralizumabem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zostaje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zawieszone.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W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trakcie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zawieszenia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terapii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pacjentka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pozostaje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w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programie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lekowym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i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jest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obserwowana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w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zakresie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kontroli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astmy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(wizyty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co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FF6561" w:rsidRPr="00E907B9">
              <w:rPr>
                <w:sz w:val="20"/>
                <w:szCs w:val="20"/>
                <w:lang w:eastAsia="en-US"/>
              </w:rPr>
              <w:br/>
            </w:r>
            <w:r w:rsidRPr="00E907B9">
              <w:rPr>
                <w:sz w:val="20"/>
                <w:szCs w:val="20"/>
                <w:lang w:eastAsia="en-US"/>
              </w:rPr>
              <w:t>4-6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tygodni).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Po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porodzie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i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okresie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karmienia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piersią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lekarz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może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zdecydować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o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ponownym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rozpoczęciu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podawania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leku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w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przypadku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istotnego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pogorszenia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kontroli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choroby.</w:t>
            </w:r>
          </w:p>
          <w:p w14:paraId="29F10E92" w14:textId="367ADA93" w:rsidR="00A537F7" w:rsidRPr="00E907B9" w:rsidRDefault="00A537F7" w:rsidP="00E907B9">
            <w:pPr>
              <w:pStyle w:val="Standard"/>
              <w:spacing w:after="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907B9">
              <w:rPr>
                <w:color w:val="000000"/>
                <w:sz w:val="20"/>
                <w:szCs w:val="20"/>
                <w:lang w:eastAsia="en-US"/>
              </w:rPr>
              <w:t>U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chorych,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u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których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w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okresie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12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miesięcy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od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dnia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zawieszenia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terapii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nie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dojdzie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do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F739F" w:rsidRPr="00E907B9">
              <w:rPr>
                <w:color w:val="000000"/>
                <w:sz w:val="20"/>
                <w:szCs w:val="20"/>
                <w:lang w:eastAsia="en-US"/>
              </w:rPr>
              <w:t>istotnego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pogorszenia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kontroli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astmy,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leczenie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</w:rPr>
              <w:t>mepolizumabem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84B3B" w:rsidRPr="00E907B9">
              <w:rPr>
                <w:sz w:val="20"/>
                <w:szCs w:val="20"/>
              </w:rPr>
              <w:t>lub</w:t>
            </w:r>
            <w:r w:rsidR="00E907B9">
              <w:rPr>
                <w:sz w:val="20"/>
                <w:szCs w:val="20"/>
              </w:rPr>
              <w:t xml:space="preserve"> </w:t>
            </w:r>
            <w:r w:rsidR="00184B3B" w:rsidRPr="00E907B9">
              <w:rPr>
                <w:sz w:val="20"/>
                <w:szCs w:val="20"/>
              </w:rPr>
              <w:t>benralizumabem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oraz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udział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w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progr</w:t>
            </w:r>
            <w:r w:rsidR="00D91BD4" w:rsidRPr="00E907B9">
              <w:rPr>
                <w:color w:val="000000"/>
                <w:sz w:val="20"/>
                <w:szCs w:val="20"/>
                <w:lang w:eastAsia="en-US"/>
              </w:rPr>
              <w:t>amie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91BD4" w:rsidRPr="00E907B9">
              <w:rPr>
                <w:color w:val="000000"/>
                <w:sz w:val="20"/>
                <w:szCs w:val="20"/>
                <w:lang w:eastAsia="en-US"/>
              </w:rPr>
              <w:t>lekowym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91BD4" w:rsidRPr="00E907B9">
              <w:rPr>
                <w:color w:val="000000"/>
                <w:sz w:val="20"/>
                <w:szCs w:val="20"/>
                <w:lang w:eastAsia="en-US"/>
              </w:rPr>
              <w:t>ulega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91BD4" w:rsidRPr="00E907B9">
              <w:rPr>
                <w:color w:val="000000"/>
                <w:sz w:val="20"/>
                <w:szCs w:val="20"/>
                <w:lang w:eastAsia="en-US"/>
              </w:rPr>
              <w:t>zakończeniu.</w:t>
            </w:r>
          </w:p>
          <w:p w14:paraId="1FC8B010" w14:textId="6F469E0A" w:rsidR="0015196D" w:rsidRPr="00E907B9" w:rsidRDefault="00A537F7" w:rsidP="00E907B9">
            <w:pPr>
              <w:pStyle w:val="Standard"/>
              <w:spacing w:after="60"/>
              <w:jc w:val="both"/>
              <w:rPr>
                <w:sz w:val="20"/>
                <w:szCs w:val="20"/>
              </w:rPr>
            </w:pPr>
            <w:r w:rsidRPr="00E907B9">
              <w:rPr>
                <w:color w:val="000000"/>
                <w:sz w:val="20"/>
                <w:szCs w:val="20"/>
                <w:lang w:eastAsia="en-US"/>
              </w:rPr>
              <w:t>Chory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może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być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ponownie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zakwalifikowany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do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terapii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20487" w:rsidRPr="00E907B9">
              <w:rPr>
                <w:color w:val="000000" w:themeColor="text1"/>
                <w:sz w:val="20"/>
                <w:szCs w:val="20"/>
                <w:lang w:eastAsia="en-US"/>
              </w:rPr>
              <w:t>mepolizumabem</w:t>
            </w:r>
            <w:r w:rsidR="00E907B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184B3B" w:rsidRPr="00E907B9">
              <w:rPr>
                <w:sz w:val="20"/>
                <w:szCs w:val="20"/>
              </w:rPr>
              <w:t>lub</w:t>
            </w:r>
            <w:r w:rsidR="00E907B9">
              <w:rPr>
                <w:sz w:val="20"/>
                <w:szCs w:val="20"/>
              </w:rPr>
              <w:t xml:space="preserve"> </w:t>
            </w:r>
            <w:r w:rsidR="00184B3B" w:rsidRPr="00E907B9">
              <w:rPr>
                <w:sz w:val="20"/>
                <w:szCs w:val="20"/>
              </w:rPr>
              <w:t>benralizumabem</w:t>
            </w:r>
            <w:r w:rsidR="00E907B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 w:themeColor="text1"/>
                <w:sz w:val="20"/>
                <w:szCs w:val="20"/>
                <w:lang w:eastAsia="en-US"/>
              </w:rPr>
              <w:t>o</w:t>
            </w:r>
            <w:r w:rsidR="00E907B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 w:themeColor="text1"/>
                <w:sz w:val="20"/>
                <w:szCs w:val="20"/>
                <w:lang w:eastAsia="en-US"/>
              </w:rPr>
              <w:t>ile</w:t>
            </w:r>
            <w:r w:rsidR="00E907B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spełni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kryteria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włączenia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nie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spełni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żadnego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z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kryteriów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wyłączenia.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120D" w14:textId="09D038D0" w:rsidR="009A72B7" w:rsidRPr="00E907B9" w:rsidRDefault="0015196D" w:rsidP="00E907B9">
            <w:pPr>
              <w:pStyle w:val="Default"/>
              <w:numPr>
                <w:ilvl w:val="2"/>
                <w:numId w:val="7"/>
              </w:numPr>
              <w:spacing w:after="60"/>
              <w:ind w:left="244" w:hanging="283"/>
              <w:jc w:val="both"/>
              <w:rPr>
                <w:b/>
                <w:sz w:val="20"/>
                <w:szCs w:val="20"/>
                <w:lang w:eastAsia="en-US"/>
              </w:rPr>
            </w:pPr>
            <w:r w:rsidRPr="00E907B9">
              <w:rPr>
                <w:b/>
                <w:sz w:val="20"/>
                <w:szCs w:val="20"/>
              </w:rPr>
              <w:lastRenderedPageBreak/>
              <w:t>Leczen</w:t>
            </w:r>
            <w:r w:rsidR="00CC652C" w:rsidRPr="00E907B9">
              <w:rPr>
                <w:b/>
                <w:sz w:val="20"/>
                <w:szCs w:val="20"/>
              </w:rPr>
              <w:t>ie</w:t>
            </w:r>
            <w:r w:rsidR="00E907B9">
              <w:rPr>
                <w:b/>
                <w:sz w:val="20"/>
                <w:szCs w:val="20"/>
              </w:rPr>
              <w:t xml:space="preserve"> </w:t>
            </w:r>
            <w:r w:rsidR="00CC652C" w:rsidRPr="00E907B9">
              <w:rPr>
                <w:b/>
                <w:sz w:val="20"/>
                <w:szCs w:val="20"/>
              </w:rPr>
              <w:t>ciężkiej</w:t>
            </w:r>
            <w:r w:rsidR="00E907B9">
              <w:rPr>
                <w:b/>
                <w:sz w:val="20"/>
                <w:szCs w:val="20"/>
              </w:rPr>
              <w:t xml:space="preserve"> </w:t>
            </w:r>
            <w:r w:rsidR="00CC652C" w:rsidRPr="00E907B9">
              <w:rPr>
                <w:b/>
                <w:sz w:val="20"/>
                <w:szCs w:val="20"/>
              </w:rPr>
              <w:t>astmy</w:t>
            </w:r>
            <w:r w:rsidR="00E907B9">
              <w:rPr>
                <w:b/>
                <w:sz w:val="20"/>
                <w:szCs w:val="20"/>
              </w:rPr>
              <w:t xml:space="preserve"> </w:t>
            </w:r>
            <w:r w:rsidR="00CC652C" w:rsidRPr="00E907B9">
              <w:rPr>
                <w:b/>
                <w:sz w:val="20"/>
                <w:szCs w:val="20"/>
              </w:rPr>
              <w:t>alergicznej</w:t>
            </w:r>
            <w:r w:rsidR="00E907B9">
              <w:rPr>
                <w:b/>
                <w:sz w:val="20"/>
                <w:szCs w:val="20"/>
              </w:rPr>
              <w:t xml:space="preserve"> </w:t>
            </w:r>
            <w:r w:rsidR="00CC652C" w:rsidRPr="00E907B9">
              <w:rPr>
                <w:b/>
                <w:sz w:val="20"/>
                <w:szCs w:val="20"/>
              </w:rPr>
              <w:t>Ig</w:t>
            </w:r>
            <w:r w:rsidRPr="00E907B9">
              <w:rPr>
                <w:b/>
                <w:sz w:val="20"/>
                <w:szCs w:val="20"/>
              </w:rPr>
              <w:t>E</w:t>
            </w:r>
            <w:r w:rsidR="00E907B9">
              <w:rPr>
                <w:b/>
                <w:sz w:val="20"/>
                <w:szCs w:val="20"/>
              </w:rPr>
              <w:t xml:space="preserve"> </w:t>
            </w:r>
            <w:r w:rsidRPr="00E907B9">
              <w:rPr>
                <w:b/>
                <w:sz w:val="20"/>
                <w:szCs w:val="20"/>
              </w:rPr>
              <w:t>zależnej</w:t>
            </w:r>
            <w:r w:rsidR="00E907B9">
              <w:rPr>
                <w:b/>
                <w:sz w:val="20"/>
                <w:szCs w:val="20"/>
              </w:rPr>
              <w:t xml:space="preserve"> </w:t>
            </w:r>
            <w:r w:rsidRPr="00E907B9">
              <w:rPr>
                <w:b/>
                <w:sz w:val="20"/>
                <w:szCs w:val="20"/>
              </w:rPr>
              <w:t>omalizumabem</w:t>
            </w:r>
          </w:p>
          <w:p w14:paraId="1D1C7E6D" w14:textId="3BA25C81" w:rsidR="009A72B7" w:rsidRPr="00E907B9" w:rsidRDefault="009A72B7" w:rsidP="00E907B9">
            <w:pPr>
              <w:pStyle w:val="Default"/>
              <w:spacing w:after="60"/>
              <w:ind w:left="35"/>
              <w:jc w:val="both"/>
              <w:rPr>
                <w:sz w:val="20"/>
                <w:szCs w:val="20"/>
                <w:lang w:eastAsia="en-US"/>
              </w:rPr>
            </w:pPr>
            <w:r w:rsidRPr="00E907B9">
              <w:rPr>
                <w:sz w:val="20"/>
                <w:szCs w:val="20"/>
                <w:lang w:eastAsia="en-US"/>
              </w:rPr>
              <w:t>Omalizumab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podawany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jest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w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dawce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od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75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do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600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mg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w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1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do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4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wstrzyknięć.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Maksymalna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zalecana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dawka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wynosi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600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mg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omalizumabu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przy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schemacie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dawkowania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co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2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tygodnie.</w:t>
            </w:r>
          </w:p>
          <w:p w14:paraId="692ADF41" w14:textId="6EE33391" w:rsidR="009A72B7" w:rsidRPr="00E907B9" w:rsidRDefault="009A72B7" w:rsidP="00E907B9">
            <w:pPr>
              <w:pStyle w:val="Default"/>
              <w:spacing w:after="60"/>
              <w:ind w:left="35"/>
              <w:jc w:val="both"/>
              <w:rPr>
                <w:sz w:val="20"/>
                <w:szCs w:val="20"/>
                <w:lang w:eastAsia="en-US"/>
              </w:rPr>
            </w:pPr>
            <w:r w:rsidRPr="00E907B9">
              <w:rPr>
                <w:sz w:val="20"/>
                <w:szCs w:val="20"/>
                <w:lang w:eastAsia="en-US"/>
              </w:rPr>
              <w:t>Szczegółowy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schemat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dawkowania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określony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na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podstawie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wyjściowego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stężenia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IgE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(j.m./ml),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oznaczanego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przed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rozpoczęciem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leczenia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oraz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masy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ciała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pacjenta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(kg)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należy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odczytać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z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tabel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dawkowania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zawartych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w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aktualnej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Charakterystyce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Produktu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Leczniczego.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</w:p>
          <w:p w14:paraId="2CC3C1A4" w14:textId="303324A3" w:rsidR="009A72B7" w:rsidRPr="00E907B9" w:rsidRDefault="009A72B7" w:rsidP="00E907B9">
            <w:pPr>
              <w:pStyle w:val="Default"/>
              <w:spacing w:after="60"/>
              <w:ind w:left="35"/>
              <w:jc w:val="both"/>
              <w:rPr>
                <w:sz w:val="20"/>
                <w:szCs w:val="20"/>
                <w:lang w:eastAsia="en-US"/>
              </w:rPr>
            </w:pPr>
            <w:r w:rsidRPr="00E907B9">
              <w:rPr>
                <w:sz w:val="20"/>
                <w:szCs w:val="20"/>
                <w:lang w:eastAsia="en-US"/>
              </w:rPr>
              <w:t>Pacjenci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powinni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być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obserwowani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przez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co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najmniej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2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godziny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po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pierwszym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podaniu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leku.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Jeśli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pierwsze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podanie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leku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było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dobrze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tolerowane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po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każdym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następnym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podaniu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pacjent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powinien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być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obserwowany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przez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30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minut.</w:t>
            </w:r>
          </w:p>
          <w:p w14:paraId="6CE8822C" w14:textId="0BA2ACAE" w:rsidR="00CC652C" w:rsidRPr="00E907B9" w:rsidRDefault="002236D8" w:rsidP="00E907B9">
            <w:pPr>
              <w:keepLines/>
              <w:pageBreakBefore/>
              <w:numPr>
                <w:ilvl w:val="2"/>
                <w:numId w:val="7"/>
              </w:numPr>
              <w:spacing w:after="60" w:line="240" w:lineRule="auto"/>
              <w:ind w:left="244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Leczenie</w:t>
            </w:r>
            <w:r w:rsid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ciężkiej</w:t>
            </w:r>
            <w:r w:rsid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astmy</w:t>
            </w:r>
            <w:r w:rsid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eozynofilowej</w:t>
            </w:r>
            <w:r w:rsidR="00E907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2ED6CAC5" w14:textId="77777777" w:rsidR="009A72B7" w:rsidRPr="00E907B9" w:rsidRDefault="002236D8" w:rsidP="00E907B9">
            <w:pPr>
              <w:pStyle w:val="Akapitzlist"/>
              <w:keepLines/>
              <w:pageBreakBefore/>
              <w:numPr>
                <w:ilvl w:val="0"/>
                <w:numId w:val="40"/>
              </w:num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mepolizumabem</w:t>
            </w:r>
          </w:p>
          <w:p w14:paraId="012DB9EB" w14:textId="5DE1F5C8" w:rsidR="002236D8" w:rsidRPr="00E907B9" w:rsidRDefault="002236D8" w:rsidP="00E907B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Mepolizumab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podawany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jest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dawce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100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mg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podskórnie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co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4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tygodnie.</w:t>
            </w:r>
          </w:p>
          <w:p w14:paraId="52421163" w14:textId="2D61C1FD" w:rsidR="002236D8" w:rsidRPr="00E907B9" w:rsidRDefault="002236D8" w:rsidP="00E907B9">
            <w:pPr>
              <w:spacing w:after="6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Pacjenci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powinni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być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obserwowani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przez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co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najmniej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2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godziny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pierwszym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podaniu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leku.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Jeśli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pierwsze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podanie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leku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było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dobrze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tolerowane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każdym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następnym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podaniu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pacjent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powinien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być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obserwowany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przez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30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minut.</w:t>
            </w:r>
          </w:p>
          <w:p w14:paraId="4BA1D277" w14:textId="77777777" w:rsidR="00CC652C" w:rsidRPr="00E907B9" w:rsidRDefault="00F90D61" w:rsidP="00E907B9">
            <w:pPr>
              <w:pStyle w:val="Akapitzlist"/>
              <w:numPr>
                <w:ilvl w:val="0"/>
                <w:numId w:val="40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CC652C" w:rsidRPr="00E907B9">
              <w:rPr>
                <w:rFonts w:ascii="Times New Roman" w:hAnsi="Times New Roman" w:cs="Times New Roman"/>
                <w:b/>
                <w:sz w:val="20"/>
                <w:szCs w:val="20"/>
              </w:rPr>
              <w:t>enralizumabem</w:t>
            </w:r>
          </w:p>
          <w:p w14:paraId="089FAF71" w14:textId="1B8BC448" w:rsidR="001A0CAA" w:rsidRPr="00E907B9" w:rsidRDefault="00CC652C" w:rsidP="00E907B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Zalecana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dawka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benralizumabu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wynosi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30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mg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wstrzyknięciu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podskórnym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co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4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tygodnie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pierwszych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trzech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dawek,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następnie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co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8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tygodni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(zgodnie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z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Charakterystyką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Produktu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Leczniczego).</w:t>
            </w:r>
          </w:p>
          <w:p w14:paraId="711A24D1" w14:textId="1AFBDF61" w:rsidR="001A0CAA" w:rsidRPr="00E907B9" w:rsidRDefault="00963993" w:rsidP="00E907B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Zalecana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dawka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benralizumabu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dla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pacjentów,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którzy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kontynuują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</w:t>
            </w:r>
            <w:r w:rsidR="00FC4FBE" w:rsidRPr="00E907B9">
              <w:rPr>
                <w:rFonts w:ascii="Times New Roman" w:hAnsi="Times New Roman"/>
                <w:sz w:val="20"/>
                <w:szCs w:val="20"/>
              </w:rPr>
              <w:t>czenie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FBE" w:rsidRPr="00E907B9">
              <w:rPr>
                <w:rFonts w:ascii="Times New Roman" w:hAnsi="Times New Roman"/>
                <w:sz w:val="20"/>
                <w:szCs w:val="20"/>
              </w:rPr>
              <w:t>po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FBE" w:rsidRPr="00E907B9">
              <w:rPr>
                <w:rFonts w:ascii="Times New Roman" w:hAnsi="Times New Roman"/>
                <w:sz w:val="20"/>
                <w:szCs w:val="20"/>
              </w:rPr>
              <w:t>okresie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FBE" w:rsidRPr="00E907B9">
              <w:rPr>
                <w:rFonts w:ascii="Times New Roman" w:hAnsi="Times New Roman"/>
                <w:sz w:val="20"/>
                <w:szCs w:val="20"/>
              </w:rPr>
              <w:t>zawieszenia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programie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wynosi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30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mg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FBE" w:rsidRPr="00E907B9">
              <w:rPr>
                <w:rFonts w:ascii="Times New Roman" w:hAnsi="Times New Roman"/>
                <w:sz w:val="20"/>
                <w:szCs w:val="20"/>
              </w:rPr>
              <w:t>wstrzyknięciach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FBE" w:rsidRPr="00E907B9">
              <w:rPr>
                <w:rFonts w:ascii="Times New Roman" w:hAnsi="Times New Roman"/>
                <w:sz w:val="20"/>
                <w:szCs w:val="20"/>
              </w:rPr>
              <w:t>podskórnych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FBE" w:rsidRPr="00E907B9">
              <w:rPr>
                <w:rFonts w:ascii="Times New Roman" w:hAnsi="Times New Roman"/>
                <w:sz w:val="20"/>
                <w:szCs w:val="20"/>
              </w:rPr>
              <w:t>co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FBE" w:rsidRPr="00E907B9">
              <w:rPr>
                <w:rFonts w:ascii="Times New Roman" w:hAnsi="Times New Roman"/>
                <w:sz w:val="20"/>
                <w:szCs w:val="20"/>
              </w:rPr>
              <w:t>8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FBE" w:rsidRPr="00E907B9">
              <w:rPr>
                <w:rFonts w:ascii="Times New Roman" w:hAnsi="Times New Roman"/>
                <w:sz w:val="20"/>
                <w:szCs w:val="20"/>
              </w:rPr>
              <w:t>tygodni,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FBE" w:rsidRPr="00E907B9">
              <w:rPr>
                <w:rFonts w:ascii="Times New Roman" w:hAnsi="Times New Roman"/>
                <w:sz w:val="20"/>
                <w:szCs w:val="20"/>
              </w:rPr>
              <w:t>jeśli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FBE" w:rsidRPr="00E907B9">
              <w:rPr>
                <w:rFonts w:ascii="Times New Roman" w:hAnsi="Times New Roman"/>
                <w:sz w:val="20"/>
                <w:szCs w:val="20"/>
              </w:rPr>
              <w:t>czas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od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ostatniej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dawki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leku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przed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zawieszeniem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był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37B4" w:rsidRPr="00E907B9">
              <w:rPr>
                <w:rFonts w:ascii="Times New Roman" w:hAnsi="Times New Roman"/>
                <w:sz w:val="20"/>
                <w:szCs w:val="20"/>
              </w:rPr>
              <w:t>≤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8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tygodni.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Jeśli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czas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od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ostatniej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dawki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leku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AA" w:rsidRPr="00E907B9">
              <w:rPr>
                <w:rFonts w:ascii="Times New Roman" w:hAnsi="Times New Roman"/>
                <w:sz w:val="20"/>
                <w:szCs w:val="20"/>
              </w:rPr>
              <w:t>był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399D" w:rsidRPr="00E907B9">
              <w:rPr>
                <w:rFonts w:ascii="Times New Roman" w:hAnsi="Times New Roman"/>
                <w:sz w:val="20"/>
                <w:szCs w:val="20"/>
              </w:rPr>
              <w:t>&gt;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AA" w:rsidRPr="00E907B9">
              <w:rPr>
                <w:rFonts w:ascii="Times New Roman" w:hAnsi="Times New Roman"/>
                <w:sz w:val="20"/>
                <w:szCs w:val="20"/>
              </w:rPr>
              <w:t>8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AA" w:rsidRPr="00E907B9">
              <w:rPr>
                <w:rFonts w:ascii="Times New Roman" w:hAnsi="Times New Roman"/>
                <w:sz w:val="20"/>
                <w:szCs w:val="20"/>
              </w:rPr>
              <w:t>tygodni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AA" w:rsidRPr="00E907B9">
              <w:rPr>
                <w:rFonts w:ascii="Times New Roman" w:hAnsi="Times New Roman"/>
                <w:sz w:val="20"/>
                <w:szCs w:val="20"/>
              </w:rPr>
              <w:t>to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AA" w:rsidRPr="00E907B9">
              <w:rPr>
                <w:rFonts w:ascii="Times New Roman" w:hAnsi="Times New Roman"/>
                <w:sz w:val="20"/>
                <w:szCs w:val="20"/>
              </w:rPr>
              <w:t>zalecana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AA" w:rsidRPr="00E907B9">
              <w:rPr>
                <w:rFonts w:ascii="Times New Roman" w:hAnsi="Times New Roman"/>
                <w:sz w:val="20"/>
                <w:szCs w:val="20"/>
              </w:rPr>
              <w:t>dawka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AA" w:rsidRPr="00E907B9">
              <w:rPr>
                <w:rFonts w:ascii="Times New Roman" w:hAnsi="Times New Roman"/>
                <w:sz w:val="20"/>
                <w:szCs w:val="20"/>
              </w:rPr>
              <w:t>benralizumabu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AA" w:rsidRPr="00E907B9">
              <w:rPr>
                <w:rFonts w:ascii="Times New Roman" w:hAnsi="Times New Roman"/>
                <w:sz w:val="20"/>
                <w:szCs w:val="20"/>
              </w:rPr>
              <w:t>wynosi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AA" w:rsidRPr="00E907B9">
              <w:rPr>
                <w:rFonts w:ascii="Times New Roman" w:hAnsi="Times New Roman"/>
                <w:sz w:val="20"/>
                <w:szCs w:val="20"/>
              </w:rPr>
              <w:t>30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AA" w:rsidRPr="00E907B9">
              <w:rPr>
                <w:rFonts w:ascii="Times New Roman" w:hAnsi="Times New Roman"/>
                <w:sz w:val="20"/>
                <w:szCs w:val="20"/>
              </w:rPr>
              <w:t>mg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AA" w:rsidRPr="00E907B9">
              <w:rPr>
                <w:rFonts w:ascii="Times New Roman" w:hAnsi="Times New Roman"/>
                <w:sz w:val="20"/>
                <w:szCs w:val="20"/>
              </w:rPr>
              <w:t>we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AA" w:rsidRPr="00E907B9">
              <w:rPr>
                <w:rFonts w:ascii="Times New Roman" w:hAnsi="Times New Roman"/>
                <w:sz w:val="20"/>
                <w:szCs w:val="20"/>
              </w:rPr>
              <w:t>wstrzyknięciu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AA" w:rsidRPr="00E907B9">
              <w:rPr>
                <w:rFonts w:ascii="Times New Roman" w:hAnsi="Times New Roman"/>
                <w:sz w:val="20"/>
                <w:szCs w:val="20"/>
              </w:rPr>
              <w:t>podskórnym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AA" w:rsidRPr="00E907B9">
              <w:rPr>
                <w:rFonts w:ascii="Times New Roman" w:hAnsi="Times New Roman"/>
                <w:sz w:val="20"/>
                <w:szCs w:val="20"/>
              </w:rPr>
              <w:t>co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AA" w:rsidRPr="00E907B9">
              <w:rPr>
                <w:rFonts w:ascii="Times New Roman" w:hAnsi="Times New Roman"/>
                <w:sz w:val="20"/>
                <w:szCs w:val="20"/>
              </w:rPr>
              <w:t>4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AA" w:rsidRPr="00E907B9">
              <w:rPr>
                <w:rFonts w:ascii="Times New Roman" w:hAnsi="Times New Roman"/>
                <w:sz w:val="20"/>
                <w:szCs w:val="20"/>
              </w:rPr>
              <w:t>tygodnie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AA"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AA" w:rsidRPr="00E907B9">
              <w:rPr>
                <w:rFonts w:ascii="Times New Roman" w:hAnsi="Times New Roman"/>
                <w:sz w:val="20"/>
                <w:szCs w:val="20"/>
              </w:rPr>
              <w:t>przypadku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AA" w:rsidRPr="00E907B9">
              <w:rPr>
                <w:rFonts w:ascii="Times New Roman" w:hAnsi="Times New Roman"/>
                <w:sz w:val="20"/>
                <w:szCs w:val="20"/>
              </w:rPr>
              <w:t>pierwszych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AA" w:rsidRPr="00E907B9">
              <w:rPr>
                <w:rFonts w:ascii="Times New Roman" w:hAnsi="Times New Roman"/>
                <w:sz w:val="20"/>
                <w:szCs w:val="20"/>
              </w:rPr>
              <w:t>trzech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AA" w:rsidRPr="00E907B9">
              <w:rPr>
                <w:rFonts w:ascii="Times New Roman" w:hAnsi="Times New Roman"/>
                <w:sz w:val="20"/>
                <w:szCs w:val="20"/>
              </w:rPr>
              <w:t>dawek,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AA" w:rsidRPr="00E907B9">
              <w:rPr>
                <w:rFonts w:ascii="Times New Roman" w:hAnsi="Times New Roman"/>
                <w:sz w:val="20"/>
                <w:szCs w:val="20"/>
              </w:rPr>
              <w:t>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AA" w:rsidRPr="00E907B9">
              <w:rPr>
                <w:rFonts w:ascii="Times New Roman" w:hAnsi="Times New Roman"/>
                <w:sz w:val="20"/>
                <w:szCs w:val="20"/>
              </w:rPr>
              <w:t>następnie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AA" w:rsidRPr="00E907B9">
              <w:rPr>
                <w:rFonts w:ascii="Times New Roman" w:hAnsi="Times New Roman"/>
                <w:sz w:val="20"/>
                <w:szCs w:val="20"/>
              </w:rPr>
              <w:t>co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AA" w:rsidRPr="00E907B9">
              <w:rPr>
                <w:rFonts w:ascii="Times New Roman" w:hAnsi="Times New Roman"/>
                <w:sz w:val="20"/>
                <w:szCs w:val="20"/>
              </w:rPr>
              <w:t>8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AA" w:rsidRPr="00E907B9">
              <w:rPr>
                <w:rFonts w:ascii="Times New Roman" w:hAnsi="Times New Roman"/>
                <w:sz w:val="20"/>
                <w:szCs w:val="20"/>
              </w:rPr>
              <w:t>tygodni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5427" w:rsidRPr="00E907B9">
              <w:rPr>
                <w:rFonts w:ascii="Times New Roman" w:hAnsi="Times New Roman"/>
                <w:sz w:val="20"/>
                <w:szCs w:val="20"/>
              </w:rPr>
              <w:t>(zgodnie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5427" w:rsidRPr="00E907B9">
              <w:rPr>
                <w:rFonts w:ascii="Times New Roman" w:hAnsi="Times New Roman"/>
                <w:sz w:val="20"/>
                <w:szCs w:val="20"/>
              </w:rPr>
              <w:t>z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5427" w:rsidRPr="00E907B9">
              <w:rPr>
                <w:rFonts w:ascii="Times New Roman" w:hAnsi="Times New Roman"/>
                <w:sz w:val="20"/>
                <w:szCs w:val="20"/>
              </w:rPr>
              <w:t>Charakterystyką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5427" w:rsidRPr="00E907B9">
              <w:rPr>
                <w:rFonts w:ascii="Times New Roman" w:hAnsi="Times New Roman"/>
                <w:sz w:val="20"/>
                <w:szCs w:val="20"/>
              </w:rPr>
              <w:t>Produktu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5427" w:rsidRPr="00E907B9">
              <w:rPr>
                <w:rFonts w:ascii="Times New Roman" w:hAnsi="Times New Roman"/>
                <w:sz w:val="20"/>
                <w:szCs w:val="20"/>
              </w:rPr>
              <w:t>Leczniczego).</w:t>
            </w:r>
          </w:p>
          <w:p w14:paraId="0B63B7EC" w14:textId="1B49C61C" w:rsidR="00CC652C" w:rsidRPr="00E907B9" w:rsidRDefault="00CC652C" w:rsidP="00E907B9">
            <w:pPr>
              <w:spacing w:after="6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Pacjenci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powinni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być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obserwowani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przez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co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najmniej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2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godziny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pierwszym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podaniu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leku.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Jeśli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pierwsze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podanie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leku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było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dobrze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tolerowane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każdym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następnym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podaniu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pacjent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powinien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być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obserwowany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przez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30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minut.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88EB" w14:textId="2DA07EFB" w:rsidR="0015196D" w:rsidRPr="00E907B9" w:rsidRDefault="0015196D" w:rsidP="00E907B9">
            <w:pPr>
              <w:pStyle w:val="Default"/>
              <w:numPr>
                <w:ilvl w:val="0"/>
                <w:numId w:val="9"/>
              </w:numPr>
              <w:spacing w:after="60"/>
              <w:ind w:left="318"/>
              <w:jc w:val="both"/>
              <w:rPr>
                <w:b/>
                <w:sz w:val="20"/>
                <w:szCs w:val="20"/>
                <w:lang w:eastAsia="en-US"/>
              </w:rPr>
            </w:pPr>
            <w:r w:rsidRPr="00E907B9">
              <w:rPr>
                <w:b/>
                <w:sz w:val="20"/>
                <w:szCs w:val="20"/>
                <w:lang w:eastAsia="en-US"/>
              </w:rPr>
              <w:t>Leczen</w:t>
            </w:r>
            <w:r w:rsidR="00CC652C" w:rsidRPr="00E907B9">
              <w:rPr>
                <w:b/>
                <w:sz w:val="20"/>
                <w:szCs w:val="20"/>
                <w:lang w:eastAsia="en-US"/>
              </w:rPr>
              <w:t>ie</w:t>
            </w:r>
            <w:r w:rsidR="00E907B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CC652C" w:rsidRPr="00E907B9">
              <w:rPr>
                <w:b/>
                <w:sz w:val="20"/>
                <w:szCs w:val="20"/>
                <w:lang w:eastAsia="en-US"/>
              </w:rPr>
              <w:t>ciężkiej</w:t>
            </w:r>
            <w:r w:rsidR="00E907B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CC652C" w:rsidRPr="00E907B9">
              <w:rPr>
                <w:b/>
                <w:sz w:val="20"/>
                <w:szCs w:val="20"/>
                <w:lang w:eastAsia="en-US"/>
              </w:rPr>
              <w:t>astmy</w:t>
            </w:r>
            <w:r w:rsidR="00E907B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CC652C" w:rsidRPr="00E907B9">
              <w:rPr>
                <w:b/>
                <w:sz w:val="20"/>
                <w:szCs w:val="20"/>
                <w:lang w:eastAsia="en-US"/>
              </w:rPr>
              <w:t>alergicznej</w:t>
            </w:r>
            <w:r w:rsidR="00E907B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CC652C" w:rsidRPr="00E907B9">
              <w:rPr>
                <w:b/>
                <w:sz w:val="20"/>
                <w:szCs w:val="20"/>
                <w:lang w:eastAsia="en-US"/>
              </w:rPr>
              <w:t>Ig</w:t>
            </w:r>
            <w:r w:rsidRPr="00E907B9">
              <w:rPr>
                <w:b/>
                <w:sz w:val="20"/>
                <w:szCs w:val="20"/>
                <w:lang w:eastAsia="en-US"/>
              </w:rPr>
              <w:t>E</w:t>
            </w:r>
            <w:r w:rsidR="00E907B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sz w:val="20"/>
                <w:szCs w:val="20"/>
                <w:lang w:eastAsia="en-US"/>
              </w:rPr>
              <w:t>zależnej</w:t>
            </w:r>
            <w:r w:rsidR="00E907B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sz w:val="20"/>
                <w:szCs w:val="20"/>
                <w:lang w:eastAsia="en-US"/>
              </w:rPr>
              <w:t>omalizumabem</w:t>
            </w:r>
          </w:p>
          <w:p w14:paraId="35F84AFB" w14:textId="4629C153" w:rsidR="009A72B7" w:rsidRPr="00E907B9" w:rsidRDefault="009A72B7" w:rsidP="00E907B9">
            <w:pPr>
              <w:pStyle w:val="Default"/>
              <w:numPr>
                <w:ilvl w:val="1"/>
                <w:numId w:val="26"/>
              </w:numPr>
              <w:spacing w:after="60"/>
              <w:jc w:val="both"/>
              <w:rPr>
                <w:b/>
                <w:sz w:val="20"/>
                <w:szCs w:val="20"/>
                <w:lang w:eastAsia="en-US"/>
              </w:rPr>
            </w:pPr>
            <w:r w:rsidRPr="00E907B9">
              <w:rPr>
                <w:b/>
                <w:sz w:val="20"/>
                <w:szCs w:val="20"/>
                <w:lang w:eastAsia="en-US"/>
              </w:rPr>
              <w:t>Badania</w:t>
            </w:r>
            <w:r w:rsidR="00E907B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sz w:val="20"/>
                <w:szCs w:val="20"/>
                <w:lang w:eastAsia="en-US"/>
              </w:rPr>
              <w:t>przy</w:t>
            </w:r>
            <w:r w:rsidR="00E907B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sz w:val="20"/>
                <w:szCs w:val="20"/>
                <w:lang w:eastAsia="en-US"/>
              </w:rPr>
              <w:t>kwalifikacji</w:t>
            </w:r>
            <w:r w:rsidR="00E907B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sz w:val="20"/>
                <w:szCs w:val="20"/>
                <w:lang w:eastAsia="en-US"/>
              </w:rPr>
              <w:t>pacjenta</w:t>
            </w:r>
            <w:r w:rsidR="00E907B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sz w:val="20"/>
                <w:szCs w:val="20"/>
                <w:lang w:eastAsia="en-US"/>
              </w:rPr>
              <w:t>do</w:t>
            </w:r>
            <w:r w:rsidR="00E907B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sz w:val="20"/>
                <w:szCs w:val="20"/>
                <w:lang w:eastAsia="en-US"/>
              </w:rPr>
              <w:t>programu:</w:t>
            </w:r>
          </w:p>
          <w:p w14:paraId="11614E16" w14:textId="226C0701" w:rsidR="009A72B7" w:rsidRPr="00E907B9" w:rsidRDefault="009A72B7" w:rsidP="00E907B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całkowite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stężenie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IgE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(aktualny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wynik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ważność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badań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maksymalnie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tygodnie);</w:t>
            </w:r>
          </w:p>
          <w:p w14:paraId="5CFD5FBB" w14:textId="67F2C72B" w:rsidR="009A72B7" w:rsidRPr="00E907B9" w:rsidRDefault="009A72B7" w:rsidP="00E907B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test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42DA" w:rsidRPr="00E907B9">
              <w:rPr>
                <w:rFonts w:ascii="Times New Roman" w:hAnsi="Times New Roman"/>
                <w:i/>
                <w:sz w:val="20"/>
                <w:szCs w:val="20"/>
              </w:rPr>
              <w:t>in</w:t>
            </w:r>
            <w:r w:rsidR="00E907B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142DA" w:rsidRPr="00E907B9">
              <w:rPr>
                <w:rFonts w:ascii="Times New Roman" w:hAnsi="Times New Roman"/>
                <w:i/>
                <w:sz w:val="20"/>
                <w:szCs w:val="20"/>
              </w:rPr>
              <w:t>vitro</w:t>
            </w:r>
            <w:r w:rsidR="00E907B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(opcjonalnie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);</w:t>
            </w:r>
          </w:p>
          <w:p w14:paraId="7F4E7C8B" w14:textId="23DAD4A0" w:rsidR="009A72B7" w:rsidRPr="00E907B9" w:rsidRDefault="009A72B7" w:rsidP="00E907B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pomiar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masy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ciała;</w:t>
            </w:r>
          </w:p>
          <w:p w14:paraId="010CEB1E" w14:textId="0CF72EB8" w:rsidR="009A72B7" w:rsidRPr="00E907B9" w:rsidRDefault="009A72B7" w:rsidP="00E907B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punktowe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testy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skórne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swoiste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IgE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(mogą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być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dokumentacji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medycznej);</w:t>
            </w:r>
          </w:p>
          <w:p w14:paraId="67A492DF" w14:textId="4BB4A12C" w:rsidR="009A72B7" w:rsidRPr="00E907B9" w:rsidRDefault="009A72B7" w:rsidP="00E907B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kwestionariusz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kontroli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astmy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ACQ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(minimum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tygodnie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od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ostatniego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zaostrzenia,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ważność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testu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tydzień);</w:t>
            </w:r>
          </w:p>
          <w:p w14:paraId="2FA35EF6" w14:textId="2D36E35C" w:rsidR="009A72B7" w:rsidRPr="00E907B9" w:rsidRDefault="009A72B7" w:rsidP="00E907B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kontroli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jakości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życia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chorego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astmę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mini-AQLQ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25E4E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25BA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dorosłych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25BA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25BA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dzieci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25BA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25BA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wieku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25BA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25BA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lat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25BA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25BA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więcej,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4411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mini-</w:t>
            </w:r>
            <w:r w:rsidR="00F322ED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</w:t>
            </w:r>
            <w:r w:rsidR="00E725BA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AQLQ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25E4E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25BA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dzieci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0059B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0059B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wieku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25BA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6-1</w:t>
            </w:r>
            <w:r w:rsidR="0020059B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0059B" w:rsidRPr="00E907B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lat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(minimum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tygodnie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od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ostatniego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zaostrzenia,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ważność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testu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tygodnie);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297EE287" w14:textId="15C0558E" w:rsidR="009A72B7" w:rsidRPr="00E907B9" w:rsidRDefault="009A72B7" w:rsidP="00E907B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spirometria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(minimum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tygodnie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ostatniego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zaostrzenia)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badanie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szczytowego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przepływu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wydechowego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PEF;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3C522BF" w14:textId="4D1CA7BE" w:rsidR="009A72B7" w:rsidRPr="00E907B9" w:rsidRDefault="007A74A1" w:rsidP="00E907B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morfologia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krwi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badania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biochemiczne:</w:t>
            </w:r>
          </w:p>
          <w:p w14:paraId="3CD2BABA" w14:textId="67FE6F41" w:rsidR="009A72B7" w:rsidRPr="00E907B9" w:rsidRDefault="009A72B7" w:rsidP="00E907B9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ind w:left="96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stężenie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kreatyniny,</w:t>
            </w:r>
          </w:p>
          <w:p w14:paraId="7B523407" w14:textId="21D05820" w:rsidR="009A72B7" w:rsidRPr="00E907B9" w:rsidRDefault="009A72B7" w:rsidP="00E907B9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ind w:left="96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stężenie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mocznika,</w:t>
            </w:r>
          </w:p>
          <w:p w14:paraId="1BA2F52B" w14:textId="6168693D" w:rsidR="009A72B7" w:rsidRPr="00E907B9" w:rsidRDefault="009A72B7" w:rsidP="00E907B9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ind w:left="96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stężenie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białka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C-reaktywnego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(CRP),</w:t>
            </w:r>
          </w:p>
          <w:p w14:paraId="55A43994" w14:textId="2253AE17" w:rsidR="009A72B7" w:rsidRPr="00E907B9" w:rsidRDefault="009A72B7" w:rsidP="00E907B9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ind w:left="96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stężenie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AIAT,</w:t>
            </w:r>
          </w:p>
          <w:p w14:paraId="1841BD22" w14:textId="6494B652" w:rsidR="009A72B7" w:rsidRPr="00E907B9" w:rsidRDefault="009A72B7" w:rsidP="00E907B9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ind w:left="967" w:hanging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stężenie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AspAT,</w:t>
            </w:r>
          </w:p>
          <w:p w14:paraId="2D017714" w14:textId="6130F02D" w:rsidR="009A72B7" w:rsidRPr="00E907B9" w:rsidRDefault="009A72B7" w:rsidP="00E907B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próba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ciążowa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kobiet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wieku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rozrodczym.</w:t>
            </w:r>
          </w:p>
          <w:p w14:paraId="2C41F6CF" w14:textId="5027E22E" w:rsidR="009A72B7" w:rsidRPr="00E907B9" w:rsidRDefault="009A72B7" w:rsidP="00E907B9">
            <w:pPr>
              <w:pStyle w:val="Standard"/>
              <w:spacing w:after="60"/>
              <w:ind w:left="-63"/>
              <w:jc w:val="both"/>
              <w:rPr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E907B9">
              <w:rPr>
                <w:b/>
                <w:color w:val="000000"/>
                <w:kern w:val="0"/>
                <w:sz w:val="20"/>
                <w:szCs w:val="20"/>
                <w:lang w:eastAsia="en-US"/>
              </w:rPr>
              <w:t>Ponadto</w:t>
            </w:r>
            <w:r w:rsidR="00E907B9">
              <w:rPr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kern w:val="0"/>
                <w:sz w:val="20"/>
                <w:szCs w:val="20"/>
                <w:lang w:eastAsia="en-US"/>
              </w:rPr>
              <w:t>przeprowadzana</w:t>
            </w:r>
            <w:r w:rsidR="00E907B9">
              <w:rPr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kern w:val="0"/>
                <w:sz w:val="20"/>
                <w:szCs w:val="20"/>
                <w:lang w:eastAsia="en-US"/>
              </w:rPr>
              <w:t>jest:</w:t>
            </w:r>
          </w:p>
          <w:p w14:paraId="79A6340B" w14:textId="43D6CAA3" w:rsidR="009A72B7" w:rsidRPr="00E907B9" w:rsidRDefault="009A72B7" w:rsidP="00E907B9">
            <w:pPr>
              <w:pStyle w:val="Standard"/>
              <w:numPr>
                <w:ilvl w:val="0"/>
                <w:numId w:val="18"/>
              </w:numPr>
              <w:spacing w:after="60"/>
              <w:jc w:val="both"/>
              <w:rPr>
                <w:color w:val="000000"/>
                <w:kern w:val="0"/>
                <w:sz w:val="20"/>
                <w:szCs w:val="20"/>
                <w:lang w:eastAsia="en-US"/>
              </w:rPr>
            </w:pP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ocena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ogólnego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stanu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zdrowia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pacjenta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na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podstawie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wywiadu;</w:t>
            </w:r>
          </w:p>
          <w:p w14:paraId="782789D2" w14:textId="6D9F932A" w:rsidR="009A72B7" w:rsidRPr="00E907B9" w:rsidRDefault="009A72B7" w:rsidP="00E907B9">
            <w:pPr>
              <w:pStyle w:val="Standard"/>
              <w:numPr>
                <w:ilvl w:val="0"/>
                <w:numId w:val="18"/>
              </w:numPr>
              <w:spacing w:after="60"/>
              <w:jc w:val="both"/>
              <w:rPr>
                <w:color w:val="000000"/>
                <w:kern w:val="0"/>
                <w:sz w:val="20"/>
                <w:szCs w:val="20"/>
                <w:lang w:eastAsia="en-US"/>
              </w:rPr>
            </w:pP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analiza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leków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przeciwastmatycznych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i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ich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dawek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stosowanych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przewlekle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w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ciągu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ostatniego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roku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na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podstawie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dokumentacji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medycznej;</w:t>
            </w:r>
          </w:p>
          <w:p w14:paraId="1FDF38FF" w14:textId="3B862C95" w:rsidR="009A72B7" w:rsidRDefault="009A72B7" w:rsidP="00E907B9">
            <w:pPr>
              <w:pStyle w:val="Standard"/>
              <w:numPr>
                <w:ilvl w:val="0"/>
                <w:numId w:val="18"/>
              </w:numPr>
              <w:spacing w:after="60"/>
              <w:jc w:val="both"/>
              <w:rPr>
                <w:color w:val="000000"/>
                <w:kern w:val="0"/>
                <w:sz w:val="20"/>
                <w:szCs w:val="20"/>
                <w:lang w:eastAsia="en-US"/>
              </w:rPr>
            </w:pP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analiza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liczby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i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ciężkości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zaostrzeń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w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ostatnim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roku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na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podstawie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dokumentacji</w:t>
            </w:r>
            <w:r w:rsidR="00E907B9">
              <w:rPr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kern w:val="0"/>
                <w:sz w:val="20"/>
                <w:szCs w:val="20"/>
                <w:lang w:eastAsia="en-US"/>
              </w:rPr>
              <w:t>medycznej.</w:t>
            </w:r>
          </w:p>
          <w:p w14:paraId="25693668" w14:textId="77777777" w:rsidR="00E907B9" w:rsidRPr="00E907B9" w:rsidRDefault="00E907B9" w:rsidP="00E907B9">
            <w:pPr>
              <w:pStyle w:val="Standard"/>
              <w:spacing w:after="60"/>
              <w:ind w:left="720"/>
              <w:jc w:val="both"/>
              <w:rPr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519A6447" w14:textId="3F323B6C" w:rsidR="009A72B7" w:rsidRPr="00E907B9" w:rsidRDefault="009A72B7" w:rsidP="00E907B9">
            <w:pPr>
              <w:pStyle w:val="Standard"/>
              <w:numPr>
                <w:ilvl w:val="1"/>
                <w:numId w:val="27"/>
              </w:numPr>
              <w:spacing w:after="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Badania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przeprowadzane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przed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każdym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podaniem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leku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zgodnie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z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harmonogramem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dawkowania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F11B5" w:rsidRPr="00E907B9">
              <w:rPr>
                <w:b/>
                <w:color w:val="000000"/>
                <w:sz w:val="20"/>
                <w:szCs w:val="20"/>
                <w:lang w:eastAsia="en-US"/>
              </w:rPr>
              <w:t>oraz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F11B5" w:rsidRPr="00E907B9">
              <w:rPr>
                <w:b/>
                <w:color w:val="000000"/>
                <w:sz w:val="20"/>
                <w:szCs w:val="20"/>
                <w:lang w:eastAsia="en-US"/>
              </w:rPr>
              <w:t>w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8314D" w:rsidRPr="00E907B9">
              <w:rPr>
                <w:b/>
                <w:color w:val="000000"/>
                <w:sz w:val="20"/>
                <w:szCs w:val="20"/>
                <w:lang w:eastAsia="en-US"/>
              </w:rPr>
              <w:t>okresie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8314D" w:rsidRPr="00E907B9">
              <w:rPr>
                <w:b/>
                <w:color w:val="000000"/>
                <w:sz w:val="20"/>
                <w:szCs w:val="20"/>
                <w:lang w:eastAsia="en-US"/>
              </w:rPr>
              <w:t>zawieszenia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8314D" w:rsidRPr="00E907B9">
              <w:rPr>
                <w:b/>
                <w:color w:val="000000"/>
                <w:sz w:val="20"/>
                <w:szCs w:val="20"/>
                <w:lang w:eastAsia="en-US"/>
              </w:rPr>
              <w:t>–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8314D" w:rsidRPr="00E907B9">
              <w:rPr>
                <w:b/>
                <w:color w:val="000000"/>
                <w:sz w:val="20"/>
                <w:szCs w:val="20"/>
                <w:lang w:eastAsia="en-US"/>
              </w:rPr>
              <w:t>co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8314D" w:rsidRPr="00E907B9">
              <w:rPr>
                <w:b/>
                <w:color w:val="000000"/>
                <w:sz w:val="20"/>
                <w:szCs w:val="20"/>
                <w:lang w:eastAsia="en-US"/>
              </w:rPr>
              <w:t>4-6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8314D" w:rsidRPr="00E907B9">
              <w:rPr>
                <w:b/>
                <w:color w:val="000000"/>
                <w:sz w:val="20"/>
                <w:szCs w:val="20"/>
                <w:lang w:eastAsia="en-US"/>
              </w:rPr>
              <w:t>tygodni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:</w:t>
            </w:r>
          </w:p>
          <w:p w14:paraId="2B05E93C" w14:textId="07B3D0AF" w:rsidR="009A72B7" w:rsidRPr="00E907B9" w:rsidRDefault="00FF45B1" w:rsidP="00E907B9">
            <w:pPr>
              <w:pStyle w:val="Standard"/>
              <w:numPr>
                <w:ilvl w:val="0"/>
                <w:numId w:val="19"/>
              </w:numPr>
              <w:spacing w:after="60"/>
              <w:jc w:val="both"/>
              <w:rPr>
                <w:sz w:val="20"/>
                <w:szCs w:val="20"/>
                <w:lang w:eastAsia="en-US"/>
              </w:rPr>
            </w:pPr>
            <w:r w:rsidRPr="00E907B9">
              <w:rPr>
                <w:sz w:val="20"/>
                <w:szCs w:val="20"/>
                <w:lang w:eastAsia="en-US"/>
              </w:rPr>
              <w:t>s</w:t>
            </w:r>
            <w:r w:rsidR="009A72B7" w:rsidRPr="00E907B9">
              <w:rPr>
                <w:sz w:val="20"/>
                <w:szCs w:val="20"/>
                <w:lang w:eastAsia="en-US"/>
              </w:rPr>
              <w:t>pirometria</w:t>
            </w:r>
            <w:r w:rsidR="00E907B9">
              <w:rPr>
                <w:sz w:val="20"/>
                <w:szCs w:val="20"/>
              </w:rPr>
              <w:t xml:space="preserve"> </w:t>
            </w:r>
            <w:r w:rsidRPr="00E907B9">
              <w:rPr>
                <w:sz w:val="20"/>
                <w:szCs w:val="20"/>
              </w:rPr>
              <w:t>lub</w:t>
            </w:r>
            <w:r w:rsidR="00E907B9">
              <w:rPr>
                <w:sz w:val="20"/>
                <w:szCs w:val="20"/>
              </w:rPr>
              <w:t xml:space="preserve"> </w:t>
            </w:r>
            <w:r w:rsidRPr="00E907B9">
              <w:rPr>
                <w:sz w:val="20"/>
                <w:szCs w:val="20"/>
              </w:rPr>
              <w:t>badanie</w:t>
            </w:r>
            <w:r w:rsidR="00E907B9">
              <w:rPr>
                <w:sz w:val="20"/>
                <w:szCs w:val="20"/>
              </w:rPr>
              <w:t xml:space="preserve"> </w:t>
            </w:r>
            <w:r w:rsidRPr="00E907B9">
              <w:rPr>
                <w:sz w:val="20"/>
                <w:szCs w:val="20"/>
              </w:rPr>
              <w:t>szczytowego</w:t>
            </w:r>
            <w:r w:rsidR="00E907B9">
              <w:rPr>
                <w:sz w:val="20"/>
                <w:szCs w:val="20"/>
              </w:rPr>
              <w:t xml:space="preserve"> </w:t>
            </w:r>
            <w:r w:rsidRPr="00E907B9">
              <w:rPr>
                <w:sz w:val="20"/>
                <w:szCs w:val="20"/>
              </w:rPr>
              <w:t>przepływu</w:t>
            </w:r>
            <w:r w:rsidR="00E907B9">
              <w:rPr>
                <w:sz w:val="20"/>
                <w:szCs w:val="20"/>
              </w:rPr>
              <w:t xml:space="preserve"> </w:t>
            </w:r>
            <w:r w:rsidRPr="00E907B9">
              <w:rPr>
                <w:sz w:val="20"/>
                <w:szCs w:val="20"/>
              </w:rPr>
              <w:t>wydechowego</w:t>
            </w:r>
            <w:r w:rsidR="00E907B9">
              <w:rPr>
                <w:sz w:val="20"/>
                <w:szCs w:val="20"/>
              </w:rPr>
              <w:t xml:space="preserve"> </w:t>
            </w:r>
            <w:r w:rsidRPr="00E907B9">
              <w:rPr>
                <w:sz w:val="20"/>
                <w:szCs w:val="20"/>
              </w:rPr>
              <w:t>PEF</w:t>
            </w:r>
            <w:r w:rsidR="009A72B7" w:rsidRPr="00E907B9">
              <w:rPr>
                <w:sz w:val="20"/>
                <w:szCs w:val="20"/>
                <w:lang w:eastAsia="en-US"/>
              </w:rPr>
              <w:t>;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</w:p>
          <w:p w14:paraId="1CD17CCA" w14:textId="14C5C0B2" w:rsidR="009A72B7" w:rsidRPr="00E907B9" w:rsidRDefault="009A72B7" w:rsidP="00E907B9">
            <w:pPr>
              <w:pStyle w:val="Standard"/>
              <w:numPr>
                <w:ilvl w:val="0"/>
                <w:numId w:val="19"/>
              </w:numPr>
              <w:spacing w:after="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907B9">
              <w:rPr>
                <w:color w:val="000000"/>
                <w:sz w:val="20"/>
                <w:szCs w:val="20"/>
                <w:lang w:eastAsia="en-US"/>
              </w:rPr>
              <w:t>kwestionariusz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kontroli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astmy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ACQ;</w:t>
            </w:r>
          </w:p>
          <w:p w14:paraId="2BAD0AA1" w14:textId="011A5D5B" w:rsidR="009A72B7" w:rsidRPr="00E907B9" w:rsidRDefault="009A72B7" w:rsidP="00E907B9">
            <w:pPr>
              <w:pStyle w:val="Standard"/>
              <w:numPr>
                <w:ilvl w:val="0"/>
                <w:numId w:val="19"/>
              </w:numPr>
              <w:spacing w:after="60"/>
              <w:jc w:val="both"/>
              <w:rPr>
                <w:sz w:val="20"/>
                <w:szCs w:val="20"/>
                <w:lang w:eastAsia="en-US"/>
              </w:rPr>
            </w:pPr>
            <w:r w:rsidRPr="00E907B9">
              <w:rPr>
                <w:color w:val="000000"/>
                <w:sz w:val="20"/>
                <w:szCs w:val="20"/>
                <w:lang w:eastAsia="en-US"/>
              </w:rPr>
              <w:t>test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kontroli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jakości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życia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chorego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na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astmę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mini-AQLQ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07FCB" w:rsidRPr="00E907B9">
              <w:rPr>
                <w:color w:val="000000"/>
                <w:sz w:val="20"/>
                <w:szCs w:val="20"/>
              </w:rPr>
              <w:t>u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  <w:r w:rsidR="00F1399A" w:rsidRPr="00E907B9">
              <w:rPr>
                <w:color w:val="000000"/>
                <w:sz w:val="20"/>
                <w:szCs w:val="20"/>
              </w:rPr>
              <w:t>dorosłych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  <w:r w:rsidR="00F1399A" w:rsidRPr="00E907B9">
              <w:rPr>
                <w:color w:val="000000"/>
                <w:sz w:val="20"/>
                <w:szCs w:val="20"/>
              </w:rPr>
              <w:t>i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  <w:r w:rsidR="00F1399A" w:rsidRPr="00E907B9">
              <w:rPr>
                <w:color w:val="000000"/>
                <w:sz w:val="20"/>
                <w:szCs w:val="20"/>
              </w:rPr>
              <w:t>dzieci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  <w:r w:rsidR="00673A65" w:rsidRPr="00E907B9">
              <w:rPr>
                <w:color w:val="000000"/>
                <w:sz w:val="20"/>
                <w:szCs w:val="20"/>
              </w:rPr>
              <w:t>w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  <w:r w:rsidR="00673A65" w:rsidRPr="00E907B9">
              <w:rPr>
                <w:color w:val="000000"/>
                <w:sz w:val="20"/>
                <w:szCs w:val="20"/>
              </w:rPr>
              <w:t>wieku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  <w:r w:rsidR="00673A65" w:rsidRPr="00E907B9">
              <w:rPr>
                <w:color w:val="000000"/>
                <w:sz w:val="20"/>
                <w:szCs w:val="20"/>
              </w:rPr>
              <w:t>12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  <w:r w:rsidR="00673A65" w:rsidRPr="00E907B9">
              <w:rPr>
                <w:color w:val="000000"/>
                <w:sz w:val="20"/>
                <w:szCs w:val="20"/>
              </w:rPr>
              <w:t>lat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  <w:r w:rsidR="00673A65" w:rsidRPr="00E907B9">
              <w:rPr>
                <w:color w:val="000000"/>
                <w:sz w:val="20"/>
                <w:szCs w:val="20"/>
              </w:rPr>
              <w:t>i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  <w:r w:rsidR="00673A65" w:rsidRPr="00E907B9">
              <w:rPr>
                <w:color w:val="000000"/>
                <w:sz w:val="20"/>
                <w:szCs w:val="20"/>
              </w:rPr>
              <w:t>więcej,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  <w:r w:rsidR="00673A65" w:rsidRPr="00E907B9">
              <w:rPr>
                <w:color w:val="000000"/>
                <w:sz w:val="20"/>
                <w:szCs w:val="20"/>
              </w:rPr>
              <w:t>mini-P</w:t>
            </w:r>
            <w:r w:rsidR="00F1399A" w:rsidRPr="00E907B9">
              <w:rPr>
                <w:color w:val="000000"/>
                <w:sz w:val="20"/>
                <w:szCs w:val="20"/>
              </w:rPr>
              <w:t>AQLQ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  <w:r w:rsidR="00907FCB" w:rsidRPr="00E907B9">
              <w:rPr>
                <w:color w:val="000000"/>
                <w:sz w:val="20"/>
                <w:szCs w:val="20"/>
              </w:rPr>
              <w:t>u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  <w:r w:rsidR="00F1399A" w:rsidRPr="00E907B9">
              <w:rPr>
                <w:color w:val="000000"/>
                <w:sz w:val="20"/>
                <w:szCs w:val="20"/>
              </w:rPr>
              <w:t>dzieci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  <w:r w:rsidR="00F1399A" w:rsidRPr="00E907B9">
              <w:rPr>
                <w:color w:val="000000"/>
                <w:sz w:val="20"/>
                <w:szCs w:val="20"/>
              </w:rPr>
              <w:t>w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  <w:r w:rsidR="00F1399A" w:rsidRPr="00E907B9">
              <w:rPr>
                <w:color w:val="000000"/>
                <w:sz w:val="20"/>
                <w:szCs w:val="20"/>
              </w:rPr>
              <w:t>wieku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  <w:r w:rsidR="00F1399A" w:rsidRPr="00E907B9">
              <w:rPr>
                <w:color w:val="000000"/>
                <w:sz w:val="20"/>
                <w:szCs w:val="20"/>
              </w:rPr>
              <w:t>6-11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  <w:r w:rsidR="00F1399A" w:rsidRPr="00E907B9">
              <w:rPr>
                <w:color w:val="000000"/>
                <w:sz w:val="20"/>
                <w:szCs w:val="20"/>
              </w:rPr>
              <w:t>lat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(co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sz w:val="20"/>
                <w:szCs w:val="20"/>
                <w:lang w:eastAsia="en-US"/>
              </w:rPr>
              <w:t>tygodnie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FF45B1" w:rsidRPr="00E907B9">
              <w:rPr>
                <w:sz w:val="20"/>
                <w:szCs w:val="20"/>
                <w:lang w:eastAsia="en-US"/>
              </w:rPr>
              <w:t>w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FF45B1" w:rsidRPr="00E907B9">
              <w:rPr>
                <w:sz w:val="20"/>
                <w:szCs w:val="20"/>
                <w:lang w:eastAsia="en-US"/>
              </w:rPr>
              <w:t>okresie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FF45B1" w:rsidRPr="00E907B9">
              <w:rPr>
                <w:sz w:val="20"/>
                <w:szCs w:val="20"/>
                <w:lang w:eastAsia="en-US"/>
              </w:rPr>
              <w:t>leczenia,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FF45B1" w:rsidRPr="00E907B9">
              <w:rPr>
                <w:sz w:val="20"/>
                <w:szCs w:val="20"/>
                <w:lang w:eastAsia="en-US"/>
              </w:rPr>
              <w:t>co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FF45B1" w:rsidRPr="00E907B9">
              <w:rPr>
                <w:sz w:val="20"/>
                <w:szCs w:val="20"/>
                <w:lang w:eastAsia="en-US"/>
              </w:rPr>
              <w:t>4-6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FF45B1" w:rsidRPr="00E907B9">
              <w:rPr>
                <w:sz w:val="20"/>
                <w:szCs w:val="20"/>
                <w:lang w:eastAsia="en-US"/>
              </w:rPr>
              <w:t>tygodni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FF45B1" w:rsidRPr="00E907B9">
              <w:rPr>
                <w:sz w:val="20"/>
                <w:szCs w:val="20"/>
                <w:lang w:eastAsia="en-US"/>
              </w:rPr>
              <w:t>w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FF45B1" w:rsidRPr="00E907B9">
              <w:rPr>
                <w:sz w:val="20"/>
                <w:szCs w:val="20"/>
                <w:lang w:eastAsia="en-US"/>
              </w:rPr>
              <w:t>okresie</w:t>
            </w:r>
            <w:r w:rsidR="00E907B9">
              <w:rPr>
                <w:sz w:val="20"/>
                <w:szCs w:val="20"/>
                <w:lang w:eastAsia="en-US"/>
              </w:rPr>
              <w:t xml:space="preserve"> </w:t>
            </w:r>
            <w:r w:rsidR="00FF45B1" w:rsidRPr="00E907B9">
              <w:rPr>
                <w:sz w:val="20"/>
                <w:szCs w:val="20"/>
                <w:lang w:eastAsia="en-US"/>
              </w:rPr>
              <w:t>zawieszenia</w:t>
            </w:r>
            <w:r w:rsidRPr="00E907B9">
              <w:rPr>
                <w:sz w:val="20"/>
                <w:szCs w:val="20"/>
                <w:lang w:eastAsia="en-US"/>
              </w:rPr>
              <w:t>);</w:t>
            </w:r>
          </w:p>
          <w:p w14:paraId="287D93A3" w14:textId="14E8CF1B" w:rsidR="009A72B7" w:rsidRDefault="009A72B7" w:rsidP="00E907B9">
            <w:pPr>
              <w:pStyle w:val="Standard"/>
              <w:numPr>
                <w:ilvl w:val="0"/>
                <w:numId w:val="19"/>
              </w:numPr>
              <w:spacing w:after="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907B9">
              <w:rPr>
                <w:color w:val="000000"/>
                <w:sz w:val="20"/>
                <w:szCs w:val="20"/>
                <w:lang w:eastAsia="en-US"/>
              </w:rPr>
              <w:t>ocena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ogólnego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stanu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zdrowia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pacjenta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na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podstawie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przeprowadzonego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wywiadu.</w:t>
            </w:r>
          </w:p>
          <w:p w14:paraId="425E016C" w14:textId="77777777" w:rsidR="00E907B9" w:rsidRPr="00E907B9" w:rsidRDefault="00E907B9" w:rsidP="00E907B9">
            <w:pPr>
              <w:pStyle w:val="Standard"/>
              <w:spacing w:after="60"/>
              <w:ind w:left="72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7495A330" w14:textId="56654080" w:rsidR="009A72B7" w:rsidRPr="00E907B9" w:rsidRDefault="009A72B7" w:rsidP="00E907B9">
            <w:pPr>
              <w:pStyle w:val="Standard"/>
              <w:numPr>
                <w:ilvl w:val="1"/>
                <w:numId w:val="27"/>
              </w:numPr>
              <w:spacing w:after="6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Monitorowanie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leczenia:</w:t>
            </w:r>
          </w:p>
          <w:p w14:paraId="2BA25383" w14:textId="2489EA9D" w:rsidR="009A72B7" w:rsidRPr="00E907B9" w:rsidRDefault="009A72B7" w:rsidP="00E907B9">
            <w:pPr>
              <w:pStyle w:val="Standard"/>
              <w:spacing w:after="60"/>
              <w:ind w:left="3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P</w:t>
            </w:r>
            <w:r w:rsidR="005A440B" w:rsidRPr="00E907B9">
              <w:rPr>
                <w:b/>
                <w:color w:val="000000"/>
                <w:sz w:val="20"/>
                <w:szCs w:val="20"/>
                <w:lang w:eastAsia="en-US"/>
              </w:rPr>
              <w:t>o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A440B" w:rsidRPr="00E907B9">
              <w:rPr>
                <w:b/>
                <w:color w:val="000000"/>
                <w:sz w:val="20"/>
                <w:szCs w:val="20"/>
                <w:lang w:eastAsia="en-US"/>
              </w:rPr>
              <w:t>24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,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52,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104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i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każdym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kolejnym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52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tygodniu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leczenia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8314D" w:rsidRPr="00E907B9">
              <w:rPr>
                <w:b/>
                <w:color w:val="000000"/>
                <w:sz w:val="20"/>
                <w:szCs w:val="20"/>
                <w:lang w:eastAsia="en-US"/>
              </w:rPr>
              <w:t>od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8314D" w:rsidRPr="00E907B9">
              <w:rPr>
                <w:b/>
                <w:color w:val="000000"/>
                <w:sz w:val="20"/>
                <w:szCs w:val="20"/>
                <w:lang w:eastAsia="en-US"/>
              </w:rPr>
              <w:t>decyzji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8314D" w:rsidRPr="00E907B9">
              <w:rPr>
                <w:b/>
                <w:color w:val="000000"/>
                <w:sz w:val="20"/>
                <w:szCs w:val="20"/>
                <w:lang w:eastAsia="en-US"/>
              </w:rPr>
              <w:t>o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8314D" w:rsidRPr="00E907B9">
              <w:rPr>
                <w:b/>
                <w:color w:val="000000"/>
                <w:sz w:val="20"/>
                <w:szCs w:val="20"/>
                <w:lang w:eastAsia="en-US"/>
              </w:rPr>
              <w:t>kontynuowaniu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8314D" w:rsidRPr="00E907B9">
              <w:rPr>
                <w:b/>
                <w:color w:val="000000"/>
                <w:sz w:val="20"/>
                <w:szCs w:val="20"/>
                <w:lang w:eastAsia="en-US"/>
              </w:rPr>
              <w:t>leczenia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wizyta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oceniająca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skuteczność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dot</w:t>
            </w:r>
            <w:r w:rsidR="0015196D" w:rsidRPr="00E907B9">
              <w:rPr>
                <w:b/>
                <w:color w:val="000000"/>
                <w:sz w:val="20"/>
                <w:szCs w:val="20"/>
                <w:lang w:eastAsia="en-US"/>
              </w:rPr>
              <w:t>ychczasowej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5196D" w:rsidRPr="00E907B9">
              <w:rPr>
                <w:b/>
                <w:color w:val="000000"/>
                <w:sz w:val="20"/>
                <w:szCs w:val="20"/>
                <w:lang w:eastAsia="en-US"/>
              </w:rPr>
              <w:t>terapii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5196D" w:rsidRPr="00E907B9">
              <w:rPr>
                <w:b/>
                <w:color w:val="000000"/>
                <w:sz w:val="20"/>
                <w:szCs w:val="20"/>
                <w:lang w:eastAsia="en-US"/>
              </w:rPr>
              <w:t>z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5196D" w:rsidRPr="00E907B9">
              <w:rPr>
                <w:b/>
                <w:color w:val="000000"/>
                <w:sz w:val="20"/>
                <w:szCs w:val="20"/>
                <w:lang w:eastAsia="en-US"/>
              </w:rPr>
              <w:t>decyzją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5196D" w:rsidRPr="00E907B9">
              <w:rPr>
                <w:b/>
                <w:color w:val="000000"/>
                <w:sz w:val="20"/>
                <w:szCs w:val="20"/>
                <w:lang w:eastAsia="en-US"/>
              </w:rPr>
              <w:t>o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kontynuacji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lub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zaprzestaniu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dalszego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leczenia:</w:t>
            </w:r>
          </w:p>
          <w:p w14:paraId="0D6A91CC" w14:textId="1B8E76E0" w:rsidR="009A72B7" w:rsidRPr="00E907B9" w:rsidRDefault="009A72B7" w:rsidP="00E907B9">
            <w:pPr>
              <w:pStyle w:val="Standard"/>
              <w:numPr>
                <w:ilvl w:val="0"/>
                <w:numId w:val="20"/>
              </w:numPr>
              <w:spacing w:after="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907B9">
              <w:rPr>
                <w:color w:val="000000"/>
                <w:sz w:val="20"/>
                <w:szCs w:val="20"/>
                <w:lang w:eastAsia="en-US"/>
              </w:rPr>
              <w:t>kwestionariusz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kontroli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astmy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ACQ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(ważność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testu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–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tydzień);</w:t>
            </w:r>
          </w:p>
          <w:p w14:paraId="4C680458" w14:textId="527A8BCB" w:rsidR="009A72B7" w:rsidRPr="00E907B9" w:rsidRDefault="009A72B7" w:rsidP="00E907B9">
            <w:pPr>
              <w:pStyle w:val="Standard"/>
              <w:numPr>
                <w:ilvl w:val="0"/>
                <w:numId w:val="20"/>
              </w:numPr>
              <w:spacing w:after="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907B9">
              <w:rPr>
                <w:color w:val="000000"/>
                <w:sz w:val="20"/>
                <w:szCs w:val="20"/>
                <w:lang w:eastAsia="en-US"/>
              </w:rPr>
              <w:t>test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kontroli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jakości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życia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chorego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na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astmę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mini-AQLQ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07FCB" w:rsidRPr="00E907B9">
              <w:rPr>
                <w:color w:val="000000"/>
                <w:sz w:val="20"/>
                <w:szCs w:val="20"/>
              </w:rPr>
              <w:t>u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  <w:r w:rsidR="00F1399A" w:rsidRPr="00E907B9">
              <w:rPr>
                <w:color w:val="000000"/>
                <w:sz w:val="20"/>
                <w:szCs w:val="20"/>
              </w:rPr>
              <w:t>dorosłych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  <w:r w:rsidR="00F1399A" w:rsidRPr="00E907B9">
              <w:rPr>
                <w:color w:val="000000"/>
                <w:sz w:val="20"/>
                <w:szCs w:val="20"/>
              </w:rPr>
              <w:t>i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  <w:r w:rsidR="00F1399A" w:rsidRPr="00E907B9">
              <w:rPr>
                <w:color w:val="000000"/>
                <w:sz w:val="20"/>
                <w:szCs w:val="20"/>
              </w:rPr>
              <w:t>dzieci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  <w:r w:rsidR="00673A65" w:rsidRPr="00E907B9">
              <w:rPr>
                <w:color w:val="000000"/>
                <w:sz w:val="20"/>
                <w:szCs w:val="20"/>
              </w:rPr>
              <w:t>w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  <w:r w:rsidR="00673A65" w:rsidRPr="00E907B9">
              <w:rPr>
                <w:color w:val="000000"/>
                <w:sz w:val="20"/>
                <w:szCs w:val="20"/>
              </w:rPr>
              <w:t>wieku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  <w:r w:rsidR="00673A65" w:rsidRPr="00E907B9">
              <w:rPr>
                <w:color w:val="000000"/>
                <w:sz w:val="20"/>
                <w:szCs w:val="20"/>
              </w:rPr>
              <w:t>12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  <w:r w:rsidR="00673A65" w:rsidRPr="00E907B9">
              <w:rPr>
                <w:color w:val="000000"/>
                <w:sz w:val="20"/>
                <w:szCs w:val="20"/>
              </w:rPr>
              <w:t>lat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  <w:r w:rsidR="00673A65" w:rsidRPr="00E907B9">
              <w:rPr>
                <w:color w:val="000000"/>
                <w:sz w:val="20"/>
                <w:szCs w:val="20"/>
              </w:rPr>
              <w:t>i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  <w:r w:rsidR="00673A65" w:rsidRPr="00E907B9">
              <w:rPr>
                <w:color w:val="000000"/>
                <w:sz w:val="20"/>
                <w:szCs w:val="20"/>
              </w:rPr>
              <w:t>więcej,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  <w:r w:rsidR="00673A65" w:rsidRPr="00E907B9">
              <w:rPr>
                <w:color w:val="000000"/>
                <w:sz w:val="20"/>
                <w:szCs w:val="20"/>
              </w:rPr>
              <w:t>mini-P</w:t>
            </w:r>
            <w:r w:rsidR="00F1399A" w:rsidRPr="00E907B9">
              <w:rPr>
                <w:color w:val="000000"/>
                <w:sz w:val="20"/>
                <w:szCs w:val="20"/>
              </w:rPr>
              <w:t>AQLQ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  <w:r w:rsidR="00907FCB" w:rsidRPr="00E907B9">
              <w:rPr>
                <w:color w:val="000000"/>
                <w:sz w:val="20"/>
                <w:szCs w:val="20"/>
              </w:rPr>
              <w:t>u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  <w:r w:rsidR="00F1399A" w:rsidRPr="00E907B9">
              <w:rPr>
                <w:color w:val="000000"/>
                <w:sz w:val="20"/>
                <w:szCs w:val="20"/>
              </w:rPr>
              <w:t>dzieci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  <w:r w:rsidR="00F1399A" w:rsidRPr="00E907B9">
              <w:rPr>
                <w:color w:val="000000"/>
                <w:sz w:val="20"/>
                <w:szCs w:val="20"/>
              </w:rPr>
              <w:t>w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  <w:r w:rsidR="00F1399A" w:rsidRPr="00E907B9">
              <w:rPr>
                <w:color w:val="000000"/>
                <w:sz w:val="20"/>
                <w:szCs w:val="20"/>
              </w:rPr>
              <w:t>wieku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  <w:r w:rsidR="00F1399A" w:rsidRPr="00E907B9">
              <w:rPr>
                <w:color w:val="000000"/>
                <w:sz w:val="20"/>
                <w:szCs w:val="20"/>
              </w:rPr>
              <w:t>6-11</w:t>
            </w:r>
            <w:r w:rsidR="00E907B9">
              <w:rPr>
                <w:color w:val="000000"/>
                <w:sz w:val="20"/>
                <w:szCs w:val="20"/>
              </w:rPr>
              <w:t xml:space="preserve"> </w:t>
            </w:r>
            <w:r w:rsidR="00F1399A" w:rsidRPr="00E907B9">
              <w:rPr>
                <w:color w:val="000000"/>
                <w:sz w:val="20"/>
                <w:szCs w:val="20"/>
              </w:rPr>
              <w:t>lat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(ważność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testu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–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tygodnie);</w:t>
            </w:r>
          </w:p>
          <w:p w14:paraId="4D7B7783" w14:textId="0F4FBF9B" w:rsidR="00F1399A" w:rsidRPr="00E907B9" w:rsidRDefault="00005F52" w:rsidP="00E907B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9A72B7"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pirometria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(minimum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tygodnie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ostatniego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zaostrzenia)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badanie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szczytowego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przepływu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wydechowego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72B7" w:rsidRPr="00E90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PEF;</w:t>
            </w:r>
            <w:r w:rsidR="00E907B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4A4CABD" w14:textId="0DAD0473" w:rsidR="009A72B7" w:rsidRPr="00E907B9" w:rsidRDefault="009A72B7" w:rsidP="00E907B9">
            <w:pPr>
              <w:pStyle w:val="Standard"/>
              <w:numPr>
                <w:ilvl w:val="0"/>
                <w:numId w:val="20"/>
              </w:numPr>
              <w:spacing w:after="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907B9">
              <w:rPr>
                <w:color w:val="000000"/>
                <w:sz w:val="20"/>
                <w:szCs w:val="20"/>
                <w:lang w:eastAsia="en-US"/>
              </w:rPr>
              <w:t>morfologia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krwi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badania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biochemiczne:</w:t>
            </w:r>
          </w:p>
          <w:p w14:paraId="11026897" w14:textId="5EBA7E10" w:rsidR="009A72B7" w:rsidRPr="00E907B9" w:rsidRDefault="009A72B7" w:rsidP="00E907B9">
            <w:pPr>
              <w:pStyle w:val="Standard"/>
              <w:numPr>
                <w:ilvl w:val="3"/>
                <w:numId w:val="4"/>
              </w:numPr>
              <w:spacing w:after="60"/>
              <w:ind w:left="1025" w:hanging="28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907B9">
              <w:rPr>
                <w:color w:val="000000"/>
                <w:sz w:val="20"/>
                <w:szCs w:val="20"/>
                <w:lang w:eastAsia="en-US"/>
              </w:rPr>
              <w:t>stężenie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kreatyniny,</w:t>
            </w:r>
          </w:p>
          <w:p w14:paraId="2473179D" w14:textId="47D262EE" w:rsidR="009A72B7" w:rsidRPr="00E907B9" w:rsidRDefault="009A72B7" w:rsidP="00E907B9">
            <w:pPr>
              <w:pStyle w:val="Standard"/>
              <w:numPr>
                <w:ilvl w:val="3"/>
                <w:numId w:val="4"/>
              </w:numPr>
              <w:spacing w:after="60"/>
              <w:ind w:left="1025" w:hanging="28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907B9">
              <w:rPr>
                <w:color w:val="000000"/>
                <w:sz w:val="20"/>
                <w:szCs w:val="20"/>
                <w:lang w:eastAsia="en-US"/>
              </w:rPr>
              <w:t>stężenie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mocznika,</w:t>
            </w:r>
          </w:p>
          <w:p w14:paraId="6E5DA2B2" w14:textId="2D6A1B79" w:rsidR="009A72B7" w:rsidRPr="00E907B9" w:rsidRDefault="009A72B7" w:rsidP="00E907B9">
            <w:pPr>
              <w:pStyle w:val="Standard"/>
              <w:numPr>
                <w:ilvl w:val="3"/>
                <w:numId w:val="4"/>
              </w:numPr>
              <w:spacing w:after="60"/>
              <w:ind w:left="1025" w:hanging="28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907B9">
              <w:rPr>
                <w:color w:val="000000"/>
                <w:sz w:val="20"/>
                <w:szCs w:val="20"/>
                <w:lang w:eastAsia="en-US"/>
              </w:rPr>
              <w:t>stężenie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białka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C-reaktywnego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(CRP),</w:t>
            </w:r>
          </w:p>
          <w:p w14:paraId="19377D81" w14:textId="30B9339F" w:rsidR="009A72B7" w:rsidRPr="00E907B9" w:rsidRDefault="009A72B7" w:rsidP="00E907B9">
            <w:pPr>
              <w:pStyle w:val="Standard"/>
              <w:numPr>
                <w:ilvl w:val="3"/>
                <w:numId w:val="4"/>
              </w:numPr>
              <w:spacing w:after="60"/>
              <w:ind w:left="1025" w:hanging="28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907B9">
              <w:rPr>
                <w:color w:val="000000"/>
                <w:sz w:val="20"/>
                <w:szCs w:val="20"/>
                <w:lang w:eastAsia="en-US"/>
              </w:rPr>
              <w:t>stężenie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AIAT,</w:t>
            </w:r>
          </w:p>
          <w:p w14:paraId="00D674A4" w14:textId="6F3B0BE3" w:rsidR="009A72B7" w:rsidRPr="00E907B9" w:rsidRDefault="009A72B7" w:rsidP="00E907B9">
            <w:pPr>
              <w:pStyle w:val="Standard"/>
              <w:numPr>
                <w:ilvl w:val="3"/>
                <w:numId w:val="4"/>
              </w:numPr>
              <w:spacing w:after="60"/>
              <w:ind w:left="1025" w:hanging="284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907B9">
              <w:rPr>
                <w:color w:val="000000"/>
                <w:sz w:val="20"/>
                <w:szCs w:val="20"/>
                <w:lang w:eastAsia="en-US"/>
              </w:rPr>
              <w:t>stężenie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AspAT,</w:t>
            </w:r>
          </w:p>
          <w:p w14:paraId="3E456296" w14:textId="15134CC1" w:rsidR="009A72B7" w:rsidRPr="00E907B9" w:rsidRDefault="009A72B7" w:rsidP="00E907B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próba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ciążowa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kobiet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wieku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rozrodczym.</w:t>
            </w:r>
          </w:p>
          <w:p w14:paraId="06E3F860" w14:textId="2A8E4880" w:rsidR="009A72B7" w:rsidRPr="00E907B9" w:rsidRDefault="009A72B7" w:rsidP="00E907B9">
            <w:pPr>
              <w:pStyle w:val="Standard"/>
              <w:spacing w:after="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Ponadto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przeprowadzana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jest:</w:t>
            </w:r>
          </w:p>
          <w:p w14:paraId="72BC3EAF" w14:textId="7D1F0DF8" w:rsidR="009A72B7" w:rsidRPr="00E907B9" w:rsidRDefault="009A72B7" w:rsidP="00E907B9">
            <w:pPr>
              <w:pStyle w:val="Standard"/>
              <w:numPr>
                <w:ilvl w:val="0"/>
                <w:numId w:val="21"/>
              </w:numPr>
              <w:spacing w:after="60"/>
              <w:ind w:left="741" w:hanging="42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907B9">
              <w:rPr>
                <w:color w:val="000000"/>
                <w:sz w:val="20"/>
                <w:szCs w:val="20"/>
                <w:lang w:eastAsia="en-US"/>
              </w:rPr>
              <w:lastRenderedPageBreak/>
              <w:t>ocena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ogólnego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stanu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zdrowia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pacjenta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na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podstawie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wywiadu;</w:t>
            </w:r>
          </w:p>
          <w:p w14:paraId="3ABDA82D" w14:textId="727D29AE" w:rsidR="009A72B7" w:rsidRPr="00E907B9" w:rsidRDefault="009A72B7" w:rsidP="00E907B9">
            <w:pPr>
              <w:pStyle w:val="Standard"/>
              <w:numPr>
                <w:ilvl w:val="0"/>
                <w:numId w:val="21"/>
              </w:numPr>
              <w:spacing w:after="60"/>
              <w:ind w:left="741" w:hanging="42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907B9">
              <w:rPr>
                <w:color w:val="000000"/>
                <w:sz w:val="20"/>
                <w:szCs w:val="20"/>
                <w:lang w:eastAsia="en-US"/>
              </w:rPr>
              <w:t>analiza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leków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przeciwastmatycznych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ich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dawek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stosowanych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przewlekle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w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ciągu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ostatniego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roku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na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podstawie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dokumentacji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medycznej;</w:t>
            </w:r>
          </w:p>
          <w:p w14:paraId="18E98FB5" w14:textId="7E1F446A" w:rsidR="009A72B7" w:rsidRDefault="009A72B7" w:rsidP="00E907B9">
            <w:pPr>
              <w:pStyle w:val="Standard"/>
              <w:numPr>
                <w:ilvl w:val="0"/>
                <w:numId w:val="21"/>
              </w:numPr>
              <w:spacing w:after="60"/>
              <w:ind w:left="741" w:hanging="425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907B9">
              <w:rPr>
                <w:color w:val="000000"/>
                <w:sz w:val="20"/>
                <w:szCs w:val="20"/>
                <w:lang w:eastAsia="en-US"/>
              </w:rPr>
              <w:t>analiza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liczby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ciężkości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zaostrzeń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w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ostatnim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roku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na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podstawie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dokumentacji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medycznej.</w:t>
            </w:r>
          </w:p>
          <w:p w14:paraId="10909A16" w14:textId="77777777" w:rsidR="00E907B9" w:rsidRPr="00E907B9" w:rsidRDefault="00E907B9" w:rsidP="00E907B9">
            <w:pPr>
              <w:pStyle w:val="Standard"/>
              <w:spacing w:after="60"/>
              <w:ind w:left="741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14:paraId="533ABF8F" w14:textId="4842F4ED" w:rsidR="002236D8" w:rsidRPr="00E907B9" w:rsidRDefault="002236D8" w:rsidP="00E907B9">
            <w:pPr>
              <w:pStyle w:val="Standard"/>
              <w:numPr>
                <w:ilvl w:val="0"/>
                <w:numId w:val="27"/>
              </w:numPr>
              <w:spacing w:after="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Leczenie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ciężkiej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astmy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eozynofilowej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mepolizumabem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E06BE" w:rsidRPr="00E907B9">
              <w:rPr>
                <w:b/>
                <w:color w:val="000000"/>
                <w:sz w:val="20"/>
                <w:szCs w:val="20"/>
                <w:lang w:eastAsia="en-US"/>
              </w:rPr>
              <w:t>lub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E06BE" w:rsidRPr="00E907B9">
              <w:rPr>
                <w:b/>
                <w:color w:val="000000"/>
                <w:sz w:val="20"/>
                <w:szCs w:val="20"/>
                <w:lang w:eastAsia="en-US"/>
              </w:rPr>
              <w:t>b</w:t>
            </w:r>
            <w:r w:rsidR="004E06BE" w:rsidRPr="00E907B9">
              <w:rPr>
                <w:b/>
                <w:sz w:val="20"/>
                <w:szCs w:val="20"/>
              </w:rPr>
              <w:t>enralizumabem</w:t>
            </w:r>
          </w:p>
          <w:p w14:paraId="0FD3C29E" w14:textId="2E064FFF" w:rsidR="002236D8" w:rsidRPr="00E907B9" w:rsidRDefault="002236D8" w:rsidP="00E907B9">
            <w:pPr>
              <w:pStyle w:val="Standard"/>
              <w:numPr>
                <w:ilvl w:val="1"/>
                <w:numId w:val="39"/>
              </w:numPr>
              <w:spacing w:after="6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907B9">
              <w:rPr>
                <w:b/>
                <w:bCs/>
                <w:sz w:val="20"/>
                <w:szCs w:val="20"/>
              </w:rPr>
              <w:t>Badania</w:t>
            </w:r>
            <w:r w:rsidR="00E907B9">
              <w:rPr>
                <w:b/>
                <w:bCs/>
                <w:sz w:val="20"/>
                <w:szCs w:val="20"/>
              </w:rPr>
              <w:t xml:space="preserve"> </w:t>
            </w:r>
            <w:r w:rsidRPr="00E907B9">
              <w:rPr>
                <w:b/>
                <w:bCs/>
                <w:sz w:val="20"/>
                <w:szCs w:val="20"/>
              </w:rPr>
              <w:t>przy</w:t>
            </w:r>
            <w:r w:rsidR="00E907B9">
              <w:rPr>
                <w:b/>
                <w:bCs/>
                <w:sz w:val="20"/>
                <w:szCs w:val="20"/>
              </w:rPr>
              <w:t xml:space="preserve"> </w:t>
            </w:r>
            <w:r w:rsidRPr="00E907B9">
              <w:rPr>
                <w:b/>
                <w:bCs/>
                <w:sz w:val="20"/>
                <w:szCs w:val="20"/>
              </w:rPr>
              <w:t>kwalifikacji</w:t>
            </w:r>
            <w:r w:rsidR="00E907B9">
              <w:rPr>
                <w:b/>
                <w:bCs/>
                <w:sz w:val="20"/>
                <w:szCs w:val="20"/>
              </w:rPr>
              <w:t xml:space="preserve"> </w:t>
            </w:r>
            <w:r w:rsidRPr="00E907B9">
              <w:rPr>
                <w:b/>
                <w:bCs/>
                <w:sz w:val="20"/>
                <w:szCs w:val="20"/>
              </w:rPr>
              <w:t>pacjenta</w:t>
            </w:r>
            <w:r w:rsidR="00E907B9">
              <w:rPr>
                <w:b/>
                <w:bCs/>
                <w:sz w:val="20"/>
                <w:szCs w:val="20"/>
              </w:rPr>
              <w:t xml:space="preserve"> </w:t>
            </w:r>
            <w:r w:rsidRPr="00E907B9">
              <w:rPr>
                <w:b/>
                <w:bCs/>
                <w:sz w:val="20"/>
                <w:szCs w:val="20"/>
              </w:rPr>
              <w:t>do</w:t>
            </w:r>
            <w:r w:rsidR="00E907B9">
              <w:rPr>
                <w:b/>
                <w:bCs/>
                <w:sz w:val="20"/>
                <w:szCs w:val="20"/>
              </w:rPr>
              <w:t xml:space="preserve"> </w:t>
            </w:r>
            <w:r w:rsidRPr="00E907B9">
              <w:rPr>
                <w:b/>
                <w:bCs/>
                <w:sz w:val="20"/>
                <w:szCs w:val="20"/>
              </w:rPr>
              <w:t>programu:</w:t>
            </w:r>
          </w:p>
          <w:p w14:paraId="49DDEFEE" w14:textId="5B380A2D" w:rsidR="002236D8" w:rsidRPr="00E907B9" w:rsidRDefault="002236D8" w:rsidP="00E907B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spirometria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(minimum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2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tygodnie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od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ostatniego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zaostrzenia)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PEF,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jeśli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obecne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są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przeciwwskazania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wykonania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spirometrycznego;</w:t>
            </w:r>
          </w:p>
          <w:p w14:paraId="624A50B4" w14:textId="615654E2" w:rsidR="002236D8" w:rsidRPr="00E907B9" w:rsidRDefault="002236D8" w:rsidP="00E907B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morfologia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krwi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z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rozmazem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biochemiczne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(ważność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badań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4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tygodnie):</w:t>
            </w:r>
          </w:p>
          <w:p w14:paraId="58070206" w14:textId="28968135" w:rsidR="002236D8" w:rsidRPr="00E907B9" w:rsidRDefault="002236D8" w:rsidP="00E907B9">
            <w:pPr>
              <w:autoSpaceDE w:val="0"/>
              <w:autoSpaceDN w:val="0"/>
              <w:adjustRightInd w:val="0"/>
              <w:spacing w:after="60" w:line="240" w:lineRule="auto"/>
              <w:ind w:left="1134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a)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ab/>
              <w:t>stężenie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kreatyniny,</w:t>
            </w:r>
          </w:p>
          <w:p w14:paraId="1FE58AF4" w14:textId="0A81CC73" w:rsidR="002236D8" w:rsidRPr="00E907B9" w:rsidRDefault="002236D8" w:rsidP="00E907B9">
            <w:pPr>
              <w:autoSpaceDE w:val="0"/>
              <w:autoSpaceDN w:val="0"/>
              <w:adjustRightInd w:val="0"/>
              <w:spacing w:after="60" w:line="240" w:lineRule="auto"/>
              <w:ind w:left="1134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b)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ab/>
              <w:t>stężenie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białka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C-reaktywnego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(CRP),</w:t>
            </w:r>
          </w:p>
          <w:p w14:paraId="44108643" w14:textId="68BA9DE0" w:rsidR="002236D8" w:rsidRPr="00E907B9" w:rsidRDefault="002236D8" w:rsidP="00E907B9">
            <w:pPr>
              <w:autoSpaceDE w:val="0"/>
              <w:autoSpaceDN w:val="0"/>
              <w:adjustRightInd w:val="0"/>
              <w:spacing w:after="60" w:line="240" w:lineRule="auto"/>
              <w:ind w:left="1134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c)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ab/>
              <w:t>stężenie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AIAT,</w:t>
            </w:r>
          </w:p>
          <w:p w14:paraId="48FB8717" w14:textId="2A418D0C" w:rsidR="002236D8" w:rsidRPr="00E907B9" w:rsidRDefault="002236D8" w:rsidP="00E907B9">
            <w:pPr>
              <w:autoSpaceDE w:val="0"/>
              <w:autoSpaceDN w:val="0"/>
              <w:adjustRightInd w:val="0"/>
              <w:spacing w:after="60" w:line="240" w:lineRule="auto"/>
              <w:ind w:left="1134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d)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ab/>
              <w:t>stężenie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AspAT;</w:t>
            </w:r>
          </w:p>
          <w:p w14:paraId="747A5385" w14:textId="4BDB39E6" w:rsidR="002236D8" w:rsidRPr="00E907B9" w:rsidRDefault="002236D8" w:rsidP="00E907B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próba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ciążowa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kobiet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wieku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rozrodczym;</w:t>
            </w:r>
          </w:p>
          <w:p w14:paraId="13E3112D" w14:textId="34A95365" w:rsidR="002236D8" w:rsidRPr="00E907B9" w:rsidRDefault="002236D8" w:rsidP="00E907B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kwe</w:t>
            </w:r>
            <w:r w:rsidR="008C439D" w:rsidRPr="00E907B9">
              <w:rPr>
                <w:rFonts w:ascii="Times New Roman" w:hAnsi="Times New Roman"/>
                <w:sz w:val="20"/>
                <w:szCs w:val="20"/>
              </w:rPr>
              <w:t>stionariusz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439D" w:rsidRPr="00E907B9">
              <w:rPr>
                <w:rFonts w:ascii="Times New Roman" w:hAnsi="Times New Roman"/>
                <w:sz w:val="20"/>
                <w:szCs w:val="20"/>
              </w:rPr>
              <w:t>kontroli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439D" w:rsidRPr="00E907B9">
              <w:rPr>
                <w:rFonts w:ascii="Times New Roman" w:hAnsi="Times New Roman"/>
                <w:sz w:val="20"/>
                <w:szCs w:val="20"/>
              </w:rPr>
              <w:t>astmy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439D" w:rsidRPr="00E907B9">
              <w:rPr>
                <w:rFonts w:ascii="Times New Roman" w:hAnsi="Times New Roman"/>
                <w:sz w:val="20"/>
                <w:szCs w:val="20"/>
              </w:rPr>
              <w:t>ACQ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439D" w:rsidRPr="00E907B9">
              <w:rPr>
                <w:rFonts w:ascii="Times New Roman" w:hAnsi="Times New Roman"/>
                <w:sz w:val="20"/>
                <w:szCs w:val="20"/>
              </w:rPr>
              <w:t>(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ważność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testu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1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tydzień</w:t>
            </w:r>
            <w:r w:rsidR="008C439D" w:rsidRPr="00E907B9">
              <w:rPr>
                <w:rFonts w:ascii="Times New Roman" w:hAnsi="Times New Roman"/>
                <w:sz w:val="20"/>
                <w:szCs w:val="20"/>
              </w:rPr>
              <w:t>)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916A891" w14:textId="596E6ADE" w:rsidR="002236D8" w:rsidRPr="00E907B9" w:rsidRDefault="003745AA" w:rsidP="00E907B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kontroli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jakości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życia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chorego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astmę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mini-AQLQ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(minimum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tygodnie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od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ostatniego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zaostrzenia,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ważność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testu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tygodnie)</w:t>
            </w:r>
            <w:r w:rsidR="002236D8" w:rsidRPr="00E907B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54D8583" w14:textId="2D19F5EF" w:rsidR="002236D8" w:rsidRPr="00E907B9" w:rsidRDefault="002236D8" w:rsidP="00E907B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diagnostyczne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mające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na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celu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wyk</w:t>
            </w:r>
            <w:r w:rsidR="00D156E9" w:rsidRPr="00E907B9">
              <w:rPr>
                <w:rFonts w:ascii="Times New Roman" w:hAnsi="Times New Roman"/>
                <w:sz w:val="20"/>
                <w:szCs w:val="20"/>
              </w:rPr>
              <w:t>luczenie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6E9" w:rsidRPr="00E907B9">
              <w:rPr>
                <w:rFonts w:ascii="Times New Roman" w:hAnsi="Times New Roman"/>
                <w:sz w:val="20"/>
                <w:szCs w:val="20"/>
              </w:rPr>
              <w:t>zakażeń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6E9" w:rsidRPr="00E907B9">
              <w:rPr>
                <w:rFonts w:ascii="Times New Roman" w:hAnsi="Times New Roman"/>
                <w:sz w:val="20"/>
                <w:szCs w:val="20"/>
              </w:rPr>
              <w:t>pasożytniczych.</w:t>
            </w:r>
          </w:p>
          <w:p w14:paraId="4A07CD54" w14:textId="3B2B0315" w:rsidR="002236D8" w:rsidRPr="00E907B9" w:rsidRDefault="002236D8" w:rsidP="00E907B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7B9">
              <w:rPr>
                <w:rFonts w:ascii="Times New Roman" w:hAnsi="Times New Roman"/>
                <w:b/>
                <w:bCs/>
                <w:sz w:val="20"/>
                <w:szCs w:val="20"/>
              </w:rPr>
              <w:t>Ponadto</w:t>
            </w:r>
            <w:r w:rsidR="00E907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b/>
                <w:bCs/>
                <w:sz w:val="20"/>
                <w:szCs w:val="20"/>
              </w:rPr>
              <w:t>przeprowadzana</w:t>
            </w:r>
            <w:r w:rsidR="00E907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b/>
                <w:bCs/>
                <w:sz w:val="20"/>
                <w:szCs w:val="20"/>
              </w:rPr>
              <w:t>jest:</w:t>
            </w:r>
          </w:p>
          <w:p w14:paraId="285CE815" w14:textId="5A3BA99C" w:rsidR="002236D8" w:rsidRPr="00E907B9" w:rsidRDefault="002236D8" w:rsidP="00E907B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ocena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ogólnego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stanu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zdrowia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pacjenta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na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podstawie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wywiadu;</w:t>
            </w:r>
          </w:p>
          <w:p w14:paraId="0F403BEF" w14:textId="25F786B0" w:rsidR="002236D8" w:rsidRPr="00E907B9" w:rsidRDefault="002236D8" w:rsidP="00E907B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analiza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leków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przeciwastmatycznych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ich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dawek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stosowanych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przewlekle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ciągu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ostatniego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roku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na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podstawie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dokumentacji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medycznej;</w:t>
            </w:r>
          </w:p>
          <w:p w14:paraId="2E47EC2F" w14:textId="732A7647" w:rsidR="002236D8" w:rsidRDefault="002236D8" w:rsidP="00E907B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analiza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liczby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ciężkości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zaostrzeń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ostatnim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roku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na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podstawie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dokumentacji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medycznej.</w:t>
            </w:r>
          </w:p>
          <w:p w14:paraId="3F086EF7" w14:textId="77777777" w:rsidR="00E907B9" w:rsidRPr="00E907B9" w:rsidRDefault="00E907B9" w:rsidP="00E907B9">
            <w:pPr>
              <w:autoSpaceDE w:val="0"/>
              <w:autoSpaceDN w:val="0"/>
              <w:adjustRightInd w:val="0"/>
              <w:spacing w:after="6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3C8EEF" w14:textId="5A653C74" w:rsidR="002236D8" w:rsidRPr="00E907B9" w:rsidRDefault="002236D8" w:rsidP="00E907B9">
            <w:pPr>
              <w:pStyle w:val="Akapitzlist"/>
              <w:numPr>
                <w:ilvl w:val="1"/>
                <w:numId w:val="39"/>
              </w:numPr>
              <w:suppressAutoHyphens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Badania</w:t>
            </w:r>
            <w:r w:rsid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przeprowadzane</w:t>
            </w:r>
            <w:r w:rsid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przed</w:t>
            </w:r>
            <w:r w:rsid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każdym</w:t>
            </w:r>
            <w:r w:rsid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podaniem</w:t>
            </w:r>
            <w:r w:rsid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mepolizumabu</w:t>
            </w:r>
            <w:r w:rsid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4E06BE" w:rsidRP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lub</w:t>
            </w:r>
            <w:r w:rsid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4E06BE" w:rsidRP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</w:t>
            </w:r>
            <w:r w:rsidR="004E06BE" w:rsidRPr="00E907B9">
              <w:rPr>
                <w:rFonts w:ascii="Times New Roman" w:hAnsi="Times New Roman" w:cs="Times New Roman"/>
                <w:b/>
                <w:sz w:val="20"/>
                <w:szCs w:val="20"/>
              </w:rPr>
              <w:t>enralizumabu</w:t>
            </w:r>
            <w:r w:rsid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zgodnie</w:t>
            </w:r>
            <w:r w:rsid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</w:t>
            </w:r>
            <w:r w:rsid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harmonogramem</w:t>
            </w:r>
            <w:r w:rsid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dawkowania</w:t>
            </w:r>
            <w:r w:rsid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oraz</w:t>
            </w:r>
            <w:r w:rsid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</w:t>
            </w:r>
            <w:r w:rsid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okresie</w:t>
            </w:r>
            <w:r w:rsid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zawieszenia</w:t>
            </w:r>
            <w:r w:rsid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leczenia</w:t>
            </w:r>
            <w:r w:rsid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  <w:r w:rsid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</w:t>
            </w:r>
            <w:r w:rsid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4-6</w:t>
            </w:r>
            <w:r w:rsid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tygodni:</w:t>
            </w:r>
          </w:p>
          <w:p w14:paraId="664421B7" w14:textId="1E76FEFF" w:rsidR="002236D8" w:rsidRPr="00E907B9" w:rsidRDefault="002236D8" w:rsidP="00E907B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spirometria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PEF,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jeśli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obecne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są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przeciwwskazania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wykonania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spirometrycznego;</w:t>
            </w:r>
          </w:p>
          <w:p w14:paraId="5ECE60D7" w14:textId="0B96CA85" w:rsidR="002236D8" w:rsidRPr="00E907B9" w:rsidRDefault="002236D8" w:rsidP="00E907B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ocena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ogólnego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stanu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zdrowia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pacjenta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na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podstawie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przeprowadzonego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wywiadu,</w:t>
            </w:r>
          </w:p>
          <w:p w14:paraId="2E65FF82" w14:textId="55E37BEC" w:rsidR="002236D8" w:rsidRPr="00E907B9" w:rsidRDefault="002236D8" w:rsidP="00E907B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kwestionariusz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kontroli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astmy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ACQ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45AA" w:rsidRPr="00E907B9">
              <w:rPr>
                <w:rFonts w:ascii="Times New Roman" w:hAnsi="Times New Roman"/>
                <w:sz w:val="20"/>
                <w:szCs w:val="20"/>
              </w:rPr>
              <w:t>(ważność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45AA" w:rsidRPr="00E907B9">
              <w:rPr>
                <w:rFonts w:ascii="Times New Roman" w:hAnsi="Times New Roman"/>
                <w:sz w:val="20"/>
                <w:szCs w:val="20"/>
              </w:rPr>
              <w:t>testu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45AA" w:rsidRPr="00E907B9">
              <w:rPr>
                <w:rFonts w:ascii="Times New Roman" w:hAnsi="Times New Roman"/>
                <w:sz w:val="20"/>
                <w:szCs w:val="20"/>
              </w:rPr>
              <w:t>1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45AA" w:rsidRPr="00E907B9">
              <w:rPr>
                <w:rFonts w:ascii="Times New Roman" w:hAnsi="Times New Roman"/>
                <w:sz w:val="20"/>
                <w:szCs w:val="20"/>
              </w:rPr>
              <w:t>tydzień)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A07EB2E" w14:textId="31E887E9" w:rsidR="002236D8" w:rsidRPr="00E907B9" w:rsidRDefault="003745AA" w:rsidP="00E907B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test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kontroli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jakości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życia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chorego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na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astmę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mini-AQLQ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(ważność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testu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–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2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tygodnie)</w:t>
            </w:r>
            <w:r w:rsidR="002236D8" w:rsidRPr="00E907B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CD60C18" w14:textId="23C0BCE6" w:rsidR="002236D8" w:rsidRPr="00E907B9" w:rsidRDefault="002236D8" w:rsidP="00E907B9">
            <w:pPr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7B9">
              <w:rPr>
                <w:rFonts w:ascii="Times New Roman" w:hAnsi="Times New Roman"/>
                <w:b/>
                <w:bCs/>
                <w:sz w:val="20"/>
                <w:szCs w:val="20"/>
              </w:rPr>
              <w:t>Monitorowanie</w:t>
            </w:r>
            <w:r w:rsidR="00E907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b/>
                <w:bCs/>
                <w:sz w:val="20"/>
                <w:szCs w:val="20"/>
              </w:rPr>
              <w:t>leczenia:</w:t>
            </w:r>
          </w:p>
          <w:p w14:paraId="7A9ABA06" w14:textId="07F67020" w:rsidR="002236D8" w:rsidRPr="00E907B9" w:rsidRDefault="004E06BE" w:rsidP="00E907B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07B9">
              <w:rPr>
                <w:rFonts w:ascii="Times New Roman" w:hAnsi="Times New Roman"/>
                <w:b/>
                <w:sz w:val="20"/>
                <w:szCs w:val="20"/>
              </w:rPr>
              <w:t>Po</w:t>
            </w:r>
            <w:r w:rsidR="00E90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b/>
                <w:sz w:val="20"/>
                <w:szCs w:val="20"/>
              </w:rPr>
              <w:t>24.,</w:t>
            </w:r>
            <w:r w:rsidR="00E90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440B" w:rsidRPr="00E907B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236D8" w:rsidRPr="00E907B9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="00E90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A440B" w:rsidRPr="00E907B9">
              <w:rPr>
                <w:rFonts w:ascii="Times New Roman" w:hAnsi="Times New Roman"/>
                <w:b/>
                <w:sz w:val="20"/>
                <w:szCs w:val="20"/>
              </w:rPr>
              <w:t>104.</w:t>
            </w:r>
            <w:r w:rsidR="00E90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A440B" w:rsidRPr="00E907B9">
              <w:rPr>
                <w:rFonts w:ascii="Times New Roman" w:hAnsi="Times New Roman"/>
                <w:b/>
                <w:sz w:val="20"/>
                <w:szCs w:val="20"/>
              </w:rPr>
              <w:t>oraz</w:t>
            </w:r>
            <w:r w:rsidR="00E90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A440B" w:rsidRPr="00E907B9">
              <w:rPr>
                <w:rFonts w:ascii="Times New Roman" w:hAnsi="Times New Roman"/>
                <w:b/>
                <w:sz w:val="20"/>
                <w:szCs w:val="20"/>
              </w:rPr>
              <w:t>każdym</w:t>
            </w:r>
            <w:r w:rsidR="00E90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A440B" w:rsidRPr="00E907B9">
              <w:rPr>
                <w:rFonts w:ascii="Times New Roman" w:hAnsi="Times New Roman"/>
                <w:b/>
                <w:sz w:val="20"/>
                <w:szCs w:val="20"/>
              </w:rPr>
              <w:t>kolejnym</w:t>
            </w:r>
            <w:r w:rsidR="00E90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A440B" w:rsidRPr="00E907B9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  <w:r w:rsidR="002236D8" w:rsidRPr="00E907B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90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236D8" w:rsidRPr="00E907B9">
              <w:rPr>
                <w:rFonts w:ascii="Times New Roman" w:hAnsi="Times New Roman"/>
                <w:b/>
                <w:sz w:val="20"/>
                <w:szCs w:val="20"/>
              </w:rPr>
              <w:t>tygodniu</w:t>
            </w:r>
            <w:r w:rsidR="00E90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236D8" w:rsidRPr="00E907B9">
              <w:rPr>
                <w:rFonts w:ascii="Times New Roman" w:hAnsi="Times New Roman"/>
                <w:b/>
                <w:sz w:val="20"/>
                <w:szCs w:val="20"/>
              </w:rPr>
              <w:t>leczenia</w:t>
            </w:r>
            <w:r w:rsidR="00E90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236D8" w:rsidRPr="00E907B9">
              <w:rPr>
                <w:rFonts w:ascii="Times New Roman" w:hAnsi="Times New Roman"/>
                <w:b/>
                <w:sz w:val="20"/>
                <w:szCs w:val="20"/>
              </w:rPr>
              <w:t>od</w:t>
            </w:r>
            <w:r w:rsidR="00E90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236D8" w:rsidRPr="00E907B9">
              <w:rPr>
                <w:rFonts w:ascii="Times New Roman" w:hAnsi="Times New Roman"/>
                <w:b/>
                <w:sz w:val="20"/>
                <w:szCs w:val="20"/>
              </w:rPr>
              <w:t>decyzji</w:t>
            </w:r>
            <w:r w:rsidR="00E90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236D8" w:rsidRPr="00E907B9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E90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236D8" w:rsidRPr="00E907B9">
              <w:rPr>
                <w:rFonts w:ascii="Times New Roman" w:hAnsi="Times New Roman"/>
                <w:b/>
                <w:sz w:val="20"/>
                <w:szCs w:val="20"/>
              </w:rPr>
              <w:t>kontynuowaniu</w:t>
            </w:r>
            <w:r w:rsidR="00E90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236D8" w:rsidRPr="00E907B9">
              <w:rPr>
                <w:rFonts w:ascii="Times New Roman" w:hAnsi="Times New Roman"/>
                <w:b/>
                <w:sz w:val="20"/>
                <w:szCs w:val="20"/>
              </w:rPr>
              <w:t>leczenia,</w:t>
            </w:r>
            <w:r w:rsidR="00E90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236D8" w:rsidRPr="00E907B9">
              <w:rPr>
                <w:rFonts w:ascii="Times New Roman" w:hAnsi="Times New Roman"/>
                <w:b/>
                <w:sz w:val="20"/>
                <w:szCs w:val="20"/>
              </w:rPr>
              <w:t>wizyta</w:t>
            </w:r>
            <w:r w:rsidR="00E90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236D8" w:rsidRPr="00E907B9">
              <w:rPr>
                <w:rFonts w:ascii="Times New Roman" w:hAnsi="Times New Roman"/>
                <w:b/>
                <w:sz w:val="20"/>
                <w:szCs w:val="20"/>
              </w:rPr>
              <w:t>oceniająca</w:t>
            </w:r>
            <w:r w:rsidR="00E90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236D8" w:rsidRPr="00E907B9">
              <w:rPr>
                <w:rFonts w:ascii="Times New Roman" w:hAnsi="Times New Roman"/>
                <w:b/>
                <w:sz w:val="20"/>
                <w:szCs w:val="20"/>
              </w:rPr>
              <w:t>skuteczność</w:t>
            </w:r>
            <w:r w:rsidR="00E90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236D8" w:rsidRPr="00E907B9">
              <w:rPr>
                <w:rFonts w:ascii="Times New Roman" w:hAnsi="Times New Roman"/>
                <w:b/>
                <w:sz w:val="20"/>
                <w:szCs w:val="20"/>
              </w:rPr>
              <w:t>dotychczasowej</w:t>
            </w:r>
            <w:r w:rsidR="00E90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236D8" w:rsidRPr="00E907B9">
              <w:rPr>
                <w:rFonts w:ascii="Times New Roman" w:hAnsi="Times New Roman"/>
                <w:b/>
                <w:sz w:val="20"/>
                <w:szCs w:val="20"/>
              </w:rPr>
              <w:t>terapii</w:t>
            </w:r>
            <w:r w:rsidR="00E90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236D8" w:rsidRPr="00E907B9"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="00E90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236D8" w:rsidRPr="00E907B9">
              <w:rPr>
                <w:rFonts w:ascii="Times New Roman" w:hAnsi="Times New Roman"/>
                <w:b/>
                <w:sz w:val="20"/>
                <w:szCs w:val="20"/>
              </w:rPr>
              <w:t>decyzją</w:t>
            </w:r>
            <w:r w:rsidR="00E90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236D8" w:rsidRPr="00E907B9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E90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236D8" w:rsidRPr="00E907B9">
              <w:rPr>
                <w:rFonts w:ascii="Times New Roman" w:hAnsi="Times New Roman"/>
                <w:b/>
                <w:sz w:val="20"/>
                <w:szCs w:val="20"/>
              </w:rPr>
              <w:t>kontynuacji</w:t>
            </w:r>
            <w:r w:rsidR="00E90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236D8" w:rsidRPr="00E907B9">
              <w:rPr>
                <w:rFonts w:ascii="Times New Roman" w:hAnsi="Times New Roman"/>
                <w:b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236D8" w:rsidRPr="00E907B9">
              <w:rPr>
                <w:rFonts w:ascii="Times New Roman" w:hAnsi="Times New Roman"/>
                <w:b/>
                <w:sz w:val="20"/>
                <w:szCs w:val="20"/>
              </w:rPr>
              <w:t>zaprzestaniu</w:t>
            </w:r>
            <w:r w:rsidR="00E90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236D8" w:rsidRPr="00E907B9">
              <w:rPr>
                <w:rFonts w:ascii="Times New Roman" w:hAnsi="Times New Roman"/>
                <w:b/>
                <w:sz w:val="20"/>
                <w:szCs w:val="20"/>
              </w:rPr>
              <w:t>dalszego</w:t>
            </w:r>
            <w:r w:rsidR="00E907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236D8" w:rsidRPr="00E907B9">
              <w:rPr>
                <w:rFonts w:ascii="Times New Roman" w:hAnsi="Times New Roman"/>
                <w:b/>
                <w:sz w:val="20"/>
                <w:szCs w:val="20"/>
              </w:rPr>
              <w:t>leczenia:</w:t>
            </w:r>
          </w:p>
          <w:p w14:paraId="1CDF790F" w14:textId="333B64ED" w:rsidR="002236D8" w:rsidRPr="00E907B9" w:rsidRDefault="002236D8" w:rsidP="00E907B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spirometria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lub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PEF,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jeśli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obecne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są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przeciwwskazania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wykonania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spirometrycznego;</w:t>
            </w:r>
          </w:p>
          <w:p w14:paraId="4433F81C" w14:textId="5DAF86AB" w:rsidR="002236D8" w:rsidRPr="00E907B9" w:rsidRDefault="002236D8" w:rsidP="00E907B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morfologia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krwi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z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rozmazem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badania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biochemiczne:</w:t>
            </w:r>
          </w:p>
          <w:p w14:paraId="18C224D6" w14:textId="4DD70EEB" w:rsidR="002236D8" w:rsidRPr="00E907B9" w:rsidRDefault="002236D8" w:rsidP="00E907B9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60" w:line="240" w:lineRule="auto"/>
              <w:ind w:left="1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stężenie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kreatyniny,</w:t>
            </w:r>
          </w:p>
          <w:p w14:paraId="6B0BF756" w14:textId="77777777" w:rsidR="002236D8" w:rsidRPr="00E907B9" w:rsidRDefault="002236D8" w:rsidP="00E907B9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60" w:line="240" w:lineRule="auto"/>
              <w:ind w:left="1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CRP,</w:t>
            </w:r>
          </w:p>
          <w:p w14:paraId="451C9707" w14:textId="71D124D7" w:rsidR="002236D8" w:rsidRPr="00E907B9" w:rsidRDefault="002236D8" w:rsidP="00E907B9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60" w:line="240" w:lineRule="auto"/>
              <w:ind w:left="1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stężenie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AIAT,</w:t>
            </w:r>
          </w:p>
          <w:p w14:paraId="74DAB9E3" w14:textId="501E15C6" w:rsidR="002236D8" w:rsidRPr="00E907B9" w:rsidRDefault="002236D8" w:rsidP="00E907B9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60" w:line="240" w:lineRule="auto"/>
              <w:ind w:left="1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stężenie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AspAT.</w:t>
            </w:r>
          </w:p>
          <w:p w14:paraId="061A2B36" w14:textId="6271985E" w:rsidR="002236D8" w:rsidRPr="00E907B9" w:rsidRDefault="002236D8" w:rsidP="00E907B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kwestionariusz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kontroli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15DF" w:rsidRPr="00E907B9">
              <w:rPr>
                <w:rFonts w:ascii="Times New Roman" w:hAnsi="Times New Roman"/>
                <w:sz w:val="20"/>
                <w:szCs w:val="20"/>
              </w:rPr>
              <w:t>astmy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15DF" w:rsidRPr="00E907B9">
              <w:rPr>
                <w:rFonts w:ascii="Times New Roman" w:hAnsi="Times New Roman"/>
                <w:sz w:val="20"/>
                <w:szCs w:val="20"/>
              </w:rPr>
              <w:t>ACQ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15DF" w:rsidRPr="00E907B9">
              <w:rPr>
                <w:rFonts w:ascii="Times New Roman" w:hAnsi="Times New Roman"/>
                <w:sz w:val="20"/>
                <w:szCs w:val="20"/>
              </w:rPr>
              <w:t>(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ważność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testu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–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1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tydzień</w:t>
            </w:r>
            <w:r w:rsidR="00A515DF" w:rsidRPr="00E907B9">
              <w:rPr>
                <w:rFonts w:ascii="Times New Roman" w:hAnsi="Times New Roman"/>
                <w:sz w:val="20"/>
                <w:szCs w:val="20"/>
              </w:rPr>
              <w:t>)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AA5ADEE" w14:textId="7C2D1C8D" w:rsidR="00EC7866" w:rsidRPr="00E907B9" w:rsidRDefault="003745AA" w:rsidP="00E907B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kontroli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jakości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życia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chorego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astmę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mini-AQLQ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(ważność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testu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E907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color w:val="000000"/>
                <w:sz w:val="20"/>
                <w:szCs w:val="20"/>
              </w:rPr>
              <w:t>tygodnie)</w:t>
            </w:r>
            <w:r w:rsidR="00EC7866" w:rsidRPr="00E907B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4F85FE7" w14:textId="67A6E103" w:rsidR="002236D8" w:rsidRPr="00E907B9" w:rsidRDefault="00EC7866" w:rsidP="00E907B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próba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ciążowa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kobiet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wieku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rozrodczym.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3FDFB" w14:textId="2F7FF4C1" w:rsidR="002236D8" w:rsidRPr="00E907B9" w:rsidRDefault="002236D8" w:rsidP="00E907B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7B9">
              <w:rPr>
                <w:rFonts w:ascii="Times New Roman" w:hAnsi="Times New Roman"/>
                <w:b/>
                <w:bCs/>
                <w:sz w:val="20"/>
                <w:szCs w:val="20"/>
              </w:rPr>
              <w:t>Ponadto</w:t>
            </w:r>
            <w:r w:rsidR="00E907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b/>
                <w:bCs/>
                <w:sz w:val="20"/>
                <w:szCs w:val="20"/>
              </w:rPr>
              <w:t>przeprowadzana</w:t>
            </w:r>
            <w:r w:rsidR="00E907B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b/>
                <w:bCs/>
                <w:sz w:val="20"/>
                <w:szCs w:val="20"/>
              </w:rPr>
              <w:t>jest:</w:t>
            </w:r>
          </w:p>
          <w:p w14:paraId="5DB35096" w14:textId="7A134125" w:rsidR="002236D8" w:rsidRPr="00E907B9" w:rsidRDefault="002236D8" w:rsidP="00E907B9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ocena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ogólnego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stanu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zdrowia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pacjenta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na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podstawie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wywiadu;</w:t>
            </w:r>
          </w:p>
          <w:p w14:paraId="4327727E" w14:textId="5C2FDBD8" w:rsidR="002236D8" w:rsidRPr="00E907B9" w:rsidRDefault="002236D8" w:rsidP="00E907B9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analiza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leków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przeciwastmatycznych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ich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dawek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stosowanych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przewlekle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ciągu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ostatniego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roku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na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podstawie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dokumentacji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medycznej;</w:t>
            </w:r>
          </w:p>
          <w:p w14:paraId="5B602A1B" w14:textId="78A2D3F7" w:rsidR="002236D8" w:rsidRDefault="002236D8" w:rsidP="00E907B9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7B9">
              <w:rPr>
                <w:rFonts w:ascii="Times New Roman" w:hAnsi="Times New Roman"/>
                <w:sz w:val="20"/>
                <w:szCs w:val="20"/>
              </w:rPr>
              <w:t>analiza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liczby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ciężkości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zaostrzeń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w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ostatnim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roku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na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podstawie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dokumentacji</w:t>
            </w:r>
            <w:r w:rsidR="00E90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7B9">
              <w:rPr>
                <w:rFonts w:ascii="Times New Roman" w:hAnsi="Times New Roman"/>
                <w:sz w:val="20"/>
                <w:szCs w:val="20"/>
              </w:rPr>
              <w:t>medycznej.</w:t>
            </w:r>
          </w:p>
          <w:p w14:paraId="19AAA95D" w14:textId="77777777" w:rsidR="00E907B9" w:rsidRPr="00E907B9" w:rsidRDefault="00E907B9" w:rsidP="00E907B9">
            <w:pPr>
              <w:autoSpaceDE w:val="0"/>
              <w:autoSpaceDN w:val="0"/>
              <w:adjustRightInd w:val="0"/>
              <w:spacing w:after="6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33C41F3" w14:textId="58479234" w:rsidR="009A72B7" w:rsidRPr="00E907B9" w:rsidRDefault="009A72B7" w:rsidP="00E907B9">
            <w:pPr>
              <w:pStyle w:val="Standard"/>
              <w:numPr>
                <w:ilvl w:val="0"/>
                <w:numId w:val="39"/>
              </w:numPr>
              <w:spacing w:after="60"/>
              <w:ind w:left="318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Monitorowanie</w:t>
            </w:r>
            <w:r w:rsidR="00E907B9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b/>
                <w:color w:val="000000"/>
                <w:sz w:val="20"/>
                <w:szCs w:val="20"/>
                <w:lang w:eastAsia="en-US"/>
              </w:rPr>
              <w:t>programu:</w:t>
            </w:r>
          </w:p>
          <w:p w14:paraId="09BACF96" w14:textId="6BBAA33B" w:rsidR="009A72B7" w:rsidRPr="00E907B9" w:rsidRDefault="009A72B7" w:rsidP="00E907B9">
            <w:pPr>
              <w:pStyle w:val="Standard"/>
              <w:numPr>
                <w:ilvl w:val="0"/>
                <w:numId w:val="24"/>
              </w:numPr>
              <w:spacing w:after="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907B9">
              <w:rPr>
                <w:color w:val="000000"/>
                <w:sz w:val="20"/>
                <w:szCs w:val="20"/>
                <w:lang w:eastAsia="en-US"/>
              </w:rPr>
              <w:t>gromadzenie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w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dokumentacji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medycznej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pacjenta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danych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dotyczących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monitorowania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leczenia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każdorazowe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ich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przeds</w:t>
            </w:r>
            <w:r w:rsidR="00D156E9" w:rsidRPr="00E907B9">
              <w:rPr>
                <w:color w:val="000000"/>
                <w:sz w:val="20"/>
                <w:szCs w:val="20"/>
                <w:lang w:eastAsia="en-US"/>
              </w:rPr>
              <w:t>tawianie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156E9" w:rsidRPr="00E907B9">
              <w:rPr>
                <w:color w:val="000000"/>
                <w:sz w:val="20"/>
                <w:szCs w:val="20"/>
                <w:lang w:eastAsia="en-US"/>
              </w:rPr>
              <w:t>na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156E9" w:rsidRPr="00E907B9">
              <w:rPr>
                <w:color w:val="000000"/>
                <w:sz w:val="20"/>
                <w:szCs w:val="20"/>
                <w:lang w:eastAsia="en-US"/>
              </w:rPr>
              <w:t>żądanie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156E9" w:rsidRPr="00E907B9">
              <w:rPr>
                <w:color w:val="000000"/>
                <w:sz w:val="20"/>
                <w:szCs w:val="20"/>
                <w:lang w:eastAsia="en-US"/>
              </w:rPr>
              <w:t>kontrolerów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Narodowego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Funduszu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Zdrowia;</w:t>
            </w:r>
          </w:p>
          <w:p w14:paraId="5EBA6BD5" w14:textId="40AA3CDE" w:rsidR="009A72B7" w:rsidRPr="00E907B9" w:rsidRDefault="009A72B7" w:rsidP="00E907B9">
            <w:pPr>
              <w:pStyle w:val="Standard"/>
              <w:numPr>
                <w:ilvl w:val="0"/>
                <w:numId w:val="24"/>
              </w:numPr>
              <w:spacing w:after="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907B9">
              <w:rPr>
                <w:color w:val="000000"/>
                <w:sz w:val="20"/>
                <w:szCs w:val="20"/>
                <w:lang w:eastAsia="en-US"/>
              </w:rPr>
              <w:t>uzupełnianie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danych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zawartych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w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rejestrze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(Systemu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Monitorowania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Programów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Terapeutycznych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(SMPT))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dostępnym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za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pomocą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aplikacji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internetowej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udostępnionej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przez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OW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5196D" w:rsidRPr="00E907B9">
              <w:rPr>
                <w:color w:val="000000"/>
                <w:sz w:val="20"/>
                <w:szCs w:val="20"/>
                <w:lang w:eastAsia="en-US"/>
              </w:rPr>
              <w:t>NFZ,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5196D" w:rsidRPr="00E907B9">
              <w:rPr>
                <w:color w:val="000000"/>
                <w:sz w:val="20"/>
                <w:szCs w:val="20"/>
                <w:lang w:eastAsia="en-US"/>
              </w:rPr>
              <w:t>z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5196D" w:rsidRPr="00E907B9">
              <w:rPr>
                <w:color w:val="000000"/>
                <w:sz w:val="20"/>
                <w:szCs w:val="20"/>
                <w:lang w:eastAsia="en-US"/>
              </w:rPr>
              <w:t>częstotliwością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5196D" w:rsidRPr="00E907B9">
              <w:rPr>
                <w:color w:val="000000"/>
                <w:sz w:val="20"/>
                <w:szCs w:val="20"/>
                <w:lang w:eastAsia="en-US"/>
              </w:rPr>
              <w:t>zgodną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5196D" w:rsidRPr="00E907B9">
              <w:rPr>
                <w:color w:val="000000"/>
                <w:sz w:val="20"/>
                <w:szCs w:val="20"/>
                <w:lang w:eastAsia="en-US"/>
              </w:rPr>
              <w:t>z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opisem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programu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oraz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na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zakończenie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leczenia;</w:t>
            </w:r>
          </w:p>
          <w:p w14:paraId="30C7A904" w14:textId="4CA5A5C8" w:rsidR="009A72B7" w:rsidRPr="00E907B9" w:rsidRDefault="009A72B7" w:rsidP="00E907B9">
            <w:pPr>
              <w:pStyle w:val="Standard"/>
              <w:numPr>
                <w:ilvl w:val="0"/>
                <w:numId w:val="24"/>
              </w:numPr>
              <w:spacing w:after="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907B9">
              <w:rPr>
                <w:color w:val="000000"/>
                <w:sz w:val="20"/>
                <w:szCs w:val="20"/>
                <w:lang w:eastAsia="en-US"/>
              </w:rPr>
              <w:t>przekazywanie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informacji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sprawozdawczo-rozliczeniowych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do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NFZ: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informacje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przekazuje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się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do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NFZ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w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formie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papierowej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lub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w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formie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elektronicznej,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zgodnie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z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wymaganiami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opublikowanymi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przez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Narodowy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Fundusz</w:t>
            </w:r>
            <w:r w:rsidR="00E907B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07B9">
              <w:rPr>
                <w:color w:val="000000"/>
                <w:sz w:val="20"/>
                <w:szCs w:val="20"/>
                <w:lang w:eastAsia="en-US"/>
              </w:rPr>
              <w:t>Zdrowia.</w:t>
            </w:r>
          </w:p>
        </w:tc>
      </w:tr>
    </w:tbl>
    <w:p w14:paraId="36344DD9" w14:textId="6B09D62A" w:rsidR="00407C5C" w:rsidRPr="00E36553" w:rsidRDefault="00E907B9" w:rsidP="00F30200">
      <w:pPr>
        <w:rPr>
          <w:sz w:val="6"/>
        </w:rPr>
      </w:pPr>
      <w:r>
        <w:rPr>
          <w:sz w:val="6"/>
        </w:rPr>
        <w:lastRenderedPageBreak/>
        <w:t xml:space="preserve"> </w:t>
      </w:r>
    </w:p>
    <w:sectPr w:rsidR="00407C5C" w:rsidRPr="00E36553" w:rsidSect="00E907B9">
      <w:footerReference w:type="even" r:id="rId8"/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DD2254" w16cid:durableId="217FF1EC"/>
  <w16cid:commentId w16cid:paraId="41B4E597" w16cid:durableId="217FF1ED"/>
  <w16cid:commentId w16cid:paraId="23F065D9" w16cid:durableId="217FF1EE"/>
  <w16cid:commentId w16cid:paraId="7467D331" w16cid:durableId="217FF1EF"/>
  <w16cid:commentId w16cid:paraId="61218164" w16cid:durableId="217FF1F0"/>
  <w16cid:commentId w16cid:paraId="633AFE20" w16cid:durableId="217FF1F1"/>
  <w16cid:commentId w16cid:paraId="209A1FC8" w16cid:durableId="217FF1F2"/>
  <w16cid:commentId w16cid:paraId="508AA546" w16cid:durableId="218003DF"/>
  <w16cid:commentId w16cid:paraId="191945FC" w16cid:durableId="217FF1F3"/>
  <w16cid:commentId w16cid:paraId="2DA2FEBB" w16cid:durableId="217FF2CA"/>
  <w16cid:commentId w16cid:paraId="233179B2" w16cid:durableId="217FF1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A30CE" w14:textId="77777777" w:rsidR="00252BE4" w:rsidRDefault="00252BE4">
      <w:pPr>
        <w:spacing w:after="0" w:line="240" w:lineRule="auto"/>
      </w:pPr>
      <w:r>
        <w:separator/>
      </w:r>
    </w:p>
  </w:endnote>
  <w:endnote w:type="continuationSeparator" w:id="0">
    <w:p w14:paraId="5BEE16D0" w14:textId="77777777" w:rsidR="00252BE4" w:rsidRDefault="0025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CA49" w14:textId="77777777" w:rsidR="00FE3D65" w:rsidRDefault="00FE3D6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71136B3" w14:textId="77777777" w:rsidR="00FE3D65" w:rsidRDefault="00FE3D65">
    <w:pPr>
      <w:pStyle w:val="Stopka"/>
    </w:pPr>
  </w:p>
  <w:p w14:paraId="4A6C453F" w14:textId="77777777" w:rsidR="00FE3D65" w:rsidRDefault="00FE3D65"/>
  <w:p w14:paraId="36A96205" w14:textId="77777777" w:rsidR="00FE3D65" w:rsidRDefault="00FE3D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9B406" w14:textId="77777777" w:rsidR="00252BE4" w:rsidRDefault="00252BE4">
      <w:pPr>
        <w:spacing w:after="0" w:line="240" w:lineRule="auto"/>
      </w:pPr>
      <w:r>
        <w:separator/>
      </w:r>
    </w:p>
  </w:footnote>
  <w:footnote w:type="continuationSeparator" w:id="0">
    <w:p w14:paraId="057CE9E4" w14:textId="77777777" w:rsidR="00252BE4" w:rsidRDefault="00252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0EC"/>
    <w:multiLevelType w:val="hybridMultilevel"/>
    <w:tmpl w:val="C50E22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BA5"/>
    <w:multiLevelType w:val="multilevel"/>
    <w:tmpl w:val="3E26B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786A11"/>
    <w:multiLevelType w:val="hybridMultilevel"/>
    <w:tmpl w:val="995AB0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4C12C9BE">
      <w:start w:val="1"/>
      <w:numFmt w:val="decimal"/>
      <w:lvlText w:val="%3."/>
      <w:lvlJc w:val="left"/>
      <w:pPr>
        <w:ind w:left="3191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70A1F7C"/>
    <w:multiLevelType w:val="multilevel"/>
    <w:tmpl w:val="CF9AE908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F02291"/>
    <w:multiLevelType w:val="hybridMultilevel"/>
    <w:tmpl w:val="2D5A5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0AB3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B563B"/>
    <w:multiLevelType w:val="multilevel"/>
    <w:tmpl w:val="4922EB9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FB1701D"/>
    <w:multiLevelType w:val="multilevel"/>
    <w:tmpl w:val="ADA898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D47640"/>
    <w:multiLevelType w:val="multilevel"/>
    <w:tmpl w:val="397EFA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lowerLetter"/>
      <w:lvlText w:val="%4)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3105A2E"/>
    <w:multiLevelType w:val="multilevel"/>
    <w:tmpl w:val="D98A16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7DE2519"/>
    <w:multiLevelType w:val="hybridMultilevel"/>
    <w:tmpl w:val="EA241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0C5EA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47F9E"/>
    <w:multiLevelType w:val="hybridMultilevel"/>
    <w:tmpl w:val="709CA09A"/>
    <w:lvl w:ilvl="0" w:tplc="FBC08060">
      <w:start w:val="1"/>
      <w:numFmt w:val="lowerLetter"/>
      <w:lvlText w:val="%1)"/>
      <w:lvlJc w:val="left"/>
      <w:pPr>
        <w:ind w:left="6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1" w15:restartNumberingAfterBreak="0">
    <w:nsid w:val="28BE4785"/>
    <w:multiLevelType w:val="multilevel"/>
    <w:tmpl w:val="EB06FA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2DA975A1"/>
    <w:multiLevelType w:val="multilevel"/>
    <w:tmpl w:val="5DF4DC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333E7E52"/>
    <w:multiLevelType w:val="hybridMultilevel"/>
    <w:tmpl w:val="C9F08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D5CEE"/>
    <w:multiLevelType w:val="multilevel"/>
    <w:tmpl w:val="E75414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392F7804"/>
    <w:multiLevelType w:val="hybridMultilevel"/>
    <w:tmpl w:val="93500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F06FD"/>
    <w:multiLevelType w:val="hybridMultilevel"/>
    <w:tmpl w:val="579A2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0C5EA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26857"/>
    <w:multiLevelType w:val="multilevel"/>
    <w:tmpl w:val="D7A0C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6D17C6"/>
    <w:multiLevelType w:val="multilevel"/>
    <w:tmpl w:val="7758F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66E2D87"/>
    <w:multiLevelType w:val="multilevel"/>
    <w:tmpl w:val="D458E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46C0749F"/>
    <w:multiLevelType w:val="hybridMultilevel"/>
    <w:tmpl w:val="710E9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A56F4"/>
    <w:multiLevelType w:val="multilevel"/>
    <w:tmpl w:val="CFE2D0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F5C40DE"/>
    <w:multiLevelType w:val="multilevel"/>
    <w:tmpl w:val="289C3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13B18C1"/>
    <w:multiLevelType w:val="hybridMultilevel"/>
    <w:tmpl w:val="CA6E7BB4"/>
    <w:lvl w:ilvl="0" w:tplc="295E74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986F5E"/>
    <w:multiLevelType w:val="multilevel"/>
    <w:tmpl w:val="2A5C7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2AE21D9"/>
    <w:multiLevelType w:val="hybridMultilevel"/>
    <w:tmpl w:val="FE26C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6286F"/>
    <w:multiLevelType w:val="hybridMultilevel"/>
    <w:tmpl w:val="751AF0B2"/>
    <w:lvl w:ilvl="0" w:tplc="9F10A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16E68"/>
    <w:multiLevelType w:val="multilevel"/>
    <w:tmpl w:val="C75E1F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6D25FF3"/>
    <w:multiLevelType w:val="hybridMultilevel"/>
    <w:tmpl w:val="75A6BAEC"/>
    <w:lvl w:ilvl="0" w:tplc="994C90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62F11"/>
    <w:multiLevelType w:val="hybridMultilevel"/>
    <w:tmpl w:val="09822308"/>
    <w:lvl w:ilvl="0" w:tplc="59AEEE7E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9005E3"/>
    <w:multiLevelType w:val="multilevel"/>
    <w:tmpl w:val="29FE3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A76004E"/>
    <w:multiLevelType w:val="multilevel"/>
    <w:tmpl w:val="EC6EF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C9D1503"/>
    <w:multiLevelType w:val="hybridMultilevel"/>
    <w:tmpl w:val="97AE749E"/>
    <w:lvl w:ilvl="0" w:tplc="1B4EFF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D6258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B53BA3"/>
    <w:multiLevelType w:val="hybridMultilevel"/>
    <w:tmpl w:val="48CC2CAE"/>
    <w:lvl w:ilvl="0" w:tplc="EE0E1C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7120C2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385ED4"/>
    <w:multiLevelType w:val="hybridMultilevel"/>
    <w:tmpl w:val="47FE2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8427F"/>
    <w:multiLevelType w:val="hybridMultilevel"/>
    <w:tmpl w:val="98D2240A"/>
    <w:lvl w:ilvl="0" w:tplc="F6EA0F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4A41B0"/>
    <w:multiLevelType w:val="multilevel"/>
    <w:tmpl w:val="1C80B70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6F85B5C"/>
    <w:multiLevelType w:val="multilevel"/>
    <w:tmpl w:val="F3B4C58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8" w15:restartNumberingAfterBreak="0">
    <w:nsid w:val="777E758A"/>
    <w:multiLevelType w:val="hybridMultilevel"/>
    <w:tmpl w:val="114A87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9DA7D6A"/>
    <w:multiLevelType w:val="hybridMultilevel"/>
    <w:tmpl w:val="1F3EF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1"/>
  </w:num>
  <w:num w:numId="7">
    <w:abstractNumId w:val="2"/>
  </w:num>
  <w:num w:numId="8">
    <w:abstractNumId w:val="19"/>
  </w:num>
  <w:num w:numId="9">
    <w:abstractNumId w:val="35"/>
  </w:num>
  <w:num w:numId="10">
    <w:abstractNumId w:val="32"/>
  </w:num>
  <w:num w:numId="11">
    <w:abstractNumId w:val="33"/>
  </w:num>
  <w:num w:numId="12">
    <w:abstractNumId w:val="6"/>
  </w:num>
  <w:num w:numId="13">
    <w:abstractNumId w:val="1"/>
  </w:num>
  <w:num w:numId="14">
    <w:abstractNumId w:val="24"/>
  </w:num>
  <w:num w:numId="15">
    <w:abstractNumId w:val="14"/>
  </w:num>
  <w:num w:numId="16">
    <w:abstractNumId w:val="8"/>
  </w:num>
  <w:num w:numId="17">
    <w:abstractNumId w:val="31"/>
  </w:num>
  <w:num w:numId="18">
    <w:abstractNumId w:val="23"/>
  </w:num>
  <w:num w:numId="19">
    <w:abstractNumId w:val="36"/>
  </w:num>
  <w:num w:numId="20">
    <w:abstractNumId w:val="37"/>
  </w:num>
  <w:num w:numId="21">
    <w:abstractNumId w:val="29"/>
  </w:num>
  <w:num w:numId="22">
    <w:abstractNumId w:val="3"/>
  </w:num>
  <w:num w:numId="23">
    <w:abstractNumId w:val="28"/>
  </w:num>
  <w:num w:numId="24">
    <w:abstractNumId w:val="13"/>
  </w:num>
  <w:num w:numId="25">
    <w:abstractNumId w:val="30"/>
  </w:num>
  <w:num w:numId="26">
    <w:abstractNumId w:val="17"/>
  </w:num>
  <w:num w:numId="27">
    <w:abstractNumId w:val="18"/>
  </w:num>
  <w:num w:numId="28">
    <w:abstractNumId w:val="4"/>
  </w:num>
  <w:num w:numId="29">
    <w:abstractNumId w:val="25"/>
  </w:num>
  <w:num w:numId="30">
    <w:abstractNumId w:val="15"/>
  </w:num>
  <w:num w:numId="31">
    <w:abstractNumId w:val="22"/>
  </w:num>
  <w:num w:numId="32">
    <w:abstractNumId w:val="16"/>
  </w:num>
  <w:num w:numId="33">
    <w:abstractNumId w:val="38"/>
  </w:num>
  <w:num w:numId="34">
    <w:abstractNumId w:val="39"/>
  </w:num>
  <w:num w:numId="35">
    <w:abstractNumId w:val="34"/>
  </w:num>
  <w:num w:numId="36">
    <w:abstractNumId w:val="20"/>
  </w:num>
  <w:num w:numId="37">
    <w:abstractNumId w:val="9"/>
  </w:num>
  <w:num w:numId="38">
    <w:abstractNumId w:val="0"/>
  </w:num>
  <w:num w:numId="39">
    <w:abstractNumId w:val="27"/>
  </w:num>
  <w:num w:numId="40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D4"/>
    <w:rsid w:val="00005F52"/>
    <w:rsid w:val="000149B0"/>
    <w:rsid w:val="00033981"/>
    <w:rsid w:val="00042847"/>
    <w:rsid w:val="00050608"/>
    <w:rsid w:val="0005263A"/>
    <w:rsid w:val="00053B88"/>
    <w:rsid w:val="00056F18"/>
    <w:rsid w:val="00082251"/>
    <w:rsid w:val="0009302A"/>
    <w:rsid w:val="000B730C"/>
    <w:rsid w:val="000B7BDC"/>
    <w:rsid w:val="000D0913"/>
    <w:rsid w:val="000E433D"/>
    <w:rsid w:val="000E4E3E"/>
    <w:rsid w:val="000E6479"/>
    <w:rsid w:val="000F2A0E"/>
    <w:rsid w:val="00100FE4"/>
    <w:rsid w:val="00101905"/>
    <w:rsid w:val="0010791F"/>
    <w:rsid w:val="00115C45"/>
    <w:rsid w:val="00137B99"/>
    <w:rsid w:val="0015196D"/>
    <w:rsid w:val="00181009"/>
    <w:rsid w:val="00184B3B"/>
    <w:rsid w:val="001A0CAA"/>
    <w:rsid w:val="001A7B47"/>
    <w:rsid w:val="001A7F97"/>
    <w:rsid w:val="001C132C"/>
    <w:rsid w:val="001D2625"/>
    <w:rsid w:val="001D6D2E"/>
    <w:rsid w:val="001E3E48"/>
    <w:rsid w:val="001E4FB8"/>
    <w:rsid w:val="0020059B"/>
    <w:rsid w:val="00200F89"/>
    <w:rsid w:val="002236D8"/>
    <w:rsid w:val="00223FEF"/>
    <w:rsid w:val="00237748"/>
    <w:rsid w:val="00244274"/>
    <w:rsid w:val="002501ED"/>
    <w:rsid w:val="00252BE4"/>
    <w:rsid w:val="00260D0B"/>
    <w:rsid w:val="00286132"/>
    <w:rsid w:val="002E3DA3"/>
    <w:rsid w:val="00335595"/>
    <w:rsid w:val="003447D2"/>
    <w:rsid w:val="003745AA"/>
    <w:rsid w:val="00395F57"/>
    <w:rsid w:val="003A2D70"/>
    <w:rsid w:val="003A5254"/>
    <w:rsid w:val="003C0314"/>
    <w:rsid w:val="003C2B35"/>
    <w:rsid w:val="003D5427"/>
    <w:rsid w:val="003E4CDC"/>
    <w:rsid w:val="00400BB2"/>
    <w:rsid w:val="00404028"/>
    <w:rsid w:val="00407C5C"/>
    <w:rsid w:val="00420BD5"/>
    <w:rsid w:val="00427ACD"/>
    <w:rsid w:val="00435162"/>
    <w:rsid w:val="004801BF"/>
    <w:rsid w:val="00492DD7"/>
    <w:rsid w:val="004B23D7"/>
    <w:rsid w:val="004C0E11"/>
    <w:rsid w:val="004C5CAA"/>
    <w:rsid w:val="004E06BE"/>
    <w:rsid w:val="004E1D21"/>
    <w:rsid w:val="004E424B"/>
    <w:rsid w:val="004F2357"/>
    <w:rsid w:val="00500ADC"/>
    <w:rsid w:val="00505BE9"/>
    <w:rsid w:val="00511EF7"/>
    <w:rsid w:val="00520487"/>
    <w:rsid w:val="00523C69"/>
    <w:rsid w:val="00525E4E"/>
    <w:rsid w:val="00531FC7"/>
    <w:rsid w:val="00541004"/>
    <w:rsid w:val="005635A8"/>
    <w:rsid w:val="00571ADE"/>
    <w:rsid w:val="005756E9"/>
    <w:rsid w:val="005831D6"/>
    <w:rsid w:val="005833FE"/>
    <w:rsid w:val="005852F7"/>
    <w:rsid w:val="005A440B"/>
    <w:rsid w:val="005E0E3F"/>
    <w:rsid w:val="005F1C20"/>
    <w:rsid w:val="00601669"/>
    <w:rsid w:val="00631CAD"/>
    <w:rsid w:val="00640424"/>
    <w:rsid w:val="00660850"/>
    <w:rsid w:val="00673A65"/>
    <w:rsid w:val="006975F9"/>
    <w:rsid w:val="006B206B"/>
    <w:rsid w:val="006B21D8"/>
    <w:rsid w:val="006B5045"/>
    <w:rsid w:val="006D4D94"/>
    <w:rsid w:val="006F12B8"/>
    <w:rsid w:val="007138B2"/>
    <w:rsid w:val="007142DA"/>
    <w:rsid w:val="00724411"/>
    <w:rsid w:val="00724BE7"/>
    <w:rsid w:val="007307EF"/>
    <w:rsid w:val="00731B3A"/>
    <w:rsid w:val="00744556"/>
    <w:rsid w:val="0077552F"/>
    <w:rsid w:val="0078314D"/>
    <w:rsid w:val="00790659"/>
    <w:rsid w:val="007A74A1"/>
    <w:rsid w:val="007B09A1"/>
    <w:rsid w:val="007B0B4E"/>
    <w:rsid w:val="007B5A24"/>
    <w:rsid w:val="007C140C"/>
    <w:rsid w:val="007D0444"/>
    <w:rsid w:val="007F0F99"/>
    <w:rsid w:val="007F416F"/>
    <w:rsid w:val="007F7A1D"/>
    <w:rsid w:val="008101DB"/>
    <w:rsid w:val="008344D9"/>
    <w:rsid w:val="00845693"/>
    <w:rsid w:val="00857485"/>
    <w:rsid w:val="008633C2"/>
    <w:rsid w:val="00887105"/>
    <w:rsid w:val="00890ADA"/>
    <w:rsid w:val="0089163A"/>
    <w:rsid w:val="00895A75"/>
    <w:rsid w:val="008C439D"/>
    <w:rsid w:val="008D7361"/>
    <w:rsid w:val="008F3540"/>
    <w:rsid w:val="008F38C3"/>
    <w:rsid w:val="00905912"/>
    <w:rsid w:val="00907FCB"/>
    <w:rsid w:val="00914BF8"/>
    <w:rsid w:val="00916704"/>
    <w:rsid w:val="00963993"/>
    <w:rsid w:val="009A72B7"/>
    <w:rsid w:val="009C7A2D"/>
    <w:rsid w:val="00A06DD7"/>
    <w:rsid w:val="00A23CEC"/>
    <w:rsid w:val="00A27AA1"/>
    <w:rsid w:val="00A507B7"/>
    <w:rsid w:val="00A515DF"/>
    <w:rsid w:val="00A537F7"/>
    <w:rsid w:val="00A65815"/>
    <w:rsid w:val="00AB106D"/>
    <w:rsid w:val="00AB148C"/>
    <w:rsid w:val="00AD073B"/>
    <w:rsid w:val="00AF739F"/>
    <w:rsid w:val="00B04220"/>
    <w:rsid w:val="00B11A2E"/>
    <w:rsid w:val="00B12EE9"/>
    <w:rsid w:val="00B20527"/>
    <w:rsid w:val="00B27651"/>
    <w:rsid w:val="00B337B4"/>
    <w:rsid w:val="00B36D87"/>
    <w:rsid w:val="00B451FB"/>
    <w:rsid w:val="00B475F4"/>
    <w:rsid w:val="00B56D06"/>
    <w:rsid w:val="00B61B57"/>
    <w:rsid w:val="00B82948"/>
    <w:rsid w:val="00BF0AAF"/>
    <w:rsid w:val="00C04851"/>
    <w:rsid w:val="00C1399D"/>
    <w:rsid w:val="00C2568F"/>
    <w:rsid w:val="00C35C3E"/>
    <w:rsid w:val="00C427AB"/>
    <w:rsid w:val="00C620CF"/>
    <w:rsid w:val="00C634B5"/>
    <w:rsid w:val="00C82721"/>
    <w:rsid w:val="00CC2A0D"/>
    <w:rsid w:val="00CC652C"/>
    <w:rsid w:val="00CE14CC"/>
    <w:rsid w:val="00CE3CF1"/>
    <w:rsid w:val="00D11F99"/>
    <w:rsid w:val="00D156E9"/>
    <w:rsid w:val="00D22D71"/>
    <w:rsid w:val="00D502CE"/>
    <w:rsid w:val="00D55B8C"/>
    <w:rsid w:val="00D622B8"/>
    <w:rsid w:val="00D87B1D"/>
    <w:rsid w:val="00D91BD4"/>
    <w:rsid w:val="00D94787"/>
    <w:rsid w:val="00DB6E48"/>
    <w:rsid w:val="00DC379B"/>
    <w:rsid w:val="00DD6696"/>
    <w:rsid w:val="00DF7A8B"/>
    <w:rsid w:val="00E24ED4"/>
    <w:rsid w:val="00E36553"/>
    <w:rsid w:val="00E432A1"/>
    <w:rsid w:val="00E44F2B"/>
    <w:rsid w:val="00E62951"/>
    <w:rsid w:val="00E725BA"/>
    <w:rsid w:val="00E8638D"/>
    <w:rsid w:val="00E907B9"/>
    <w:rsid w:val="00E95B0A"/>
    <w:rsid w:val="00EA3D2D"/>
    <w:rsid w:val="00EB1D03"/>
    <w:rsid w:val="00EC7866"/>
    <w:rsid w:val="00ED53F2"/>
    <w:rsid w:val="00EF7FE2"/>
    <w:rsid w:val="00F1399A"/>
    <w:rsid w:val="00F26F6B"/>
    <w:rsid w:val="00F30200"/>
    <w:rsid w:val="00F322ED"/>
    <w:rsid w:val="00F43952"/>
    <w:rsid w:val="00F521B9"/>
    <w:rsid w:val="00F5739D"/>
    <w:rsid w:val="00F90D61"/>
    <w:rsid w:val="00FA0B89"/>
    <w:rsid w:val="00FC4FBE"/>
    <w:rsid w:val="00FC7348"/>
    <w:rsid w:val="00FD03A3"/>
    <w:rsid w:val="00FD1EAF"/>
    <w:rsid w:val="00FD2531"/>
    <w:rsid w:val="00FE3D65"/>
    <w:rsid w:val="00FE651D"/>
    <w:rsid w:val="00FF11B5"/>
    <w:rsid w:val="00FF45B1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374ACA4"/>
  <w15:chartTrackingRefBased/>
  <w15:docId w15:val="{EB25256E-5C4B-4CEA-9449-94C55E25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mz">
    <w:name w:val="pisma_mz"/>
    <w:basedOn w:val="Normalny"/>
    <w:link w:val="pismamzZnak"/>
    <w:qFormat/>
    <w:rsid w:val="00E24ED4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E24ED4"/>
    <w:rPr>
      <w:rFonts w:ascii="Arial" w:hAnsi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24ED4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NagwekZnak">
    <w:name w:val="Nagłówek Znak"/>
    <w:link w:val="Nagwek"/>
    <w:uiPriority w:val="99"/>
    <w:rsid w:val="00E2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4ED4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StopkaZnak">
    <w:name w:val="Stopka Znak"/>
    <w:link w:val="Stopka"/>
    <w:uiPriority w:val="99"/>
    <w:rsid w:val="00E24ED4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24ED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E24ED4"/>
    <w:rPr>
      <w:rFonts w:ascii="Times New Roman" w:eastAsia="Times New Roman" w:hAnsi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E24ED4"/>
    <w:pPr>
      <w:suppressAutoHyphens/>
    </w:pPr>
    <w:rPr>
      <w:rFonts w:eastAsia="SimSun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4ED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9A72B7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72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9A72B7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1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1D8"/>
    <w:rPr>
      <w:b/>
      <w:bCs/>
      <w:lang w:eastAsia="en-US"/>
    </w:rPr>
  </w:style>
  <w:style w:type="paragraph" w:styleId="Poprawka">
    <w:name w:val="Revision"/>
    <w:hidden/>
    <w:uiPriority w:val="99"/>
    <w:semiHidden/>
    <w:rsid w:val="00F521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04C84-E41B-4438-B834-F50A6D55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2797</Words>
  <Characters>16786</Characters>
  <Application>Microsoft Office Word</Application>
  <DocSecurity>4</DocSecurity>
  <Lines>139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Buras Magda</dc:creator>
  <cp:keywords/>
  <cp:lastModifiedBy>Królak-Buzakowska Joanna</cp:lastModifiedBy>
  <cp:revision>2</cp:revision>
  <cp:lastPrinted>2019-10-07T05:13:00Z</cp:lastPrinted>
  <dcterms:created xsi:type="dcterms:W3CDTF">2019-12-07T01:24:00Z</dcterms:created>
  <dcterms:modified xsi:type="dcterms:W3CDTF">2019-12-07T01:24:00Z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RADZIAN1@novartis.net</vt:lpwstr>
  </property>
  <property fmtid="{D5CDD505-2E9C-101B-9397-08002B2CF9AE}" pid="5" name="MSIP_Label_4929bff8-5b33-42aa-95d2-28f72e792cb0_SetDate">
    <vt:lpwstr>2019-10-07T05:13:56.3861725Z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ActionId">
    <vt:lpwstr>a327d26a-5c21-4656-a7a9-b255b1b8d64a</vt:lpwstr>
  </property>
  <property fmtid="{D5CDD505-2E9C-101B-9397-08002B2CF9AE}" pid="9" name="MSIP_Label_4929bff8-5b33-42aa-95d2-28f72e792cb0_Extended_MSFT_Method">
    <vt:lpwstr>Automatic</vt:lpwstr>
  </property>
  <property fmtid="{D5CDD505-2E9C-101B-9397-08002B2CF9AE}" pid="10" name="Confidentiality">
    <vt:lpwstr>Business Use Only</vt:lpwstr>
  </property>
</Properties>
</file>