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55549" w14:textId="77777777" w:rsidR="008344FC" w:rsidRPr="00A36237" w:rsidRDefault="008344FC" w:rsidP="008344FC">
      <w:pPr>
        <w:jc w:val="right"/>
        <w:rPr>
          <w:rFonts w:ascii="Trebuchet MS" w:hAnsi="Trebuchet MS"/>
          <w:sz w:val="20"/>
          <w:szCs w:val="20"/>
        </w:rPr>
      </w:pPr>
      <w:bookmarkStart w:id="0" w:name="_GoBack"/>
      <w:bookmarkEnd w:id="0"/>
      <w:r w:rsidRPr="00A36237">
        <w:rPr>
          <w:rFonts w:ascii="Trebuchet MS" w:hAnsi="Trebuchet MS"/>
          <w:i/>
          <w:iCs/>
          <w:sz w:val="20"/>
          <w:szCs w:val="20"/>
        </w:rPr>
        <w:t xml:space="preserve">Załącznik do ogłoszenia </w:t>
      </w:r>
      <w:r>
        <w:rPr>
          <w:rFonts w:ascii="Trebuchet MS" w:hAnsi="Trebuchet MS"/>
          <w:i/>
          <w:iCs/>
          <w:sz w:val="20"/>
          <w:szCs w:val="20"/>
        </w:rPr>
        <w:t xml:space="preserve">Rady Nadzorczej </w:t>
      </w:r>
      <w:r>
        <w:rPr>
          <w:rFonts w:ascii="Trebuchet MS" w:hAnsi="Trebuchet MS"/>
          <w:i/>
          <w:iCs/>
          <w:sz w:val="20"/>
          <w:szCs w:val="20"/>
        </w:rPr>
        <w:br/>
        <w:t>spółki Polski Holding Nieruchomości Spółka Akcyjna</w:t>
      </w:r>
    </w:p>
    <w:p w14:paraId="1F35DE3D" w14:textId="77777777" w:rsidR="008344FC" w:rsidRPr="00A36237" w:rsidRDefault="008344FC" w:rsidP="008344FC">
      <w:pPr>
        <w:rPr>
          <w:rFonts w:ascii="Trebuchet MS" w:hAnsi="Trebuchet MS"/>
          <w:sz w:val="20"/>
          <w:szCs w:val="20"/>
        </w:rPr>
      </w:pPr>
    </w:p>
    <w:p w14:paraId="709B826E" w14:textId="77777777" w:rsidR="008344FC" w:rsidRPr="00A36237" w:rsidRDefault="008344FC" w:rsidP="008344FC">
      <w:pPr>
        <w:jc w:val="center"/>
        <w:rPr>
          <w:rFonts w:ascii="Trebuchet MS" w:hAnsi="Trebuchet MS"/>
          <w:sz w:val="20"/>
          <w:szCs w:val="20"/>
        </w:rPr>
      </w:pPr>
      <w:r w:rsidRPr="00A36237">
        <w:rPr>
          <w:rFonts w:ascii="Trebuchet MS" w:hAnsi="Trebuchet MS"/>
          <w:iCs/>
          <w:sz w:val="20"/>
          <w:szCs w:val="20"/>
        </w:rPr>
        <w:t>Wzór zgody na przetwarzanie danych osobowych</w:t>
      </w:r>
    </w:p>
    <w:p w14:paraId="18E79F9D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  <w:r w:rsidRPr="00A36237">
        <w:rPr>
          <w:rFonts w:ascii="Trebuchet MS" w:hAnsi="Trebuchet MS"/>
          <w:sz w:val="20"/>
          <w:szCs w:val="20"/>
        </w:rPr>
        <w:t xml:space="preserve">Ja, niżej podpisany(a), wyrażam zgodę na przetwarzanie moich danych osobowych </w:t>
      </w:r>
      <w:r>
        <w:rPr>
          <w:rFonts w:ascii="Trebuchet MS" w:hAnsi="Trebuchet MS"/>
          <w:sz w:val="20"/>
          <w:szCs w:val="20"/>
        </w:rPr>
        <w:t>przez spółkę Polski Holding Nieruchomości</w:t>
      </w:r>
      <w:r w:rsidRPr="00A36237">
        <w:rPr>
          <w:rFonts w:ascii="Trebuchet MS" w:hAnsi="Trebuchet MS"/>
          <w:sz w:val="20"/>
          <w:szCs w:val="20"/>
        </w:rPr>
        <w:t xml:space="preserve"> S</w:t>
      </w:r>
      <w:r>
        <w:rPr>
          <w:rFonts w:ascii="Trebuchet MS" w:hAnsi="Trebuchet MS"/>
          <w:sz w:val="20"/>
          <w:szCs w:val="20"/>
        </w:rPr>
        <w:t xml:space="preserve">półka Akcyjna z siedzibą w Warszawie </w:t>
      </w:r>
      <w:r w:rsidRPr="00A36237">
        <w:rPr>
          <w:rFonts w:ascii="Trebuchet MS" w:hAnsi="Trebuchet MS"/>
          <w:sz w:val="20"/>
          <w:szCs w:val="20"/>
        </w:rPr>
        <w:t xml:space="preserve">dla celów postępowania kwalifikacyjnego na stanowisko członka Zarządu </w:t>
      </w:r>
      <w:r>
        <w:rPr>
          <w:rFonts w:ascii="Trebuchet MS" w:hAnsi="Trebuchet MS"/>
          <w:sz w:val="20"/>
          <w:szCs w:val="20"/>
        </w:rPr>
        <w:t xml:space="preserve">spółki Polski Holding Nieruchomości Spółka Akcyjna (dalej </w:t>
      </w:r>
      <w:r w:rsidRPr="0012079E">
        <w:rPr>
          <w:rFonts w:ascii="Trebuchet MS" w:hAnsi="Trebuchet MS"/>
          <w:b/>
          <w:bCs/>
          <w:sz w:val="20"/>
          <w:szCs w:val="20"/>
        </w:rPr>
        <w:t>„Postępowanie”</w:t>
      </w:r>
      <w:r>
        <w:rPr>
          <w:rFonts w:ascii="Trebuchet MS" w:hAnsi="Trebuchet MS"/>
          <w:sz w:val="20"/>
          <w:szCs w:val="20"/>
        </w:rPr>
        <w:t>)</w:t>
      </w:r>
      <w:r w:rsidRPr="00A36237">
        <w:rPr>
          <w:rFonts w:ascii="Trebuchet MS" w:hAnsi="Trebuchet MS"/>
          <w:sz w:val="20"/>
          <w:szCs w:val="20"/>
        </w:rPr>
        <w:t>, przeprowadzanego przez Radę Nadzorczą</w:t>
      </w:r>
      <w:r>
        <w:rPr>
          <w:rFonts w:ascii="Trebuchet MS" w:hAnsi="Trebuchet MS"/>
          <w:sz w:val="20"/>
          <w:szCs w:val="20"/>
        </w:rPr>
        <w:t xml:space="preserve"> spółki Polski Holding Nieruchomości Spółka Akcyjna z siedzibą w Warszawie. </w:t>
      </w:r>
    </w:p>
    <w:p w14:paraId="08E30203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Zgodę można wycofać w każdym czasie. Wycofanie zgody nie wpływa na zgodność z prawem przetwarzania, którego dokonano na podstawie zgody przed jej wycofaniem.</w:t>
      </w:r>
    </w:p>
    <w:p w14:paraId="07D0D482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Podanie danych jest dobrowolne, lecz niezbędne do rozpatrzenia mojego zgłoszenia.</w:t>
      </w:r>
    </w:p>
    <w:p w14:paraId="7175212B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</w:p>
    <w:p w14:paraId="35865353" w14:textId="77777777" w:rsidR="008344FC" w:rsidRDefault="008344FC" w:rsidP="008344FC">
      <w:pPr>
        <w:spacing w:after="120" w:line="240" w:lineRule="auto"/>
        <w:ind w:left="5664" w:firstLine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..................................</w:t>
      </w:r>
    </w:p>
    <w:p w14:paraId="7D3775C9" w14:textId="77777777" w:rsidR="008344FC" w:rsidRDefault="008344FC" w:rsidP="008344FC">
      <w:pPr>
        <w:spacing w:line="240" w:lineRule="auto"/>
        <w:ind w:left="6096" w:firstLine="708"/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(</w:t>
      </w:r>
      <w:r w:rsidRPr="00A36237">
        <w:rPr>
          <w:rFonts w:ascii="Trebuchet MS" w:hAnsi="Trebuchet MS"/>
          <w:i/>
          <w:sz w:val="20"/>
          <w:szCs w:val="20"/>
        </w:rPr>
        <w:t xml:space="preserve">data i </w:t>
      </w:r>
      <w:r>
        <w:rPr>
          <w:rFonts w:ascii="Trebuchet MS" w:hAnsi="Trebuchet MS"/>
          <w:i/>
          <w:sz w:val="20"/>
          <w:szCs w:val="20"/>
        </w:rPr>
        <w:t xml:space="preserve">czytelny </w:t>
      </w:r>
      <w:r w:rsidRPr="00A36237">
        <w:rPr>
          <w:rFonts w:ascii="Trebuchet MS" w:hAnsi="Trebuchet MS"/>
          <w:i/>
          <w:sz w:val="20"/>
          <w:szCs w:val="20"/>
        </w:rPr>
        <w:t>podpis</w:t>
      </w:r>
      <w:r>
        <w:rPr>
          <w:rFonts w:ascii="Trebuchet MS" w:hAnsi="Trebuchet MS"/>
          <w:i/>
          <w:sz w:val="20"/>
          <w:szCs w:val="20"/>
        </w:rPr>
        <w:t>)</w:t>
      </w:r>
      <w:r w:rsidRPr="00A36237">
        <w:rPr>
          <w:rFonts w:ascii="Trebuchet MS" w:hAnsi="Trebuchet MS"/>
          <w:i/>
          <w:sz w:val="20"/>
          <w:szCs w:val="20"/>
        </w:rPr>
        <w:t xml:space="preserve"> </w:t>
      </w:r>
    </w:p>
    <w:p w14:paraId="53AE89AB" w14:textId="77777777" w:rsidR="008344FC" w:rsidRPr="00A36237" w:rsidRDefault="008344FC" w:rsidP="008344FC">
      <w:pPr>
        <w:spacing w:before="120" w:after="120" w:line="240" w:lineRule="auto"/>
        <w:ind w:left="6096" w:firstLine="708"/>
        <w:jc w:val="both"/>
        <w:rPr>
          <w:rFonts w:ascii="Trebuchet MS" w:hAnsi="Trebuchet MS"/>
          <w:i/>
          <w:sz w:val="20"/>
          <w:szCs w:val="20"/>
        </w:rPr>
      </w:pPr>
    </w:p>
    <w:p w14:paraId="69E44374" w14:textId="77777777" w:rsidR="008344FC" w:rsidRPr="00F1019D" w:rsidRDefault="008344FC" w:rsidP="008344FC">
      <w:pPr>
        <w:spacing w:before="80" w:after="80"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15C04">
        <w:rPr>
          <w:rFonts w:ascii="Trebuchet MS" w:hAnsi="Trebuchet MS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Trebuchet MS" w:hAnsi="Trebuchet MS"/>
          <w:sz w:val="20"/>
          <w:szCs w:val="20"/>
        </w:rPr>
        <w:t> </w:t>
      </w:r>
      <w:r w:rsidRPr="00C15C04">
        <w:rPr>
          <w:rFonts w:ascii="Trebuchet MS" w:hAnsi="Trebuchet MS"/>
          <w:sz w:val="20"/>
          <w:szCs w:val="20"/>
        </w:rPr>
        <w:t>ochronie danych), dalej jako „</w:t>
      </w:r>
      <w:r w:rsidRPr="00C15C04">
        <w:rPr>
          <w:rFonts w:ascii="Trebuchet MS" w:hAnsi="Trebuchet MS"/>
          <w:b/>
          <w:bCs/>
          <w:sz w:val="20"/>
          <w:szCs w:val="20"/>
        </w:rPr>
        <w:t>RODO</w:t>
      </w:r>
      <w:r w:rsidRPr="00C15C04">
        <w:rPr>
          <w:rFonts w:ascii="Trebuchet MS" w:hAnsi="Trebuchet MS"/>
          <w:sz w:val="20"/>
          <w:szCs w:val="20"/>
        </w:rPr>
        <w:t xml:space="preserve">”, </w:t>
      </w:r>
      <w:r w:rsidRPr="007447B4">
        <w:rPr>
          <w:rFonts w:ascii="Trebuchet MS" w:hAnsi="Trebuchet MS"/>
          <w:b/>
          <w:bCs/>
          <w:sz w:val="20"/>
          <w:szCs w:val="20"/>
          <w:u w:val="single"/>
        </w:rPr>
        <w:t>informuj</w:t>
      </w:r>
      <w:r w:rsidRPr="00C15C04">
        <w:rPr>
          <w:rFonts w:ascii="Trebuchet MS" w:hAnsi="Trebuchet MS"/>
          <w:b/>
          <w:bCs/>
          <w:sz w:val="20"/>
          <w:szCs w:val="20"/>
          <w:u w:val="single"/>
        </w:rPr>
        <w:t>ę</w:t>
      </w:r>
      <w:r w:rsidRPr="007447B4">
        <w:rPr>
          <w:rFonts w:ascii="Trebuchet MS" w:hAnsi="Trebuchet MS"/>
          <w:b/>
          <w:bCs/>
          <w:sz w:val="20"/>
          <w:szCs w:val="20"/>
          <w:u w:val="single"/>
        </w:rPr>
        <w:t xml:space="preserve">, </w:t>
      </w:r>
      <w:r>
        <w:rPr>
          <w:rFonts w:ascii="Trebuchet MS" w:hAnsi="Trebuchet MS"/>
          <w:b/>
          <w:bCs/>
          <w:sz w:val="20"/>
          <w:szCs w:val="20"/>
          <w:u w:val="single"/>
        </w:rPr>
        <w:t>iż</w:t>
      </w:r>
      <w:r w:rsidRPr="007447B4">
        <w:rPr>
          <w:rFonts w:ascii="Trebuchet MS" w:hAnsi="Trebuchet MS"/>
          <w:b/>
          <w:bCs/>
          <w:sz w:val="20"/>
          <w:szCs w:val="20"/>
          <w:u w:val="single"/>
        </w:rPr>
        <w:t>:</w:t>
      </w:r>
    </w:p>
    <w:p w14:paraId="74FCAD47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Administratorem Pani/Pana danych osobowych jest </w:t>
      </w:r>
      <w:r w:rsidRPr="007447B4">
        <w:rPr>
          <w:rFonts w:ascii="Trebuchet MS" w:hAnsi="Trebuchet MS"/>
          <w:b/>
          <w:bCs/>
          <w:sz w:val="20"/>
          <w:szCs w:val="20"/>
        </w:rPr>
        <w:t>Polski Holding Nieruchomości S.A.</w:t>
      </w:r>
      <w:r w:rsidRPr="00C15C0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 xml:space="preserve">z siedzibą w Warszawie, adres: Al. Jana Pawła II 12 (00-124 Warszawa), wpisana do rejestru przedsiębiorców prowadzonego przez Sąd Rejonowy dla m. st. Warszawy w Warszawie, XII Wydział Gospodarczy Krajowego Rejestru Sądowego pod numerem KRS: 0000383595, tel. </w:t>
      </w:r>
      <w:r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>48 22 850-91-00, sekretariat@phnsa.pl. (</w:t>
      </w:r>
      <w:r w:rsidRPr="00C15C04">
        <w:rPr>
          <w:rFonts w:ascii="Trebuchet MS" w:hAnsi="Trebuchet MS"/>
          <w:b/>
          <w:bCs/>
          <w:sz w:val="20"/>
          <w:szCs w:val="20"/>
        </w:rPr>
        <w:t>„Administrator”</w:t>
      </w:r>
      <w:r w:rsidRPr="00C15C04">
        <w:rPr>
          <w:rFonts w:ascii="Trebuchet MS" w:hAnsi="Trebuchet MS"/>
          <w:sz w:val="20"/>
          <w:szCs w:val="20"/>
        </w:rPr>
        <w:t>).</w:t>
      </w:r>
    </w:p>
    <w:p w14:paraId="1C906B77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W sprawach związanych z przetwarzaniem danych osobowych można skontaktować się </w:t>
      </w:r>
      <w:r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>z inspektorem ochrony danych poprzez e-mail: IOD@phnsa.pl.</w:t>
      </w:r>
    </w:p>
    <w:p w14:paraId="6B7772A5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Dane osobowe będą przetwarzane na podstawie wyrażonej zgody, podstawa prawna to art. 6 ust. 1 lit. a) RODO (osoba, której dane dotyczą wyraziła zgodę na przetwarzanie danych osobowych w jednym lub większej liczbie określonych celów)</w:t>
      </w:r>
      <w:r>
        <w:rPr>
          <w:rFonts w:ascii="Trebuchet MS" w:hAnsi="Trebuchet MS"/>
          <w:sz w:val="20"/>
          <w:szCs w:val="20"/>
        </w:rPr>
        <w:t xml:space="preserve">, </w:t>
      </w:r>
      <w:r w:rsidRPr="00C15C04">
        <w:rPr>
          <w:rFonts w:ascii="Trebuchet MS" w:hAnsi="Trebuchet MS"/>
          <w:sz w:val="20"/>
          <w:szCs w:val="20"/>
        </w:rPr>
        <w:t xml:space="preserve">w celu przeprowadzenia Postępowania. </w:t>
      </w:r>
    </w:p>
    <w:p w14:paraId="6076098B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Podanie danych jest dobrowolne, lecz niezbędne do rozpatrzenia zgłoszenia.</w:t>
      </w:r>
    </w:p>
    <w:p w14:paraId="2B58FF07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Zgoda na przetwarzanie danych osobowych może zostać w dowolnym momencie wycofana, co pozostanie bez wpływu na zgodność z prawem przetwarzania, którego dokonano na podstawie zgody przed jej cofnięciem.</w:t>
      </w:r>
    </w:p>
    <w:p w14:paraId="103C67BE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Dane mogą zostać przekazane do odbiorców (upoważnionych na podstawie właściwych przepisów prawa lub związanych umową z Administratorem), jeżeli jest to niezbędne do przeprowadzenia postępowania kwalifikacyjnego.</w:t>
      </w:r>
    </w:p>
    <w:p w14:paraId="7864A056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Przysługuje Pani/Panu prawo dostępu do danych, ich sprostowania, usunięcia, ograniczenia przetwarzania, a także prawo do przenoszenia danych.</w:t>
      </w:r>
    </w:p>
    <w:p w14:paraId="47680BE9" w14:textId="77777777" w:rsidR="008344FC" w:rsidRPr="00C15C04" w:rsidRDefault="008344FC" w:rsidP="008344FC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Przysługuje Pani/Panu prawo wniesienia skargi do Prezesa Urzędu Ochrony Danych Osobowych w przypadku uznania, że Administrator danych naruszył przepisy o ochronie danych osobowych.</w:t>
      </w:r>
    </w:p>
    <w:p w14:paraId="7D9DCF78" w14:textId="77777777" w:rsidR="008344FC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Dane osobowe będą przetwarzane przez okres 30 dni od dnia zakończenia postępowania kwalifikacyjnego, chyba że niezbędny będzie dłuższy okres przechowywania np.: z uwagi na obowiązki archiwizacyjne, dochodzenie roszczeń lub inne wymagane przepisami prawa powszechnie obowiązującego.</w:t>
      </w:r>
    </w:p>
    <w:p w14:paraId="2A2D2907" w14:textId="77777777" w:rsidR="008344FC" w:rsidRDefault="008344FC" w:rsidP="008344FC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F1019D">
        <w:rPr>
          <w:rFonts w:ascii="Trebuchet MS" w:hAnsi="Trebuchet MS"/>
          <w:sz w:val="20"/>
          <w:szCs w:val="20"/>
        </w:rPr>
        <w:t>Dane osobowe nie podlegają zautomatyzowanemu podejmowaniu decyzji, w tym profilowaniu.</w:t>
      </w:r>
    </w:p>
    <w:p w14:paraId="218BC3E4" w14:textId="77777777" w:rsidR="008344FC" w:rsidRPr="0036462D" w:rsidRDefault="008344FC" w:rsidP="008344FC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Dane osobowe nie będą przekazywane do państwa trzeciego ani organizacji międzynarodowej.</w:t>
      </w:r>
    </w:p>
    <w:sectPr w:rsidR="008344FC" w:rsidRPr="0036462D" w:rsidSect="00F81C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BFF"/>
    <w:multiLevelType w:val="multilevel"/>
    <w:tmpl w:val="55F6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FC"/>
    <w:rsid w:val="008344FC"/>
    <w:rsid w:val="00BD00F2"/>
    <w:rsid w:val="00F9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0053"/>
  <w15:chartTrackingRefBased/>
  <w15:docId w15:val="{6CDDDC5E-B03A-44C3-91F6-8841DD03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4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2812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Lipińska</dc:creator>
  <cp:keywords/>
  <dc:description/>
  <cp:lastModifiedBy>Blaszczak Anna</cp:lastModifiedBy>
  <cp:revision>2</cp:revision>
  <dcterms:created xsi:type="dcterms:W3CDTF">2023-07-12T08:37:00Z</dcterms:created>
  <dcterms:modified xsi:type="dcterms:W3CDTF">2023-07-12T08:37:00Z</dcterms:modified>
</cp:coreProperties>
</file>