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68B7" w14:textId="77777777" w:rsidR="004F4ED3" w:rsidRDefault="004F4ED3" w:rsidP="004F4ED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AC214FD" w14:textId="77777777" w:rsidR="004F4ED3" w:rsidRPr="001A6DEF" w:rsidRDefault="004F4ED3" w:rsidP="004F4ED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62AC05F3" w14:textId="77777777" w:rsidR="004F4ED3" w:rsidRPr="00934472" w:rsidRDefault="004F4ED3" w:rsidP="004F4ED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C6D2586" w14:textId="77777777" w:rsidR="004F4ED3" w:rsidRDefault="004F4ED3" w:rsidP="004F4ED3">
      <w:pPr>
        <w:jc w:val="both"/>
        <w:rPr>
          <w:rFonts w:eastAsia="Times New Roman"/>
          <w:i/>
        </w:rPr>
      </w:pPr>
    </w:p>
    <w:p w14:paraId="02457541" w14:textId="09014637" w:rsidR="004F4ED3" w:rsidRPr="00577037" w:rsidRDefault="004F4ED3" w:rsidP="004F4ED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>
        <w:rPr>
          <w:rFonts w:eastAsia="Times New Roman"/>
          <w:i/>
        </w:rPr>
        <w:t xml:space="preserve"> Dyrektora Powiatowej Stacji </w:t>
      </w:r>
      <w:proofErr w:type="spellStart"/>
      <w:r>
        <w:rPr>
          <w:rFonts w:eastAsia="Times New Roman"/>
          <w:i/>
        </w:rPr>
        <w:t>Sanitarno</w:t>
      </w:r>
      <w:proofErr w:type="spellEnd"/>
      <w:r>
        <w:rPr>
          <w:rFonts w:eastAsia="Times New Roman"/>
          <w:i/>
        </w:rPr>
        <w:t xml:space="preserve"> – Epidemiologicznej w Pajęcznie</w:t>
      </w:r>
      <w:r w:rsidRPr="00577037">
        <w:rPr>
          <w:rFonts w:eastAsia="Times New Roman"/>
          <w:i/>
        </w:rPr>
        <w:t>.</w:t>
      </w:r>
    </w:p>
    <w:p w14:paraId="3DAFDD8F" w14:textId="77777777" w:rsidR="004F4ED3" w:rsidRPr="00577037" w:rsidRDefault="004F4ED3" w:rsidP="004F4ED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ED39178" w14:textId="77777777" w:rsidR="004F4ED3" w:rsidRPr="00577037" w:rsidRDefault="004F4ED3" w:rsidP="004F4ED3">
      <w:pPr>
        <w:suppressAutoHyphens/>
        <w:jc w:val="both"/>
        <w:rPr>
          <w:rFonts w:eastAsia="Times New Roman"/>
          <w:i/>
        </w:rPr>
      </w:pPr>
    </w:p>
    <w:p w14:paraId="35805CE5" w14:textId="77777777" w:rsidR="004F4ED3" w:rsidRDefault="004F4ED3" w:rsidP="004F4ED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8788ECB" w14:textId="2F070276" w:rsidR="004F4ED3" w:rsidRPr="00120C12" w:rsidRDefault="004F4ED3" w:rsidP="004F4ED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>
        <w:rPr>
          <w:sz w:val="20"/>
        </w:rPr>
        <w:t xml:space="preserve">       </w:t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640AADCD" w14:textId="77777777" w:rsidR="004F4ED3" w:rsidRPr="008C0DB8" w:rsidRDefault="004F4ED3" w:rsidP="004F4ED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F4ED3" w:rsidRPr="0040136E" w14:paraId="7753F873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8BA8A30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4F4ED3" w:rsidRPr="0040136E" w14:paraId="62339871" w14:textId="77777777" w:rsidTr="00012F36">
        <w:tc>
          <w:tcPr>
            <w:tcW w:w="9044" w:type="dxa"/>
          </w:tcPr>
          <w:p w14:paraId="6B6F49A3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4528CE57BC3743A38CC48D74FD2974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768E7C7" w14:textId="77777777" w:rsidR="004F4ED3" w:rsidRDefault="004F4ED3" w:rsidP="00012F36">
            <w:pPr>
              <w:contextualSpacing/>
              <w:jc w:val="both"/>
              <w:rPr>
                <w:iCs/>
                <w:sz w:val="20"/>
              </w:rPr>
            </w:pPr>
          </w:p>
          <w:p w14:paraId="7E9096FB" w14:textId="77777777" w:rsidR="004F4ED3" w:rsidRPr="0040136E" w:rsidRDefault="004F4ED3" w:rsidP="00012F36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BFD0549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04C07CCB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475D912D758B47CD9FF1C52A625AABF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801ED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392CB0B8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6EF9ABA0BE604B64B60FAE03FE23FB1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8451AC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293DEA42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2D4D602DF274D4FA9DD2AC416E03FC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50B75A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E96CC36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8A912C16143C470F967265A85CB7D5A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A252F9F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FA0D84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895FCD3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0D110D30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4F4ED3" w:rsidRPr="0040136E" w14:paraId="7D731994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6C151E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4F4ED3" w:rsidRPr="0040136E" w14:paraId="60BB586A" w14:textId="77777777" w:rsidTr="00012F36">
        <w:tc>
          <w:tcPr>
            <w:tcW w:w="9044" w:type="dxa"/>
          </w:tcPr>
          <w:p w14:paraId="43A9425E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55D4F49CC96349708047B1D8A687F82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63F6E0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4902CA5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DBAE843FCE147999FBD454DC1B6747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B1932B7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F4ED3" w:rsidRPr="0040136E" w14:paraId="285C5423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E3BD4B8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4F4ED3" w:rsidRPr="0040136E" w14:paraId="637137A9" w14:textId="77777777" w:rsidTr="00012F36">
        <w:tc>
          <w:tcPr>
            <w:tcW w:w="9044" w:type="dxa"/>
          </w:tcPr>
          <w:p w14:paraId="79148C84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26A11E3AACB4E5588FB119C6AC8132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5FA0EF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</w:p>
          <w:p w14:paraId="03ADC9C5" w14:textId="77777777" w:rsidR="004F4ED3" w:rsidRDefault="004F4ED3" w:rsidP="00012F3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F81E8A7DEAA4A22AF4F21A68F04182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D222EFB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5877110F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9713E7E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F4ED3" w:rsidRPr="0040136E" w14:paraId="5543624F" w14:textId="77777777" w:rsidTr="00012F36">
        <w:tc>
          <w:tcPr>
            <w:tcW w:w="9044" w:type="dxa"/>
          </w:tcPr>
          <w:p w14:paraId="6AD64982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39CEF0FF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53002859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4818C3A3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160DDE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E1EECB1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636B23A1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2042D5D2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3F119635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0BC3C95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706CE4FC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1C9994FB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4AF5175B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378DE469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9806EA1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F20F234" w14:textId="77777777" w:rsidR="004F4ED3" w:rsidRPr="008C0DB8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DF874F5" w14:textId="77777777" w:rsidR="004F4ED3" w:rsidRDefault="004F4ED3" w:rsidP="00012F3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5FAB9A18" w14:textId="77777777" w:rsidR="004F4ED3" w:rsidRPr="0040136E" w:rsidRDefault="004F4ED3" w:rsidP="00012F36">
            <w:pPr>
              <w:jc w:val="both"/>
              <w:rPr>
                <w:sz w:val="20"/>
              </w:rPr>
            </w:pPr>
          </w:p>
        </w:tc>
      </w:tr>
      <w:tr w:rsidR="004F4ED3" w:rsidRPr="0040136E" w14:paraId="6E6CAB6E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151F5781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4F4ED3" w:rsidRPr="0040136E" w14:paraId="6385595B" w14:textId="77777777" w:rsidTr="00012F36">
        <w:tc>
          <w:tcPr>
            <w:tcW w:w="9044" w:type="dxa"/>
          </w:tcPr>
          <w:p w14:paraId="59F9844F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5455B386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6D4F9F0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635E4B08" w14:textId="77777777" w:rsidTr="00012F36">
        <w:tc>
          <w:tcPr>
            <w:tcW w:w="9044" w:type="dxa"/>
            <w:shd w:val="clear" w:color="auto" w:fill="F2F2F2" w:themeFill="background1" w:themeFillShade="F2"/>
          </w:tcPr>
          <w:p w14:paraId="0DC1EAED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F4ED3" w:rsidRPr="0040136E" w14:paraId="75AF79AF" w14:textId="77777777" w:rsidTr="00012F36">
        <w:tc>
          <w:tcPr>
            <w:tcW w:w="9044" w:type="dxa"/>
          </w:tcPr>
          <w:p w14:paraId="33714FF1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1D14A8D2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3C9D32B7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020FFBAB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DC1B4B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F4ED3" w:rsidRPr="0040136E" w14:paraId="0B06C33B" w14:textId="77777777" w:rsidTr="00012F36">
        <w:tc>
          <w:tcPr>
            <w:tcW w:w="9044" w:type="dxa"/>
          </w:tcPr>
          <w:p w14:paraId="3A36866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58CF92A9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2E3A3B6E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479CBB20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7C60DD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F4ED3" w:rsidRPr="0040136E" w14:paraId="41300D06" w14:textId="77777777" w:rsidTr="00012F36">
        <w:tc>
          <w:tcPr>
            <w:tcW w:w="9044" w:type="dxa"/>
          </w:tcPr>
          <w:p w14:paraId="62C3A758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06F7CA51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B1935C1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51FFA798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B7065D6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F4ED3" w:rsidRPr="0040136E" w14:paraId="14176311" w14:textId="77777777" w:rsidTr="00012F36">
        <w:tc>
          <w:tcPr>
            <w:tcW w:w="9044" w:type="dxa"/>
          </w:tcPr>
          <w:p w14:paraId="57CD5EF0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7CC00C87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EAD9419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1E6B8914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4050E0" w14:textId="77777777" w:rsidR="004F4ED3" w:rsidRPr="0040136E" w:rsidRDefault="004F4ED3" w:rsidP="00012F3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F4ED3" w:rsidRPr="0040136E" w14:paraId="2942AADE" w14:textId="77777777" w:rsidTr="00012F36">
        <w:tc>
          <w:tcPr>
            <w:tcW w:w="9044" w:type="dxa"/>
          </w:tcPr>
          <w:p w14:paraId="1E7686BB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441B6BD5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6B04912F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  <w:tr w:rsidR="004F4ED3" w:rsidRPr="0040136E" w14:paraId="42009D31" w14:textId="77777777" w:rsidTr="00012F3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DA1C49C" w14:textId="77777777" w:rsidR="004F4ED3" w:rsidRPr="0040136E" w:rsidRDefault="004F4ED3" w:rsidP="00012F36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F4ED3" w:rsidRPr="0040136E" w14:paraId="3109FBF0" w14:textId="77777777" w:rsidTr="00012F36">
        <w:tc>
          <w:tcPr>
            <w:tcW w:w="9044" w:type="dxa"/>
          </w:tcPr>
          <w:p w14:paraId="2C9B38D8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59E07A5A" w14:textId="77777777" w:rsidR="004F4ED3" w:rsidRDefault="004F4ED3" w:rsidP="00012F36">
            <w:pPr>
              <w:contextualSpacing/>
              <w:jc w:val="both"/>
              <w:rPr>
                <w:sz w:val="20"/>
              </w:rPr>
            </w:pPr>
          </w:p>
          <w:p w14:paraId="13C2BE44" w14:textId="77777777" w:rsidR="004F4ED3" w:rsidRPr="0040136E" w:rsidRDefault="004F4ED3" w:rsidP="00012F36">
            <w:pPr>
              <w:contextualSpacing/>
              <w:jc w:val="both"/>
              <w:rPr>
                <w:sz w:val="20"/>
              </w:rPr>
            </w:pPr>
          </w:p>
        </w:tc>
      </w:tr>
    </w:tbl>
    <w:p w14:paraId="6712F9BB" w14:textId="77777777" w:rsidR="004F4ED3" w:rsidRDefault="004F4ED3" w:rsidP="004F4ED3">
      <w:pPr>
        <w:pStyle w:val="TEKSTZacznikido"/>
        <w:ind w:left="0"/>
        <w:rPr>
          <w:rFonts w:cs="Times New Roman"/>
        </w:rPr>
      </w:pPr>
    </w:p>
    <w:p w14:paraId="0D970DEA" w14:textId="77777777" w:rsidR="00B35548" w:rsidRDefault="00B35548" w:rsidP="00B35548">
      <w:pPr>
        <w:spacing w:after="120" w:line="240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76F761E1" w14:textId="77777777" w:rsidR="00B35548" w:rsidRDefault="00B35548" w:rsidP="00B35548">
      <w:pPr>
        <w:spacing w:after="120" w:line="240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145F4AA" w14:textId="77777777" w:rsidR="00B35548" w:rsidRDefault="00B35548" w:rsidP="00B35548">
      <w:pPr>
        <w:spacing w:after="120" w:line="240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1F1332F" w14:textId="0B72E19D" w:rsidR="00B35548" w:rsidRPr="00B35548" w:rsidRDefault="00B35548" w:rsidP="00B35548">
      <w:pPr>
        <w:spacing w:after="120" w:line="240" w:lineRule="auto"/>
        <w:jc w:val="center"/>
        <w:rPr>
          <w:rFonts w:eastAsia="Times New Roman" w:cs="Times New Roman"/>
          <w:b/>
          <w:bCs/>
          <w:sz w:val="22"/>
          <w:szCs w:val="22"/>
        </w:rPr>
      </w:pPr>
      <w:r w:rsidRPr="00B35548">
        <w:rPr>
          <w:rFonts w:eastAsia="Times New Roman" w:cs="Times New Roman"/>
          <w:b/>
          <w:bCs/>
          <w:sz w:val="22"/>
          <w:szCs w:val="22"/>
        </w:rPr>
        <w:lastRenderedPageBreak/>
        <w:t>Obowiązek informacyjny dla osoby dokonującej zgłoszenia</w:t>
      </w:r>
    </w:p>
    <w:p w14:paraId="2D456D30" w14:textId="77777777" w:rsidR="00B35548" w:rsidRPr="00B35548" w:rsidRDefault="00B35548" w:rsidP="00B35548">
      <w:pPr>
        <w:spacing w:after="120" w:line="240" w:lineRule="auto"/>
        <w:jc w:val="both"/>
        <w:rPr>
          <w:rFonts w:eastAsia="Times New Roman" w:cs="Times New Roman"/>
          <w:sz w:val="22"/>
          <w:szCs w:val="22"/>
        </w:rPr>
      </w:pPr>
    </w:p>
    <w:p w14:paraId="5B7A9F7B" w14:textId="77777777" w:rsid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28C8E1E3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0A4511BF" w14:textId="11217771" w:rsid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1.Administratorem Państwa danych osobowych jest Powiatowa Stacja Sanitarno-Epidemiologiczna        w Pajęcznie reprezentowana przez Państwowego Powiatowego Inspektora Sanitarnego                                            w Pajęcznie/Dyrektora Powiatowej Stacji Sanitarno-Epidemiologicznej z siedzibą w Pajęcznie przy ulicy Żeromskiego 7, 98-330 Pajęczno;</w:t>
      </w:r>
    </w:p>
    <w:p w14:paraId="1F091DA1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16C67A9F" w14:textId="77777777" w:rsidR="00B35548" w:rsidRDefault="00B35548" w:rsidP="00B35548">
      <w:pPr>
        <w:spacing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B35548">
        <w:rPr>
          <w:rFonts w:cs="Times New Roman"/>
          <w:sz w:val="22"/>
          <w:szCs w:val="22"/>
        </w:rPr>
        <w:t xml:space="preserve">2.  Z Inspektorem Ochrony Danych (IOD) można się kontaktować za pomocą poczty elektronicznej </w:t>
      </w:r>
      <w:hyperlink r:id="rId7" w:history="1">
        <w:r w:rsidRPr="00B35548">
          <w:rPr>
            <w:rStyle w:val="Hipercze"/>
            <w:sz w:val="22"/>
            <w:szCs w:val="22"/>
          </w:rPr>
          <w:t>iod.psse.pajeczno@sanepid.gov.pl</w:t>
        </w:r>
      </w:hyperlink>
      <w:r w:rsidRPr="00B35548">
        <w:rPr>
          <w:rFonts w:cs="Times New Roman"/>
          <w:color w:val="000000" w:themeColor="text1"/>
          <w:sz w:val="22"/>
          <w:szCs w:val="22"/>
        </w:rPr>
        <w:t>;</w:t>
      </w:r>
    </w:p>
    <w:p w14:paraId="2ABD1E2C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575ADC02" w14:textId="77777777" w:rsidR="00B35548" w:rsidRPr="00B35548" w:rsidRDefault="00B35548" w:rsidP="00B35548">
      <w:pPr>
        <w:spacing w:after="120" w:line="240" w:lineRule="auto"/>
        <w:jc w:val="both"/>
        <w:rPr>
          <w:rFonts w:eastAsia="Times New Roman" w:cs="Times New Roman"/>
          <w:iCs/>
          <w:sz w:val="22"/>
          <w:szCs w:val="22"/>
        </w:rPr>
      </w:pPr>
      <w:r w:rsidRPr="00B35548">
        <w:rPr>
          <w:rFonts w:eastAsia="Times New Roman" w:cs="Times New Roman"/>
          <w:iCs/>
          <w:sz w:val="22"/>
          <w:szCs w:val="22"/>
        </w:rPr>
        <w:t xml:space="preserve">3. </w:t>
      </w:r>
      <w:r w:rsidRPr="00B35548">
        <w:rPr>
          <w:rFonts w:cs="Times New Roman"/>
          <w:sz w:val="22"/>
          <w:szCs w:val="22"/>
        </w:rPr>
        <w:t xml:space="preserve">Dane osobowe, są przetwarzane </w:t>
      </w:r>
      <w:r w:rsidRPr="00B35548">
        <w:rPr>
          <w:rFonts w:eastAsia="Times New Roman" w:cs="Times New Roman"/>
          <w:iCs/>
          <w:sz w:val="22"/>
          <w:szCs w:val="22"/>
        </w:rPr>
        <w:t xml:space="preserve">w </w:t>
      </w:r>
      <w:r w:rsidRPr="00B35548">
        <w:rPr>
          <w:rFonts w:eastAsia="Times New Roman" w:cs="Times New Roman"/>
          <w:sz w:val="22"/>
          <w:szCs w:val="22"/>
        </w:rPr>
        <w:t>celu wypełnienia obowiązku prawnego ciążącego na administratorze w postaci realizacji zgłoszeń naruszeń prawa</w:t>
      </w:r>
      <w:r w:rsidRPr="00B35548">
        <w:rPr>
          <w:rFonts w:eastAsia="Times New Roman" w:cs="Times New Roman"/>
          <w:iCs/>
          <w:sz w:val="22"/>
          <w:szCs w:val="22"/>
        </w:rPr>
        <w:t xml:space="preserve"> na podstawie art. 6 ust. 1 lit. c) RODO, przepisów </w:t>
      </w:r>
      <w:r w:rsidRPr="00B35548">
        <w:rPr>
          <w:rFonts w:eastAsia="Times New Roman" w:cs="Times New Roman"/>
          <w:sz w:val="22"/>
          <w:szCs w:val="22"/>
        </w:rPr>
        <w:t>Dyrektywy Parlamentu Europejskiego i Rady (UE) 2019/1937 z dnia 23 października 2019 r. w sprawie ochrony osób zgłaszających naruszenia prawa Unii</w:t>
      </w:r>
      <w:r w:rsidRPr="00B35548">
        <w:rPr>
          <w:rFonts w:eastAsia="Times New Roman" w:cs="Times New Roman"/>
          <w:iCs/>
          <w:sz w:val="22"/>
          <w:szCs w:val="22"/>
        </w:rPr>
        <w:t xml:space="preserve"> oraz ustawy z dnia 14 czerwca 2024 r. o ochronie sygnalistów, </w:t>
      </w:r>
    </w:p>
    <w:p w14:paraId="53B7260C" w14:textId="77777777" w:rsidR="00B35548" w:rsidRDefault="00B35548" w:rsidP="00B35548">
      <w:pPr>
        <w:spacing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B35548">
        <w:rPr>
          <w:rFonts w:cs="Times New Roman"/>
          <w:color w:val="000000" w:themeColor="text1"/>
          <w:sz w:val="22"/>
          <w:szCs w:val="22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5FA2D97E" w14:textId="77777777" w:rsidR="00B35548" w:rsidRPr="00B35548" w:rsidRDefault="00B35548" w:rsidP="00B35548">
      <w:pPr>
        <w:spacing w:line="24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43B74B9" w14:textId="77777777" w:rsidR="00B35548" w:rsidRPr="00B35548" w:rsidRDefault="00B35548" w:rsidP="00B35548">
      <w:pPr>
        <w:spacing w:line="240" w:lineRule="auto"/>
        <w:jc w:val="both"/>
        <w:rPr>
          <w:rFonts w:cs="Times New Roman"/>
          <w:color w:val="FF0000"/>
          <w:sz w:val="22"/>
          <w:szCs w:val="22"/>
        </w:rPr>
      </w:pPr>
      <w:r w:rsidRPr="00B35548">
        <w:rPr>
          <w:rFonts w:cs="Times New Roman"/>
          <w:sz w:val="22"/>
          <w:szCs w:val="22"/>
        </w:rPr>
        <w:t xml:space="preserve">5. Przysługuje Pani/Panu prawo do żądania od Administratora dostępu do treści swoich danych osobowych, sprostowania danych, ich usunięcia, ograniczenia przetwarzania </w:t>
      </w:r>
      <w:r w:rsidRPr="00B35548">
        <w:rPr>
          <w:rFonts w:cs="Times New Roman"/>
          <w:color w:val="000000" w:themeColor="text1"/>
          <w:sz w:val="22"/>
          <w:szCs w:val="22"/>
        </w:rPr>
        <w:t>danych,</w:t>
      </w:r>
      <w:r w:rsidRPr="00B35548">
        <w:rPr>
          <w:rFonts w:cs="Times New Roman"/>
          <w:sz w:val="22"/>
          <w:szCs w:val="22"/>
        </w:rPr>
        <w:t xml:space="preserve"> a także prawo do wniesienia sprzeciwu wobec ich przetwarzania i prawo do przenoszenia </w:t>
      </w:r>
      <w:r w:rsidRPr="00B35548">
        <w:rPr>
          <w:rFonts w:cs="Times New Roman"/>
          <w:color w:val="000000" w:themeColor="text1"/>
          <w:sz w:val="22"/>
          <w:szCs w:val="22"/>
        </w:rPr>
        <w:t xml:space="preserve">danych, za wyjątkiem przypadków, gdy przepisy prawa wyłączają Państwa prawa we wskazanym zakresie. </w:t>
      </w:r>
    </w:p>
    <w:p w14:paraId="67F9B94B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72465526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0F3D8A05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46E494FE" w14:textId="77777777" w:rsidR="00B35548" w:rsidRDefault="00B35548" w:rsidP="00B35548">
      <w:pPr>
        <w:spacing w:line="240" w:lineRule="auto"/>
        <w:jc w:val="both"/>
        <w:rPr>
          <w:rFonts w:eastAsia="Times New Roman" w:cs="Times New Roman"/>
          <w:iCs/>
          <w:sz w:val="22"/>
          <w:szCs w:val="22"/>
        </w:rPr>
      </w:pPr>
      <w:r w:rsidRPr="00B35548">
        <w:rPr>
          <w:rFonts w:cs="Times New Roman"/>
          <w:sz w:val="22"/>
          <w:szCs w:val="22"/>
        </w:rPr>
        <w:t xml:space="preserve">6. Dane osobowe </w:t>
      </w:r>
      <w:r w:rsidRPr="00B35548">
        <w:rPr>
          <w:rFonts w:eastAsia="Times New Roman" w:cs="Times New Roman"/>
          <w:iCs/>
          <w:sz w:val="22"/>
          <w:szCs w:val="22"/>
        </w:rPr>
        <w:t>w związku z przyjęciem zgłoszenia lub podjęciem działań następczych oraz dokumenty związane z tym zgłoszeniem będą przechowywane przez okres 3 lat po zakończeniu roku kalendarzowego, w którym zakończono działania następcze, lub po zakończeniu postępowań zainicjowanych tymi działaniami;</w:t>
      </w:r>
    </w:p>
    <w:p w14:paraId="656FF255" w14:textId="77777777" w:rsidR="00B35548" w:rsidRPr="00B35548" w:rsidRDefault="00B35548" w:rsidP="00B35548">
      <w:pPr>
        <w:spacing w:line="240" w:lineRule="auto"/>
        <w:jc w:val="both"/>
        <w:rPr>
          <w:rFonts w:cs="Times New Roman"/>
          <w:color w:val="FF0000"/>
          <w:sz w:val="22"/>
          <w:szCs w:val="22"/>
        </w:rPr>
      </w:pPr>
    </w:p>
    <w:p w14:paraId="4A34B06F" w14:textId="77777777" w:rsidR="00B35548" w:rsidRDefault="00B35548" w:rsidP="00B35548">
      <w:pPr>
        <w:spacing w:line="240" w:lineRule="auto"/>
        <w:jc w:val="both"/>
        <w:rPr>
          <w:rFonts w:eastAsia="Times New Roman" w:cs="Times New Roman"/>
          <w:sz w:val="22"/>
          <w:szCs w:val="22"/>
        </w:rPr>
      </w:pPr>
      <w:r w:rsidRPr="00B35548">
        <w:rPr>
          <w:rFonts w:cs="Times New Roman"/>
          <w:color w:val="000000" w:themeColor="text1"/>
          <w:sz w:val="22"/>
          <w:szCs w:val="22"/>
        </w:rPr>
        <w:t xml:space="preserve">7. </w:t>
      </w:r>
      <w:r w:rsidRPr="00B35548">
        <w:rPr>
          <w:rFonts w:cs="Times New Roman"/>
          <w:iCs/>
          <w:sz w:val="22"/>
          <w:szCs w:val="22"/>
        </w:rPr>
        <w:t>Podanie danych jest oblig</w:t>
      </w:r>
      <w:r w:rsidRPr="00B35548">
        <w:rPr>
          <w:rFonts w:eastAsia="Times New Roman" w:cs="Times New Roman"/>
          <w:iCs/>
          <w:sz w:val="22"/>
          <w:szCs w:val="22"/>
        </w:rPr>
        <w:t>atoryjne, aby zrealizować zgłoszenia naruszenia prawa. W konsekwencji niepodania danych osobowych, wniosek zgłoszenia naruszenia prawa</w:t>
      </w:r>
      <w:r w:rsidRPr="00B35548">
        <w:rPr>
          <w:rFonts w:eastAsia="Times New Roman" w:cs="Times New Roman"/>
          <w:sz w:val="22"/>
          <w:szCs w:val="22"/>
        </w:rPr>
        <w:t xml:space="preserve"> nie będzie rozpatrzony;</w:t>
      </w:r>
    </w:p>
    <w:p w14:paraId="1A99E9BF" w14:textId="77777777" w:rsidR="00B35548" w:rsidRPr="00B35548" w:rsidRDefault="00B35548" w:rsidP="00B35548">
      <w:pPr>
        <w:spacing w:line="240" w:lineRule="auto"/>
        <w:jc w:val="both"/>
        <w:rPr>
          <w:rFonts w:cs="Times New Roman"/>
          <w:iCs/>
          <w:color w:val="000000" w:themeColor="text1"/>
          <w:sz w:val="22"/>
          <w:szCs w:val="22"/>
        </w:rPr>
      </w:pPr>
    </w:p>
    <w:p w14:paraId="62617C32" w14:textId="77777777" w:rsidR="00B35548" w:rsidRPr="00B35548" w:rsidRDefault="00B35548" w:rsidP="00B35548">
      <w:pPr>
        <w:spacing w:line="240" w:lineRule="auto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8. Ponadto informujemy, że udostępnione dane:</w:t>
      </w:r>
    </w:p>
    <w:p w14:paraId="50E67D41" w14:textId="77777777" w:rsidR="00B35548" w:rsidRPr="00B35548" w:rsidRDefault="00B35548" w:rsidP="00B35548">
      <w:pPr>
        <w:spacing w:line="240" w:lineRule="auto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- nie będą przetwarzane w sposób zautomatyzowany, w tym profilowaniu,</w:t>
      </w:r>
    </w:p>
    <w:p w14:paraId="35600074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  <w:r w:rsidRPr="00B35548">
        <w:rPr>
          <w:rFonts w:cs="Times New Roman"/>
          <w:sz w:val="22"/>
          <w:szCs w:val="22"/>
        </w:rPr>
        <w:t>- nie będą przekazywane do państw trzecich (spoza EOG).</w:t>
      </w:r>
    </w:p>
    <w:p w14:paraId="3EFE33D0" w14:textId="77777777" w:rsidR="00B35548" w:rsidRPr="00B35548" w:rsidRDefault="00B35548" w:rsidP="00B35548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39168BF4" w14:textId="77777777" w:rsidR="00B35548" w:rsidRPr="00B35548" w:rsidRDefault="00B35548" w:rsidP="00B35548">
      <w:pPr>
        <w:spacing w:after="120" w:line="240" w:lineRule="auto"/>
        <w:ind w:left="311" w:hanging="311"/>
        <w:jc w:val="both"/>
        <w:rPr>
          <w:rFonts w:eastAsia="Times New Roman" w:cs="Times New Roman"/>
          <w:iCs/>
          <w:sz w:val="22"/>
          <w:szCs w:val="22"/>
        </w:rPr>
      </w:pPr>
    </w:p>
    <w:p w14:paraId="3103DDDE" w14:textId="77777777" w:rsidR="00B35548" w:rsidRPr="00B35548" w:rsidRDefault="00B35548" w:rsidP="00B35548">
      <w:pPr>
        <w:spacing w:line="240" w:lineRule="auto"/>
        <w:rPr>
          <w:sz w:val="22"/>
          <w:szCs w:val="22"/>
        </w:rPr>
      </w:pPr>
    </w:p>
    <w:p w14:paraId="1D5D56BF" w14:textId="77777777" w:rsidR="0030570A" w:rsidRDefault="0030570A" w:rsidP="00B35548">
      <w:pPr>
        <w:spacing w:line="240" w:lineRule="auto"/>
      </w:pPr>
    </w:p>
    <w:sectPr w:rsidR="0030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3AB3" w14:textId="77777777" w:rsidR="004F4ED3" w:rsidRDefault="004F4ED3" w:rsidP="004F4ED3">
      <w:pPr>
        <w:spacing w:line="240" w:lineRule="auto"/>
      </w:pPr>
      <w:r>
        <w:separator/>
      </w:r>
    </w:p>
  </w:endnote>
  <w:endnote w:type="continuationSeparator" w:id="0">
    <w:p w14:paraId="26A37536" w14:textId="77777777" w:rsidR="004F4ED3" w:rsidRDefault="004F4ED3" w:rsidP="004F4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F9B3" w14:textId="77777777" w:rsidR="004F4ED3" w:rsidRDefault="004F4ED3" w:rsidP="004F4ED3">
      <w:pPr>
        <w:spacing w:line="240" w:lineRule="auto"/>
      </w:pPr>
      <w:r>
        <w:separator/>
      </w:r>
    </w:p>
  </w:footnote>
  <w:footnote w:type="continuationSeparator" w:id="0">
    <w:p w14:paraId="5B3F1C20" w14:textId="77777777" w:rsidR="004F4ED3" w:rsidRDefault="004F4ED3" w:rsidP="004F4ED3">
      <w:pPr>
        <w:spacing w:line="240" w:lineRule="auto"/>
      </w:pPr>
      <w:r>
        <w:continuationSeparator/>
      </w:r>
    </w:p>
  </w:footnote>
  <w:footnote w:id="1">
    <w:p w14:paraId="5E036914" w14:textId="77777777" w:rsidR="004F4ED3" w:rsidRPr="00FE4FBF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3E2FE8E" w14:textId="77777777" w:rsidR="004F4ED3" w:rsidRPr="00FE4FBF" w:rsidRDefault="004F4ED3" w:rsidP="004F4ED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64C62B4" w14:textId="77777777" w:rsidR="004F4ED3" w:rsidRPr="001746BC" w:rsidRDefault="004F4ED3" w:rsidP="004F4ED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B737A6A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82C2B6B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18A8BE6" w14:textId="77777777" w:rsidR="004F4ED3" w:rsidRPr="006F6DD7" w:rsidRDefault="004F4ED3" w:rsidP="004F4ED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24"/>
    <w:rsid w:val="0030570A"/>
    <w:rsid w:val="004F4ED3"/>
    <w:rsid w:val="00B35548"/>
    <w:rsid w:val="00B6003D"/>
    <w:rsid w:val="00D54124"/>
    <w:rsid w:val="00E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82B7"/>
  <w15:chartTrackingRefBased/>
  <w15:docId w15:val="{F06FC1D4-FBFA-47C6-A47C-E4846839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ED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1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1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1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1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12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F4ED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4F4ED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F4ED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4ED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4F4ED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F4ED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ED3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B355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28CE57BC3743A38CC48D74FD297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8B07E-4E92-4A69-BD18-A6FA07114814}"/>
      </w:docPartPr>
      <w:docPartBody>
        <w:p w:rsidR="00A63737" w:rsidRDefault="00A63737" w:rsidP="00A63737">
          <w:pPr>
            <w:pStyle w:val="4528CE57BC3743A38CC48D74FD2974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5D912D758B47CD9FF1C52A625AA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14FE5-3E50-43AE-9066-6C2C7A5A9060}"/>
      </w:docPartPr>
      <w:docPartBody>
        <w:p w:rsidR="00A63737" w:rsidRDefault="00A63737" w:rsidP="00A63737">
          <w:pPr>
            <w:pStyle w:val="475D912D758B47CD9FF1C52A625AABF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EF9ABA0BE604B64B60FAE03FE23F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821A7-DCF2-441D-B121-7597B40B3F2C}"/>
      </w:docPartPr>
      <w:docPartBody>
        <w:p w:rsidR="00A63737" w:rsidRDefault="00A63737" w:rsidP="00A63737">
          <w:pPr>
            <w:pStyle w:val="6EF9ABA0BE604B64B60FAE03FE23FB1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D4D602DF274D4FA9DD2AC416E03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1064C-1F7C-4644-BB82-20220864F806}"/>
      </w:docPartPr>
      <w:docPartBody>
        <w:p w:rsidR="00A63737" w:rsidRDefault="00A63737" w:rsidP="00A63737">
          <w:pPr>
            <w:pStyle w:val="12D4D602DF274D4FA9DD2AC416E03FC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A912C16143C470F967265A85CB7D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092BE-1298-4398-B5EF-03640F65DF91}"/>
      </w:docPartPr>
      <w:docPartBody>
        <w:p w:rsidR="00A63737" w:rsidRDefault="00A63737" w:rsidP="00A63737">
          <w:pPr>
            <w:pStyle w:val="8A912C16143C470F967265A85CB7D5A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55D4F49CC96349708047B1D8A687F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29229-454F-4C0A-B858-72BFF2AFAABA}"/>
      </w:docPartPr>
      <w:docPartBody>
        <w:p w:rsidR="00A63737" w:rsidRDefault="00A63737" w:rsidP="00A63737">
          <w:pPr>
            <w:pStyle w:val="55D4F49CC96349708047B1D8A687F82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DBAE843FCE147999FBD454DC1B67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E8505-CF15-4A50-8CF8-E00BB6B8E651}"/>
      </w:docPartPr>
      <w:docPartBody>
        <w:p w:rsidR="00A63737" w:rsidRDefault="00A63737" w:rsidP="00A63737">
          <w:pPr>
            <w:pStyle w:val="8DBAE843FCE147999FBD454DC1B6747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6A11E3AACB4E5588FB119C6AC81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9AD8F-802F-48FF-9C83-E7067BD730C4}"/>
      </w:docPartPr>
      <w:docPartBody>
        <w:p w:rsidR="00A63737" w:rsidRDefault="00A63737" w:rsidP="00A63737">
          <w:pPr>
            <w:pStyle w:val="A26A11E3AACB4E5588FB119C6AC8132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81E8A7DEAA4A22AF4F21A68F041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600C5-A758-416F-8C06-EC78FD0F9DBC}"/>
      </w:docPartPr>
      <w:docPartBody>
        <w:p w:rsidR="00A63737" w:rsidRDefault="00A63737" w:rsidP="00A63737">
          <w:pPr>
            <w:pStyle w:val="7F81E8A7DEAA4A22AF4F21A68F04182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37"/>
    <w:rsid w:val="00A63737"/>
    <w:rsid w:val="00B6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3737"/>
    <w:rPr>
      <w:color w:val="666666"/>
    </w:rPr>
  </w:style>
  <w:style w:type="paragraph" w:customStyle="1" w:styleId="4528CE57BC3743A38CC48D74FD29749E">
    <w:name w:val="4528CE57BC3743A38CC48D74FD29749E"/>
    <w:rsid w:val="00A63737"/>
  </w:style>
  <w:style w:type="paragraph" w:customStyle="1" w:styleId="475D912D758B47CD9FF1C52A625AABF7">
    <w:name w:val="475D912D758B47CD9FF1C52A625AABF7"/>
    <w:rsid w:val="00A63737"/>
  </w:style>
  <w:style w:type="paragraph" w:customStyle="1" w:styleId="6EF9ABA0BE604B64B60FAE03FE23FB1D">
    <w:name w:val="6EF9ABA0BE604B64B60FAE03FE23FB1D"/>
    <w:rsid w:val="00A63737"/>
  </w:style>
  <w:style w:type="paragraph" w:customStyle="1" w:styleId="12D4D602DF274D4FA9DD2AC416E03FC4">
    <w:name w:val="12D4D602DF274D4FA9DD2AC416E03FC4"/>
    <w:rsid w:val="00A63737"/>
  </w:style>
  <w:style w:type="paragraph" w:customStyle="1" w:styleId="8A912C16143C470F967265A85CB7D5A9">
    <w:name w:val="8A912C16143C470F967265A85CB7D5A9"/>
    <w:rsid w:val="00A63737"/>
  </w:style>
  <w:style w:type="paragraph" w:customStyle="1" w:styleId="55D4F49CC96349708047B1D8A687F828">
    <w:name w:val="55D4F49CC96349708047B1D8A687F828"/>
    <w:rsid w:val="00A63737"/>
  </w:style>
  <w:style w:type="paragraph" w:customStyle="1" w:styleId="8DBAE843FCE147999FBD454DC1B67470">
    <w:name w:val="8DBAE843FCE147999FBD454DC1B67470"/>
    <w:rsid w:val="00A63737"/>
  </w:style>
  <w:style w:type="paragraph" w:customStyle="1" w:styleId="A26A11E3AACB4E5588FB119C6AC81320">
    <w:name w:val="A26A11E3AACB4E5588FB119C6AC81320"/>
    <w:rsid w:val="00A63737"/>
  </w:style>
  <w:style w:type="paragraph" w:customStyle="1" w:styleId="7F81E8A7DEAA4A22AF4F21A68F04182C">
    <w:name w:val="7F81E8A7DEAA4A22AF4F21A68F04182C"/>
    <w:rsid w:val="00A63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 - Sławomira Tokarska</dc:creator>
  <cp:keywords/>
  <dc:description/>
  <cp:lastModifiedBy>PSSE Pajęczno - Sławomira Tokarska</cp:lastModifiedBy>
  <cp:revision>3</cp:revision>
  <dcterms:created xsi:type="dcterms:W3CDTF">2025-01-14T13:52:00Z</dcterms:created>
  <dcterms:modified xsi:type="dcterms:W3CDTF">2025-01-14T13:55:00Z</dcterms:modified>
</cp:coreProperties>
</file>