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A8" w:rsidRDefault="00B33AA8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FD541D" w:rsidRPr="00BD112F" w:rsidTr="005D7B8D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D541D" w:rsidRPr="00BD112F" w:rsidRDefault="00FD541D" w:rsidP="005D7B8D">
            <w:pPr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5EFCE1F" wp14:editId="1BC3466B">
                  <wp:extent cx="496570" cy="5829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41D" w:rsidRPr="00BD112F" w:rsidRDefault="00FD541D" w:rsidP="005D7B8D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WOJEWODA PODKARPACKI</w:t>
            </w:r>
          </w:p>
          <w:p w:rsidR="00FD541D" w:rsidRPr="00BD112F" w:rsidRDefault="00FD541D" w:rsidP="005D7B8D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Grunwaldzka 15, 35-959 Rzeszów</w:t>
            </w:r>
          </w:p>
          <w:p w:rsidR="00FD541D" w:rsidRPr="00BD112F" w:rsidRDefault="00FD541D" w:rsidP="005D7B8D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D541D" w:rsidRPr="00BD112F" w:rsidRDefault="00FD541D" w:rsidP="005D7B8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D541D" w:rsidRPr="00BD112F" w:rsidRDefault="00FD541D" w:rsidP="005D7B8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D541D" w:rsidRPr="00BD112F" w:rsidRDefault="00FD541D" w:rsidP="005D7B8D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D541D" w:rsidRPr="00BD112F" w:rsidRDefault="00FD541D" w:rsidP="00FD541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Rzeszów, 2025-0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</w:t>
            </w:r>
            <w:r w:rsidR="0060357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</w:t>
            </w:r>
          </w:p>
        </w:tc>
      </w:tr>
      <w:tr w:rsidR="00FD541D" w:rsidRPr="00BD112F" w:rsidTr="005D7B8D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41D" w:rsidRPr="00BD112F" w:rsidRDefault="00FD541D" w:rsidP="00FD541D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S-II.9612.1.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.2025.ESL</w:t>
            </w:r>
          </w:p>
        </w:tc>
      </w:tr>
    </w:tbl>
    <w:p w:rsidR="00FD541D" w:rsidRPr="00BD112F" w:rsidRDefault="00FD541D" w:rsidP="00FD54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D541D" w:rsidRPr="00BD112F" w:rsidRDefault="00FD541D" w:rsidP="00FD541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541D" w:rsidRPr="00FD541D" w:rsidRDefault="00FD541D" w:rsidP="00FD541D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>Pani</w:t>
      </w:r>
    </w:p>
    <w:p w:rsidR="00FD541D" w:rsidRPr="00FD541D" w:rsidRDefault="00FD541D" w:rsidP="00FD541D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Małgorzata </w:t>
      </w:r>
      <w:proofErr w:type="spellStart"/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>Wasieńko</w:t>
      </w:r>
      <w:proofErr w:type="spellEnd"/>
    </w:p>
    <w:p w:rsidR="00FD541D" w:rsidRPr="00FD541D" w:rsidRDefault="00FD541D" w:rsidP="00FD541D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Kierownik</w:t>
      </w:r>
    </w:p>
    <w:p w:rsidR="00FD541D" w:rsidRPr="00FD541D" w:rsidRDefault="00FD541D" w:rsidP="00FD541D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NIEPUBLICZNY ZAKŁAD OPIEKI</w:t>
      </w:r>
    </w:p>
    <w:p w:rsidR="00FD541D" w:rsidRPr="00FD541D" w:rsidRDefault="00FD541D" w:rsidP="00FD541D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ZDROWOTNEJ ŚW. BRATA ALBERTA </w:t>
      </w:r>
    </w:p>
    <w:p w:rsidR="00FD541D" w:rsidRPr="00FD541D" w:rsidRDefault="00FD541D" w:rsidP="00FD541D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ul.  ks. Józefa Ożoga 12 A</w:t>
      </w:r>
      <w:r w:rsidRPr="00FD541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D541D" w:rsidRDefault="00FD541D" w:rsidP="00FD541D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D541D">
        <w:rPr>
          <w:rFonts w:ascii="Times New Roman" w:eastAsia="Times New Roman" w:hAnsi="Times New Roman"/>
          <w:b/>
          <w:sz w:val="24"/>
          <w:szCs w:val="24"/>
          <w:lang w:eastAsia="pl-PL"/>
        </w:rPr>
        <w:t>36-065 Dynów</w:t>
      </w:r>
    </w:p>
    <w:p w:rsidR="00FD541D" w:rsidRPr="00BD112F" w:rsidRDefault="00FD541D" w:rsidP="00FD541D">
      <w:pPr>
        <w:tabs>
          <w:tab w:val="left" w:pos="0"/>
        </w:tabs>
        <w:spacing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FD541D" w:rsidRPr="00BD112F" w:rsidRDefault="00FD541D" w:rsidP="00B33AA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W </w:t>
      </w:r>
      <w:r w:rsidR="00B33AA8">
        <w:rPr>
          <w:rFonts w:ascii="Times New Roman" w:hAnsi="Times New Roman"/>
          <w:sz w:val="24"/>
          <w:szCs w:val="24"/>
        </w:rPr>
        <w:t>dniu 13 maja</w:t>
      </w:r>
      <w:r w:rsidRPr="00BD112F">
        <w:rPr>
          <w:rFonts w:ascii="Times New Roman" w:hAnsi="Times New Roman"/>
          <w:sz w:val="24"/>
          <w:szCs w:val="24"/>
        </w:rPr>
        <w:t xml:space="preserve"> 2025 r. pracownicy Wydziału Polityki Społecznej Podkarpackiego Urzędu Wojewódzkiego w Rzeszowie przeprowadzili kontrolę kompleksową w  zakładzie leczniczym podmiotu leczniczego pn. </w:t>
      </w:r>
      <w:r w:rsidR="00B33AA8" w:rsidRPr="00B33AA8">
        <w:rPr>
          <w:rFonts w:ascii="Times New Roman" w:hAnsi="Times New Roman"/>
          <w:sz w:val="24"/>
          <w:szCs w:val="24"/>
        </w:rPr>
        <w:t>TOWARZYSTWO POMOCY IM.Ś</w:t>
      </w:r>
      <w:r w:rsidR="00B33AA8">
        <w:rPr>
          <w:rFonts w:ascii="Times New Roman" w:hAnsi="Times New Roman"/>
          <w:sz w:val="24"/>
          <w:szCs w:val="24"/>
        </w:rPr>
        <w:t xml:space="preserve">W.BRATA ALBERTA KOŁO DYNOWSKIE w Dynowie, </w:t>
      </w:r>
      <w:r w:rsidRPr="00BD112F">
        <w:rPr>
          <w:rFonts w:ascii="Times New Roman" w:hAnsi="Times New Roman"/>
          <w:sz w:val="24"/>
          <w:szCs w:val="24"/>
        </w:rPr>
        <w:t xml:space="preserve">w  zakresie funkcjonowania podmiotu leczniczego pod względem zgodności z  prawem realizowanych zadań. </w:t>
      </w:r>
    </w:p>
    <w:p w:rsidR="00FD541D" w:rsidRPr="00BD112F" w:rsidRDefault="00FD541D" w:rsidP="00FD541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 w:rsidR="00D52008">
        <w:rPr>
          <w:rFonts w:ascii="Times New Roman" w:hAnsi="Times New Roman"/>
          <w:sz w:val="24"/>
          <w:szCs w:val="24"/>
        </w:rPr>
        <w:t>06.06</w:t>
      </w:r>
      <w:r w:rsidRPr="00BD112F">
        <w:rPr>
          <w:rFonts w:ascii="Times New Roman" w:hAnsi="Times New Roman"/>
          <w:sz w:val="24"/>
          <w:szCs w:val="24"/>
        </w:rPr>
        <w:t xml:space="preserve">.2025 r., podpisanym przez </w:t>
      </w:r>
      <w:r>
        <w:rPr>
          <w:rFonts w:ascii="Times New Roman" w:hAnsi="Times New Roman"/>
          <w:sz w:val="24"/>
          <w:szCs w:val="24"/>
        </w:rPr>
        <w:t>Pan</w:t>
      </w:r>
      <w:r w:rsidR="00DC364D">
        <w:rPr>
          <w:rFonts w:ascii="Times New Roman" w:hAnsi="Times New Roman"/>
          <w:sz w:val="24"/>
          <w:szCs w:val="24"/>
        </w:rPr>
        <w:t>i</w:t>
      </w:r>
      <w:r w:rsidR="00D5200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</w:t>
      </w:r>
      <w:r w:rsidR="00D52008">
        <w:rPr>
          <w:rFonts w:ascii="Times New Roman" w:hAnsi="Times New Roman"/>
          <w:sz w:val="24"/>
          <w:szCs w:val="24"/>
        </w:rPr>
        <w:t xml:space="preserve">Małgorzatę </w:t>
      </w:r>
      <w:proofErr w:type="spellStart"/>
      <w:r w:rsidR="00D52008">
        <w:rPr>
          <w:rFonts w:ascii="Times New Roman" w:hAnsi="Times New Roman"/>
          <w:sz w:val="24"/>
          <w:szCs w:val="24"/>
        </w:rPr>
        <w:t>Wasieńko</w:t>
      </w:r>
      <w:proofErr w:type="spellEnd"/>
      <w:r w:rsidR="00D52008">
        <w:rPr>
          <w:rFonts w:ascii="Times New Roman" w:hAnsi="Times New Roman"/>
          <w:sz w:val="24"/>
          <w:szCs w:val="24"/>
        </w:rPr>
        <w:t xml:space="preserve"> - Kierownika</w:t>
      </w:r>
      <w:r w:rsidRPr="00BD112F">
        <w:rPr>
          <w:rFonts w:ascii="Times New Roman" w:hAnsi="Times New Roman"/>
          <w:sz w:val="24"/>
          <w:szCs w:val="24"/>
        </w:rPr>
        <w:t xml:space="preserve"> dnia </w:t>
      </w:r>
      <w:r w:rsidR="00D52008">
        <w:rPr>
          <w:rFonts w:ascii="Times New Roman" w:hAnsi="Times New Roman"/>
          <w:sz w:val="24"/>
          <w:szCs w:val="24"/>
        </w:rPr>
        <w:t>11.06</w:t>
      </w:r>
      <w:r w:rsidRPr="00BD112F">
        <w:rPr>
          <w:rFonts w:ascii="Times New Roman" w:hAnsi="Times New Roman"/>
          <w:sz w:val="24"/>
          <w:szCs w:val="24"/>
        </w:rPr>
        <w:t>.2025 r.</w:t>
      </w:r>
    </w:p>
    <w:p w:rsidR="00FD541D" w:rsidRPr="00BD112F" w:rsidRDefault="00FD541D" w:rsidP="00FD541D">
      <w:pPr>
        <w:tabs>
          <w:tab w:val="left" w:pos="284"/>
        </w:tabs>
        <w:spacing w:line="360" w:lineRule="auto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  <w:t xml:space="preserve">W wyniku przeprowadzonej kontroli działalność zakładu leczniczego pn. </w:t>
      </w:r>
      <w:r w:rsidR="00D52008" w:rsidRPr="00D52008">
        <w:rPr>
          <w:rFonts w:ascii="Times New Roman" w:hAnsi="Times New Roman"/>
          <w:sz w:val="24"/>
          <w:szCs w:val="24"/>
        </w:rPr>
        <w:t>NIEPUBLICZNY ZAKŁAD OPIEKI ZDROWOTNEJ ŚW. BRATA ALBERTA W   DYNOWIE</w:t>
      </w: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została oceniona pozytywnie z  następującymi nieprawidłowościami: </w:t>
      </w:r>
    </w:p>
    <w:p w:rsidR="00D52008" w:rsidRPr="00D52008" w:rsidRDefault="00D52008" w:rsidP="00D5200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2008">
        <w:rPr>
          <w:rFonts w:ascii="Times New Roman" w:eastAsia="Times New Roman" w:hAnsi="Times New Roman"/>
          <w:sz w:val="24"/>
          <w:szCs w:val="24"/>
          <w:lang w:eastAsia="pl-PL"/>
        </w:rPr>
        <w:t>Brak jest Regulaminu Organizacyjnego, opracowanego zgodnie z zapisami art. 24 ust. 1 ustawy z  dnia 15  kwietnia 2011 r. o działalności leczniczej.</w:t>
      </w:r>
    </w:p>
    <w:p w:rsidR="00D52008" w:rsidRDefault="00D52008" w:rsidP="00D5200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2008">
        <w:rPr>
          <w:rFonts w:ascii="Times New Roman" w:eastAsia="Times New Roman" w:hAnsi="Times New Roman"/>
          <w:sz w:val="24"/>
          <w:szCs w:val="24"/>
          <w:lang w:eastAsia="pl-PL"/>
        </w:rPr>
        <w:t>Nieprawidłowości w prowadzeniu dokumentacji medycznej, naruszające zapisy Rozporządzenia Ministra Zdrowia z dnia 6 kwietna 2020 r. w sprawie rodzajów, zakresu i  wzorów dokumentacji medycznej oraz sposobu jej przetwarzania, opisane w protokole.</w:t>
      </w:r>
    </w:p>
    <w:p w:rsidR="00D52008" w:rsidRDefault="00D52008" w:rsidP="00D5200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D541D" w:rsidRDefault="00D52008" w:rsidP="00517CE1">
      <w:pPr>
        <w:autoSpaceDE w:val="0"/>
        <w:autoSpaceDN w:val="0"/>
        <w:adjustRightInd w:val="0"/>
        <w:spacing w:line="360" w:lineRule="auto"/>
        <w:ind w:left="284" w:firstLine="424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dniu 12.06.2025 r. do tut. Urzędu został przesłany podpisany protokół</w:t>
      </w:r>
      <w:r w:rsidR="00517CE1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wraz z  Regulaminem Organizacyjnym podmiotu leczniczego. Ww. Regulamin </w:t>
      </w:r>
      <w:r w:rsidR="00517CE1">
        <w:rPr>
          <w:rFonts w:ascii="Times New Roman" w:eastAsia="Times New Roman" w:hAnsi="Times New Roman"/>
          <w:sz w:val="24"/>
          <w:szCs w:val="24"/>
          <w:lang w:eastAsia="pl-PL"/>
        </w:rPr>
        <w:t xml:space="preserve">nie zawiera jednak wszystkich elementów (m.in. opisu struktury organizacyjnej, sposobu udostępniania </w:t>
      </w:r>
      <w:r w:rsidR="00517CE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dokumentacji medycznej), </w:t>
      </w:r>
      <w:r w:rsidR="00517CE1" w:rsidRPr="00BD112F">
        <w:rPr>
          <w:rFonts w:ascii="Times New Roman" w:hAnsi="Times New Roman"/>
          <w:sz w:val="24"/>
          <w:szCs w:val="24"/>
        </w:rPr>
        <w:t>zgodnie z art. 24</w:t>
      </w:r>
      <w:r w:rsidR="00517CE1">
        <w:rPr>
          <w:rFonts w:ascii="Times New Roman" w:hAnsi="Times New Roman"/>
          <w:sz w:val="24"/>
          <w:szCs w:val="24"/>
        </w:rPr>
        <w:t xml:space="preserve"> </w:t>
      </w:r>
      <w:r w:rsidR="00517CE1" w:rsidRPr="00BD112F">
        <w:rPr>
          <w:rFonts w:ascii="Times New Roman" w:hAnsi="Times New Roman"/>
          <w:sz w:val="24"/>
          <w:szCs w:val="24"/>
        </w:rPr>
        <w:t xml:space="preserve">ust. 1 ustawy z dnia 15 kwietnia 2011 r. </w:t>
      </w:r>
      <w:r w:rsidR="00517CE1" w:rsidRPr="00BD112F">
        <w:rPr>
          <w:rFonts w:ascii="Times New Roman" w:hAnsi="Times New Roman"/>
          <w:i/>
          <w:sz w:val="24"/>
          <w:szCs w:val="24"/>
        </w:rPr>
        <w:t>o</w:t>
      </w:r>
      <w:r w:rsidR="00517CE1">
        <w:rPr>
          <w:rFonts w:ascii="Times New Roman" w:hAnsi="Times New Roman"/>
          <w:i/>
          <w:sz w:val="24"/>
          <w:szCs w:val="24"/>
        </w:rPr>
        <w:t> </w:t>
      </w:r>
      <w:r w:rsidR="00517CE1" w:rsidRPr="00BD112F">
        <w:rPr>
          <w:rFonts w:ascii="Times New Roman" w:hAnsi="Times New Roman"/>
          <w:i/>
          <w:sz w:val="24"/>
          <w:szCs w:val="24"/>
        </w:rPr>
        <w:t xml:space="preserve"> działalności leczniczej</w:t>
      </w:r>
      <w:r w:rsidR="00517CE1">
        <w:rPr>
          <w:rFonts w:ascii="Times New Roman" w:hAnsi="Times New Roman"/>
          <w:i/>
          <w:sz w:val="24"/>
          <w:szCs w:val="24"/>
        </w:rPr>
        <w:t>.</w:t>
      </w:r>
    </w:p>
    <w:p w:rsidR="00517CE1" w:rsidRPr="00772F6B" w:rsidRDefault="00517CE1" w:rsidP="00517CE1">
      <w:pPr>
        <w:autoSpaceDE w:val="0"/>
        <w:autoSpaceDN w:val="0"/>
        <w:adjustRightInd w:val="0"/>
        <w:spacing w:line="360" w:lineRule="auto"/>
        <w:ind w:left="284" w:firstLine="42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D541D" w:rsidRPr="00BD112F" w:rsidRDefault="00FD541D" w:rsidP="00FD541D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ab/>
        <w:t xml:space="preserve">Za wszystkie stwierdzone w protokole nieprawidłowości odpowiada Kierownik/Dyrektor Placówki. </w:t>
      </w:r>
    </w:p>
    <w:p w:rsidR="00FD541D" w:rsidRPr="00BD112F" w:rsidRDefault="00FD541D" w:rsidP="00FD541D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ab/>
        <w:t xml:space="preserve">Działając na podstawie art. 112 ustawy z dnia 15 kwietnia 2011 r. </w:t>
      </w:r>
      <w:r w:rsidRPr="00BD112F">
        <w:rPr>
          <w:rFonts w:ascii="Times New Roman" w:hAnsi="Times New Roman"/>
          <w:i/>
          <w:sz w:val="24"/>
          <w:szCs w:val="24"/>
        </w:rPr>
        <w:t>o działalności leczniczej</w:t>
      </w:r>
      <w:r w:rsidRPr="00BD112F">
        <w:rPr>
          <w:rFonts w:ascii="Times New Roman" w:hAnsi="Times New Roman"/>
          <w:sz w:val="24"/>
          <w:szCs w:val="24"/>
        </w:rPr>
        <w:t xml:space="preserve"> (Dz.</w:t>
      </w:r>
      <w:r w:rsidR="00517CE1">
        <w:rPr>
          <w:rFonts w:ascii="Times New Roman" w:hAnsi="Times New Roman"/>
          <w:sz w:val="24"/>
          <w:szCs w:val="24"/>
        </w:rPr>
        <w:t> </w:t>
      </w:r>
      <w:r w:rsidRPr="00BD112F">
        <w:rPr>
          <w:rFonts w:ascii="Times New Roman" w:hAnsi="Times New Roman"/>
          <w:sz w:val="24"/>
          <w:szCs w:val="24"/>
        </w:rPr>
        <w:t xml:space="preserve"> U. z 2025 r, poz. 450 </w:t>
      </w:r>
      <w:proofErr w:type="spellStart"/>
      <w:r w:rsidRPr="00BD112F">
        <w:rPr>
          <w:rFonts w:ascii="Times New Roman" w:hAnsi="Times New Roman"/>
          <w:sz w:val="24"/>
          <w:szCs w:val="24"/>
        </w:rPr>
        <w:t>t.j</w:t>
      </w:r>
      <w:proofErr w:type="spellEnd"/>
      <w:r w:rsidRPr="00BD112F">
        <w:rPr>
          <w:rFonts w:ascii="Times New Roman" w:hAnsi="Times New Roman"/>
          <w:sz w:val="24"/>
          <w:szCs w:val="24"/>
        </w:rPr>
        <w:t xml:space="preserve">.), przekazuję do realizacji następujące zalecenia pokontrolne: </w:t>
      </w:r>
    </w:p>
    <w:p w:rsidR="00FD541D" w:rsidRPr="00BD112F" w:rsidRDefault="00FD541D" w:rsidP="00FD541D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Pr="00BD112F">
        <w:rPr>
          <w:rFonts w:ascii="Times New Roman" w:hAnsi="Times New Roman"/>
          <w:sz w:val="24"/>
          <w:szCs w:val="24"/>
        </w:rPr>
        <w:t xml:space="preserve">Opracować Regulamin organizacyjny podmiotu leczniczego, zgodnie z art. 24 </w:t>
      </w:r>
      <w:r w:rsidRPr="00BD112F">
        <w:rPr>
          <w:rFonts w:ascii="Times New Roman" w:hAnsi="Times New Roman"/>
          <w:sz w:val="24"/>
          <w:szCs w:val="24"/>
        </w:rPr>
        <w:br/>
        <w:t xml:space="preserve">ust. 1 ustawy z dnia 15 kwietnia 2011 r. </w:t>
      </w:r>
      <w:r w:rsidRPr="00BD112F">
        <w:rPr>
          <w:rFonts w:ascii="Times New Roman" w:hAnsi="Times New Roman"/>
          <w:i/>
          <w:sz w:val="24"/>
          <w:szCs w:val="24"/>
        </w:rPr>
        <w:t xml:space="preserve">o działalności leczniczej </w:t>
      </w:r>
      <w:r w:rsidRPr="00BD112F">
        <w:rPr>
          <w:rFonts w:ascii="Times New Roman" w:hAnsi="Times New Roman"/>
          <w:sz w:val="24"/>
          <w:szCs w:val="24"/>
        </w:rPr>
        <w:t xml:space="preserve">(Dz. U. z 2025 r., poz. 450 </w:t>
      </w:r>
      <w:proofErr w:type="spellStart"/>
      <w:r w:rsidRPr="00BD112F">
        <w:rPr>
          <w:rFonts w:ascii="Times New Roman" w:hAnsi="Times New Roman"/>
          <w:sz w:val="24"/>
          <w:szCs w:val="24"/>
        </w:rPr>
        <w:t>t.j</w:t>
      </w:r>
      <w:proofErr w:type="spellEnd"/>
      <w:r w:rsidRPr="00BD112F">
        <w:rPr>
          <w:rFonts w:ascii="Times New Roman" w:hAnsi="Times New Roman"/>
          <w:sz w:val="24"/>
          <w:szCs w:val="24"/>
        </w:rPr>
        <w:t xml:space="preserve">.).  </w:t>
      </w:r>
    </w:p>
    <w:p w:rsidR="00FD541D" w:rsidRPr="00BD112F" w:rsidRDefault="00FD541D" w:rsidP="00FD541D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BD112F">
        <w:rPr>
          <w:rFonts w:ascii="Times New Roman" w:hAnsi="Times New Roman"/>
          <w:sz w:val="24"/>
          <w:szCs w:val="24"/>
          <w:u w:val="single"/>
        </w:rPr>
        <w:t>Kserokopię Regulaminu organizacyjnego przesłać do Wojewody Podkarpackiego wraz z odpowiedzią na zalecenia pokontrolne.</w:t>
      </w:r>
    </w:p>
    <w:p w:rsidR="00FD541D" w:rsidRPr="00517CE1" w:rsidRDefault="00FD541D" w:rsidP="00517CE1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2. </w:t>
      </w:r>
      <w:r w:rsidRPr="00BD112F">
        <w:rPr>
          <w:rFonts w:ascii="Times New Roman" w:hAnsi="Times New Roman"/>
          <w:sz w:val="24"/>
          <w:szCs w:val="24"/>
        </w:rPr>
        <w:tab/>
      </w:r>
      <w:r w:rsidRPr="00517CE1">
        <w:rPr>
          <w:rFonts w:ascii="Times New Roman" w:hAnsi="Times New Roman"/>
          <w:sz w:val="24"/>
          <w:szCs w:val="24"/>
        </w:rPr>
        <w:t>Dokumentację medyczną pacjentów należy prowadzić zgodnie z zapisami Rozporządzenia</w:t>
      </w:r>
    </w:p>
    <w:p w:rsidR="00FD541D" w:rsidRDefault="00FD541D" w:rsidP="00FD541D">
      <w:pPr>
        <w:spacing w:line="360" w:lineRule="auto"/>
        <w:ind w:left="142" w:hanging="426"/>
        <w:jc w:val="both"/>
        <w:rPr>
          <w:rFonts w:ascii="Times New Roman" w:hAnsi="Times New Roman"/>
          <w:i/>
          <w:sz w:val="24"/>
          <w:szCs w:val="24"/>
        </w:rPr>
      </w:pPr>
      <w:r w:rsidRPr="00517CE1">
        <w:rPr>
          <w:rFonts w:ascii="Times New Roman" w:hAnsi="Times New Roman"/>
          <w:sz w:val="24"/>
          <w:szCs w:val="24"/>
        </w:rPr>
        <w:t xml:space="preserve">  </w:t>
      </w:r>
      <w:r w:rsidRPr="00517CE1">
        <w:rPr>
          <w:rFonts w:ascii="Times New Roman" w:hAnsi="Times New Roman"/>
          <w:sz w:val="24"/>
          <w:szCs w:val="24"/>
        </w:rPr>
        <w:tab/>
        <w:t xml:space="preserve">Ministra Zdrowia z dnia 6 kwietnia 2020 r. </w:t>
      </w:r>
      <w:r w:rsidRPr="00517CE1">
        <w:rPr>
          <w:rFonts w:ascii="Times New Roman" w:hAnsi="Times New Roman"/>
          <w:i/>
          <w:sz w:val="24"/>
          <w:szCs w:val="24"/>
        </w:rPr>
        <w:t>w sprawie rodzajów, zakresu i wzorów dokumentacji medycznej oraz sposobu jej przetwarzania.</w:t>
      </w:r>
    </w:p>
    <w:p w:rsidR="00FD541D" w:rsidRPr="00517CE1" w:rsidRDefault="00FD541D" w:rsidP="00517CE1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D541D" w:rsidRPr="00BD112F" w:rsidRDefault="00FD541D" w:rsidP="00FD541D">
      <w:pPr>
        <w:pStyle w:val="Tekstpodstawowywcity2"/>
        <w:tabs>
          <w:tab w:val="left" w:pos="142"/>
        </w:tabs>
        <w:spacing w:line="360" w:lineRule="auto"/>
        <w:ind w:left="142" w:hanging="142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  <w:lang w:eastAsia="en-US"/>
        </w:rPr>
        <w:t xml:space="preserve"> </w:t>
      </w:r>
    </w:p>
    <w:p w:rsidR="00FD541D" w:rsidRPr="00BD112F" w:rsidRDefault="00FD541D" w:rsidP="00FD541D">
      <w:pPr>
        <w:pStyle w:val="Tekstpodstawowywcity2"/>
        <w:tabs>
          <w:tab w:val="left" w:pos="284"/>
        </w:tabs>
        <w:spacing w:line="360" w:lineRule="auto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  <w:lang w:eastAsia="en-US"/>
        </w:rPr>
        <w:t xml:space="preserve">O sposobie wykonania powyższych zaleceń pokontrolnych oraz podjętych działaniach, bądź przyczynach ich niepodjęcia, Kierownik/Dyrektor jednostki kontrolowanej jest zobowiązany poinformować Wojewodę Podkarpackiego w terminie 30 dni od daty otrzymania niniejszego pisma. </w:t>
      </w:r>
    </w:p>
    <w:p w:rsidR="00FD541D" w:rsidRPr="00BD112F" w:rsidRDefault="00FD541D" w:rsidP="00FD541D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D541D" w:rsidRDefault="00FD541D" w:rsidP="00FD541D">
      <w:pPr>
        <w:rPr>
          <w:rFonts w:ascii="Times New Roman" w:hAnsi="Times New Roman"/>
          <w:sz w:val="24"/>
          <w:szCs w:val="24"/>
        </w:rPr>
      </w:pPr>
    </w:p>
    <w:p w:rsidR="00FD541D" w:rsidRDefault="00FD541D" w:rsidP="00FD541D">
      <w:pPr>
        <w:rPr>
          <w:rFonts w:ascii="Times New Roman" w:hAnsi="Times New Roman"/>
          <w:sz w:val="24"/>
          <w:szCs w:val="24"/>
        </w:rPr>
      </w:pPr>
    </w:p>
    <w:p w:rsidR="008446B3" w:rsidRDefault="008446B3"/>
    <w:p w:rsidR="006B7B21" w:rsidRDefault="006B7B21"/>
    <w:p w:rsidR="00603574" w:rsidRDefault="00603574" w:rsidP="00603574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603574" w:rsidRDefault="00603574" w:rsidP="00603574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603574" w:rsidRDefault="00603574" w:rsidP="00603574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603574" w:rsidRDefault="00603574" w:rsidP="00603574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603574" w:rsidRDefault="00603574" w:rsidP="00603574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603574" w:rsidRDefault="00603574"/>
    <w:p w:rsidR="006B7B21" w:rsidRDefault="006B7B21"/>
    <w:p w:rsidR="006B7B21" w:rsidRDefault="006B7B21"/>
    <w:p w:rsidR="006B7B21" w:rsidRDefault="006B7B21"/>
    <w:p w:rsidR="006B7B21" w:rsidRDefault="006B7B21"/>
    <w:p w:rsidR="006B7B21" w:rsidRDefault="006B7B21"/>
    <w:p w:rsidR="006B7B21" w:rsidRDefault="006B7B21"/>
    <w:p w:rsidR="006B7B21" w:rsidRDefault="006B7B21"/>
    <w:p w:rsidR="006B7B21" w:rsidRDefault="006B7B21"/>
    <w:p w:rsidR="006B7B21" w:rsidRDefault="006B7B21"/>
    <w:p w:rsidR="006B7B21" w:rsidRDefault="006B7B21">
      <w:bookmarkStart w:id="0" w:name="_GoBack"/>
      <w:bookmarkEnd w:id="0"/>
    </w:p>
    <w:p w:rsidR="006B7B21" w:rsidRDefault="006B7B21"/>
    <w:sectPr w:rsidR="006B7B21" w:rsidSect="0025507C">
      <w:footerReference w:type="default" r:id="rId9"/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DB" w:rsidRDefault="00F14CDB">
      <w:r>
        <w:separator/>
      </w:r>
    </w:p>
  </w:endnote>
  <w:endnote w:type="continuationSeparator" w:id="0">
    <w:p w:rsidR="00F14CDB" w:rsidRDefault="00F1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40" w:rsidRDefault="00F14CDB">
    <w:pPr>
      <w:pStyle w:val="Stopka"/>
      <w:rPr>
        <w:rFonts w:ascii="Times New Roman" w:hAnsi="Times New Roman"/>
        <w:sz w:val="20"/>
        <w:szCs w:val="20"/>
      </w:rPr>
    </w:pPr>
  </w:p>
  <w:p w:rsidR="00500384" w:rsidRPr="00500384" w:rsidRDefault="001547E7">
    <w:pPr>
      <w:pStyle w:val="Stop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S-II.9612.1.</w:t>
    </w:r>
    <w:r w:rsidR="006B7B21">
      <w:rPr>
        <w:rFonts w:ascii="Times New Roman" w:hAnsi="Times New Roman"/>
        <w:sz w:val="20"/>
        <w:szCs w:val="20"/>
      </w:rPr>
      <w:t>22</w:t>
    </w:r>
    <w:r>
      <w:rPr>
        <w:rFonts w:ascii="Times New Roman" w:hAnsi="Times New Roman"/>
        <w:sz w:val="20"/>
        <w:szCs w:val="20"/>
      </w:rPr>
      <w:t>.2025</w:t>
    </w:r>
    <w:r w:rsidRPr="00500384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ESL</w:t>
    </w:r>
    <w:r w:rsidRPr="0050038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00384">
      <w:rPr>
        <w:rFonts w:ascii="Times New Roman" w:hAnsi="Times New Roman"/>
        <w:sz w:val="20"/>
        <w:szCs w:val="20"/>
      </w:rPr>
      <w:t xml:space="preserve">Strona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PAGE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603574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  <w:r w:rsidRPr="00500384">
      <w:rPr>
        <w:rFonts w:ascii="Times New Roman" w:hAnsi="Times New Roman"/>
        <w:sz w:val="20"/>
        <w:szCs w:val="20"/>
      </w:rPr>
      <w:t xml:space="preserve"> z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NUMPAGES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603574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DB" w:rsidRDefault="00F14CDB">
      <w:r>
        <w:separator/>
      </w:r>
    </w:p>
  </w:footnote>
  <w:footnote w:type="continuationSeparator" w:id="0">
    <w:p w:rsidR="00F14CDB" w:rsidRDefault="00F1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CB1"/>
    <w:multiLevelType w:val="hybridMultilevel"/>
    <w:tmpl w:val="CF3A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1D"/>
    <w:rsid w:val="001547E7"/>
    <w:rsid w:val="00517CE1"/>
    <w:rsid w:val="00603574"/>
    <w:rsid w:val="006B7B21"/>
    <w:rsid w:val="00771EA2"/>
    <w:rsid w:val="008446B3"/>
    <w:rsid w:val="00B33AA8"/>
    <w:rsid w:val="00B37FCB"/>
    <w:rsid w:val="00D52008"/>
    <w:rsid w:val="00DC364D"/>
    <w:rsid w:val="00E52ABE"/>
    <w:rsid w:val="00E94DC9"/>
    <w:rsid w:val="00F14CDB"/>
    <w:rsid w:val="00F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41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FD541D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D541D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FD54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D54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41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D54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4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41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7B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B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41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FD541D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D541D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FD54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D54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41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D54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4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41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7B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B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Sikora-Lichota</dc:creator>
  <cp:lastModifiedBy>Edyta Sikora-Lichota</cp:lastModifiedBy>
  <cp:revision>6</cp:revision>
  <cp:lastPrinted>2025-06-25T08:17:00Z</cp:lastPrinted>
  <dcterms:created xsi:type="dcterms:W3CDTF">2025-06-18T06:13:00Z</dcterms:created>
  <dcterms:modified xsi:type="dcterms:W3CDTF">2025-06-26T08:40:00Z</dcterms:modified>
</cp:coreProperties>
</file>