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6A00" w14:textId="77777777" w:rsidR="00933906" w:rsidRPr="00933906" w:rsidRDefault="00933906" w:rsidP="009339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906">
        <w:rPr>
          <w:rFonts w:ascii="Times New Roman" w:hAnsi="Times New Roman" w:cs="Times New Roman"/>
          <w:b/>
          <w:bCs/>
          <w:sz w:val="24"/>
          <w:szCs w:val="24"/>
        </w:rPr>
        <w:t>Ocena stanu sanitarnego przedszkola</w:t>
      </w:r>
    </w:p>
    <w:p w14:paraId="7B1ACC77" w14:textId="4E22E2BF" w:rsidR="00933906" w:rsidRDefault="0093390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7"/>
        <w:gridCol w:w="3755"/>
      </w:tblGrid>
      <w:tr w:rsidR="00933906" w:rsidRPr="00933906" w14:paraId="11FE6C86" w14:textId="77777777" w:rsidTr="00A561B1">
        <w:trPr>
          <w:trHeight w:val="255"/>
        </w:trPr>
        <w:tc>
          <w:tcPr>
            <w:tcW w:w="5272" w:type="dxa"/>
            <w:noWrap/>
            <w:hideMark/>
          </w:tcPr>
          <w:p w14:paraId="62E21586" w14:textId="77777777" w:rsidR="00933906" w:rsidRPr="00933906" w:rsidRDefault="00933906">
            <w:pPr>
              <w:rPr>
                <w:rFonts w:ascii="Times New Roman" w:hAnsi="Times New Roman" w:cs="Times New Roman"/>
                <w:b/>
                <w:bCs/>
              </w:rPr>
            </w:pPr>
            <w:r w:rsidRPr="00933906">
              <w:rPr>
                <w:rFonts w:ascii="Times New Roman" w:hAnsi="Times New Roman" w:cs="Times New Roman"/>
                <w:b/>
                <w:bCs/>
              </w:rPr>
              <w:t>Kontrolowane zagadnienia</w:t>
            </w:r>
          </w:p>
        </w:tc>
        <w:tc>
          <w:tcPr>
            <w:tcW w:w="3790" w:type="dxa"/>
            <w:noWrap/>
            <w:hideMark/>
          </w:tcPr>
          <w:p w14:paraId="16609345" w14:textId="77777777" w:rsidR="00933906" w:rsidRPr="00933906" w:rsidRDefault="00933906">
            <w:pPr>
              <w:rPr>
                <w:rFonts w:ascii="Times New Roman" w:hAnsi="Times New Roman" w:cs="Times New Roman"/>
                <w:b/>
                <w:bCs/>
              </w:rPr>
            </w:pPr>
            <w:r w:rsidRPr="00933906">
              <w:rPr>
                <w:rFonts w:ascii="Times New Roman" w:hAnsi="Times New Roman" w:cs="Times New Roman"/>
                <w:b/>
                <w:bCs/>
              </w:rPr>
              <w:t>Podstawa prawna</w:t>
            </w:r>
          </w:p>
        </w:tc>
      </w:tr>
      <w:tr w:rsidR="00933906" w:rsidRPr="00933906" w14:paraId="34B5C48C" w14:textId="77777777" w:rsidTr="00A561B1">
        <w:trPr>
          <w:trHeight w:val="1290"/>
        </w:trPr>
        <w:tc>
          <w:tcPr>
            <w:tcW w:w="5272" w:type="dxa"/>
            <w:noWrap/>
            <w:hideMark/>
          </w:tcPr>
          <w:p w14:paraId="73859074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 xml:space="preserve">Dyrektor, co najmniej raz w roku, dokonuje kontroli zapewniania bezpiecznych i higienicznych warunków korzystania z obiektów należących do placówki, w tym bezpiecznych i higienicznych warunków nauki (data ostatniej </w:t>
            </w:r>
            <w:proofErr w:type="spellStart"/>
            <w:r w:rsidRPr="00933906">
              <w:rPr>
                <w:rFonts w:ascii="Times New Roman" w:hAnsi="Times New Roman" w:cs="Times New Roman"/>
              </w:rPr>
              <w:t>kontrolii</w:t>
            </w:r>
            <w:proofErr w:type="spellEnd"/>
            <w:r w:rsidRPr="00933906">
              <w:rPr>
                <w:rFonts w:ascii="Times New Roman" w:hAnsi="Times New Roman" w:cs="Times New Roman"/>
              </w:rPr>
              <w:t xml:space="preserve"> nr protokołu ……………………........)</w:t>
            </w:r>
          </w:p>
        </w:tc>
        <w:tc>
          <w:tcPr>
            <w:tcW w:w="3790" w:type="dxa"/>
            <w:noWrap/>
            <w:hideMark/>
          </w:tcPr>
          <w:p w14:paraId="6603A3F4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(Dz.U.2020.1604) § 3 ust.1</w:t>
            </w:r>
          </w:p>
        </w:tc>
      </w:tr>
      <w:tr w:rsidR="00933906" w:rsidRPr="00933906" w14:paraId="27C519E6" w14:textId="77777777" w:rsidTr="00A561B1">
        <w:trPr>
          <w:trHeight w:val="675"/>
        </w:trPr>
        <w:tc>
          <w:tcPr>
            <w:tcW w:w="5272" w:type="dxa"/>
            <w:noWrap/>
            <w:hideMark/>
          </w:tcPr>
          <w:p w14:paraId="3C4200D5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Dyrektor przedstawił do wglądu opracowane kierunki poprawy warunków korzystania z obiektów należących do placówki, w tym warunków nauki</w:t>
            </w:r>
          </w:p>
        </w:tc>
        <w:tc>
          <w:tcPr>
            <w:tcW w:w="3790" w:type="dxa"/>
            <w:noWrap/>
            <w:hideMark/>
          </w:tcPr>
          <w:p w14:paraId="4B26BA47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(Dz.U.2020.1604) § 3 ust.1</w:t>
            </w:r>
          </w:p>
        </w:tc>
      </w:tr>
      <w:tr w:rsidR="00933906" w:rsidRPr="00933906" w14:paraId="4F9A058B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4F7F59CE" w14:textId="77777777" w:rsidR="00933906" w:rsidRPr="00933906" w:rsidRDefault="00933906">
            <w:pPr>
              <w:rPr>
                <w:rFonts w:ascii="Times New Roman" w:hAnsi="Times New Roman" w:cs="Times New Roman"/>
                <w:b/>
                <w:bCs/>
              </w:rPr>
            </w:pPr>
            <w:r w:rsidRPr="00933906">
              <w:rPr>
                <w:rFonts w:ascii="Times New Roman" w:hAnsi="Times New Roman" w:cs="Times New Roman"/>
                <w:b/>
                <w:bCs/>
              </w:rPr>
              <w:t>Budynek:</w:t>
            </w:r>
          </w:p>
        </w:tc>
        <w:tc>
          <w:tcPr>
            <w:tcW w:w="3790" w:type="dxa"/>
            <w:noWrap/>
            <w:hideMark/>
          </w:tcPr>
          <w:p w14:paraId="63A51817" w14:textId="77777777" w:rsidR="00933906" w:rsidRPr="00933906" w:rsidRDefault="009339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3906" w:rsidRPr="00933906" w14:paraId="400A043A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62D38182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dostosowany do potrzeb wynikających z niepełnosprawności dzieci</w:t>
            </w:r>
          </w:p>
        </w:tc>
        <w:tc>
          <w:tcPr>
            <w:tcW w:w="3790" w:type="dxa"/>
            <w:noWrap/>
            <w:hideMark/>
          </w:tcPr>
          <w:p w14:paraId="671C3429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 xml:space="preserve">(Dz.U.2020.1604) § 24 ust. 2 </w:t>
            </w:r>
            <w:r w:rsidRPr="00933906">
              <w:rPr>
                <w:rFonts w:ascii="Times New Roman" w:hAnsi="Times New Roman" w:cs="Times New Roman"/>
              </w:rPr>
              <w:br/>
              <w:t>(Dz.U.2022.1225)  § 61 ust.1</w:t>
            </w:r>
          </w:p>
        </w:tc>
      </w:tr>
      <w:tr w:rsidR="00933906" w:rsidRPr="00933906" w14:paraId="42B593E9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5B50FE29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sufity, ściany, posadzki, podłogi w dobrym stanie technicznym</w:t>
            </w:r>
          </w:p>
        </w:tc>
        <w:tc>
          <w:tcPr>
            <w:tcW w:w="3790" w:type="dxa"/>
            <w:noWrap/>
            <w:hideMark/>
          </w:tcPr>
          <w:p w14:paraId="4D33439C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(Dz.U.2003.169.1650) § 14 i 16 ust.1</w:t>
            </w:r>
          </w:p>
        </w:tc>
      </w:tr>
      <w:tr w:rsidR="00933906" w:rsidRPr="00933906" w14:paraId="79EA71A5" w14:textId="77777777" w:rsidTr="00A561B1">
        <w:trPr>
          <w:trHeight w:val="720"/>
        </w:trPr>
        <w:tc>
          <w:tcPr>
            <w:tcW w:w="5272" w:type="dxa"/>
            <w:noWrap/>
            <w:hideMark/>
          </w:tcPr>
          <w:p w14:paraId="4AF81C1F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stolarka okienna, drzwiowa w dobrym stanie technicznym</w:t>
            </w:r>
          </w:p>
        </w:tc>
        <w:tc>
          <w:tcPr>
            <w:tcW w:w="3790" w:type="dxa"/>
            <w:noWrap/>
            <w:hideMark/>
          </w:tcPr>
          <w:p w14:paraId="2B5BC03B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(Dz.U.2003.169.1650) § 14 i § 15; (Dz.U.2020.1604) § 19 ust.1</w:t>
            </w:r>
          </w:p>
        </w:tc>
      </w:tr>
      <w:tr w:rsidR="00933906" w:rsidRPr="00933906" w14:paraId="157292DB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3216BB75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poziom podłogi w  pomieszczeniach przeznaczonych na pobyt ludzi znajduje się, co najmniej 30cm powyżej terenu urządzonego przy budynku</w:t>
            </w:r>
          </w:p>
        </w:tc>
        <w:tc>
          <w:tcPr>
            <w:tcW w:w="3790" w:type="dxa"/>
            <w:noWrap/>
            <w:hideMark/>
          </w:tcPr>
          <w:p w14:paraId="2D223C5D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(Dz.U.2022.1225) § 73 ust. 2</w:t>
            </w:r>
          </w:p>
        </w:tc>
      </w:tr>
      <w:tr w:rsidR="00933906" w:rsidRPr="00933906" w14:paraId="1F27903A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67789194" w14:textId="77777777" w:rsidR="00933906" w:rsidRPr="00933906" w:rsidRDefault="00933906">
            <w:pPr>
              <w:rPr>
                <w:rFonts w:ascii="Times New Roman" w:hAnsi="Times New Roman" w:cs="Times New Roman"/>
                <w:b/>
                <w:bCs/>
              </w:rPr>
            </w:pPr>
            <w:r w:rsidRPr="00933906">
              <w:rPr>
                <w:rFonts w:ascii="Times New Roman" w:hAnsi="Times New Roman" w:cs="Times New Roman"/>
                <w:b/>
                <w:bCs/>
              </w:rPr>
              <w:t>Klatki schodowe:</w:t>
            </w:r>
          </w:p>
        </w:tc>
        <w:tc>
          <w:tcPr>
            <w:tcW w:w="3790" w:type="dxa"/>
            <w:noWrap/>
            <w:hideMark/>
          </w:tcPr>
          <w:p w14:paraId="1775D98C" w14:textId="77777777" w:rsidR="00933906" w:rsidRPr="00933906" w:rsidRDefault="00933906">
            <w:pPr>
              <w:rPr>
                <w:rFonts w:ascii="Times New Roman" w:hAnsi="Times New Roman" w:cs="Times New Roman"/>
                <w:b/>
                <w:bCs/>
              </w:rPr>
            </w:pPr>
            <w:r w:rsidRPr="009339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33906" w:rsidRPr="00933906" w14:paraId="4FB5DF28" w14:textId="77777777" w:rsidTr="00A561B1">
        <w:trPr>
          <w:trHeight w:val="825"/>
        </w:trPr>
        <w:tc>
          <w:tcPr>
            <w:tcW w:w="5272" w:type="dxa"/>
            <w:noWrap/>
            <w:hideMark/>
          </w:tcPr>
          <w:p w14:paraId="4BD4B5AB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stopnie schodów równe, nieśliskie</w:t>
            </w:r>
          </w:p>
        </w:tc>
        <w:tc>
          <w:tcPr>
            <w:tcW w:w="3790" w:type="dxa"/>
            <w:noWrap/>
            <w:hideMark/>
          </w:tcPr>
          <w:p w14:paraId="3A4A4E98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(Dz.U.2020.1604) §16 ust. 1</w:t>
            </w:r>
            <w:r w:rsidRPr="00933906">
              <w:rPr>
                <w:rFonts w:ascii="Times New Roman" w:hAnsi="Times New Roman" w:cs="Times New Roman"/>
              </w:rPr>
              <w:br/>
              <w:t>(Dz.U.2003.169.1650) §16 ust. 1</w:t>
            </w:r>
          </w:p>
        </w:tc>
      </w:tr>
      <w:tr w:rsidR="00933906" w:rsidRPr="00933906" w14:paraId="4703D636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0F3ED561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poręcze zabezpieczone przed zsuwaniem się po nich dzieci</w:t>
            </w:r>
          </w:p>
        </w:tc>
        <w:tc>
          <w:tcPr>
            <w:tcW w:w="3790" w:type="dxa"/>
            <w:noWrap/>
            <w:hideMark/>
          </w:tcPr>
          <w:p w14:paraId="788CA787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(Dz.U.2020.1604) § 16 ust. 1</w:t>
            </w:r>
          </w:p>
        </w:tc>
      </w:tr>
      <w:tr w:rsidR="00933906" w:rsidRPr="00933906" w14:paraId="2B8A5155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793DAC4E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otwarte przestrzenie pomiędzy biegami schodów zabezpieczone</w:t>
            </w:r>
          </w:p>
        </w:tc>
        <w:tc>
          <w:tcPr>
            <w:tcW w:w="3790" w:type="dxa"/>
            <w:noWrap/>
            <w:hideMark/>
          </w:tcPr>
          <w:p w14:paraId="4E08329B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(Dz.U.2020.1604) §16 ust. 2</w:t>
            </w:r>
          </w:p>
        </w:tc>
      </w:tr>
      <w:tr w:rsidR="00933906" w:rsidRPr="00933906" w14:paraId="7E105652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745EE85E" w14:textId="77777777" w:rsidR="00933906" w:rsidRPr="00933906" w:rsidRDefault="00933906">
            <w:pPr>
              <w:rPr>
                <w:rFonts w:ascii="Times New Roman" w:hAnsi="Times New Roman" w:cs="Times New Roman"/>
                <w:b/>
                <w:bCs/>
              </w:rPr>
            </w:pPr>
            <w:r w:rsidRPr="00933906">
              <w:rPr>
                <w:rFonts w:ascii="Times New Roman" w:hAnsi="Times New Roman" w:cs="Times New Roman"/>
                <w:b/>
                <w:bCs/>
              </w:rPr>
              <w:t>Wyposażenie techniczne budynku:</w:t>
            </w:r>
          </w:p>
        </w:tc>
        <w:tc>
          <w:tcPr>
            <w:tcW w:w="3790" w:type="dxa"/>
            <w:noWrap/>
            <w:hideMark/>
          </w:tcPr>
          <w:p w14:paraId="78054AB7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 </w:t>
            </w:r>
          </w:p>
        </w:tc>
      </w:tr>
      <w:tr w:rsidR="00933906" w:rsidRPr="00933906" w14:paraId="56E5BB76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53CC9421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bieżąca zimna woda zapewniona</w:t>
            </w:r>
          </w:p>
        </w:tc>
        <w:tc>
          <w:tcPr>
            <w:tcW w:w="3790" w:type="dxa"/>
            <w:noWrap/>
            <w:hideMark/>
          </w:tcPr>
          <w:p w14:paraId="6A5B9811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(Dz.U.2022.1225) § 45</w:t>
            </w:r>
            <w:r w:rsidRPr="00933906">
              <w:rPr>
                <w:rFonts w:ascii="Times New Roman" w:hAnsi="Times New Roman" w:cs="Times New Roman"/>
              </w:rPr>
              <w:br/>
              <w:t>(Dz.U.2020.1604) § 11</w:t>
            </w:r>
          </w:p>
        </w:tc>
      </w:tr>
      <w:tr w:rsidR="00933906" w:rsidRPr="00933906" w14:paraId="698F915D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46557E4D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bieżąca ciepła woda zapewniona dla dzieci</w:t>
            </w:r>
          </w:p>
        </w:tc>
        <w:tc>
          <w:tcPr>
            <w:tcW w:w="3790" w:type="dxa"/>
            <w:noWrap/>
            <w:hideMark/>
          </w:tcPr>
          <w:p w14:paraId="58DB210B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(Dz.U.2020.1604) § 8 ust.1</w:t>
            </w:r>
            <w:r w:rsidRPr="00933906">
              <w:rPr>
                <w:rFonts w:ascii="Times New Roman" w:hAnsi="Times New Roman" w:cs="Times New Roman"/>
              </w:rPr>
              <w:br/>
              <w:t>(Dz.U.2022.1225) § 46</w:t>
            </w:r>
          </w:p>
        </w:tc>
      </w:tr>
      <w:tr w:rsidR="00933906" w:rsidRPr="00933906" w14:paraId="7391B356" w14:textId="77777777" w:rsidTr="00A561B1">
        <w:trPr>
          <w:trHeight w:val="705"/>
        </w:trPr>
        <w:tc>
          <w:tcPr>
            <w:tcW w:w="5272" w:type="dxa"/>
            <w:noWrap/>
            <w:hideMark/>
          </w:tcPr>
          <w:p w14:paraId="43C88BFB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 xml:space="preserve">odprowadzanie ścieków:  </w:t>
            </w:r>
          </w:p>
        </w:tc>
        <w:tc>
          <w:tcPr>
            <w:tcW w:w="3790" w:type="dxa"/>
            <w:noWrap/>
            <w:hideMark/>
          </w:tcPr>
          <w:p w14:paraId="7FAEE4EF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(Dz.U.2022.1297) art.5 ust.1 pkt 2</w:t>
            </w:r>
            <w:r w:rsidRPr="00933906">
              <w:rPr>
                <w:rFonts w:ascii="Times New Roman" w:hAnsi="Times New Roman" w:cs="Times New Roman"/>
              </w:rPr>
              <w:br/>
              <w:t>(Dz.U.2022.1225) § 47</w:t>
            </w:r>
            <w:r w:rsidRPr="00933906">
              <w:rPr>
                <w:rFonts w:ascii="Times New Roman" w:hAnsi="Times New Roman" w:cs="Times New Roman"/>
              </w:rPr>
              <w:br/>
              <w:t>(Dz.U.2020.1604) § 7 ust. 2  pkt 3</w:t>
            </w:r>
          </w:p>
        </w:tc>
      </w:tr>
      <w:tr w:rsidR="00933906" w:rsidRPr="00933906" w14:paraId="0C37771F" w14:textId="77777777" w:rsidTr="00A561B1">
        <w:trPr>
          <w:trHeight w:val="555"/>
        </w:trPr>
        <w:tc>
          <w:tcPr>
            <w:tcW w:w="5272" w:type="dxa"/>
            <w:noWrap/>
            <w:hideMark/>
          </w:tcPr>
          <w:p w14:paraId="3799D6AA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 xml:space="preserve">          kanalizacja centralna </w:t>
            </w:r>
          </w:p>
        </w:tc>
        <w:tc>
          <w:tcPr>
            <w:tcW w:w="3790" w:type="dxa"/>
            <w:noWrap/>
            <w:hideMark/>
          </w:tcPr>
          <w:p w14:paraId="23CD0B4E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 </w:t>
            </w:r>
          </w:p>
        </w:tc>
      </w:tr>
      <w:tr w:rsidR="00933906" w:rsidRPr="00933906" w14:paraId="07AD909E" w14:textId="77777777" w:rsidTr="00A561B1">
        <w:trPr>
          <w:trHeight w:val="555"/>
        </w:trPr>
        <w:tc>
          <w:tcPr>
            <w:tcW w:w="5272" w:type="dxa"/>
            <w:noWrap/>
            <w:hideMark/>
          </w:tcPr>
          <w:p w14:paraId="46E19430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 xml:space="preserve">          miejscowa</w:t>
            </w:r>
          </w:p>
        </w:tc>
        <w:tc>
          <w:tcPr>
            <w:tcW w:w="3790" w:type="dxa"/>
            <w:noWrap/>
            <w:hideMark/>
          </w:tcPr>
          <w:p w14:paraId="56FECA8E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 </w:t>
            </w:r>
          </w:p>
        </w:tc>
      </w:tr>
      <w:tr w:rsidR="00933906" w:rsidRPr="00933906" w14:paraId="3E8C186B" w14:textId="77777777" w:rsidTr="00A561B1">
        <w:trPr>
          <w:trHeight w:val="555"/>
        </w:trPr>
        <w:tc>
          <w:tcPr>
            <w:tcW w:w="5272" w:type="dxa"/>
            <w:noWrap/>
            <w:hideMark/>
          </w:tcPr>
          <w:p w14:paraId="2891A783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lastRenderedPageBreak/>
              <w:t xml:space="preserve">          inne ……………………………………………………………..</w:t>
            </w:r>
          </w:p>
        </w:tc>
        <w:tc>
          <w:tcPr>
            <w:tcW w:w="3790" w:type="dxa"/>
            <w:noWrap/>
            <w:hideMark/>
          </w:tcPr>
          <w:p w14:paraId="76D40336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 </w:t>
            </w:r>
          </w:p>
        </w:tc>
      </w:tr>
      <w:tr w:rsidR="00933906" w:rsidRPr="00933906" w14:paraId="28728914" w14:textId="77777777" w:rsidTr="00A561B1">
        <w:trPr>
          <w:trHeight w:val="555"/>
        </w:trPr>
        <w:tc>
          <w:tcPr>
            <w:tcW w:w="5272" w:type="dxa"/>
            <w:noWrap/>
            <w:hideMark/>
          </w:tcPr>
          <w:p w14:paraId="1F9186A2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 xml:space="preserve">ogrzewanie:   </w:t>
            </w:r>
          </w:p>
        </w:tc>
        <w:tc>
          <w:tcPr>
            <w:tcW w:w="3790" w:type="dxa"/>
            <w:noWrap/>
            <w:hideMark/>
          </w:tcPr>
          <w:p w14:paraId="2CE6AC73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 </w:t>
            </w:r>
          </w:p>
        </w:tc>
      </w:tr>
      <w:tr w:rsidR="00933906" w:rsidRPr="00933906" w14:paraId="176BCC93" w14:textId="77777777" w:rsidTr="00A561B1">
        <w:trPr>
          <w:trHeight w:val="555"/>
        </w:trPr>
        <w:tc>
          <w:tcPr>
            <w:tcW w:w="5272" w:type="dxa"/>
            <w:noWrap/>
            <w:hideMark/>
          </w:tcPr>
          <w:p w14:paraId="4D017AD0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 xml:space="preserve">     centralne własne: </w:t>
            </w:r>
          </w:p>
        </w:tc>
        <w:tc>
          <w:tcPr>
            <w:tcW w:w="3790" w:type="dxa"/>
            <w:noWrap/>
            <w:hideMark/>
          </w:tcPr>
          <w:p w14:paraId="4CD16064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 </w:t>
            </w:r>
          </w:p>
        </w:tc>
      </w:tr>
      <w:tr w:rsidR="00933906" w:rsidRPr="00933906" w14:paraId="752C0F10" w14:textId="77777777" w:rsidTr="00A561B1">
        <w:trPr>
          <w:trHeight w:val="555"/>
        </w:trPr>
        <w:tc>
          <w:tcPr>
            <w:tcW w:w="5272" w:type="dxa"/>
            <w:noWrap/>
            <w:hideMark/>
          </w:tcPr>
          <w:p w14:paraId="1D93DAA0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 xml:space="preserve">                    węglowe,</w:t>
            </w:r>
          </w:p>
        </w:tc>
        <w:tc>
          <w:tcPr>
            <w:tcW w:w="3790" w:type="dxa"/>
            <w:noWrap/>
            <w:hideMark/>
          </w:tcPr>
          <w:p w14:paraId="4C3700F2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 </w:t>
            </w:r>
          </w:p>
        </w:tc>
      </w:tr>
      <w:tr w:rsidR="00933906" w:rsidRPr="00933906" w14:paraId="22F3F05F" w14:textId="77777777" w:rsidTr="00A561B1">
        <w:trPr>
          <w:trHeight w:val="555"/>
        </w:trPr>
        <w:tc>
          <w:tcPr>
            <w:tcW w:w="5272" w:type="dxa"/>
            <w:noWrap/>
            <w:hideMark/>
          </w:tcPr>
          <w:p w14:paraId="364AE022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 xml:space="preserve">                    gazowe,</w:t>
            </w:r>
          </w:p>
        </w:tc>
        <w:tc>
          <w:tcPr>
            <w:tcW w:w="3790" w:type="dxa"/>
            <w:noWrap/>
            <w:hideMark/>
          </w:tcPr>
          <w:p w14:paraId="718553FC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 </w:t>
            </w:r>
          </w:p>
        </w:tc>
      </w:tr>
      <w:tr w:rsidR="00933906" w:rsidRPr="00933906" w14:paraId="647F2456" w14:textId="77777777" w:rsidTr="00A561B1">
        <w:trPr>
          <w:trHeight w:val="555"/>
        </w:trPr>
        <w:tc>
          <w:tcPr>
            <w:tcW w:w="5272" w:type="dxa"/>
            <w:noWrap/>
            <w:hideMark/>
          </w:tcPr>
          <w:p w14:paraId="03592FE0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 xml:space="preserve">                    olejowe</w:t>
            </w:r>
          </w:p>
        </w:tc>
        <w:tc>
          <w:tcPr>
            <w:tcW w:w="3790" w:type="dxa"/>
            <w:noWrap/>
            <w:hideMark/>
          </w:tcPr>
          <w:p w14:paraId="0F8E632B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 </w:t>
            </w:r>
          </w:p>
        </w:tc>
      </w:tr>
      <w:tr w:rsidR="00933906" w:rsidRPr="00933906" w14:paraId="5A01C677" w14:textId="77777777" w:rsidTr="00A561B1">
        <w:trPr>
          <w:trHeight w:val="555"/>
        </w:trPr>
        <w:tc>
          <w:tcPr>
            <w:tcW w:w="5272" w:type="dxa"/>
            <w:noWrap/>
            <w:hideMark/>
          </w:tcPr>
          <w:p w14:paraId="7CA1EE86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 xml:space="preserve">     centralne z sieci ciepłowniczej</w:t>
            </w:r>
          </w:p>
        </w:tc>
        <w:tc>
          <w:tcPr>
            <w:tcW w:w="3790" w:type="dxa"/>
            <w:noWrap/>
            <w:hideMark/>
          </w:tcPr>
          <w:p w14:paraId="6B489179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 </w:t>
            </w:r>
          </w:p>
        </w:tc>
      </w:tr>
      <w:tr w:rsidR="00933906" w:rsidRPr="00933906" w14:paraId="1C8B61C6" w14:textId="77777777" w:rsidTr="00A561B1">
        <w:trPr>
          <w:trHeight w:val="555"/>
        </w:trPr>
        <w:tc>
          <w:tcPr>
            <w:tcW w:w="5272" w:type="dxa"/>
            <w:noWrap/>
            <w:hideMark/>
          </w:tcPr>
          <w:p w14:paraId="1127B8A5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 xml:space="preserve">     inne .....................................................................</w:t>
            </w:r>
          </w:p>
        </w:tc>
        <w:tc>
          <w:tcPr>
            <w:tcW w:w="3790" w:type="dxa"/>
            <w:noWrap/>
            <w:hideMark/>
          </w:tcPr>
          <w:p w14:paraId="3BE35D9F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 </w:t>
            </w:r>
          </w:p>
        </w:tc>
      </w:tr>
      <w:tr w:rsidR="00933906" w:rsidRPr="00933906" w14:paraId="3D9DC43D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2A32A792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grzejniki centralnego ogrzewania osłonięte lub zabezpieczone</w:t>
            </w:r>
          </w:p>
        </w:tc>
        <w:tc>
          <w:tcPr>
            <w:tcW w:w="3790" w:type="dxa"/>
            <w:noWrap/>
            <w:hideMark/>
          </w:tcPr>
          <w:p w14:paraId="7453602E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(Dz.U.2022.1225) § 302 ust. 3</w:t>
            </w:r>
          </w:p>
        </w:tc>
      </w:tr>
      <w:tr w:rsidR="00933906" w:rsidRPr="00933906" w14:paraId="4FD4E620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687E37FE" w14:textId="77777777" w:rsidR="00933906" w:rsidRPr="00933906" w:rsidRDefault="00933906">
            <w:pPr>
              <w:rPr>
                <w:rFonts w:ascii="Times New Roman" w:hAnsi="Times New Roman" w:cs="Times New Roman"/>
                <w:b/>
                <w:bCs/>
              </w:rPr>
            </w:pPr>
            <w:r w:rsidRPr="00933906">
              <w:rPr>
                <w:rFonts w:ascii="Times New Roman" w:hAnsi="Times New Roman" w:cs="Times New Roman"/>
                <w:b/>
                <w:bCs/>
              </w:rPr>
              <w:t>Mikroklimat pomieszczeń:</w:t>
            </w:r>
          </w:p>
        </w:tc>
        <w:tc>
          <w:tcPr>
            <w:tcW w:w="3790" w:type="dxa"/>
            <w:noWrap/>
            <w:hideMark/>
          </w:tcPr>
          <w:p w14:paraId="4D36F153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 </w:t>
            </w:r>
          </w:p>
        </w:tc>
      </w:tr>
      <w:tr w:rsidR="00933906" w:rsidRPr="00933906" w14:paraId="62DD2785" w14:textId="77777777" w:rsidTr="00A561B1">
        <w:trPr>
          <w:trHeight w:val="694"/>
        </w:trPr>
        <w:tc>
          <w:tcPr>
            <w:tcW w:w="5272" w:type="dxa"/>
            <w:noWrap/>
            <w:hideMark/>
          </w:tcPr>
          <w:p w14:paraId="358D45D3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we wszystkich pomieszczeniach pobytu dzieci zapewniona wentylacja grawitacyjna lub mechaniczna</w:t>
            </w:r>
          </w:p>
        </w:tc>
        <w:tc>
          <w:tcPr>
            <w:tcW w:w="3790" w:type="dxa"/>
            <w:noWrap/>
            <w:hideMark/>
          </w:tcPr>
          <w:p w14:paraId="07BC6E39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(Dz.U.2022.1225) § 51, § 147 ust.2 i § 150 ust. 3</w:t>
            </w:r>
            <w:r w:rsidRPr="00933906">
              <w:rPr>
                <w:rFonts w:ascii="Times New Roman" w:hAnsi="Times New Roman" w:cs="Times New Roman"/>
              </w:rPr>
              <w:br/>
              <w:t>(Dz.U.2020.1604) § 9 ust. 1</w:t>
            </w:r>
          </w:p>
        </w:tc>
      </w:tr>
      <w:tr w:rsidR="00933906" w:rsidRPr="00933906" w14:paraId="1EA00641" w14:textId="77777777" w:rsidTr="00A561B1">
        <w:trPr>
          <w:trHeight w:val="747"/>
        </w:trPr>
        <w:tc>
          <w:tcPr>
            <w:tcW w:w="5272" w:type="dxa"/>
            <w:noWrap/>
            <w:hideMark/>
          </w:tcPr>
          <w:p w14:paraId="5941F69A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wentylacja mechaniczna w ustępach ogólnodostępnych z ilością kabin większą niż jedna lub nie posiadających okien</w:t>
            </w:r>
          </w:p>
        </w:tc>
        <w:tc>
          <w:tcPr>
            <w:tcW w:w="3790" w:type="dxa"/>
            <w:noWrap/>
            <w:hideMark/>
          </w:tcPr>
          <w:p w14:paraId="529E5141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 xml:space="preserve">(Dz.U.2022.1225) § 85 ust. 2 pkt 7 i § 147 ust. 2 </w:t>
            </w:r>
            <w:r w:rsidRPr="00933906">
              <w:rPr>
                <w:rFonts w:ascii="Times New Roman" w:hAnsi="Times New Roman" w:cs="Times New Roman"/>
              </w:rPr>
              <w:br/>
              <w:t>(Dz.U.2020.1604) § 9 ust.1</w:t>
            </w:r>
          </w:p>
        </w:tc>
      </w:tr>
      <w:tr w:rsidR="00933906" w:rsidRPr="00933906" w14:paraId="5D8B76CE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7C1CA4B5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stosunek powierzchni okien do powierzchni podłogi prawidłowy</w:t>
            </w:r>
          </w:p>
        </w:tc>
        <w:tc>
          <w:tcPr>
            <w:tcW w:w="3790" w:type="dxa"/>
            <w:noWrap/>
            <w:hideMark/>
          </w:tcPr>
          <w:p w14:paraId="71E79D53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(Dz.U.2022.1225) § 57 ust. 2</w:t>
            </w:r>
          </w:p>
        </w:tc>
      </w:tr>
      <w:tr w:rsidR="00933906" w:rsidRPr="00933906" w14:paraId="68DA755F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4A59AE34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co najmniej 50% powierzchni okien ma konstrukcje umożliwiającą otwieranie</w:t>
            </w:r>
          </w:p>
        </w:tc>
        <w:tc>
          <w:tcPr>
            <w:tcW w:w="3790" w:type="dxa"/>
            <w:noWrap/>
            <w:hideMark/>
          </w:tcPr>
          <w:p w14:paraId="6D7CD3E9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Dz.U.2022.1225) § 155 ust. 1</w:t>
            </w:r>
          </w:p>
        </w:tc>
      </w:tr>
      <w:tr w:rsidR="00933906" w:rsidRPr="00933906" w14:paraId="0F3DF9AE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1FD5B4BA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 xml:space="preserve">temperatura pomieszczeń , w których odbywają się zajęcia co najmniej 18°C </w:t>
            </w:r>
          </w:p>
        </w:tc>
        <w:tc>
          <w:tcPr>
            <w:tcW w:w="3790" w:type="dxa"/>
            <w:noWrap/>
            <w:hideMark/>
          </w:tcPr>
          <w:p w14:paraId="6482F6AB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(Dz.U.2020.1604) § 9 ust.1 i §17 ust.1</w:t>
            </w:r>
          </w:p>
        </w:tc>
      </w:tr>
      <w:tr w:rsidR="00933906" w:rsidRPr="00933906" w14:paraId="47019EA6" w14:textId="77777777" w:rsidTr="00A561B1">
        <w:trPr>
          <w:trHeight w:val="630"/>
        </w:trPr>
        <w:tc>
          <w:tcPr>
            <w:tcW w:w="5272" w:type="dxa"/>
            <w:noWrap/>
            <w:hideMark/>
          </w:tcPr>
          <w:p w14:paraId="57A04FD7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istnieje możliwość ochrony przed nadmiernym nasłonecznieniem</w:t>
            </w:r>
          </w:p>
        </w:tc>
        <w:tc>
          <w:tcPr>
            <w:tcW w:w="3790" w:type="dxa"/>
            <w:noWrap/>
            <w:hideMark/>
          </w:tcPr>
          <w:p w14:paraId="3C23DDD2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(Dz.U.2003.169.1650) § 29 ust. 3</w:t>
            </w:r>
          </w:p>
        </w:tc>
      </w:tr>
      <w:tr w:rsidR="00933906" w:rsidRPr="00933906" w14:paraId="7D9CC4C5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24302C95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punkty świetlne czynne</w:t>
            </w:r>
          </w:p>
        </w:tc>
        <w:tc>
          <w:tcPr>
            <w:tcW w:w="3790" w:type="dxa"/>
            <w:noWrap/>
            <w:hideMark/>
          </w:tcPr>
          <w:p w14:paraId="672B27A5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(Dz.U.2003.169.1650) § 26 ust. 2 (Dz.U.2020.1604) § 9 ust. 1</w:t>
            </w:r>
          </w:p>
        </w:tc>
      </w:tr>
      <w:tr w:rsidR="00933906" w:rsidRPr="00933906" w14:paraId="66000578" w14:textId="77777777" w:rsidTr="00A561B1">
        <w:trPr>
          <w:trHeight w:val="840"/>
        </w:trPr>
        <w:tc>
          <w:tcPr>
            <w:tcW w:w="5272" w:type="dxa"/>
            <w:noWrap/>
            <w:hideMark/>
          </w:tcPr>
          <w:p w14:paraId="0235C5FC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przeprowadzono pomiary natężenia oświetlenia sztucznego</w:t>
            </w:r>
            <w:r w:rsidRPr="00933906">
              <w:rPr>
                <w:rFonts w:ascii="Times New Roman" w:hAnsi="Times New Roman" w:cs="Times New Roman"/>
              </w:rPr>
              <w:br/>
            </w:r>
            <w:r w:rsidRPr="00933906">
              <w:rPr>
                <w:rFonts w:ascii="Times New Roman" w:hAnsi="Times New Roman" w:cs="Times New Roman"/>
                <w:i/>
                <w:iCs/>
              </w:rPr>
              <w:t xml:space="preserve">(jeśli tak – należy podać datę i wynik pomiaru ) </w:t>
            </w:r>
            <w:r w:rsidRPr="00933906">
              <w:rPr>
                <w:rFonts w:ascii="Times New Roman" w:hAnsi="Times New Roman" w:cs="Times New Roman"/>
              </w:rPr>
              <w:t>……………………...</w:t>
            </w:r>
          </w:p>
        </w:tc>
        <w:tc>
          <w:tcPr>
            <w:tcW w:w="3790" w:type="dxa"/>
            <w:noWrap/>
            <w:hideMark/>
          </w:tcPr>
          <w:p w14:paraId="63F9174E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(Dz.U.2003.169.1650) § 26 ust. 2</w:t>
            </w:r>
            <w:r w:rsidRPr="00933906">
              <w:rPr>
                <w:rFonts w:ascii="Times New Roman" w:hAnsi="Times New Roman" w:cs="Times New Roman"/>
              </w:rPr>
              <w:br/>
              <w:t>(Dz.U.2022.1225)  § 59</w:t>
            </w:r>
            <w:r w:rsidRPr="00933906">
              <w:rPr>
                <w:rFonts w:ascii="Times New Roman" w:hAnsi="Times New Roman" w:cs="Times New Roman"/>
              </w:rPr>
              <w:br/>
              <w:t xml:space="preserve">(Dz.U.2020.1604) § 9 ust. 1 </w:t>
            </w:r>
          </w:p>
        </w:tc>
      </w:tr>
      <w:tr w:rsidR="00933906" w:rsidRPr="00933906" w14:paraId="0B3AE14F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29DEC049" w14:textId="77777777" w:rsidR="00933906" w:rsidRPr="00933906" w:rsidRDefault="00933906">
            <w:pPr>
              <w:rPr>
                <w:rFonts w:ascii="Times New Roman" w:hAnsi="Times New Roman" w:cs="Times New Roman"/>
                <w:b/>
                <w:bCs/>
              </w:rPr>
            </w:pPr>
            <w:r w:rsidRPr="00933906">
              <w:rPr>
                <w:rFonts w:ascii="Times New Roman" w:hAnsi="Times New Roman" w:cs="Times New Roman"/>
                <w:b/>
                <w:bCs/>
              </w:rPr>
              <w:t>Sale zajęć dla dzieci:</w:t>
            </w:r>
          </w:p>
        </w:tc>
        <w:tc>
          <w:tcPr>
            <w:tcW w:w="3790" w:type="dxa"/>
            <w:noWrap/>
            <w:hideMark/>
          </w:tcPr>
          <w:p w14:paraId="61837560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 </w:t>
            </w:r>
          </w:p>
        </w:tc>
      </w:tr>
      <w:tr w:rsidR="00933906" w:rsidRPr="00933906" w14:paraId="02F7B87E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6CE249B8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 xml:space="preserve">wyposażenie, sprzęt i meble edukacyjne posiadają atesty lub certyfikaty </w:t>
            </w:r>
            <w:r w:rsidRPr="00933906">
              <w:rPr>
                <w:rFonts w:ascii="Times New Roman" w:hAnsi="Times New Roman" w:cs="Times New Roman"/>
                <w:i/>
                <w:iCs/>
              </w:rPr>
              <w:t>(jeśli tak to podać %)………………</w:t>
            </w:r>
          </w:p>
        </w:tc>
        <w:tc>
          <w:tcPr>
            <w:tcW w:w="3790" w:type="dxa"/>
            <w:noWrap/>
            <w:hideMark/>
          </w:tcPr>
          <w:p w14:paraId="4033169F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 U. 2020.1604)  § 9 ust. 3</w:t>
            </w:r>
          </w:p>
        </w:tc>
      </w:tr>
      <w:tr w:rsidR="00933906" w:rsidRPr="00933906" w14:paraId="4247DF7D" w14:textId="77777777" w:rsidTr="00A561B1">
        <w:trPr>
          <w:trHeight w:val="870"/>
        </w:trPr>
        <w:tc>
          <w:tcPr>
            <w:tcW w:w="5272" w:type="dxa"/>
            <w:noWrap/>
            <w:hideMark/>
          </w:tcPr>
          <w:p w14:paraId="746D6E5F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lastRenderedPageBreak/>
              <w:t>sprzęt, urządzenia i zabawki czyste, nieuszkodzone, spełniają wymagania bezpieczeństwa</w:t>
            </w:r>
          </w:p>
        </w:tc>
        <w:tc>
          <w:tcPr>
            <w:tcW w:w="3790" w:type="dxa"/>
            <w:noWrap/>
            <w:hideMark/>
          </w:tcPr>
          <w:p w14:paraId="25301FFC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(Dz.U.2020.1604) § 19 ust. 1</w:t>
            </w:r>
            <w:r w:rsidRPr="00933906">
              <w:rPr>
                <w:rFonts w:ascii="Times New Roman" w:hAnsi="Times New Roman" w:cs="Times New Roman"/>
              </w:rPr>
              <w:br w:type="page"/>
              <w:t>(Dz.U.2019.1816) § 4</w:t>
            </w:r>
            <w:r w:rsidRPr="00933906">
              <w:rPr>
                <w:rFonts w:ascii="Times New Roman" w:hAnsi="Times New Roman" w:cs="Times New Roman"/>
              </w:rPr>
              <w:br w:type="page"/>
              <w:t>(Dz.U.2020.1604) § 9 ust. 3</w:t>
            </w:r>
          </w:p>
        </w:tc>
      </w:tr>
      <w:tr w:rsidR="00933906" w:rsidRPr="00933906" w14:paraId="36E7331A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5A558930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 xml:space="preserve">sprzęt i wyposażenie </w:t>
            </w:r>
            <w:proofErr w:type="spellStart"/>
            <w:r w:rsidRPr="00933906">
              <w:rPr>
                <w:rFonts w:ascii="Times New Roman" w:hAnsi="Times New Roman" w:cs="Times New Roman"/>
              </w:rPr>
              <w:t>sal</w:t>
            </w:r>
            <w:proofErr w:type="spellEnd"/>
            <w:r w:rsidRPr="00933906">
              <w:rPr>
                <w:rFonts w:ascii="Times New Roman" w:hAnsi="Times New Roman" w:cs="Times New Roman"/>
              </w:rPr>
              <w:t xml:space="preserve"> zajęć w dobrym stanie technicznym</w:t>
            </w:r>
          </w:p>
        </w:tc>
        <w:tc>
          <w:tcPr>
            <w:tcW w:w="3790" w:type="dxa"/>
            <w:noWrap/>
            <w:hideMark/>
          </w:tcPr>
          <w:p w14:paraId="1E7CDAEB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(Dz.U.2020.1604) § 19 ust. 1</w:t>
            </w:r>
          </w:p>
        </w:tc>
      </w:tr>
      <w:tr w:rsidR="00933906" w:rsidRPr="00933906" w14:paraId="3D9E600F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5EA03C18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leżaki i pościel przechowywana w sposób gwarantujący bezpieczeństwo zdrowotne</w:t>
            </w:r>
          </w:p>
        </w:tc>
        <w:tc>
          <w:tcPr>
            <w:tcW w:w="3790" w:type="dxa"/>
            <w:noWrap/>
            <w:hideMark/>
          </w:tcPr>
          <w:p w14:paraId="442E41C8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 </w:t>
            </w:r>
          </w:p>
        </w:tc>
      </w:tr>
      <w:tr w:rsidR="00933906" w:rsidRPr="00933906" w14:paraId="03A51764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7FD80772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leżaki rozstawione w sposób gwarantujący bezpieczeństwo zdrowotne dzieci</w:t>
            </w:r>
          </w:p>
        </w:tc>
        <w:tc>
          <w:tcPr>
            <w:tcW w:w="3790" w:type="dxa"/>
            <w:noWrap/>
            <w:hideMark/>
          </w:tcPr>
          <w:p w14:paraId="1DA2A51D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 </w:t>
            </w:r>
          </w:p>
        </w:tc>
      </w:tr>
      <w:tr w:rsidR="00933906" w:rsidRPr="00933906" w14:paraId="763904BD" w14:textId="77777777" w:rsidTr="00A561B1">
        <w:trPr>
          <w:trHeight w:val="642"/>
        </w:trPr>
        <w:tc>
          <w:tcPr>
            <w:tcW w:w="9062" w:type="dxa"/>
            <w:gridSpan w:val="2"/>
            <w:noWrap/>
            <w:hideMark/>
          </w:tcPr>
          <w:p w14:paraId="6F7F003D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 xml:space="preserve">sala zajęć ruchowych wydzielona </w:t>
            </w:r>
            <w:r w:rsidRPr="00933906">
              <w:rPr>
                <w:rFonts w:ascii="Times New Roman" w:hAnsi="Times New Roman" w:cs="Times New Roman"/>
                <w:i/>
                <w:iCs/>
              </w:rPr>
              <w:t xml:space="preserve">(jeśli brak podać miejsce odbywania zajęć) </w:t>
            </w:r>
            <w:r w:rsidRPr="00933906">
              <w:rPr>
                <w:rFonts w:ascii="Times New Roman" w:hAnsi="Times New Roman" w:cs="Times New Roman"/>
              </w:rPr>
              <w:t>................................................................................................…</w:t>
            </w:r>
          </w:p>
        </w:tc>
      </w:tr>
      <w:tr w:rsidR="00933906" w:rsidRPr="00933906" w14:paraId="1CD7AD9D" w14:textId="77777777" w:rsidTr="00A561B1">
        <w:trPr>
          <w:trHeight w:val="585"/>
        </w:trPr>
        <w:tc>
          <w:tcPr>
            <w:tcW w:w="5272" w:type="dxa"/>
            <w:noWrap/>
            <w:hideMark/>
          </w:tcPr>
          <w:p w14:paraId="0477CC1D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 xml:space="preserve">szatnia odrębna dla każdego oddziału  </w:t>
            </w:r>
          </w:p>
        </w:tc>
        <w:tc>
          <w:tcPr>
            <w:tcW w:w="3790" w:type="dxa"/>
            <w:noWrap/>
            <w:hideMark/>
          </w:tcPr>
          <w:p w14:paraId="02DE14FC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 </w:t>
            </w:r>
          </w:p>
        </w:tc>
      </w:tr>
      <w:tr w:rsidR="00933906" w:rsidRPr="00933906" w14:paraId="1388F6B9" w14:textId="77777777" w:rsidTr="00A561B1">
        <w:trPr>
          <w:trHeight w:val="585"/>
        </w:trPr>
        <w:tc>
          <w:tcPr>
            <w:tcW w:w="5272" w:type="dxa"/>
            <w:noWrap/>
            <w:hideMark/>
          </w:tcPr>
          <w:p w14:paraId="192C1E02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wspólna dla wszystkich oddziałów</w:t>
            </w:r>
          </w:p>
        </w:tc>
        <w:tc>
          <w:tcPr>
            <w:tcW w:w="3790" w:type="dxa"/>
            <w:noWrap/>
            <w:hideMark/>
          </w:tcPr>
          <w:p w14:paraId="4C87DF29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 </w:t>
            </w:r>
          </w:p>
        </w:tc>
      </w:tr>
      <w:tr w:rsidR="00933906" w:rsidRPr="00933906" w14:paraId="1A571678" w14:textId="77777777" w:rsidTr="00A561B1">
        <w:trPr>
          <w:trHeight w:val="585"/>
        </w:trPr>
        <w:tc>
          <w:tcPr>
            <w:tcW w:w="5272" w:type="dxa"/>
            <w:noWrap/>
            <w:hideMark/>
          </w:tcPr>
          <w:p w14:paraId="086DCDFC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 xml:space="preserve">brak (jeżeli brak szatni należy wskazać miejsce i sposób przechowywania odzieży) ................................................................ </w:t>
            </w:r>
          </w:p>
        </w:tc>
        <w:tc>
          <w:tcPr>
            <w:tcW w:w="3790" w:type="dxa"/>
            <w:noWrap/>
            <w:hideMark/>
          </w:tcPr>
          <w:p w14:paraId="7783E78D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 </w:t>
            </w:r>
          </w:p>
        </w:tc>
      </w:tr>
      <w:tr w:rsidR="00933906" w:rsidRPr="00933906" w14:paraId="5DA506CA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1A05B204" w14:textId="77777777" w:rsidR="00933906" w:rsidRPr="00933906" w:rsidRDefault="00933906">
            <w:pPr>
              <w:rPr>
                <w:rFonts w:ascii="Times New Roman" w:hAnsi="Times New Roman" w:cs="Times New Roman"/>
                <w:b/>
                <w:bCs/>
              </w:rPr>
            </w:pPr>
            <w:r w:rsidRPr="00933906">
              <w:rPr>
                <w:rFonts w:ascii="Times New Roman" w:hAnsi="Times New Roman" w:cs="Times New Roman"/>
                <w:b/>
                <w:bCs/>
              </w:rPr>
              <w:t>Pomieszczenia higieniczno-sanitarne</w:t>
            </w:r>
          </w:p>
        </w:tc>
        <w:tc>
          <w:tcPr>
            <w:tcW w:w="3790" w:type="dxa"/>
            <w:noWrap/>
            <w:hideMark/>
          </w:tcPr>
          <w:p w14:paraId="678B14AC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 </w:t>
            </w:r>
          </w:p>
        </w:tc>
      </w:tr>
      <w:tr w:rsidR="00933906" w:rsidRPr="00933906" w14:paraId="7E4FA67E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1F025A56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standardy dostępności do urządzeń sanitarnych zachowane</w:t>
            </w:r>
          </w:p>
        </w:tc>
        <w:tc>
          <w:tcPr>
            <w:tcW w:w="3790" w:type="dxa"/>
            <w:noWrap/>
            <w:hideMark/>
          </w:tcPr>
          <w:p w14:paraId="38505EBF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(Dz.U.2022.1225)  § 84</w:t>
            </w:r>
          </w:p>
        </w:tc>
      </w:tr>
      <w:tr w:rsidR="00933906" w:rsidRPr="00933906" w14:paraId="36DBEB46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50B31932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pomieszczenia sanitarne wyposażone w środki higieny osobistej</w:t>
            </w:r>
          </w:p>
        </w:tc>
        <w:tc>
          <w:tcPr>
            <w:tcW w:w="3790" w:type="dxa"/>
            <w:noWrap/>
            <w:hideMark/>
          </w:tcPr>
          <w:p w14:paraId="01DA82E3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(Dz.U.2020.1604) § 8 ust. 1</w:t>
            </w:r>
          </w:p>
        </w:tc>
      </w:tr>
      <w:tr w:rsidR="00933906" w:rsidRPr="00933906" w14:paraId="510AD38F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2DDDA7BD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oznakowane ręczniki i przybory do higieny jamy ustnej</w:t>
            </w:r>
          </w:p>
        </w:tc>
        <w:tc>
          <w:tcPr>
            <w:tcW w:w="3790" w:type="dxa"/>
            <w:noWrap/>
            <w:hideMark/>
          </w:tcPr>
          <w:p w14:paraId="2B78B6D5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(Dz.U.2020.1604) § 8 ust. 1</w:t>
            </w:r>
          </w:p>
        </w:tc>
      </w:tr>
      <w:tr w:rsidR="00933906" w:rsidRPr="00933906" w14:paraId="22C1F151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2762E80C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wyposażenie w dobrym stanie technicznym</w:t>
            </w:r>
          </w:p>
        </w:tc>
        <w:tc>
          <w:tcPr>
            <w:tcW w:w="3790" w:type="dxa"/>
            <w:noWrap/>
            <w:hideMark/>
          </w:tcPr>
          <w:p w14:paraId="186CD8B2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(Dz.U.2020.1604) § 8 ust. 2</w:t>
            </w:r>
          </w:p>
        </w:tc>
      </w:tr>
      <w:tr w:rsidR="00933906" w:rsidRPr="00933906" w14:paraId="1EA7D86F" w14:textId="77777777" w:rsidTr="00A561B1">
        <w:trPr>
          <w:trHeight w:val="795"/>
        </w:trPr>
        <w:tc>
          <w:tcPr>
            <w:tcW w:w="5272" w:type="dxa"/>
            <w:noWrap/>
            <w:hideMark/>
          </w:tcPr>
          <w:p w14:paraId="0553834D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ściany zmywalne i odporne na działanie wilgoci</w:t>
            </w:r>
          </w:p>
        </w:tc>
        <w:tc>
          <w:tcPr>
            <w:tcW w:w="3790" w:type="dxa"/>
            <w:noWrap/>
            <w:hideMark/>
          </w:tcPr>
          <w:p w14:paraId="6FE0D066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(Dz.U.2022.1225)  § 78 ust. 1</w:t>
            </w:r>
            <w:r w:rsidRPr="00933906">
              <w:rPr>
                <w:rFonts w:ascii="Times New Roman" w:hAnsi="Times New Roman" w:cs="Times New Roman"/>
              </w:rPr>
              <w:br/>
              <w:t>(Dz.U.2003.169.1650) zał. 3 § 2 ust. 2</w:t>
            </w:r>
          </w:p>
        </w:tc>
      </w:tr>
      <w:tr w:rsidR="00933906" w:rsidRPr="00933906" w14:paraId="164E97A9" w14:textId="77777777" w:rsidTr="00A561B1">
        <w:trPr>
          <w:trHeight w:val="765"/>
        </w:trPr>
        <w:tc>
          <w:tcPr>
            <w:tcW w:w="5272" w:type="dxa"/>
            <w:noWrap/>
            <w:hideMark/>
          </w:tcPr>
          <w:p w14:paraId="2826EC13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posadzki zmywalne, nienasiąkliwe i nieśliskie</w:t>
            </w:r>
          </w:p>
        </w:tc>
        <w:tc>
          <w:tcPr>
            <w:tcW w:w="3790" w:type="dxa"/>
            <w:noWrap/>
            <w:hideMark/>
          </w:tcPr>
          <w:p w14:paraId="783B4EE5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(Dz.U.2022.1225)   § 78 ust. 2</w:t>
            </w:r>
            <w:r w:rsidRPr="00933906">
              <w:rPr>
                <w:rFonts w:ascii="Times New Roman" w:hAnsi="Times New Roman" w:cs="Times New Roman"/>
              </w:rPr>
              <w:br/>
              <w:t>(Dz.U.2003.169.1650)  zał. 3 § 2 ust.2</w:t>
            </w:r>
          </w:p>
        </w:tc>
      </w:tr>
      <w:tr w:rsidR="00933906" w:rsidRPr="00933906" w14:paraId="52C68F01" w14:textId="77777777" w:rsidTr="00A561B1">
        <w:trPr>
          <w:trHeight w:val="642"/>
        </w:trPr>
        <w:tc>
          <w:tcPr>
            <w:tcW w:w="9062" w:type="dxa"/>
            <w:gridSpan w:val="2"/>
            <w:noWrap/>
            <w:hideMark/>
          </w:tcPr>
          <w:p w14:paraId="601CFA98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pomieszczenia porządkowe wydzielone (jeśli brak to wskazać miejsce zastępcze) ………………………………………………………..……........</w:t>
            </w:r>
          </w:p>
        </w:tc>
      </w:tr>
      <w:tr w:rsidR="00933906" w:rsidRPr="00933906" w14:paraId="557F0E86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266907E2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przechowywanie środków czystościowych, dezynfekujących oraz sprzętu porządkowego prawidłowe</w:t>
            </w:r>
          </w:p>
        </w:tc>
        <w:tc>
          <w:tcPr>
            <w:tcW w:w="3790" w:type="dxa"/>
            <w:noWrap/>
            <w:hideMark/>
          </w:tcPr>
          <w:p w14:paraId="26603FDF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 </w:t>
            </w:r>
          </w:p>
        </w:tc>
      </w:tr>
      <w:tr w:rsidR="00933906" w:rsidRPr="00933906" w14:paraId="0EB76E54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065D1395" w14:textId="77777777" w:rsidR="00933906" w:rsidRPr="00933906" w:rsidRDefault="00933906">
            <w:pPr>
              <w:rPr>
                <w:rFonts w:ascii="Times New Roman" w:hAnsi="Times New Roman" w:cs="Times New Roman"/>
                <w:b/>
                <w:bCs/>
              </w:rPr>
            </w:pPr>
            <w:r w:rsidRPr="00933906">
              <w:rPr>
                <w:rFonts w:ascii="Times New Roman" w:hAnsi="Times New Roman" w:cs="Times New Roman"/>
                <w:b/>
                <w:bCs/>
              </w:rPr>
              <w:t>Dożywianie dzieci:</w:t>
            </w:r>
          </w:p>
        </w:tc>
        <w:tc>
          <w:tcPr>
            <w:tcW w:w="3790" w:type="dxa"/>
            <w:noWrap/>
            <w:hideMark/>
          </w:tcPr>
          <w:p w14:paraId="3BC4F9FF" w14:textId="77777777" w:rsidR="00933906" w:rsidRPr="00933906" w:rsidRDefault="00933906">
            <w:pPr>
              <w:rPr>
                <w:rFonts w:ascii="Times New Roman" w:hAnsi="Times New Roman" w:cs="Times New Roman"/>
                <w:b/>
                <w:bCs/>
              </w:rPr>
            </w:pPr>
            <w:r w:rsidRPr="009339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33906" w:rsidRPr="00933906" w14:paraId="407B5854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2E1032F5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przedszkole prowadzi dożywianie</w:t>
            </w:r>
          </w:p>
        </w:tc>
        <w:tc>
          <w:tcPr>
            <w:tcW w:w="3790" w:type="dxa"/>
            <w:noWrap/>
            <w:hideMark/>
          </w:tcPr>
          <w:p w14:paraId="3E7F9B73" w14:textId="77777777" w:rsidR="00933906" w:rsidRPr="00933906" w:rsidRDefault="00933906">
            <w:pPr>
              <w:rPr>
                <w:rFonts w:ascii="Times New Roman" w:hAnsi="Times New Roman" w:cs="Times New Roman"/>
                <w:b/>
                <w:bCs/>
              </w:rPr>
            </w:pPr>
            <w:r w:rsidRPr="009339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33906" w:rsidRPr="00933906" w14:paraId="12C55CDD" w14:textId="77777777" w:rsidTr="00A561B1">
        <w:trPr>
          <w:trHeight w:val="788"/>
        </w:trPr>
        <w:tc>
          <w:tcPr>
            <w:tcW w:w="9062" w:type="dxa"/>
            <w:gridSpan w:val="2"/>
            <w:noWrap/>
            <w:hideMark/>
          </w:tcPr>
          <w:p w14:paraId="56F86847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forma(y) dożywiania / liczba korzystających ………………………………………………………………………………………………………………………………………………………………</w:t>
            </w:r>
          </w:p>
        </w:tc>
      </w:tr>
      <w:tr w:rsidR="00933906" w:rsidRPr="00933906" w14:paraId="4D5D469F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3888416F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lastRenderedPageBreak/>
              <w:t xml:space="preserve">posiłki przygotowywane na miejscu </w:t>
            </w:r>
          </w:p>
        </w:tc>
        <w:tc>
          <w:tcPr>
            <w:tcW w:w="3790" w:type="dxa"/>
            <w:noWrap/>
            <w:hideMark/>
          </w:tcPr>
          <w:p w14:paraId="5E430D2C" w14:textId="77777777" w:rsidR="00933906" w:rsidRPr="00933906" w:rsidRDefault="00933906">
            <w:pPr>
              <w:rPr>
                <w:rFonts w:ascii="Times New Roman" w:hAnsi="Times New Roman" w:cs="Times New Roman"/>
                <w:b/>
                <w:bCs/>
              </w:rPr>
            </w:pPr>
            <w:r w:rsidRPr="009339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33906" w:rsidRPr="00933906" w14:paraId="19F524F3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0E6B2259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posiłki dowożone</w:t>
            </w:r>
          </w:p>
        </w:tc>
        <w:tc>
          <w:tcPr>
            <w:tcW w:w="3790" w:type="dxa"/>
            <w:noWrap/>
            <w:hideMark/>
          </w:tcPr>
          <w:p w14:paraId="3F1168FA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</w:p>
        </w:tc>
      </w:tr>
      <w:tr w:rsidR="00933906" w:rsidRPr="00933906" w14:paraId="2F69203B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6C9747DB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placówka została wpisana do rejestru PIS w zakresie prowadzonego żywienia</w:t>
            </w:r>
          </w:p>
        </w:tc>
        <w:tc>
          <w:tcPr>
            <w:tcW w:w="3790" w:type="dxa"/>
            <w:noWrap/>
            <w:hideMark/>
          </w:tcPr>
          <w:p w14:paraId="02AC84A3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(Dz.U.2020.2021) art. 62-64</w:t>
            </w:r>
          </w:p>
        </w:tc>
      </w:tr>
      <w:tr w:rsidR="00933906" w:rsidRPr="00933906" w14:paraId="34A2A2BB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6F06480E" w14:textId="77777777" w:rsidR="00933906" w:rsidRPr="00933906" w:rsidRDefault="00933906">
            <w:pPr>
              <w:rPr>
                <w:rFonts w:ascii="Times New Roman" w:hAnsi="Times New Roman" w:cs="Times New Roman"/>
                <w:b/>
                <w:bCs/>
              </w:rPr>
            </w:pPr>
            <w:r w:rsidRPr="00933906">
              <w:rPr>
                <w:rFonts w:ascii="Times New Roman" w:hAnsi="Times New Roman" w:cs="Times New Roman"/>
                <w:b/>
                <w:bCs/>
              </w:rPr>
              <w:t>System pierwszej pomocy:</w:t>
            </w:r>
          </w:p>
        </w:tc>
        <w:tc>
          <w:tcPr>
            <w:tcW w:w="3790" w:type="dxa"/>
            <w:noWrap/>
            <w:hideMark/>
          </w:tcPr>
          <w:p w14:paraId="5F074303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 </w:t>
            </w:r>
          </w:p>
        </w:tc>
      </w:tr>
      <w:tr w:rsidR="00933906" w:rsidRPr="00933906" w14:paraId="7DD15C00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5E49B533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w przedszkolu znajduje się odpowiednio wyposażona apteczka oraz instrukcja udzielania pierwszej pomocy</w:t>
            </w:r>
          </w:p>
        </w:tc>
        <w:tc>
          <w:tcPr>
            <w:tcW w:w="3790" w:type="dxa"/>
            <w:noWrap/>
            <w:hideMark/>
          </w:tcPr>
          <w:p w14:paraId="4CB95A7D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(Dz.U.2020.1604) § 20</w:t>
            </w:r>
          </w:p>
        </w:tc>
      </w:tr>
      <w:tr w:rsidR="00933906" w:rsidRPr="00933906" w14:paraId="164347E4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63C37019" w14:textId="77777777" w:rsidR="00933906" w:rsidRPr="00933906" w:rsidRDefault="00933906">
            <w:pPr>
              <w:rPr>
                <w:rFonts w:ascii="Times New Roman" w:hAnsi="Times New Roman" w:cs="Times New Roman"/>
                <w:b/>
                <w:bCs/>
              </w:rPr>
            </w:pPr>
            <w:r w:rsidRPr="00933906">
              <w:rPr>
                <w:rFonts w:ascii="Times New Roman" w:hAnsi="Times New Roman" w:cs="Times New Roman"/>
                <w:b/>
                <w:bCs/>
              </w:rPr>
              <w:t>Teren przedszkola:</w:t>
            </w:r>
          </w:p>
        </w:tc>
        <w:tc>
          <w:tcPr>
            <w:tcW w:w="3790" w:type="dxa"/>
            <w:noWrap/>
            <w:hideMark/>
          </w:tcPr>
          <w:p w14:paraId="5BB051E9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 </w:t>
            </w:r>
          </w:p>
        </w:tc>
      </w:tr>
      <w:tr w:rsidR="00933906" w:rsidRPr="00933906" w14:paraId="377BBFA6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2E29AD0D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ogrodzenie w dobrym stanie technicznym</w:t>
            </w:r>
          </w:p>
        </w:tc>
        <w:tc>
          <w:tcPr>
            <w:tcW w:w="3790" w:type="dxa"/>
            <w:noWrap/>
            <w:hideMark/>
          </w:tcPr>
          <w:p w14:paraId="0FE0A08B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(Dz.U.2020.1604) § 7 ust. 1</w:t>
            </w:r>
            <w:r w:rsidRPr="00933906">
              <w:rPr>
                <w:rFonts w:ascii="Times New Roman" w:hAnsi="Times New Roman" w:cs="Times New Roman"/>
              </w:rPr>
              <w:br/>
              <w:t>(Dz.U.2022.1225) § 41 ust. 1</w:t>
            </w:r>
          </w:p>
        </w:tc>
      </w:tr>
      <w:tr w:rsidR="00933906" w:rsidRPr="00933906" w14:paraId="37400B8A" w14:textId="77777777" w:rsidTr="00A561B1">
        <w:trPr>
          <w:trHeight w:val="660"/>
        </w:trPr>
        <w:tc>
          <w:tcPr>
            <w:tcW w:w="5272" w:type="dxa"/>
            <w:noWrap/>
            <w:hideMark/>
          </w:tcPr>
          <w:p w14:paraId="21742444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nawierzchnia dróg, przejść równa i utwardzona</w:t>
            </w:r>
          </w:p>
        </w:tc>
        <w:tc>
          <w:tcPr>
            <w:tcW w:w="3790" w:type="dxa"/>
            <w:noWrap/>
            <w:hideMark/>
          </w:tcPr>
          <w:p w14:paraId="7F9FF9D3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(Dz.U.2020.1604) § 7 ust. 2 pkt 2</w:t>
            </w:r>
            <w:r w:rsidRPr="00933906">
              <w:rPr>
                <w:rFonts w:ascii="Times New Roman" w:hAnsi="Times New Roman" w:cs="Times New Roman"/>
              </w:rPr>
              <w:br/>
              <w:t>(Dz.U.2022.1225)  § 16 ust. 1</w:t>
            </w:r>
          </w:p>
        </w:tc>
      </w:tr>
      <w:tr w:rsidR="00933906" w:rsidRPr="00933906" w14:paraId="2D5AF05F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2F077896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otwory kanalizacyjne, studzienki i inne zagłębienia trwale zabezpieczone</w:t>
            </w:r>
          </w:p>
        </w:tc>
        <w:tc>
          <w:tcPr>
            <w:tcW w:w="3790" w:type="dxa"/>
            <w:noWrap/>
            <w:hideMark/>
          </w:tcPr>
          <w:p w14:paraId="4CA9E8F6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(Dz.U.2020.1604) § 7 ust. 3</w:t>
            </w:r>
          </w:p>
        </w:tc>
      </w:tr>
      <w:tr w:rsidR="00933906" w:rsidRPr="00933906" w14:paraId="17FE977E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14C43F89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szlaki komunikacyjne właściwie zabezpieczone</w:t>
            </w:r>
          </w:p>
        </w:tc>
        <w:tc>
          <w:tcPr>
            <w:tcW w:w="3790" w:type="dxa"/>
            <w:noWrap/>
            <w:hideMark/>
          </w:tcPr>
          <w:p w14:paraId="47C62823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(Dz.U.2020.1604) § 7 ust . 4</w:t>
            </w:r>
          </w:p>
        </w:tc>
      </w:tr>
      <w:tr w:rsidR="00933906" w:rsidRPr="00933906" w14:paraId="298D65D7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1D0668E9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 xml:space="preserve">urządzenia i sprzęt do zabaw zapewniają bezpieczne użytkowanie (przymocowane na stałe do podłoża) </w:t>
            </w:r>
          </w:p>
        </w:tc>
        <w:tc>
          <w:tcPr>
            <w:tcW w:w="3790" w:type="dxa"/>
            <w:noWrap/>
            <w:hideMark/>
          </w:tcPr>
          <w:p w14:paraId="19F36599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 xml:space="preserve">(Dz.U.2020.1604) § 31 ust. 4 </w:t>
            </w:r>
          </w:p>
        </w:tc>
      </w:tr>
      <w:tr w:rsidR="00933906" w:rsidRPr="00933906" w14:paraId="4B1B436C" w14:textId="77777777" w:rsidTr="00A561B1">
        <w:trPr>
          <w:trHeight w:val="945"/>
        </w:trPr>
        <w:tc>
          <w:tcPr>
            <w:tcW w:w="5272" w:type="dxa"/>
            <w:noWrap/>
            <w:hideMark/>
          </w:tcPr>
          <w:p w14:paraId="3088B8FB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w miejscach przeznaczonych do ćwiczeń fizycznych, gier i zabaw znajdują się tablice informacyjne, określające zasady bezpiecznego użytkowania urządzeń i sprzętu sportowego</w:t>
            </w:r>
          </w:p>
        </w:tc>
        <w:tc>
          <w:tcPr>
            <w:tcW w:w="3790" w:type="dxa"/>
            <w:noWrap/>
            <w:hideMark/>
          </w:tcPr>
          <w:p w14:paraId="082D40CA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 xml:space="preserve">(Dz.U.2020.1604) §31 ust.6 </w:t>
            </w:r>
          </w:p>
        </w:tc>
      </w:tr>
      <w:tr w:rsidR="00933906" w:rsidRPr="00933906" w14:paraId="107D64A4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6FF66F5B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urządzenia i sprzęt placów zabaw posiadają atesty/certyfikaty</w:t>
            </w:r>
          </w:p>
        </w:tc>
        <w:tc>
          <w:tcPr>
            <w:tcW w:w="3790" w:type="dxa"/>
            <w:noWrap/>
            <w:hideMark/>
          </w:tcPr>
          <w:p w14:paraId="5C1AF031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(Dz.U.2020.1604) § 9 ust. 3</w:t>
            </w:r>
          </w:p>
        </w:tc>
      </w:tr>
      <w:tr w:rsidR="00933906" w:rsidRPr="00933906" w14:paraId="4B00CBEA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358A9D14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piaskownice zabezpieczone przed zanieczyszczeniem odpadami zwierzęcymi</w:t>
            </w:r>
          </w:p>
        </w:tc>
        <w:tc>
          <w:tcPr>
            <w:tcW w:w="3790" w:type="dxa"/>
            <w:noWrap/>
            <w:hideMark/>
          </w:tcPr>
          <w:p w14:paraId="21B8D645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(Dz.U.2022.1657) art. 22 ust. 1pkt 4</w:t>
            </w:r>
          </w:p>
        </w:tc>
      </w:tr>
      <w:tr w:rsidR="00933906" w:rsidRPr="00933906" w14:paraId="4CD8D797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789BA858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piasek w piaskownicach wymieniony, bez zanieczyszczeń (podać datę ostatniej wymiany) ……………………………………………………</w:t>
            </w:r>
          </w:p>
        </w:tc>
        <w:tc>
          <w:tcPr>
            <w:tcW w:w="3790" w:type="dxa"/>
            <w:noWrap/>
            <w:hideMark/>
          </w:tcPr>
          <w:p w14:paraId="06963E18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(Dz.U.2022.1657) art. 22 ust.1</w:t>
            </w:r>
          </w:p>
        </w:tc>
      </w:tr>
      <w:tr w:rsidR="00933906" w:rsidRPr="00933906" w14:paraId="3F4CF52D" w14:textId="77777777" w:rsidTr="00A561B1">
        <w:trPr>
          <w:trHeight w:val="690"/>
        </w:trPr>
        <w:tc>
          <w:tcPr>
            <w:tcW w:w="5272" w:type="dxa"/>
            <w:noWrap/>
            <w:hideMark/>
          </w:tcPr>
          <w:p w14:paraId="35D39086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odpady a szczególnie odchody zwierzęce z terenu wokół budynku (w tym placów zabaw) usunięto</w:t>
            </w:r>
          </w:p>
        </w:tc>
        <w:tc>
          <w:tcPr>
            <w:tcW w:w="3790" w:type="dxa"/>
            <w:noWrap/>
            <w:hideMark/>
          </w:tcPr>
          <w:p w14:paraId="105C4843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(Dz.U.2022.1657) art. 22 ust. 1</w:t>
            </w:r>
            <w:r w:rsidRPr="00933906">
              <w:rPr>
                <w:rFonts w:ascii="Times New Roman" w:hAnsi="Times New Roman" w:cs="Times New Roman"/>
              </w:rPr>
              <w:br/>
              <w:t>(Dz.U.2022.1297 ) art. 5 ust. 1 pkt 3b</w:t>
            </w:r>
          </w:p>
        </w:tc>
      </w:tr>
      <w:tr w:rsidR="00933906" w:rsidRPr="00933906" w14:paraId="01983A41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06669A17" w14:textId="77777777" w:rsidR="00933906" w:rsidRPr="00933906" w:rsidRDefault="00933906">
            <w:pPr>
              <w:rPr>
                <w:rFonts w:ascii="Times New Roman" w:hAnsi="Times New Roman" w:cs="Times New Roman"/>
                <w:b/>
                <w:bCs/>
              </w:rPr>
            </w:pPr>
            <w:r w:rsidRPr="00933906">
              <w:rPr>
                <w:rFonts w:ascii="Times New Roman" w:hAnsi="Times New Roman" w:cs="Times New Roman"/>
                <w:b/>
                <w:bCs/>
              </w:rPr>
              <w:t>Gromadzenie odpadów stałych:</w:t>
            </w:r>
            <w:r w:rsidRPr="00933906">
              <w:rPr>
                <w:rFonts w:ascii="Times New Roman" w:hAnsi="Times New Roman" w:cs="Times New Roman"/>
                <w:b/>
                <w:bCs/>
              </w:rPr>
              <w:br/>
            </w:r>
            <w:r w:rsidRPr="00933906">
              <w:rPr>
                <w:rFonts w:ascii="Times New Roman" w:hAnsi="Times New Roman" w:cs="Times New Roman"/>
              </w:rPr>
              <w:t>( rodzaj urządzeń) ………………………………………......................</w:t>
            </w:r>
          </w:p>
        </w:tc>
        <w:tc>
          <w:tcPr>
            <w:tcW w:w="3790" w:type="dxa"/>
            <w:noWrap/>
            <w:hideMark/>
          </w:tcPr>
          <w:p w14:paraId="2932168F" w14:textId="77777777" w:rsidR="00933906" w:rsidRPr="00933906" w:rsidRDefault="009339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3906" w:rsidRPr="00933906" w14:paraId="564234C8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47FF7BF8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miejsce gromadzenia odpadów oddalone co najmniej 10 m od okien i drzwi budynku oraz co najmniej 3 m od granicy z sąsiednią działką</w:t>
            </w:r>
          </w:p>
        </w:tc>
        <w:tc>
          <w:tcPr>
            <w:tcW w:w="3790" w:type="dxa"/>
            <w:noWrap/>
            <w:hideMark/>
          </w:tcPr>
          <w:p w14:paraId="2F43C751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(Dz.U.2022.1225)  § 23 ust.1</w:t>
            </w:r>
          </w:p>
        </w:tc>
      </w:tr>
      <w:tr w:rsidR="00933906" w:rsidRPr="00933906" w14:paraId="34785036" w14:textId="77777777" w:rsidTr="00A561B1">
        <w:trPr>
          <w:trHeight w:val="795"/>
        </w:trPr>
        <w:tc>
          <w:tcPr>
            <w:tcW w:w="5272" w:type="dxa"/>
            <w:noWrap/>
            <w:hideMark/>
          </w:tcPr>
          <w:p w14:paraId="44EFCC00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miejsce i ww. urządzenia w dobrym stanie sanitarno-higienicznym i technicznym</w:t>
            </w:r>
          </w:p>
        </w:tc>
        <w:tc>
          <w:tcPr>
            <w:tcW w:w="3790" w:type="dxa"/>
            <w:noWrap/>
            <w:hideMark/>
          </w:tcPr>
          <w:p w14:paraId="3E71F2B1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(Dz.U.2022.1297) art. 5 ust. 1 pkt.1 (Dz.U.2022.1657) art. 22 ust.1</w:t>
            </w:r>
          </w:p>
        </w:tc>
      </w:tr>
      <w:tr w:rsidR="00933906" w:rsidRPr="00933906" w14:paraId="2D442EBB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06A9EE47" w14:textId="77777777" w:rsidR="00933906" w:rsidRPr="00933906" w:rsidRDefault="00933906">
            <w:pPr>
              <w:rPr>
                <w:rFonts w:ascii="Times New Roman" w:hAnsi="Times New Roman" w:cs="Times New Roman"/>
                <w:b/>
                <w:bCs/>
              </w:rPr>
            </w:pPr>
            <w:r w:rsidRPr="00933906">
              <w:rPr>
                <w:rFonts w:ascii="Times New Roman" w:hAnsi="Times New Roman" w:cs="Times New Roman"/>
                <w:b/>
                <w:bCs/>
              </w:rPr>
              <w:t>Palenie tytoniu:</w:t>
            </w:r>
          </w:p>
        </w:tc>
        <w:tc>
          <w:tcPr>
            <w:tcW w:w="3790" w:type="dxa"/>
            <w:noWrap/>
            <w:hideMark/>
          </w:tcPr>
          <w:p w14:paraId="4026D849" w14:textId="77777777" w:rsidR="00933906" w:rsidRPr="00933906" w:rsidRDefault="00933906">
            <w:pPr>
              <w:rPr>
                <w:rFonts w:ascii="Times New Roman" w:hAnsi="Times New Roman" w:cs="Times New Roman"/>
                <w:b/>
                <w:bCs/>
              </w:rPr>
            </w:pPr>
            <w:r w:rsidRPr="009339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33906" w:rsidRPr="00933906" w14:paraId="2E145246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2BC176FB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lastRenderedPageBreak/>
              <w:t>w placówce przestrzegany jest całkowity zakaz palenia tytoniu</w:t>
            </w:r>
          </w:p>
        </w:tc>
        <w:tc>
          <w:tcPr>
            <w:tcW w:w="3790" w:type="dxa"/>
            <w:noWrap/>
            <w:hideMark/>
          </w:tcPr>
          <w:p w14:paraId="37FE33C1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(Dz.U.2021.276) art. 5 ust.1</w:t>
            </w:r>
          </w:p>
        </w:tc>
      </w:tr>
      <w:tr w:rsidR="00933906" w:rsidRPr="00933906" w14:paraId="5FF79AC3" w14:textId="77777777" w:rsidTr="00A561B1">
        <w:trPr>
          <w:trHeight w:val="900"/>
        </w:trPr>
        <w:tc>
          <w:tcPr>
            <w:tcW w:w="5272" w:type="dxa"/>
            <w:noWrap/>
            <w:hideMark/>
          </w:tcPr>
          <w:p w14:paraId="5CA51521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w widocznych miejscach umieszczone odpowiednie oznaczenia słowne</w:t>
            </w:r>
            <w:r w:rsidRPr="00933906">
              <w:rPr>
                <w:rFonts w:ascii="Times New Roman" w:hAnsi="Times New Roman" w:cs="Times New Roman"/>
              </w:rPr>
              <w:br/>
              <w:t>i graficzne informujące o zakazie palenia wyrobów tytoniowych na terenie placówki</w:t>
            </w:r>
          </w:p>
        </w:tc>
        <w:tc>
          <w:tcPr>
            <w:tcW w:w="3790" w:type="dxa"/>
            <w:noWrap/>
            <w:hideMark/>
          </w:tcPr>
          <w:p w14:paraId="44287AB0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(Dz.U.2021.276) art. 5 ust.1 a</w:t>
            </w:r>
          </w:p>
        </w:tc>
      </w:tr>
      <w:tr w:rsidR="00933906" w:rsidRPr="00933906" w14:paraId="44DEF141" w14:textId="77777777" w:rsidTr="00A561B1">
        <w:trPr>
          <w:trHeight w:val="642"/>
        </w:trPr>
        <w:tc>
          <w:tcPr>
            <w:tcW w:w="9062" w:type="dxa"/>
            <w:gridSpan w:val="2"/>
            <w:noWrap/>
            <w:hideMark/>
          </w:tcPr>
          <w:p w14:paraId="38F9091A" w14:textId="77777777" w:rsidR="00933906" w:rsidRPr="00933906" w:rsidRDefault="00933906">
            <w:pPr>
              <w:rPr>
                <w:rFonts w:ascii="Times New Roman" w:hAnsi="Times New Roman" w:cs="Times New Roman"/>
                <w:b/>
                <w:bCs/>
              </w:rPr>
            </w:pPr>
            <w:r w:rsidRPr="00933906">
              <w:rPr>
                <w:rFonts w:ascii="Times New Roman" w:hAnsi="Times New Roman" w:cs="Times New Roman"/>
                <w:b/>
                <w:bCs/>
              </w:rPr>
              <w:t>Stan</w:t>
            </w:r>
            <w:r w:rsidRPr="00933906">
              <w:rPr>
                <w:rFonts w:ascii="Times New Roman" w:hAnsi="Times New Roman" w:cs="Times New Roman"/>
              </w:rPr>
              <w:t xml:space="preserve"> </w:t>
            </w:r>
            <w:r w:rsidRPr="00933906">
              <w:rPr>
                <w:rFonts w:ascii="Times New Roman" w:hAnsi="Times New Roman" w:cs="Times New Roman"/>
                <w:b/>
                <w:bCs/>
              </w:rPr>
              <w:t>sanitarno-higieniczny otoczenia oraz pomieszczeń przedszkola:</w:t>
            </w:r>
          </w:p>
        </w:tc>
      </w:tr>
      <w:tr w:rsidR="00933906" w:rsidRPr="00933906" w14:paraId="1854C587" w14:textId="77777777" w:rsidTr="00A561B1">
        <w:trPr>
          <w:trHeight w:val="642"/>
        </w:trPr>
        <w:tc>
          <w:tcPr>
            <w:tcW w:w="5272" w:type="dxa"/>
            <w:noWrap/>
            <w:hideMark/>
          </w:tcPr>
          <w:p w14:paraId="37DA170A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otoczenie oraz wszystkie pomieszczenia placówki utrzymane w porządku</w:t>
            </w:r>
            <w:r w:rsidRPr="00933906">
              <w:rPr>
                <w:rFonts w:ascii="Times New Roman" w:hAnsi="Times New Roman" w:cs="Times New Roman"/>
              </w:rPr>
              <w:br/>
              <w:t>i czystości</w:t>
            </w:r>
          </w:p>
        </w:tc>
        <w:tc>
          <w:tcPr>
            <w:tcW w:w="3790" w:type="dxa"/>
            <w:noWrap/>
            <w:hideMark/>
          </w:tcPr>
          <w:p w14:paraId="44B2BEF6" w14:textId="77777777" w:rsidR="00933906" w:rsidRPr="00933906" w:rsidRDefault="00933906">
            <w:pPr>
              <w:rPr>
                <w:rFonts w:ascii="Times New Roman" w:hAnsi="Times New Roman" w:cs="Times New Roman"/>
              </w:rPr>
            </w:pPr>
            <w:r w:rsidRPr="00933906">
              <w:rPr>
                <w:rFonts w:ascii="Times New Roman" w:hAnsi="Times New Roman" w:cs="Times New Roman"/>
              </w:rPr>
              <w:t>(Dz.U.2022.1657) art. 22 ust.1</w:t>
            </w:r>
            <w:r w:rsidRPr="00933906">
              <w:rPr>
                <w:rFonts w:ascii="Times New Roman" w:hAnsi="Times New Roman" w:cs="Times New Roman"/>
              </w:rPr>
              <w:br/>
              <w:t>(Dz.U.2022.1297)  art.5 ust.1</w:t>
            </w:r>
          </w:p>
        </w:tc>
      </w:tr>
    </w:tbl>
    <w:p w14:paraId="2B619A6C" w14:textId="77777777" w:rsidR="00933906" w:rsidRPr="00933906" w:rsidRDefault="00933906">
      <w:pPr>
        <w:rPr>
          <w:rFonts w:ascii="Times New Roman" w:hAnsi="Times New Roman" w:cs="Times New Roman"/>
        </w:rPr>
      </w:pPr>
    </w:p>
    <w:sectPr w:rsidR="00933906" w:rsidRPr="00933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5B"/>
    <w:rsid w:val="00425C58"/>
    <w:rsid w:val="00933906"/>
    <w:rsid w:val="00A561B1"/>
    <w:rsid w:val="00D0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18D2"/>
  <w15:chartTrackingRefBased/>
  <w15:docId w15:val="{E58F8B68-2970-48E9-B011-E7425980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339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1084</Words>
  <Characters>6509</Characters>
  <Application>Microsoft Office Word</Application>
  <DocSecurity>0</DocSecurity>
  <Lines>54</Lines>
  <Paragraphs>15</Paragraphs>
  <ScaleCrop>false</ScaleCrop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2022-11-29T08:36:00Z</dcterms:created>
  <dcterms:modified xsi:type="dcterms:W3CDTF">2022-11-29T09:58:00Z</dcterms:modified>
</cp:coreProperties>
</file>