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F78C0" w14:textId="7789C0A3" w:rsidR="00FA48F8" w:rsidRPr="009711DA" w:rsidRDefault="00FA48F8" w:rsidP="00E66618">
      <w:pPr>
        <w:pStyle w:val="Nagwek1"/>
        <w:suppressAutoHyphens/>
        <w:spacing w:line="276" w:lineRule="auto"/>
        <w:rPr>
          <w:rFonts w:ascii="Verdana" w:hAnsi="Verdana"/>
          <w:sz w:val="18"/>
          <w:szCs w:val="18"/>
        </w:rPr>
      </w:pPr>
      <w:r w:rsidRPr="009711DA">
        <w:rPr>
          <w:rFonts w:ascii="Verdana" w:hAnsi="Verdana"/>
          <w:sz w:val="18"/>
          <w:szCs w:val="18"/>
        </w:rPr>
        <w:t>UMOWA Nr  O.Sz.F-2.</w:t>
      </w:r>
      <w:r w:rsidR="00334662">
        <w:rPr>
          <w:rFonts w:ascii="Verdana" w:hAnsi="Verdana"/>
          <w:sz w:val="18"/>
          <w:szCs w:val="18"/>
        </w:rPr>
        <w:t>2431</w:t>
      </w:r>
      <w:r w:rsidR="00EC0A68">
        <w:rPr>
          <w:rFonts w:ascii="Verdana" w:hAnsi="Verdana"/>
          <w:sz w:val="18"/>
          <w:szCs w:val="18"/>
        </w:rPr>
        <w:t>.36.</w:t>
      </w:r>
      <w:r w:rsidR="00E8683B">
        <w:rPr>
          <w:rFonts w:ascii="Verdana" w:hAnsi="Verdana"/>
          <w:sz w:val="18"/>
          <w:szCs w:val="18"/>
        </w:rPr>
        <w:t>2</w:t>
      </w:r>
      <w:r w:rsidR="004C0757">
        <w:rPr>
          <w:rFonts w:ascii="Verdana" w:hAnsi="Verdana"/>
          <w:sz w:val="18"/>
          <w:szCs w:val="18"/>
        </w:rPr>
        <w:t>.</w:t>
      </w:r>
      <w:r w:rsidR="00334662">
        <w:rPr>
          <w:rFonts w:ascii="Verdana" w:hAnsi="Verdana"/>
          <w:sz w:val="18"/>
          <w:szCs w:val="18"/>
        </w:rPr>
        <w:t>2023</w:t>
      </w:r>
    </w:p>
    <w:p w14:paraId="52681845" w14:textId="77777777" w:rsidR="00FA48F8" w:rsidRPr="009711DA" w:rsidRDefault="00FA48F8" w:rsidP="00E66618">
      <w:pPr>
        <w:suppressAutoHyphens/>
        <w:spacing w:line="276" w:lineRule="auto"/>
        <w:jc w:val="both"/>
        <w:rPr>
          <w:rFonts w:ascii="Verdana" w:hAnsi="Verdana" w:cs="Tahoma"/>
          <w:sz w:val="18"/>
          <w:szCs w:val="18"/>
        </w:rPr>
      </w:pPr>
    </w:p>
    <w:p w14:paraId="7E77E395" w14:textId="539FAB8B" w:rsidR="00FA48F8" w:rsidRPr="009711DA" w:rsidRDefault="00FA48F8" w:rsidP="00E66618">
      <w:pPr>
        <w:suppressAutoHyphens/>
        <w:spacing w:line="276" w:lineRule="auto"/>
        <w:jc w:val="both"/>
        <w:rPr>
          <w:rFonts w:ascii="Verdana" w:hAnsi="Verdana" w:cs="Tahoma"/>
          <w:sz w:val="18"/>
          <w:szCs w:val="18"/>
        </w:rPr>
      </w:pPr>
      <w:r w:rsidRPr="009711DA">
        <w:rPr>
          <w:rFonts w:ascii="Verdana" w:hAnsi="Verdana" w:cs="Tahoma"/>
          <w:sz w:val="18"/>
          <w:szCs w:val="18"/>
        </w:rPr>
        <w:t>Zawarta w dniu  ___.</w:t>
      </w:r>
      <w:r w:rsidR="00334662">
        <w:rPr>
          <w:rFonts w:ascii="Verdana" w:hAnsi="Verdana" w:cs="Tahoma"/>
          <w:sz w:val="18"/>
          <w:szCs w:val="18"/>
        </w:rPr>
        <w:t>___</w:t>
      </w:r>
      <w:r>
        <w:rPr>
          <w:rFonts w:ascii="Verdana" w:hAnsi="Verdana" w:cs="Tahoma"/>
          <w:sz w:val="18"/>
          <w:szCs w:val="18"/>
        </w:rPr>
        <w:t>.202</w:t>
      </w:r>
      <w:r w:rsidR="00334662">
        <w:rPr>
          <w:rFonts w:ascii="Verdana" w:hAnsi="Verdana" w:cs="Tahoma"/>
          <w:sz w:val="18"/>
          <w:szCs w:val="18"/>
        </w:rPr>
        <w:t>3</w:t>
      </w:r>
      <w:r w:rsidRPr="009711DA">
        <w:rPr>
          <w:rFonts w:ascii="Verdana" w:hAnsi="Verdana" w:cs="Tahoma"/>
          <w:sz w:val="18"/>
          <w:szCs w:val="18"/>
        </w:rPr>
        <w:t xml:space="preserve"> roku w Szczecinie pomiędzy:</w:t>
      </w:r>
    </w:p>
    <w:p w14:paraId="5862D585" w14:textId="77777777" w:rsidR="00FA48F8" w:rsidRPr="009711DA" w:rsidRDefault="00FA48F8" w:rsidP="00E66618">
      <w:pPr>
        <w:suppressAutoHyphens/>
        <w:spacing w:line="276" w:lineRule="auto"/>
        <w:jc w:val="both"/>
        <w:rPr>
          <w:rFonts w:ascii="Verdana" w:hAnsi="Verdana" w:cs="Tahoma"/>
          <w:sz w:val="18"/>
          <w:szCs w:val="18"/>
        </w:rPr>
      </w:pPr>
    </w:p>
    <w:p w14:paraId="62A63C09" w14:textId="77777777" w:rsidR="00FA48F8" w:rsidRPr="009711DA" w:rsidRDefault="00FA48F8" w:rsidP="00E66618">
      <w:pPr>
        <w:suppressAutoHyphens/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sz w:val="18"/>
          <w:szCs w:val="18"/>
        </w:rPr>
        <w:t>Skarbem Państwa -</w:t>
      </w:r>
      <w:r w:rsidRPr="009711DA">
        <w:rPr>
          <w:rFonts w:ascii="Verdana" w:hAnsi="Verdana"/>
          <w:b/>
          <w:bCs/>
          <w:sz w:val="18"/>
          <w:szCs w:val="18"/>
        </w:rPr>
        <w:t xml:space="preserve"> Dyrektorem Generalnym Generalnej Dyrekcji Dróg Krajowych i Autostrad</w:t>
      </w:r>
    </w:p>
    <w:p w14:paraId="1E5A149E" w14:textId="77777777" w:rsidR="00FA48F8" w:rsidRPr="009711DA" w:rsidRDefault="00FA48F8" w:rsidP="00E66618">
      <w:pPr>
        <w:suppressAutoHyphens/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Cs/>
          <w:sz w:val="18"/>
          <w:szCs w:val="18"/>
        </w:rPr>
        <w:t>w</w:t>
      </w:r>
      <w:r w:rsidRPr="009711DA">
        <w:rPr>
          <w:rFonts w:ascii="Verdana" w:hAnsi="Verdana"/>
          <w:sz w:val="18"/>
          <w:szCs w:val="18"/>
        </w:rPr>
        <w:t xml:space="preserve"> imieniu którego działają na podstawie pełnomocnictwa:</w:t>
      </w:r>
    </w:p>
    <w:p w14:paraId="00D5A1BB" w14:textId="77777777" w:rsidR="00FA48F8" w:rsidRPr="009711DA" w:rsidRDefault="00FA48F8" w:rsidP="00E66618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</w:p>
    <w:p w14:paraId="1EAA3C7B" w14:textId="3A143F7A" w:rsidR="00FA48F8" w:rsidRPr="009711DA" w:rsidRDefault="00334662" w:rsidP="00E66618">
      <w:pPr>
        <w:pStyle w:val="Tekstpodstawowy"/>
        <w:numPr>
          <w:ilvl w:val="0"/>
          <w:numId w:val="15"/>
        </w:numPr>
        <w:suppressAutoHyphens/>
        <w:spacing w:line="276" w:lineRule="auto"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……………………………………</w:t>
      </w:r>
      <w:r w:rsidR="00A03437">
        <w:rPr>
          <w:rFonts w:ascii="Verdana" w:hAnsi="Verdana"/>
          <w:b w:val="0"/>
          <w:bCs w:val="0"/>
          <w:sz w:val="18"/>
          <w:szCs w:val="18"/>
        </w:rPr>
        <w:t xml:space="preserve">           -   </w:t>
      </w:r>
      <w:r w:rsidR="00FA48F8" w:rsidRPr="009711DA">
        <w:rPr>
          <w:rFonts w:ascii="Verdana" w:hAnsi="Verdana"/>
          <w:b w:val="0"/>
          <w:bCs w:val="0"/>
          <w:sz w:val="18"/>
          <w:szCs w:val="18"/>
        </w:rPr>
        <w:t>Z-ca Dyrektora Oddziału</w:t>
      </w:r>
    </w:p>
    <w:p w14:paraId="651CCF8B" w14:textId="77777777" w:rsidR="00334662" w:rsidRPr="009711DA" w:rsidRDefault="00334662" w:rsidP="00334662">
      <w:pPr>
        <w:pStyle w:val="Tekstpodstawowy"/>
        <w:numPr>
          <w:ilvl w:val="0"/>
          <w:numId w:val="15"/>
        </w:numPr>
        <w:suppressAutoHyphens/>
        <w:spacing w:line="276" w:lineRule="auto"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 xml:space="preserve">……………………………………           -   </w:t>
      </w:r>
      <w:r w:rsidRPr="009711DA">
        <w:rPr>
          <w:rFonts w:ascii="Verdana" w:hAnsi="Verdana"/>
          <w:b w:val="0"/>
          <w:bCs w:val="0"/>
          <w:sz w:val="18"/>
          <w:szCs w:val="18"/>
        </w:rPr>
        <w:t>Z-ca Dyrektora Oddziału</w:t>
      </w:r>
    </w:p>
    <w:p w14:paraId="1D4356F6" w14:textId="77777777" w:rsidR="00FA48F8" w:rsidRPr="009711DA" w:rsidRDefault="00FA48F8" w:rsidP="00E66618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</w:p>
    <w:p w14:paraId="3B6BF039" w14:textId="77777777" w:rsidR="00FA48F8" w:rsidRPr="009711DA" w:rsidRDefault="00FA48F8" w:rsidP="00E66618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  <w:r w:rsidRPr="009711DA">
        <w:rPr>
          <w:rFonts w:ascii="Verdana" w:hAnsi="Verdana"/>
          <w:b w:val="0"/>
          <w:sz w:val="18"/>
          <w:szCs w:val="18"/>
        </w:rPr>
        <w:t>GDDKiA Oddział w Szczecinie</w:t>
      </w:r>
    </w:p>
    <w:p w14:paraId="36EB9C87" w14:textId="77777777" w:rsidR="00FA48F8" w:rsidRPr="009711DA" w:rsidRDefault="00FA48F8" w:rsidP="00E66618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  <w:r w:rsidRPr="009711DA">
        <w:rPr>
          <w:rFonts w:ascii="Verdana" w:hAnsi="Verdana"/>
          <w:b w:val="0"/>
          <w:sz w:val="18"/>
          <w:szCs w:val="18"/>
        </w:rPr>
        <w:t xml:space="preserve">ul. Bohaterów Warszawy 33, 70-340 Szczecin </w:t>
      </w:r>
    </w:p>
    <w:p w14:paraId="07E0B2B9" w14:textId="77777777" w:rsidR="00FA48F8" w:rsidRPr="009711DA" w:rsidRDefault="00FA48F8" w:rsidP="00E66618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  <w:r w:rsidRPr="009711DA">
        <w:rPr>
          <w:rFonts w:ascii="Verdana" w:hAnsi="Verdana"/>
          <w:b w:val="0"/>
          <w:sz w:val="18"/>
          <w:szCs w:val="18"/>
        </w:rPr>
        <w:t xml:space="preserve">NIP 852-23-53-687 </w:t>
      </w:r>
    </w:p>
    <w:p w14:paraId="52352837" w14:textId="77777777" w:rsidR="00FA48F8" w:rsidRPr="009711DA" w:rsidRDefault="00FA48F8" w:rsidP="00E66618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  <w:r w:rsidRPr="009711DA">
        <w:rPr>
          <w:rFonts w:ascii="Verdana" w:hAnsi="Verdana"/>
          <w:b w:val="0"/>
          <w:sz w:val="18"/>
          <w:szCs w:val="18"/>
        </w:rPr>
        <w:t>zwanym dalej „Zamawiającym”</w:t>
      </w:r>
    </w:p>
    <w:p w14:paraId="5C54AAFB" w14:textId="77777777" w:rsidR="00FA48F8" w:rsidRPr="009711DA" w:rsidRDefault="00FA48F8" w:rsidP="00E66618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</w:p>
    <w:p w14:paraId="373059B1" w14:textId="77777777" w:rsidR="00FA48F8" w:rsidRPr="009711DA" w:rsidRDefault="00FA48F8" w:rsidP="00E66618">
      <w:pPr>
        <w:suppressAutoHyphens/>
        <w:spacing w:line="276" w:lineRule="auto"/>
        <w:jc w:val="both"/>
        <w:rPr>
          <w:rFonts w:ascii="Verdana" w:hAnsi="Verdana"/>
          <w:sz w:val="18"/>
          <w:szCs w:val="18"/>
        </w:rPr>
      </w:pPr>
      <w:r w:rsidRPr="009711DA">
        <w:rPr>
          <w:rFonts w:ascii="Verdana" w:hAnsi="Verdana"/>
          <w:sz w:val="18"/>
          <w:szCs w:val="18"/>
        </w:rPr>
        <w:t xml:space="preserve">a </w:t>
      </w:r>
    </w:p>
    <w:p w14:paraId="518A2FE6" w14:textId="77777777" w:rsidR="00334662" w:rsidRDefault="00334662" w:rsidP="00E66618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bCs w:val="0"/>
          <w:sz w:val="18"/>
          <w:szCs w:val="18"/>
        </w:rPr>
      </w:pPr>
    </w:p>
    <w:p w14:paraId="3E3118EA" w14:textId="714A7C29" w:rsidR="00FA48F8" w:rsidRPr="009711DA" w:rsidRDefault="00FA48F8" w:rsidP="00E66618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  <w:r w:rsidRPr="007740BA">
        <w:rPr>
          <w:rFonts w:ascii="Verdana" w:hAnsi="Verdana"/>
          <w:b w:val="0"/>
          <w:bCs w:val="0"/>
          <w:sz w:val="18"/>
          <w:szCs w:val="18"/>
        </w:rPr>
        <w:t>zwanym w dalszej części umowy „Wykonawcą”</w:t>
      </w:r>
    </w:p>
    <w:p w14:paraId="7C95A11F" w14:textId="77777777" w:rsidR="00FA48F8" w:rsidRPr="009711DA" w:rsidRDefault="00FA48F8" w:rsidP="00E66618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</w:p>
    <w:p w14:paraId="1353137B" w14:textId="77777777" w:rsidR="00FA48F8" w:rsidRDefault="00FA48F8" w:rsidP="00E66618">
      <w:pPr>
        <w:tabs>
          <w:tab w:val="left" w:pos="6120"/>
        </w:tabs>
        <w:suppressAutoHyphens/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2020r. 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751F1AD7" w14:textId="77777777" w:rsidR="00E71FDD" w:rsidRPr="00511A8A" w:rsidRDefault="00E71FDD" w:rsidP="00E66618">
      <w:pPr>
        <w:tabs>
          <w:tab w:val="left" w:pos="6120"/>
        </w:tabs>
        <w:suppressAutoHyphens/>
        <w:spacing w:line="276" w:lineRule="auto"/>
        <w:rPr>
          <w:rFonts w:ascii="Verdana" w:hAnsi="Verdana"/>
          <w:sz w:val="12"/>
          <w:szCs w:val="18"/>
        </w:rPr>
      </w:pPr>
    </w:p>
    <w:p w14:paraId="45559D0C" w14:textId="77777777" w:rsidR="00410246" w:rsidRDefault="00410246" w:rsidP="00E66618">
      <w:pPr>
        <w:suppressAutoHyphens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0076A16A" w14:textId="77777777" w:rsidR="00337AA8" w:rsidRPr="00F82E7F" w:rsidRDefault="00DD497D" w:rsidP="00E66618">
      <w:pPr>
        <w:suppressAutoHyphens/>
        <w:spacing w:line="276" w:lineRule="auto"/>
        <w:jc w:val="center"/>
        <w:rPr>
          <w:rFonts w:ascii="Verdana" w:hAnsi="Verdana" w:cs="Tahom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1. </w:t>
      </w:r>
      <w:r w:rsidR="005C137F" w:rsidRPr="00F82E7F">
        <w:rPr>
          <w:rFonts w:ascii="Verdana" w:hAnsi="Verdana" w:cs="Tahoma"/>
          <w:b/>
          <w:bCs/>
          <w:sz w:val="18"/>
          <w:szCs w:val="18"/>
        </w:rPr>
        <w:t>Przedmiot umowy</w:t>
      </w:r>
    </w:p>
    <w:p w14:paraId="621B20FE" w14:textId="77777777" w:rsidR="00B36EB5" w:rsidRPr="008D252F" w:rsidRDefault="00B36EB5" w:rsidP="00E66618">
      <w:p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8D252F">
        <w:rPr>
          <w:rFonts w:ascii="Verdana" w:hAnsi="Verdana"/>
          <w:sz w:val="18"/>
          <w:szCs w:val="18"/>
        </w:rPr>
        <w:t xml:space="preserve">Zamawiający zleca a </w:t>
      </w:r>
      <w:r w:rsidR="00D43AF1" w:rsidRPr="008D252F">
        <w:rPr>
          <w:rFonts w:ascii="Verdana" w:hAnsi="Verdana"/>
          <w:sz w:val="18"/>
          <w:szCs w:val="18"/>
        </w:rPr>
        <w:t>Wykonaw</w:t>
      </w:r>
      <w:r w:rsidR="00207E48" w:rsidRPr="008D252F">
        <w:rPr>
          <w:rFonts w:ascii="Verdana" w:hAnsi="Verdana"/>
          <w:sz w:val="18"/>
          <w:szCs w:val="18"/>
        </w:rPr>
        <w:t>ca zobowiązuje się do wykonania:</w:t>
      </w:r>
    </w:p>
    <w:p w14:paraId="4304650C" w14:textId="3E287202" w:rsidR="00D934F8" w:rsidRDefault="00D934F8" w:rsidP="00E66618">
      <w:pPr>
        <w:suppressAutoHyphens/>
        <w:spacing w:line="276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D934F8">
        <w:rPr>
          <w:rFonts w:ascii="Verdana" w:hAnsi="Verdana"/>
          <w:bCs/>
          <w:sz w:val="18"/>
          <w:szCs w:val="18"/>
        </w:rPr>
        <w:t xml:space="preserve">Konserwacja, serwis, przeglądy sprzętu i urządzeń grzewczych w obiektach GDDKiA Oddziału </w:t>
      </w:r>
      <w:r w:rsidR="00340B83">
        <w:rPr>
          <w:rFonts w:ascii="Verdana" w:hAnsi="Verdana"/>
          <w:bCs/>
          <w:sz w:val="18"/>
          <w:szCs w:val="18"/>
        </w:rPr>
        <w:t>S</w:t>
      </w:r>
      <w:r w:rsidRPr="00D934F8">
        <w:rPr>
          <w:rFonts w:ascii="Verdana" w:hAnsi="Verdana"/>
          <w:bCs/>
          <w:sz w:val="18"/>
          <w:szCs w:val="18"/>
        </w:rPr>
        <w:t xml:space="preserve">zczecin – </w:t>
      </w:r>
      <w:r w:rsidR="00E8683B">
        <w:rPr>
          <w:rFonts w:ascii="Verdana" w:hAnsi="Verdana"/>
          <w:bCs/>
          <w:sz w:val="18"/>
          <w:szCs w:val="18"/>
        </w:rPr>
        <w:t>zadanie 2</w:t>
      </w:r>
      <w:r w:rsidR="00064A6D">
        <w:rPr>
          <w:rFonts w:ascii="Verdana" w:hAnsi="Verdana"/>
          <w:bCs/>
          <w:sz w:val="18"/>
          <w:szCs w:val="18"/>
        </w:rPr>
        <w:t>.</w:t>
      </w:r>
    </w:p>
    <w:p w14:paraId="7D8DE5BF" w14:textId="67DDCCBD" w:rsidR="00787A44" w:rsidRPr="009E0A02" w:rsidRDefault="00787A44" w:rsidP="00E66618">
      <w:pPr>
        <w:suppressAutoHyphens/>
        <w:spacing w:line="276" w:lineRule="auto"/>
        <w:contextualSpacing/>
        <w:jc w:val="both"/>
        <w:rPr>
          <w:rFonts w:ascii="Verdana" w:hAnsi="Verdana"/>
          <w:sz w:val="18"/>
          <w:szCs w:val="20"/>
        </w:rPr>
      </w:pPr>
      <w:r w:rsidRPr="009E0A02">
        <w:rPr>
          <w:rFonts w:ascii="Verdana" w:hAnsi="Verdana"/>
          <w:sz w:val="18"/>
          <w:szCs w:val="20"/>
        </w:rPr>
        <w:t>Integralnymi składnikami niniejszej umowy są następujące dokumenty:</w:t>
      </w:r>
    </w:p>
    <w:p w14:paraId="47B3DCA7" w14:textId="77777777" w:rsidR="00787A44" w:rsidRDefault="00787A44" w:rsidP="00E66618">
      <w:pPr>
        <w:suppressAutoHyphens/>
        <w:spacing w:line="276" w:lineRule="auto"/>
        <w:ind w:left="426" w:firstLine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- o</w:t>
      </w:r>
      <w:r w:rsidRPr="00D707EF">
        <w:rPr>
          <w:rFonts w:ascii="Verdana" w:hAnsi="Verdana"/>
          <w:sz w:val="18"/>
          <w:szCs w:val="20"/>
        </w:rPr>
        <w:t>pis przedmiotu zamówienia – załącznik nr 1</w:t>
      </w:r>
    </w:p>
    <w:p w14:paraId="5A24CDB4" w14:textId="77777777" w:rsidR="00787A44" w:rsidRDefault="00787A44" w:rsidP="00E66618">
      <w:pPr>
        <w:suppressAutoHyphens/>
        <w:spacing w:line="276" w:lineRule="auto"/>
        <w:ind w:left="426" w:firstLine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- o</w:t>
      </w:r>
      <w:r w:rsidRPr="00D707EF">
        <w:rPr>
          <w:rFonts w:ascii="Verdana" w:hAnsi="Verdana"/>
          <w:sz w:val="18"/>
          <w:szCs w:val="20"/>
        </w:rPr>
        <w:t xml:space="preserve">ferta Wykonawcy – załącznik nr 2. </w:t>
      </w:r>
    </w:p>
    <w:p w14:paraId="50F466D4" w14:textId="77777777" w:rsidR="00787A44" w:rsidRPr="00F82E7F" w:rsidRDefault="00787A44" w:rsidP="00E66618">
      <w:p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</w:p>
    <w:p w14:paraId="4B19B732" w14:textId="77777777" w:rsidR="00D86B32" w:rsidRPr="00F82E7F" w:rsidRDefault="00D86B32" w:rsidP="00E66618">
      <w:pPr>
        <w:suppressAutoHyphens/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3495CD62" w14:textId="77777777" w:rsidR="001566C3" w:rsidRDefault="00DD497D" w:rsidP="00E66618">
      <w:pPr>
        <w:suppressAutoHyphens/>
        <w:spacing w:line="276" w:lineRule="auto"/>
        <w:jc w:val="center"/>
        <w:rPr>
          <w:rFonts w:ascii="Verdana" w:hAnsi="Verdana" w:cs="Tahom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2. </w:t>
      </w:r>
      <w:r w:rsidR="00071D5C" w:rsidRPr="00F82E7F">
        <w:rPr>
          <w:rFonts w:ascii="Verdana" w:hAnsi="Verdana" w:cs="Tahoma"/>
          <w:b/>
          <w:bCs/>
          <w:sz w:val="18"/>
          <w:szCs w:val="18"/>
        </w:rPr>
        <w:t>Termin realizacji</w:t>
      </w:r>
    </w:p>
    <w:p w14:paraId="07627EC6" w14:textId="1D1DDB5E" w:rsidR="00E07F9B" w:rsidRDefault="0082474F" w:rsidP="00D934F8">
      <w:pPr>
        <w:suppressAutoHyphens/>
        <w:rPr>
          <w:rFonts w:ascii="Verdana" w:hAnsi="Verdana"/>
          <w:sz w:val="18"/>
          <w:szCs w:val="18"/>
        </w:rPr>
      </w:pPr>
      <w:r w:rsidRPr="00F82E7F">
        <w:rPr>
          <w:rFonts w:ascii="Verdana" w:hAnsi="Verdana"/>
          <w:sz w:val="18"/>
          <w:szCs w:val="18"/>
        </w:rPr>
        <w:t>Termi</w:t>
      </w:r>
      <w:r w:rsidR="00191447">
        <w:rPr>
          <w:rFonts w:ascii="Verdana" w:hAnsi="Verdana"/>
          <w:sz w:val="18"/>
          <w:szCs w:val="18"/>
        </w:rPr>
        <w:t>n realizacji przedmiotu umowy</w:t>
      </w:r>
      <w:r w:rsidR="009E0A02">
        <w:rPr>
          <w:rFonts w:ascii="Verdana" w:hAnsi="Verdana"/>
          <w:sz w:val="18"/>
          <w:szCs w:val="18"/>
        </w:rPr>
        <w:t>:</w:t>
      </w:r>
      <w:r w:rsidR="00110E96">
        <w:rPr>
          <w:rFonts w:ascii="Verdana" w:hAnsi="Verdana"/>
          <w:sz w:val="18"/>
          <w:szCs w:val="18"/>
        </w:rPr>
        <w:t xml:space="preserve"> </w:t>
      </w:r>
      <w:r w:rsidR="00E07F9B">
        <w:rPr>
          <w:rFonts w:ascii="Verdana" w:hAnsi="Verdana"/>
          <w:sz w:val="18"/>
          <w:szCs w:val="18"/>
        </w:rPr>
        <w:tab/>
      </w:r>
      <w:r w:rsidR="00064A6D">
        <w:rPr>
          <w:rFonts w:ascii="Verdana" w:hAnsi="Verdana"/>
          <w:sz w:val="18"/>
          <w:szCs w:val="18"/>
        </w:rPr>
        <w:t>o</w:t>
      </w:r>
      <w:r w:rsidR="00E8683B">
        <w:rPr>
          <w:rFonts w:ascii="Verdana" w:hAnsi="Verdana"/>
          <w:sz w:val="18"/>
          <w:szCs w:val="18"/>
        </w:rPr>
        <w:t>d daty podpisania do 30.04.20</w:t>
      </w:r>
      <w:r w:rsidR="00340B83">
        <w:rPr>
          <w:rFonts w:ascii="Verdana" w:hAnsi="Verdana"/>
          <w:sz w:val="18"/>
          <w:szCs w:val="18"/>
        </w:rPr>
        <w:t>2</w:t>
      </w:r>
      <w:r w:rsidR="00E8683B">
        <w:rPr>
          <w:rFonts w:ascii="Verdana" w:hAnsi="Verdana"/>
          <w:sz w:val="18"/>
          <w:szCs w:val="18"/>
        </w:rPr>
        <w:t>5r.</w:t>
      </w:r>
    </w:p>
    <w:p w14:paraId="605CEFDC" w14:textId="77777777" w:rsidR="00FA48F8" w:rsidRDefault="00FA48F8" w:rsidP="00E66618">
      <w:pPr>
        <w:suppressAutoHyphens/>
        <w:spacing w:line="276" w:lineRule="auto"/>
        <w:ind w:left="284"/>
        <w:jc w:val="both"/>
        <w:rPr>
          <w:rFonts w:ascii="Verdana" w:hAnsi="Verdana"/>
          <w:b/>
          <w:sz w:val="18"/>
          <w:szCs w:val="18"/>
        </w:rPr>
      </w:pPr>
    </w:p>
    <w:p w14:paraId="686AA38F" w14:textId="77777777" w:rsidR="00110E96" w:rsidRPr="00FA48F8" w:rsidRDefault="00110E96" w:rsidP="00E66618">
      <w:pPr>
        <w:suppressAutoHyphens/>
        <w:spacing w:line="276" w:lineRule="auto"/>
        <w:ind w:left="284"/>
        <w:jc w:val="both"/>
        <w:rPr>
          <w:rFonts w:ascii="Verdana" w:hAnsi="Verdana"/>
          <w:b/>
          <w:sz w:val="18"/>
          <w:szCs w:val="18"/>
        </w:rPr>
      </w:pPr>
    </w:p>
    <w:p w14:paraId="5E11A094" w14:textId="77777777" w:rsidR="00B266EA" w:rsidRDefault="00DD497D" w:rsidP="00E66618">
      <w:pPr>
        <w:suppressAutoHyphens/>
        <w:spacing w:line="276" w:lineRule="auto"/>
        <w:jc w:val="center"/>
        <w:rPr>
          <w:rFonts w:ascii="Verdana" w:hAnsi="Verdana" w:cs="Tahom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3. </w:t>
      </w:r>
      <w:r w:rsidR="00B93E36" w:rsidRPr="00F82E7F">
        <w:rPr>
          <w:rFonts w:ascii="Verdana" w:hAnsi="Verdana" w:cs="Tahoma"/>
          <w:b/>
          <w:bCs/>
          <w:sz w:val="18"/>
          <w:szCs w:val="18"/>
        </w:rPr>
        <w:t>Wartość zamówienia</w:t>
      </w:r>
    </w:p>
    <w:p w14:paraId="238341CD" w14:textId="77777777" w:rsidR="00D934F8" w:rsidRDefault="00D934F8" w:rsidP="0056752C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Wynagrodzenie za wykonanie przedmiotu umowy Strony ustalają zgodnie ze złożoną ofertą Wykonawcy na kwotę  brutto  ………………………………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zł (słownie złotych: ………………………) w tym podatek VAT (……) w kwocie ……………………………zł </w:t>
      </w:r>
      <w:r>
        <w:rPr>
          <w:rFonts w:ascii="Verdana" w:hAnsi="Verdana"/>
          <w:bCs/>
          <w:sz w:val="18"/>
          <w:szCs w:val="18"/>
        </w:rPr>
        <w:t>(słownie złotych: …………)</w:t>
      </w:r>
    </w:p>
    <w:p w14:paraId="712D3509" w14:textId="30AA8268" w:rsidR="00334662" w:rsidRPr="0056752C" w:rsidRDefault="00D934F8" w:rsidP="0056752C">
      <w:pPr>
        <w:pStyle w:val="Akapitzlist"/>
        <w:numPr>
          <w:ilvl w:val="0"/>
          <w:numId w:val="24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Wynagrodzenie opisane w ustępie 1 będzie rozliczane w częściach po wykonaniu przedmiotu usługi </w:t>
      </w:r>
      <w:r w:rsidR="00340B83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i dostarczeniu na adres Zamawiającego poprawnie wystawionej faktury VAT/rachunku</w:t>
      </w:r>
      <w:r w:rsidR="0056752C">
        <w:rPr>
          <w:rFonts w:ascii="Verdana" w:hAnsi="Verdana"/>
          <w:sz w:val="18"/>
          <w:szCs w:val="18"/>
        </w:rPr>
        <w:t>.</w:t>
      </w:r>
    </w:p>
    <w:p w14:paraId="7B60550F" w14:textId="716CDC74" w:rsidR="0056752C" w:rsidRPr="00064A6D" w:rsidRDefault="0056752C" w:rsidP="0056752C">
      <w:pPr>
        <w:pStyle w:val="Akapitzlist"/>
        <w:numPr>
          <w:ilvl w:val="0"/>
          <w:numId w:val="24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Stawki ryczałtowe za wykonanie usług serwisowych i kontrolnych określone zostały w ofercie Wykonawcy.</w:t>
      </w:r>
    </w:p>
    <w:p w14:paraId="04AB2AE4" w14:textId="77777777" w:rsidR="00064A6D" w:rsidRDefault="00064A6D" w:rsidP="00064A6D">
      <w:pPr>
        <w:pStyle w:val="Akapitzlist"/>
        <w:numPr>
          <w:ilvl w:val="0"/>
          <w:numId w:val="24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064A6D">
        <w:rPr>
          <w:rFonts w:ascii="Verdana" w:hAnsi="Verdana"/>
          <w:bCs/>
          <w:sz w:val="18"/>
          <w:szCs w:val="18"/>
        </w:rPr>
        <w:t>W przypadku zużycia lub awarii urządzeń i podzespołów Zamawiający ponosi jedynie koszty zakupu części wraz z ich dostarczeniem bez kosztów ich wymiany – wymiana odbywać się będzie w ramach miesięcznego ryczałtu.</w:t>
      </w:r>
    </w:p>
    <w:p w14:paraId="50216CB0" w14:textId="70BFAF0B" w:rsidR="00362140" w:rsidRPr="00064A6D" w:rsidRDefault="00362140" w:rsidP="00064A6D">
      <w:pPr>
        <w:pStyle w:val="Akapitzlist"/>
        <w:numPr>
          <w:ilvl w:val="0"/>
          <w:numId w:val="24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064A6D">
        <w:rPr>
          <w:rFonts w:ascii="Verdana" w:hAnsi="Verdana"/>
          <w:bCs/>
          <w:sz w:val="18"/>
          <w:szCs w:val="18"/>
        </w:rPr>
        <w:t>Wynagrodzenie należn</w:t>
      </w:r>
      <w:r w:rsidR="00166772" w:rsidRPr="00064A6D">
        <w:rPr>
          <w:rFonts w:ascii="Verdana" w:hAnsi="Verdana"/>
          <w:bCs/>
          <w:sz w:val="18"/>
          <w:szCs w:val="18"/>
        </w:rPr>
        <w:t xml:space="preserve">e Wykonawcy może ulec zmianie </w:t>
      </w:r>
      <w:r w:rsidRPr="00064A6D">
        <w:rPr>
          <w:rFonts w:ascii="Verdana" w:hAnsi="Verdana"/>
          <w:bCs/>
          <w:sz w:val="18"/>
          <w:szCs w:val="18"/>
        </w:rPr>
        <w:t>w przypadku</w:t>
      </w:r>
      <w:r w:rsidR="00FA48F8" w:rsidRPr="00064A6D">
        <w:rPr>
          <w:rFonts w:ascii="Verdana" w:hAnsi="Verdana"/>
          <w:bCs/>
          <w:sz w:val="18"/>
          <w:szCs w:val="18"/>
        </w:rPr>
        <w:t xml:space="preserve"> </w:t>
      </w:r>
      <w:r w:rsidRPr="00064A6D">
        <w:rPr>
          <w:rFonts w:ascii="Verdana" w:hAnsi="Verdana"/>
          <w:bCs/>
          <w:sz w:val="18"/>
          <w:szCs w:val="18"/>
        </w:rPr>
        <w:t>zmiany przez władzę ustawodawczą</w:t>
      </w:r>
      <w:r w:rsidR="00334662" w:rsidRPr="00064A6D">
        <w:rPr>
          <w:rFonts w:ascii="Verdana" w:hAnsi="Verdana"/>
          <w:bCs/>
          <w:sz w:val="18"/>
          <w:szCs w:val="18"/>
        </w:rPr>
        <w:t xml:space="preserve"> procentowej stawki podatku VAT oraz w przypadku określonym w § 5.</w:t>
      </w:r>
    </w:p>
    <w:p w14:paraId="7669DE7F" w14:textId="7D8EB51E" w:rsidR="00337AA8" w:rsidRDefault="00337AA8" w:rsidP="00E66618">
      <w:p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</w:p>
    <w:p w14:paraId="78BEAAB2" w14:textId="111E5EF3" w:rsidR="00AB4102" w:rsidRDefault="008909DA" w:rsidP="00E66618">
      <w:pPr>
        <w:suppressAutoHyphens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§ 4</w:t>
      </w:r>
      <w:r w:rsidR="00AB4102" w:rsidRPr="00F82E7F">
        <w:rPr>
          <w:rFonts w:ascii="Verdana" w:hAnsi="Verdana"/>
          <w:b/>
          <w:bCs/>
          <w:sz w:val="18"/>
          <w:szCs w:val="18"/>
        </w:rPr>
        <w:t xml:space="preserve">. </w:t>
      </w:r>
      <w:r w:rsidRPr="00F82E7F">
        <w:rPr>
          <w:rFonts w:ascii="Verdana" w:hAnsi="Verdana"/>
          <w:b/>
          <w:bCs/>
          <w:sz w:val="18"/>
          <w:szCs w:val="18"/>
        </w:rPr>
        <w:t>Płatność</w:t>
      </w:r>
    </w:p>
    <w:p w14:paraId="45A7777C" w14:textId="11781DD6" w:rsidR="00FA48F8" w:rsidRDefault="00FA48F8" w:rsidP="00E66618">
      <w:pPr>
        <w:pStyle w:val="Akapitzlist"/>
        <w:numPr>
          <w:ilvl w:val="0"/>
          <w:numId w:val="35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Należności z tytułu faktury będzie płatna przez Zamawiającego przelewem na konto Wykonawcy  </w:t>
      </w:r>
      <w:r w:rsidR="00340B83">
        <w:rPr>
          <w:rFonts w:ascii="Verdana" w:hAnsi="Verdana"/>
          <w:bCs/>
          <w:sz w:val="18"/>
          <w:szCs w:val="20"/>
        </w:rPr>
        <w:br/>
      </w:r>
      <w:r>
        <w:rPr>
          <w:rFonts w:ascii="Verdana" w:hAnsi="Verdana"/>
          <w:bCs/>
          <w:sz w:val="18"/>
          <w:szCs w:val="20"/>
        </w:rPr>
        <w:t>nr  …………………………………………………………………….</w:t>
      </w:r>
    </w:p>
    <w:p w14:paraId="465FBFF2" w14:textId="185994CB" w:rsidR="00E07F9B" w:rsidRDefault="00E07F9B" w:rsidP="00E66618">
      <w:pPr>
        <w:pStyle w:val="Akapitzlist"/>
        <w:numPr>
          <w:ilvl w:val="0"/>
          <w:numId w:val="35"/>
        </w:numPr>
        <w:suppressAutoHyphens/>
        <w:spacing w:line="276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 xml:space="preserve">Płatność wynagrodzenia na wskazany rachunek bankowy Wykonawcy nastąpi w terminie do 14 dni </w:t>
      </w:r>
      <w:r w:rsidR="00340B83">
        <w:rPr>
          <w:rFonts w:ascii="Verdana" w:hAnsi="Verdana"/>
          <w:sz w:val="18"/>
          <w:szCs w:val="18"/>
        </w:rPr>
        <w:br/>
      </w:r>
      <w:r w:rsidRPr="00CB509F">
        <w:rPr>
          <w:rFonts w:ascii="Verdana" w:hAnsi="Verdana"/>
          <w:sz w:val="18"/>
          <w:szCs w:val="18"/>
        </w:rPr>
        <w:t>od daty dostarczenia do siedziby Zamawiaj</w:t>
      </w:r>
      <w:r>
        <w:rPr>
          <w:rFonts w:ascii="Verdana" w:hAnsi="Verdana"/>
          <w:sz w:val="18"/>
          <w:szCs w:val="18"/>
        </w:rPr>
        <w:t>ą</w:t>
      </w:r>
      <w:r w:rsidRPr="00CB509F">
        <w:rPr>
          <w:rFonts w:ascii="Verdana" w:hAnsi="Verdana"/>
          <w:sz w:val="18"/>
          <w:szCs w:val="18"/>
        </w:rPr>
        <w:t xml:space="preserve">cego prawidłowo wystawionej faktury VAT/rachunku, </w:t>
      </w:r>
      <w:r w:rsidRPr="00CB509F">
        <w:rPr>
          <w:rFonts w:ascii="Verdana" w:hAnsi="Verdana"/>
          <w:sz w:val="18"/>
          <w:szCs w:val="18"/>
        </w:rPr>
        <w:lastRenderedPageBreak/>
        <w:t>przedkładanej co miesiąc, za miesiąc poprzedni.  Za datę realizacji płatności uważa się datę, w którym Zamawiający wydał swojemu bankowi dyspozycję polecenia przelewu pieniędzy na konto Wykonawcy.</w:t>
      </w:r>
    </w:p>
    <w:p w14:paraId="4682F69E" w14:textId="40BB412D" w:rsidR="00E07F9B" w:rsidRPr="00C70297" w:rsidRDefault="00E07F9B" w:rsidP="00E66618">
      <w:pPr>
        <w:pStyle w:val="Akapitzlist"/>
        <w:numPr>
          <w:ilvl w:val="0"/>
          <w:numId w:val="35"/>
        </w:numPr>
        <w:suppressAutoHyphens/>
        <w:spacing w:line="276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Wykonanie usługi w danym miesiącu Zamawiający będzie weryfikował na podstawie wpisów w książce kontroli, w której Wykonawca </w:t>
      </w:r>
      <w:r w:rsidR="00C430AC">
        <w:rPr>
          <w:rFonts w:ascii="Verdana" w:hAnsi="Verdana"/>
          <w:sz w:val="18"/>
          <w:szCs w:val="18"/>
        </w:rPr>
        <w:t xml:space="preserve">zobowiązany jest odnotowywać </w:t>
      </w:r>
      <w:r>
        <w:rPr>
          <w:rFonts w:ascii="Verdana" w:hAnsi="Verdana"/>
          <w:sz w:val="18"/>
          <w:szCs w:val="18"/>
        </w:rPr>
        <w:t>wszystkie wykonane prace.</w:t>
      </w:r>
    </w:p>
    <w:p w14:paraId="3A6DD059" w14:textId="0E9F201D" w:rsidR="00FA48F8" w:rsidRPr="00C70297" w:rsidRDefault="00FA48F8" w:rsidP="00E66618">
      <w:pPr>
        <w:pStyle w:val="Akapitzlist"/>
        <w:numPr>
          <w:ilvl w:val="0"/>
          <w:numId w:val="35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Wykonawca  zobowiązany jest do powiadamiania Zamawiającego o każdej zmianie nr konta bankowego pod rygorem przyjęcia, iż Zamawiający nie ponosi skutków finansowych w przypadku zapłaty </w:t>
      </w:r>
      <w:r w:rsidR="00340B83">
        <w:rPr>
          <w:rFonts w:ascii="Verdana" w:hAnsi="Verdana"/>
          <w:bCs/>
          <w:sz w:val="18"/>
          <w:szCs w:val="20"/>
        </w:rPr>
        <w:br/>
      </w:r>
      <w:r>
        <w:rPr>
          <w:rFonts w:ascii="Verdana" w:hAnsi="Verdana"/>
          <w:bCs/>
          <w:sz w:val="18"/>
          <w:szCs w:val="20"/>
        </w:rPr>
        <w:t xml:space="preserve">na nieaktualne konto. Zawiadomienie winno być podpisane przez osoby uprawnione do działania </w:t>
      </w:r>
      <w:r w:rsidR="00340B83">
        <w:rPr>
          <w:rFonts w:ascii="Verdana" w:hAnsi="Verdana"/>
          <w:bCs/>
          <w:sz w:val="18"/>
          <w:szCs w:val="20"/>
        </w:rPr>
        <w:br/>
      </w:r>
      <w:r>
        <w:rPr>
          <w:rFonts w:ascii="Verdana" w:hAnsi="Verdana"/>
          <w:bCs/>
          <w:sz w:val="18"/>
          <w:szCs w:val="20"/>
        </w:rPr>
        <w:t>w imieniu Wykonawcy.</w:t>
      </w:r>
      <w:r w:rsidRPr="00C70297">
        <w:rPr>
          <w:rFonts w:ascii="Verdana" w:hAnsi="Verdana"/>
          <w:bCs/>
          <w:strike/>
          <w:sz w:val="18"/>
          <w:szCs w:val="20"/>
        </w:rPr>
        <w:t xml:space="preserve"> </w:t>
      </w:r>
    </w:p>
    <w:p w14:paraId="21DEB10A" w14:textId="77777777" w:rsidR="00FA48F8" w:rsidRDefault="00FA48F8" w:rsidP="00E66618">
      <w:pPr>
        <w:pStyle w:val="Akapitzlist"/>
        <w:numPr>
          <w:ilvl w:val="0"/>
          <w:numId w:val="35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Wykonawca nie może bez pisemnej – pod rygorem nieważności - zgody Zamawiającego przenosić wierzytelności wynikającej z umowy na osobę trzecią.</w:t>
      </w:r>
    </w:p>
    <w:p w14:paraId="773A83C7" w14:textId="77777777" w:rsidR="00FA48F8" w:rsidRDefault="00FA48F8" w:rsidP="00E66618">
      <w:pPr>
        <w:pStyle w:val="Akapitzlist"/>
        <w:numPr>
          <w:ilvl w:val="0"/>
          <w:numId w:val="35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sz w:val="18"/>
          <w:szCs w:val="18"/>
        </w:rPr>
        <w:t>Wykonawca oświadcza, że rachunek bankowy (nr konta) wskazany w ust. 1,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14:paraId="5D8D1015" w14:textId="77777777" w:rsidR="00334662" w:rsidRPr="00334662" w:rsidRDefault="00334662" w:rsidP="00334662">
      <w:pPr>
        <w:pStyle w:val="Akapitzlist"/>
        <w:suppressAutoHyphens/>
        <w:ind w:left="426"/>
        <w:rPr>
          <w:rFonts w:ascii="Verdana" w:hAnsi="Verdana" w:cs="Tahoma"/>
          <w:bCs/>
          <w:color w:val="FF0000"/>
          <w:sz w:val="18"/>
          <w:szCs w:val="18"/>
        </w:rPr>
      </w:pPr>
    </w:p>
    <w:p w14:paraId="07AEDA1D" w14:textId="7224C0D1" w:rsidR="00334662" w:rsidRPr="004850E7" w:rsidRDefault="00334662" w:rsidP="00334662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4850E7">
        <w:rPr>
          <w:rFonts w:ascii="Verdana" w:hAnsi="Verdana"/>
          <w:b/>
          <w:bCs/>
          <w:sz w:val="18"/>
          <w:szCs w:val="18"/>
        </w:rPr>
        <w:t xml:space="preserve">§ 5. </w:t>
      </w:r>
      <w:r w:rsidR="004850E7" w:rsidRPr="004850E7">
        <w:rPr>
          <w:rFonts w:ascii="Verdana" w:hAnsi="Verdana"/>
          <w:b/>
          <w:bCs/>
          <w:sz w:val="18"/>
          <w:szCs w:val="18"/>
        </w:rPr>
        <w:t>Zmiany w umowie</w:t>
      </w:r>
    </w:p>
    <w:p w14:paraId="59F22DE6" w14:textId="51408A25" w:rsidR="00334662" w:rsidRPr="004850E7" w:rsidRDefault="00334662" w:rsidP="00334662">
      <w:pPr>
        <w:pStyle w:val="Akapitzlist"/>
        <w:numPr>
          <w:ilvl w:val="0"/>
          <w:numId w:val="39"/>
        </w:numPr>
        <w:spacing w:after="200" w:line="276" w:lineRule="auto"/>
        <w:ind w:left="426" w:hanging="360"/>
        <w:contextualSpacing/>
        <w:jc w:val="both"/>
        <w:rPr>
          <w:rFonts w:ascii="Verdana" w:hAnsi="Verdana"/>
          <w:bCs/>
          <w:sz w:val="18"/>
          <w:szCs w:val="18"/>
        </w:rPr>
      </w:pPr>
      <w:r w:rsidRPr="004850E7">
        <w:rPr>
          <w:rFonts w:ascii="Verdana" w:hAnsi="Verdana"/>
          <w:bCs/>
          <w:sz w:val="18"/>
          <w:szCs w:val="18"/>
        </w:rPr>
        <w:t xml:space="preserve">Wynagrodzenie płatne Wykonawcy będzie korygowane dla oddania zmian wartości pieniądza </w:t>
      </w:r>
      <w:r w:rsidRPr="004850E7">
        <w:rPr>
          <w:rFonts w:ascii="Verdana" w:hAnsi="Verdana"/>
          <w:bCs/>
          <w:sz w:val="18"/>
          <w:szCs w:val="18"/>
        </w:rPr>
        <w:br/>
        <w:t>w czasie (waloryzacja)</w:t>
      </w:r>
      <w:r w:rsidR="00FC4DD8">
        <w:rPr>
          <w:rFonts w:ascii="Verdana" w:hAnsi="Verdana"/>
          <w:bCs/>
          <w:sz w:val="18"/>
          <w:szCs w:val="18"/>
        </w:rPr>
        <w:t>.</w:t>
      </w:r>
    </w:p>
    <w:p w14:paraId="3AD7C691" w14:textId="77777777" w:rsidR="00334662" w:rsidRPr="004850E7" w:rsidRDefault="00334662" w:rsidP="00334662">
      <w:pPr>
        <w:pStyle w:val="Akapitzlist"/>
        <w:numPr>
          <w:ilvl w:val="0"/>
          <w:numId w:val="39"/>
        </w:numPr>
        <w:spacing w:after="200" w:line="276" w:lineRule="auto"/>
        <w:ind w:left="426" w:hanging="360"/>
        <w:contextualSpacing/>
        <w:jc w:val="both"/>
        <w:rPr>
          <w:rFonts w:ascii="Verdana" w:hAnsi="Verdana"/>
          <w:bCs/>
          <w:sz w:val="18"/>
          <w:szCs w:val="18"/>
        </w:rPr>
      </w:pPr>
      <w:r w:rsidRPr="004850E7">
        <w:rPr>
          <w:rFonts w:ascii="Verdana" w:hAnsi="Verdana"/>
          <w:bCs/>
          <w:sz w:val="18"/>
          <w:szCs w:val="18"/>
        </w:rPr>
        <w:t>Waloryzacja będzie naliczana w następujący sposób:</w:t>
      </w:r>
    </w:p>
    <w:p w14:paraId="02E985BE" w14:textId="77777777" w:rsidR="00334662" w:rsidRPr="004850E7" w:rsidRDefault="00334662" w:rsidP="00334662">
      <w:pPr>
        <w:pStyle w:val="Akapitzlist"/>
        <w:numPr>
          <w:ilvl w:val="0"/>
          <w:numId w:val="40"/>
        </w:numPr>
        <w:spacing w:after="200" w:line="276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4850E7">
        <w:rPr>
          <w:rFonts w:ascii="Verdana" w:hAnsi="Verdana"/>
          <w:bCs/>
          <w:sz w:val="18"/>
          <w:szCs w:val="18"/>
        </w:rPr>
        <w:t>pierwsza waloryzacja może nastąpić nie wcześniej niż po upływie 6 miesięcy od daty zawarcia umowy,</w:t>
      </w:r>
    </w:p>
    <w:p w14:paraId="53BC6E10" w14:textId="4D7CE1ED" w:rsidR="00334662" w:rsidRPr="004850E7" w:rsidRDefault="00334662" w:rsidP="00334662">
      <w:pPr>
        <w:pStyle w:val="Akapitzlist"/>
        <w:numPr>
          <w:ilvl w:val="0"/>
          <w:numId w:val="40"/>
        </w:numPr>
        <w:spacing w:after="200" w:line="276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4850E7">
        <w:rPr>
          <w:rFonts w:ascii="Verdana" w:hAnsi="Verdana"/>
          <w:bCs/>
          <w:sz w:val="18"/>
          <w:szCs w:val="18"/>
        </w:rPr>
        <w:t xml:space="preserve">kolejne waloryzacje mogą nie wcześniej niż po upływie 6 miesięcy począwszy </w:t>
      </w:r>
      <w:r w:rsidR="00340B83">
        <w:rPr>
          <w:rFonts w:ascii="Verdana" w:hAnsi="Verdana"/>
          <w:bCs/>
          <w:sz w:val="18"/>
          <w:szCs w:val="18"/>
        </w:rPr>
        <w:t>od</w:t>
      </w:r>
      <w:r w:rsidRPr="004850E7">
        <w:rPr>
          <w:rFonts w:ascii="Verdana" w:hAnsi="Verdana"/>
          <w:bCs/>
          <w:sz w:val="18"/>
          <w:szCs w:val="18"/>
        </w:rPr>
        <w:t xml:space="preserve"> daty zawarcia kolejnego aneksu zmieniającego wynagrodzenie Wykonawcy,</w:t>
      </w:r>
    </w:p>
    <w:p w14:paraId="7ED743D0" w14:textId="77777777" w:rsidR="00334662" w:rsidRPr="004850E7" w:rsidRDefault="00334662" w:rsidP="00334662">
      <w:pPr>
        <w:pStyle w:val="Akapitzlist"/>
        <w:numPr>
          <w:ilvl w:val="0"/>
          <w:numId w:val="40"/>
        </w:numPr>
        <w:spacing w:after="200" w:line="276" w:lineRule="auto"/>
        <w:contextualSpacing/>
        <w:jc w:val="both"/>
        <w:rPr>
          <w:rFonts w:ascii="Verdana" w:hAnsi="Verdana"/>
          <w:bCs/>
          <w:sz w:val="18"/>
          <w:szCs w:val="18"/>
        </w:rPr>
      </w:pPr>
      <w:r w:rsidRPr="004850E7">
        <w:rPr>
          <w:rFonts w:ascii="Verdana" w:hAnsi="Verdana"/>
          <w:bCs/>
          <w:sz w:val="18"/>
          <w:szCs w:val="18"/>
        </w:rPr>
        <w:t>waloryzacji podlega pozostała do wypłaty część wynagrodzenia.</w:t>
      </w:r>
    </w:p>
    <w:p w14:paraId="235177E7" w14:textId="77777777" w:rsidR="00334662" w:rsidRPr="004850E7" w:rsidRDefault="00334662" w:rsidP="00334662">
      <w:pPr>
        <w:pStyle w:val="Akapitzlist"/>
        <w:numPr>
          <w:ilvl w:val="0"/>
          <w:numId w:val="39"/>
        </w:numPr>
        <w:spacing w:after="200" w:line="276" w:lineRule="auto"/>
        <w:ind w:left="426" w:hanging="360"/>
        <w:contextualSpacing/>
        <w:jc w:val="both"/>
        <w:rPr>
          <w:rFonts w:ascii="Verdana" w:hAnsi="Verdana"/>
          <w:bCs/>
          <w:sz w:val="18"/>
          <w:szCs w:val="18"/>
        </w:rPr>
      </w:pPr>
      <w:r w:rsidRPr="004850E7">
        <w:rPr>
          <w:rFonts w:ascii="Verdana" w:hAnsi="Verdana"/>
          <w:bCs/>
          <w:sz w:val="18"/>
          <w:szCs w:val="18"/>
        </w:rPr>
        <w:t xml:space="preserve">Waloryzacja będzie dokonywana w oparciu o ostatni dostępny półroczny wskaźnik wzrostu </w:t>
      </w:r>
      <w:r w:rsidRPr="004850E7">
        <w:rPr>
          <w:rFonts w:ascii="Verdana" w:hAnsi="Verdana"/>
          <w:bCs/>
          <w:sz w:val="18"/>
          <w:szCs w:val="18"/>
        </w:rPr>
        <w:br/>
        <w:t>lub spadku cen towarów i usług konsumpcyjnych, który jest ogłaszany przez Prezesa Głównego Urzędu Statystycznego, na stronie internetowej urzędu: https://stat.gov.pl/obszary-tematyczne/ceny-handel/wskazniki-cen/wskazniki-centowarow-i-uslug-konsumpcyjnych-pot-inflacja-/, przy czym dla zastosowania waloryzacji wartość wzrostu lub spadku ww. wskaźnika musi osiągnąć wartość min. 5%.</w:t>
      </w:r>
    </w:p>
    <w:p w14:paraId="07719DC8" w14:textId="696B67C3" w:rsidR="00334662" w:rsidRPr="004850E7" w:rsidRDefault="00334662" w:rsidP="00334662">
      <w:pPr>
        <w:pStyle w:val="Akapitzlist"/>
        <w:numPr>
          <w:ilvl w:val="0"/>
          <w:numId w:val="39"/>
        </w:numPr>
        <w:spacing w:after="200" w:line="276" w:lineRule="auto"/>
        <w:ind w:left="426" w:hanging="360"/>
        <w:contextualSpacing/>
        <w:jc w:val="both"/>
        <w:rPr>
          <w:rFonts w:ascii="Verdana" w:hAnsi="Verdana"/>
          <w:bCs/>
          <w:sz w:val="18"/>
          <w:szCs w:val="18"/>
        </w:rPr>
      </w:pPr>
      <w:r w:rsidRPr="004850E7">
        <w:rPr>
          <w:rFonts w:ascii="Verdana" w:hAnsi="Verdana"/>
          <w:bCs/>
          <w:sz w:val="18"/>
          <w:szCs w:val="18"/>
        </w:rPr>
        <w:t>W przypadku gdyby wskaźnik, o którym mowa w</w:t>
      </w:r>
      <w:r w:rsidRPr="00CB7DCC">
        <w:rPr>
          <w:rFonts w:ascii="Verdana" w:hAnsi="Verdana"/>
          <w:bCs/>
          <w:color w:val="FF0000"/>
          <w:sz w:val="18"/>
          <w:szCs w:val="18"/>
        </w:rPr>
        <w:t xml:space="preserve"> </w:t>
      </w:r>
      <w:r w:rsidR="00FC4DD8" w:rsidRPr="00B215F6">
        <w:rPr>
          <w:rFonts w:ascii="Verdana" w:hAnsi="Verdana"/>
          <w:bCs/>
          <w:sz w:val="18"/>
          <w:szCs w:val="18"/>
        </w:rPr>
        <w:t>ust.</w:t>
      </w:r>
      <w:r w:rsidR="00FC4DD8" w:rsidRPr="00B215F6">
        <w:rPr>
          <w:rFonts w:ascii="Verdana" w:hAnsi="Verdana"/>
          <w:bCs/>
          <w:strike/>
          <w:sz w:val="18"/>
          <w:szCs w:val="18"/>
        </w:rPr>
        <w:t xml:space="preserve"> </w:t>
      </w:r>
      <w:r w:rsidRPr="00B215F6">
        <w:rPr>
          <w:rFonts w:ascii="Verdana" w:hAnsi="Verdana"/>
          <w:bCs/>
          <w:strike/>
          <w:sz w:val="18"/>
          <w:szCs w:val="18"/>
        </w:rPr>
        <w:t xml:space="preserve"> </w:t>
      </w:r>
      <w:r w:rsidRPr="004850E7">
        <w:rPr>
          <w:rFonts w:ascii="Verdana" w:hAnsi="Verdana"/>
          <w:bCs/>
          <w:sz w:val="18"/>
          <w:szCs w:val="18"/>
        </w:rPr>
        <w:t>3 powyżej, przestał być dostępny, zastosowanie znajdą inne, najbardziej zbliżone, wskaźniki publikowane przez Prezesa Głównego Urzędu Statystycznego.</w:t>
      </w:r>
    </w:p>
    <w:p w14:paraId="2CBEB25C" w14:textId="44F7637A" w:rsidR="00334662" w:rsidRPr="004850E7" w:rsidRDefault="00334662" w:rsidP="00334662">
      <w:pPr>
        <w:pStyle w:val="Akapitzlist"/>
        <w:numPr>
          <w:ilvl w:val="0"/>
          <w:numId w:val="39"/>
        </w:numPr>
        <w:spacing w:after="200" w:line="276" w:lineRule="auto"/>
        <w:ind w:left="426" w:hanging="360"/>
        <w:contextualSpacing/>
        <w:jc w:val="both"/>
        <w:rPr>
          <w:rFonts w:ascii="Verdana" w:hAnsi="Verdana"/>
          <w:bCs/>
          <w:sz w:val="18"/>
          <w:szCs w:val="18"/>
        </w:rPr>
      </w:pPr>
      <w:r w:rsidRPr="004850E7">
        <w:rPr>
          <w:rFonts w:ascii="Verdana" w:hAnsi="Verdana"/>
          <w:bCs/>
          <w:sz w:val="18"/>
          <w:szCs w:val="18"/>
        </w:rPr>
        <w:t xml:space="preserve">Łączna wartość korekt wynikająca z waloryzacji nie przekroczy </w:t>
      </w:r>
      <w:r w:rsidR="00FC4DD8">
        <w:rPr>
          <w:rFonts w:ascii="Verdana" w:hAnsi="Verdana"/>
          <w:bCs/>
          <w:sz w:val="18"/>
          <w:szCs w:val="18"/>
        </w:rPr>
        <w:t>1</w:t>
      </w:r>
      <w:r w:rsidR="00FC4DD8" w:rsidRPr="004850E7">
        <w:rPr>
          <w:rFonts w:ascii="Verdana" w:hAnsi="Verdana"/>
          <w:bCs/>
          <w:sz w:val="18"/>
          <w:szCs w:val="18"/>
        </w:rPr>
        <w:t>0</w:t>
      </w:r>
      <w:r w:rsidRPr="004850E7">
        <w:rPr>
          <w:rFonts w:ascii="Verdana" w:hAnsi="Verdana"/>
          <w:bCs/>
          <w:sz w:val="18"/>
          <w:szCs w:val="18"/>
        </w:rPr>
        <w:t xml:space="preserve">% wynagrodzenia brutto, </w:t>
      </w:r>
      <w:r w:rsidRPr="004850E7">
        <w:rPr>
          <w:rFonts w:ascii="Verdana" w:hAnsi="Verdana"/>
          <w:bCs/>
          <w:sz w:val="18"/>
          <w:szCs w:val="18"/>
        </w:rPr>
        <w:br/>
        <w:t>o którym mowa w § 3 ust</w:t>
      </w:r>
      <w:r w:rsidR="00715CAD" w:rsidRPr="00715CAD">
        <w:rPr>
          <w:rFonts w:ascii="Verdana" w:hAnsi="Verdana"/>
          <w:bCs/>
          <w:sz w:val="18"/>
          <w:szCs w:val="18"/>
        </w:rPr>
        <w:t>.</w:t>
      </w:r>
      <w:r w:rsidR="00CB7DCC" w:rsidRPr="00715CAD">
        <w:rPr>
          <w:rFonts w:ascii="Verdana" w:hAnsi="Verdana"/>
          <w:bCs/>
          <w:sz w:val="18"/>
          <w:szCs w:val="18"/>
        </w:rPr>
        <w:t xml:space="preserve"> </w:t>
      </w:r>
      <w:r w:rsidR="00715CAD">
        <w:rPr>
          <w:rFonts w:ascii="Verdana" w:hAnsi="Verdana"/>
          <w:bCs/>
          <w:sz w:val="18"/>
          <w:szCs w:val="18"/>
        </w:rPr>
        <w:t>1</w:t>
      </w:r>
    </w:p>
    <w:p w14:paraId="2ACD4FCF" w14:textId="587892CF" w:rsidR="00334662" w:rsidRPr="004850E7" w:rsidRDefault="00334662" w:rsidP="00334662">
      <w:pPr>
        <w:pStyle w:val="Akapitzlist"/>
        <w:numPr>
          <w:ilvl w:val="0"/>
          <w:numId w:val="39"/>
        </w:numPr>
        <w:spacing w:after="200" w:line="276" w:lineRule="auto"/>
        <w:ind w:left="426" w:hanging="360"/>
        <w:contextualSpacing/>
        <w:jc w:val="both"/>
        <w:rPr>
          <w:rFonts w:ascii="Verdana" w:hAnsi="Verdana"/>
          <w:bCs/>
          <w:sz w:val="18"/>
          <w:szCs w:val="18"/>
        </w:rPr>
      </w:pPr>
      <w:r w:rsidRPr="004850E7">
        <w:rPr>
          <w:rFonts w:ascii="Verdana" w:hAnsi="Verdana"/>
          <w:bCs/>
          <w:sz w:val="18"/>
          <w:szCs w:val="18"/>
        </w:rPr>
        <w:t>Przez łączną wartość korekt, o której mowa w ust.</w:t>
      </w:r>
      <w:r w:rsidR="00CB7DCC">
        <w:rPr>
          <w:rFonts w:ascii="Verdana" w:hAnsi="Verdana"/>
          <w:bCs/>
          <w:color w:val="FF0000"/>
          <w:sz w:val="18"/>
          <w:szCs w:val="18"/>
        </w:rPr>
        <w:t xml:space="preserve"> </w:t>
      </w:r>
      <w:r w:rsidR="00CB7DCC" w:rsidRPr="00B215F6">
        <w:rPr>
          <w:rFonts w:ascii="Verdana" w:hAnsi="Verdana"/>
          <w:bCs/>
          <w:sz w:val="18"/>
          <w:szCs w:val="18"/>
        </w:rPr>
        <w:t>3</w:t>
      </w:r>
      <w:r w:rsidR="00CB7DCC">
        <w:rPr>
          <w:rFonts w:ascii="Verdana" w:hAnsi="Verdana"/>
          <w:bCs/>
          <w:color w:val="FF0000"/>
          <w:sz w:val="18"/>
          <w:szCs w:val="18"/>
        </w:rPr>
        <w:t xml:space="preserve"> </w:t>
      </w:r>
      <w:r w:rsidRPr="004850E7">
        <w:rPr>
          <w:rFonts w:ascii="Verdana" w:hAnsi="Verdana"/>
          <w:bCs/>
          <w:sz w:val="18"/>
          <w:szCs w:val="18"/>
        </w:rPr>
        <w:t xml:space="preserve">powyżej należy rozumieć wartość wzrostu </w:t>
      </w:r>
      <w:r w:rsidRPr="004850E7">
        <w:rPr>
          <w:rFonts w:ascii="Verdana" w:hAnsi="Verdana"/>
          <w:bCs/>
          <w:sz w:val="18"/>
          <w:szCs w:val="18"/>
        </w:rPr>
        <w:br/>
        <w:t>lub spadku wynagrodzenia Wykonawcy wynikającą z waloryzacji.</w:t>
      </w:r>
    </w:p>
    <w:p w14:paraId="217B909E" w14:textId="77777777" w:rsidR="00334662" w:rsidRPr="004850E7" w:rsidRDefault="00334662" w:rsidP="00334662">
      <w:pPr>
        <w:pStyle w:val="Akapitzlist"/>
        <w:numPr>
          <w:ilvl w:val="0"/>
          <w:numId w:val="39"/>
        </w:numPr>
        <w:spacing w:after="200" w:line="276" w:lineRule="auto"/>
        <w:ind w:left="426" w:hanging="360"/>
        <w:contextualSpacing/>
        <w:jc w:val="both"/>
        <w:rPr>
          <w:rFonts w:ascii="Verdana" w:hAnsi="Verdana"/>
          <w:bCs/>
          <w:sz w:val="18"/>
          <w:szCs w:val="18"/>
        </w:rPr>
      </w:pPr>
      <w:r w:rsidRPr="004850E7">
        <w:rPr>
          <w:rFonts w:ascii="Verdana" w:hAnsi="Verdana"/>
          <w:bCs/>
          <w:sz w:val="18"/>
          <w:szCs w:val="18"/>
        </w:rPr>
        <w:t xml:space="preserve">Występując o zapłatę wynagrodzenia, Wykonawca jest zobowiązany do uwzględnienia waloryzacji </w:t>
      </w:r>
      <w:r w:rsidRPr="004850E7">
        <w:rPr>
          <w:rFonts w:ascii="Verdana" w:hAnsi="Verdana"/>
          <w:bCs/>
          <w:sz w:val="18"/>
          <w:szCs w:val="18"/>
        </w:rPr>
        <w:br/>
        <w:t>w oparciu o zasady określone w niniejszym paragrafie oraz przedstawienia stosownych obliczeń korekt wynikających z waloryzacji. Zamawiający dokona wypłaty wynagrodzenia w oparciu o tak ustaloną wartość.</w:t>
      </w:r>
    </w:p>
    <w:p w14:paraId="1C67BDC4" w14:textId="77777777" w:rsidR="00334662" w:rsidRPr="004850E7" w:rsidRDefault="00334662" w:rsidP="00334662">
      <w:pPr>
        <w:pStyle w:val="Akapitzlist"/>
        <w:numPr>
          <w:ilvl w:val="0"/>
          <w:numId w:val="39"/>
        </w:numPr>
        <w:spacing w:after="200" w:line="276" w:lineRule="auto"/>
        <w:ind w:left="426" w:hanging="360"/>
        <w:contextualSpacing/>
        <w:jc w:val="both"/>
        <w:rPr>
          <w:rFonts w:ascii="Verdana" w:hAnsi="Verdana"/>
          <w:bCs/>
          <w:sz w:val="18"/>
          <w:szCs w:val="18"/>
        </w:rPr>
      </w:pPr>
      <w:r w:rsidRPr="004850E7">
        <w:rPr>
          <w:rFonts w:ascii="Verdana" w:hAnsi="Verdana"/>
          <w:bCs/>
          <w:sz w:val="18"/>
          <w:szCs w:val="18"/>
        </w:rPr>
        <w:t>Postanowienia umowne w zakresie waloryzacji stosuje się do zakończenia niniejszej Umowy.</w:t>
      </w:r>
    </w:p>
    <w:p w14:paraId="4FF11570" w14:textId="20D55E8F" w:rsidR="00334662" w:rsidRDefault="00334662" w:rsidP="00334662">
      <w:pPr>
        <w:suppressAutoHyphens/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2DF913ED" w14:textId="6008CC58" w:rsidR="002C1BB7" w:rsidRPr="00C70297" w:rsidRDefault="002C1BB7" w:rsidP="00E66618">
      <w:pPr>
        <w:suppressAutoHyphens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C70297">
        <w:rPr>
          <w:rFonts w:ascii="Verdana" w:hAnsi="Verdana"/>
          <w:b/>
          <w:bCs/>
          <w:sz w:val="18"/>
          <w:szCs w:val="18"/>
        </w:rPr>
        <w:t xml:space="preserve">§ </w:t>
      </w:r>
      <w:r w:rsidR="00334662">
        <w:rPr>
          <w:rFonts w:ascii="Verdana" w:hAnsi="Verdana"/>
          <w:b/>
          <w:bCs/>
          <w:sz w:val="18"/>
          <w:szCs w:val="18"/>
        </w:rPr>
        <w:t>6</w:t>
      </w:r>
      <w:r w:rsidRPr="00C70297">
        <w:rPr>
          <w:rFonts w:ascii="Verdana" w:hAnsi="Verdana"/>
          <w:b/>
          <w:bCs/>
          <w:sz w:val="18"/>
          <w:szCs w:val="18"/>
        </w:rPr>
        <w:t xml:space="preserve">. </w:t>
      </w:r>
      <w:r>
        <w:rPr>
          <w:rFonts w:ascii="Verdana" w:hAnsi="Verdana"/>
          <w:b/>
          <w:bCs/>
          <w:sz w:val="18"/>
          <w:szCs w:val="18"/>
        </w:rPr>
        <w:t>Zakres umowy</w:t>
      </w:r>
    </w:p>
    <w:p w14:paraId="0FBD954E" w14:textId="4AF41937" w:rsidR="002C1BB7" w:rsidRPr="002C1BB7" w:rsidRDefault="002C1BB7" w:rsidP="00064A6D">
      <w:pPr>
        <w:pStyle w:val="Akapitzlist"/>
        <w:suppressAutoHyphens/>
        <w:spacing w:line="276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C70297">
        <w:rPr>
          <w:rFonts w:ascii="Verdana" w:hAnsi="Verdana"/>
          <w:sz w:val="18"/>
          <w:szCs w:val="18"/>
        </w:rPr>
        <w:t xml:space="preserve">Zakres </w:t>
      </w:r>
      <w:r w:rsidR="0056752C">
        <w:rPr>
          <w:rFonts w:ascii="Verdana" w:hAnsi="Verdana"/>
          <w:sz w:val="18"/>
          <w:szCs w:val="18"/>
        </w:rPr>
        <w:t>konserwacji</w:t>
      </w:r>
      <w:r w:rsidR="0056752C" w:rsidRPr="0056752C">
        <w:rPr>
          <w:rFonts w:ascii="Verdana" w:hAnsi="Verdana"/>
          <w:sz w:val="18"/>
          <w:szCs w:val="18"/>
        </w:rPr>
        <w:t>, serwis</w:t>
      </w:r>
      <w:r w:rsidR="0056752C">
        <w:rPr>
          <w:rFonts w:ascii="Verdana" w:hAnsi="Verdana"/>
          <w:sz w:val="18"/>
          <w:szCs w:val="18"/>
        </w:rPr>
        <w:t>u</w:t>
      </w:r>
      <w:r w:rsidR="0056752C" w:rsidRPr="0056752C">
        <w:rPr>
          <w:rFonts w:ascii="Verdana" w:hAnsi="Verdana"/>
          <w:sz w:val="18"/>
          <w:szCs w:val="18"/>
        </w:rPr>
        <w:t>, przegląd</w:t>
      </w:r>
      <w:r w:rsidR="0056752C">
        <w:rPr>
          <w:rFonts w:ascii="Verdana" w:hAnsi="Verdana"/>
          <w:sz w:val="18"/>
          <w:szCs w:val="18"/>
        </w:rPr>
        <w:t>u</w:t>
      </w:r>
      <w:r w:rsidR="0056752C" w:rsidRPr="0056752C">
        <w:rPr>
          <w:rFonts w:ascii="Verdana" w:hAnsi="Verdana"/>
          <w:sz w:val="18"/>
          <w:szCs w:val="18"/>
        </w:rPr>
        <w:t xml:space="preserve"> sprzętu i urządzeń grzewczych </w:t>
      </w:r>
      <w:r w:rsidRPr="002C1BB7">
        <w:rPr>
          <w:rFonts w:ascii="Verdana" w:hAnsi="Verdana"/>
          <w:sz w:val="18"/>
          <w:szCs w:val="18"/>
        </w:rPr>
        <w:t xml:space="preserve">został szczegółowo opisany </w:t>
      </w:r>
      <w:r w:rsidR="00340B83">
        <w:rPr>
          <w:rFonts w:ascii="Verdana" w:hAnsi="Verdana"/>
          <w:sz w:val="18"/>
          <w:szCs w:val="18"/>
        </w:rPr>
        <w:br/>
      </w:r>
      <w:r w:rsidRPr="002C1BB7">
        <w:rPr>
          <w:rFonts w:ascii="Verdana" w:hAnsi="Verdana"/>
          <w:sz w:val="18"/>
          <w:szCs w:val="18"/>
        </w:rPr>
        <w:t>w załączniku nr 1 – opisie przedmiotu zamówienia.</w:t>
      </w:r>
    </w:p>
    <w:p w14:paraId="1ADE5D82" w14:textId="77777777" w:rsidR="00DB32ED" w:rsidRDefault="00DB32ED" w:rsidP="00E66618">
      <w:pPr>
        <w:suppressAutoHyphens/>
        <w:spacing w:line="276" w:lineRule="auto"/>
        <w:rPr>
          <w:rFonts w:ascii="Verdana" w:hAnsi="Verdana" w:cs="Tahoma"/>
          <w:b/>
          <w:bCs/>
          <w:sz w:val="18"/>
          <w:szCs w:val="18"/>
        </w:rPr>
      </w:pPr>
    </w:p>
    <w:p w14:paraId="6719D5F4" w14:textId="5EC676D1" w:rsidR="005B4B4C" w:rsidRPr="00F82E7F" w:rsidRDefault="00E83343" w:rsidP="00E66618">
      <w:pPr>
        <w:suppressAutoHyphens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</w:t>
      </w:r>
      <w:r w:rsidR="00334662">
        <w:rPr>
          <w:rFonts w:ascii="Verdana" w:hAnsi="Verdana"/>
          <w:b/>
          <w:bCs/>
          <w:sz w:val="18"/>
          <w:szCs w:val="18"/>
        </w:rPr>
        <w:t>7</w:t>
      </w:r>
      <w:r w:rsidR="005B4B4C" w:rsidRPr="00F82E7F">
        <w:rPr>
          <w:rFonts w:ascii="Verdana" w:hAnsi="Verdana"/>
          <w:b/>
          <w:bCs/>
          <w:sz w:val="18"/>
          <w:szCs w:val="18"/>
        </w:rPr>
        <w:t xml:space="preserve">. </w:t>
      </w:r>
      <w:r w:rsidR="00D91BF5">
        <w:rPr>
          <w:rFonts w:ascii="Verdana" w:hAnsi="Verdana"/>
          <w:b/>
          <w:bCs/>
          <w:sz w:val="18"/>
          <w:szCs w:val="18"/>
        </w:rPr>
        <w:t>Rozwiązanie umowy</w:t>
      </w:r>
    </w:p>
    <w:p w14:paraId="562D9226" w14:textId="5BDF8C05" w:rsidR="00FC4DD8" w:rsidRPr="00FC4DD8" w:rsidRDefault="00D91BF5" w:rsidP="00715CAD">
      <w:pPr>
        <w:numPr>
          <w:ilvl w:val="0"/>
          <w:numId w:val="28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20"/>
        </w:rPr>
      </w:pPr>
      <w:r w:rsidRPr="00FC4DD8">
        <w:rPr>
          <w:rFonts w:ascii="Verdana" w:hAnsi="Verdana"/>
          <w:bCs/>
          <w:sz w:val="18"/>
          <w:szCs w:val="20"/>
        </w:rPr>
        <w:t xml:space="preserve">Zamawiający może </w:t>
      </w:r>
      <w:r w:rsidR="00E128E1" w:rsidRPr="00FC4DD8">
        <w:rPr>
          <w:rFonts w:ascii="Verdana" w:hAnsi="Verdana"/>
          <w:bCs/>
          <w:sz w:val="18"/>
          <w:szCs w:val="20"/>
        </w:rPr>
        <w:t>odstąpić od umowy</w:t>
      </w:r>
      <w:r w:rsidR="00362140" w:rsidRPr="00FC4DD8">
        <w:rPr>
          <w:rFonts w:ascii="Verdana" w:hAnsi="Verdana"/>
          <w:bCs/>
          <w:sz w:val="18"/>
          <w:szCs w:val="20"/>
        </w:rPr>
        <w:t xml:space="preserve"> </w:t>
      </w:r>
      <w:r w:rsidR="00FC4DD8" w:rsidRPr="00FC4DD8">
        <w:rPr>
          <w:rFonts w:ascii="Verdana" w:hAnsi="Verdana"/>
          <w:bCs/>
          <w:sz w:val="18"/>
          <w:szCs w:val="20"/>
        </w:rPr>
        <w:t>w przypadku zaistnienia istotnej zmiany okoliczności powodującej, że wykonanie umowy nie leży w interesie publicznym, czego nie można było przewidzieć w chwili zawarcia umowy. Odstąpienie od umowy może nastąpić w terminie 14 dni od powzięcia wiadomości o powyższych okolicznościach. Wykonawcy nie przysługują z tego tytułu żadne roszczenia odszkodowawcze.</w:t>
      </w:r>
    </w:p>
    <w:p w14:paraId="42803D8C" w14:textId="37473D5F" w:rsidR="00110E96" w:rsidRPr="00FC4DD8" w:rsidRDefault="00110E96" w:rsidP="000127A0">
      <w:pPr>
        <w:numPr>
          <w:ilvl w:val="0"/>
          <w:numId w:val="28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20"/>
        </w:rPr>
      </w:pPr>
      <w:r w:rsidRPr="00FC4DD8">
        <w:rPr>
          <w:rFonts w:ascii="Verdana" w:hAnsi="Verdana"/>
          <w:bCs/>
          <w:sz w:val="18"/>
          <w:szCs w:val="18"/>
        </w:rPr>
        <w:t xml:space="preserve">Zamawiający może </w:t>
      </w:r>
      <w:r w:rsidR="00E128E1" w:rsidRPr="00FC4DD8">
        <w:rPr>
          <w:rFonts w:ascii="Verdana" w:hAnsi="Verdana"/>
          <w:bCs/>
          <w:sz w:val="18"/>
          <w:szCs w:val="18"/>
        </w:rPr>
        <w:t xml:space="preserve">odstąpić od </w:t>
      </w:r>
      <w:r w:rsidRPr="00FC4DD8">
        <w:rPr>
          <w:rFonts w:ascii="Verdana" w:hAnsi="Verdana"/>
          <w:bCs/>
          <w:sz w:val="18"/>
          <w:szCs w:val="18"/>
        </w:rPr>
        <w:t>umow</w:t>
      </w:r>
      <w:r w:rsidR="00E128E1" w:rsidRPr="00FC4DD8">
        <w:rPr>
          <w:rFonts w:ascii="Verdana" w:hAnsi="Verdana"/>
          <w:bCs/>
          <w:sz w:val="18"/>
          <w:szCs w:val="18"/>
        </w:rPr>
        <w:t>y</w:t>
      </w:r>
      <w:r w:rsidR="00C430AC" w:rsidRPr="00FC4DD8">
        <w:rPr>
          <w:rFonts w:ascii="Verdana" w:hAnsi="Verdana"/>
          <w:bCs/>
          <w:sz w:val="18"/>
          <w:szCs w:val="18"/>
        </w:rPr>
        <w:t xml:space="preserve"> z winy Wykonawcy w terminie 14 dni</w:t>
      </w:r>
      <w:r w:rsidRPr="00FC4DD8">
        <w:rPr>
          <w:rFonts w:ascii="Verdana" w:hAnsi="Verdana"/>
          <w:bCs/>
          <w:sz w:val="18"/>
          <w:szCs w:val="18"/>
        </w:rPr>
        <w:t xml:space="preserve"> </w:t>
      </w:r>
      <w:r w:rsidR="00FC4DD8" w:rsidRPr="00DB2842">
        <w:rPr>
          <w:rFonts w:ascii="Verdana" w:hAnsi="Verdana"/>
          <w:bCs/>
          <w:sz w:val="18"/>
          <w:szCs w:val="18"/>
        </w:rPr>
        <w:t xml:space="preserve">od dnia powzięcia informacji </w:t>
      </w:r>
      <w:r w:rsidR="00FC4DD8" w:rsidRPr="00110E96">
        <w:rPr>
          <w:rFonts w:ascii="Verdana" w:hAnsi="Verdana"/>
          <w:bCs/>
          <w:sz w:val="18"/>
          <w:szCs w:val="18"/>
        </w:rPr>
        <w:t>w przypadku</w:t>
      </w:r>
      <w:r w:rsidRPr="00FC4DD8">
        <w:rPr>
          <w:rFonts w:ascii="Verdana" w:hAnsi="Verdana"/>
          <w:bCs/>
          <w:sz w:val="18"/>
          <w:szCs w:val="18"/>
        </w:rPr>
        <w:t>:</w:t>
      </w:r>
    </w:p>
    <w:p w14:paraId="4CC5E9EB" w14:textId="5B515242" w:rsidR="00110E96" w:rsidRPr="00FA48F8" w:rsidRDefault="00110E96" w:rsidP="00E66618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lastRenderedPageBreak/>
        <w:t>n</w:t>
      </w:r>
      <w:r w:rsidRPr="00362140">
        <w:rPr>
          <w:rFonts w:ascii="Verdana" w:hAnsi="Verdana"/>
          <w:bCs/>
          <w:sz w:val="18"/>
          <w:szCs w:val="20"/>
        </w:rPr>
        <w:t>arusz</w:t>
      </w:r>
      <w:r>
        <w:rPr>
          <w:rFonts w:ascii="Verdana" w:hAnsi="Verdana"/>
          <w:bCs/>
          <w:sz w:val="18"/>
          <w:szCs w:val="20"/>
        </w:rPr>
        <w:t>enia przez Wykonawcę</w:t>
      </w:r>
      <w:r w:rsidRPr="00362140">
        <w:rPr>
          <w:rFonts w:ascii="Verdana" w:hAnsi="Verdana"/>
          <w:bCs/>
          <w:sz w:val="18"/>
          <w:szCs w:val="20"/>
        </w:rPr>
        <w:t xml:space="preserve"> </w:t>
      </w:r>
      <w:r>
        <w:rPr>
          <w:rFonts w:ascii="Verdana" w:hAnsi="Verdana"/>
          <w:bCs/>
          <w:sz w:val="18"/>
          <w:szCs w:val="20"/>
        </w:rPr>
        <w:t>istotnych postanowień umowy</w:t>
      </w:r>
      <w:r w:rsidRPr="00362140">
        <w:rPr>
          <w:rFonts w:ascii="Verdana" w:hAnsi="Verdana"/>
          <w:bCs/>
          <w:sz w:val="18"/>
          <w:szCs w:val="20"/>
        </w:rPr>
        <w:t xml:space="preserve"> lub reali</w:t>
      </w:r>
      <w:r>
        <w:rPr>
          <w:rFonts w:ascii="Verdana" w:hAnsi="Verdana"/>
          <w:bCs/>
          <w:sz w:val="18"/>
          <w:szCs w:val="20"/>
        </w:rPr>
        <w:t>zacji</w:t>
      </w:r>
      <w:r w:rsidRPr="00362140">
        <w:rPr>
          <w:rFonts w:ascii="Verdana" w:hAnsi="Verdana"/>
          <w:bCs/>
          <w:sz w:val="18"/>
          <w:szCs w:val="20"/>
        </w:rPr>
        <w:t xml:space="preserve"> umow</w:t>
      </w:r>
      <w:r>
        <w:rPr>
          <w:rFonts w:ascii="Verdana" w:hAnsi="Verdana"/>
          <w:bCs/>
          <w:sz w:val="18"/>
          <w:szCs w:val="20"/>
        </w:rPr>
        <w:t>y</w:t>
      </w:r>
      <w:r w:rsidRPr="00362140">
        <w:rPr>
          <w:rFonts w:ascii="Verdana" w:hAnsi="Verdana"/>
          <w:bCs/>
          <w:sz w:val="18"/>
          <w:szCs w:val="20"/>
        </w:rPr>
        <w:t xml:space="preserve"> niezgodnie </w:t>
      </w:r>
      <w:r w:rsidR="00340B83">
        <w:rPr>
          <w:rFonts w:ascii="Verdana" w:hAnsi="Verdana"/>
          <w:bCs/>
          <w:sz w:val="18"/>
          <w:szCs w:val="20"/>
        </w:rPr>
        <w:br/>
      </w:r>
      <w:r w:rsidRPr="00362140">
        <w:rPr>
          <w:rFonts w:ascii="Verdana" w:hAnsi="Verdana"/>
          <w:bCs/>
          <w:sz w:val="18"/>
          <w:szCs w:val="20"/>
        </w:rPr>
        <w:t>z opisem przedmiotu za</w:t>
      </w:r>
      <w:r>
        <w:rPr>
          <w:rFonts w:ascii="Verdana" w:hAnsi="Verdana"/>
          <w:bCs/>
          <w:sz w:val="18"/>
          <w:szCs w:val="20"/>
        </w:rPr>
        <w:t>mówienia,</w:t>
      </w:r>
      <w:r w:rsidR="00FC4DD8">
        <w:rPr>
          <w:rFonts w:ascii="Verdana" w:hAnsi="Verdana"/>
          <w:bCs/>
          <w:sz w:val="18"/>
          <w:szCs w:val="20"/>
        </w:rPr>
        <w:t xml:space="preserve"> pomimo wezwania do zaprzestania naruszania postanowień umowy,</w:t>
      </w:r>
      <w:r w:rsidR="00FC4DD8" w:rsidRPr="00DB2842">
        <w:rPr>
          <w:rFonts w:ascii="Verdana" w:hAnsi="Verdana"/>
          <w:bCs/>
          <w:sz w:val="18"/>
          <w:szCs w:val="20"/>
        </w:rPr>
        <w:t xml:space="preserve"> </w:t>
      </w:r>
      <w:r w:rsidR="00FC4DD8">
        <w:rPr>
          <w:rFonts w:ascii="Verdana" w:hAnsi="Verdana"/>
          <w:bCs/>
          <w:sz w:val="18"/>
          <w:szCs w:val="20"/>
        </w:rPr>
        <w:t>przesłanego na dane teleadresowe określone w §10</w:t>
      </w:r>
    </w:p>
    <w:p w14:paraId="5FABAFD7" w14:textId="430A3187" w:rsidR="00110E96" w:rsidRPr="00E62A55" w:rsidRDefault="00110E96" w:rsidP="00E66618">
      <w:pPr>
        <w:numPr>
          <w:ilvl w:val="0"/>
          <w:numId w:val="33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E62A55">
        <w:rPr>
          <w:rFonts w:ascii="Verdana" w:hAnsi="Verdana"/>
          <w:bCs/>
          <w:sz w:val="18"/>
          <w:szCs w:val="18"/>
        </w:rPr>
        <w:t>zaprzestania przez Wykonawcę świadczenia usług w całości lub w części z przyczyn od niego zależnych</w:t>
      </w:r>
      <w:r w:rsidR="00FC4DD8">
        <w:rPr>
          <w:rFonts w:ascii="Verdana" w:hAnsi="Verdana"/>
          <w:bCs/>
          <w:sz w:val="18"/>
          <w:szCs w:val="18"/>
        </w:rPr>
        <w:t xml:space="preserve"> i przerwa ta trwa dłużej niż 5 dni</w:t>
      </w:r>
      <w:r w:rsidR="00FC4DD8" w:rsidRPr="00E62A55">
        <w:rPr>
          <w:rFonts w:ascii="Verdana" w:hAnsi="Verdana"/>
          <w:bCs/>
          <w:sz w:val="18"/>
          <w:szCs w:val="18"/>
        </w:rPr>
        <w:t>,</w:t>
      </w:r>
    </w:p>
    <w:p w14:paraId="5885B248" w14:textId="4933711C" w:rsidR="00110E96" w:rsidRPr="00110E96" w:rsidRDefault="00110E96" w:rsidP="00E66618">
      <w:pPr>
        <w:numPr>
          <w:ilvl w:val="0"/>
          <w:numId w:val="33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E62A55">
        <w:rPr>
          <w:rFonts w:ascii="Verdana" w:hAnsi="Verdana"/>
          <w:bCs/>
          <w:sz w:val="18"/>
          <w:szCs w:val="18"/>
        </w:rPr>
        <w:t xml:space="preserve">gdy w okresie 48 godzin od powzięcia informacji o awarii nie podjął żadnych czynności mających na celu przywrócenie działania urządzeń </w:t>
      </w:r>
      <w:r w:rsidR="00064A6D">
        <w:rPr>
          <w:rFonts w:ascii="Verdana" w:hAnsi="Verdana"/>
          <w:bCs/>
          <w:sz w:val="18"/>
          <w:szCs w:val="18"/>
        </w:rPr>
        <w:t>wyposażenia kotłowni.</w:t>
      </w:r>
    </w:p>
    <w:p w14:paraId="5D8936DB" w14:textId="283D8AC5" w:rsidR="00E128E1" w:rsidRPr="00C70297" w:rsidRDefault="00E128E1" w:rsidP="00E66618">
      <w:pPr>
        <w:pStyle w:val="Akapitzlist"/>
        <w:numPr>
          <w:ilvl w:val="0"/>
          <w:numId w:val="28"/>
        </w:numPr>
        <w:suppressAutoHyphens/>
        <w:ind w:left="284"/>
        <w:rPr>
          <w:rFonts w:ascii="Verdana" w:hAnsi="Verdana"/>
          <w:bCs/>
          <w:sz w:val="18"/>
          <w:szCs w:val="20"/>
        </w:rPr>
      </w:pPr>
      <w:r w:rsidRPr="00C70297">
        <w:rPr>
          <w:rFonts w:ascii="Verdana" w:hAnsi="Verdana"/>
          <w:bCs/>
          <w:sz w:val="18"/>
          <w:szCs w:val="20"/>
        </w:rPr>
        <w:t>Odstąpienie od umowy oraz jej rozwiązanie musi nastąpić w formie pisemnej pod rygorem nieważności wraz z podaniem uzasadnienia.</w:t>
      </w:r>
    </w:p>
    <w:p w14:paraId="790D596B" w14:textId="77777777" w:rsidR="00362140" w:rsidRPr="00E128E1" w:rsidRDefault="00362140" w:rsidP="00E66618">
      <w:p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20"/>
        </w:rPr>
      </w:pPr>
    </w:p>
    <w:p w14:paraId="102C486C" w14:textId="77777777" w:rsidR="00D91BF5" w:rsidRDefault="00D91BF5" w:rsidP="00E66618">
      <w:pPr>
        <w:suppressAutoHyphens/>
        <w:spacing w:line="276" w:lineRule="auto"/>
        <w:ind w:left="720"/>
        <w:jc w:val="center"/>
        <w:rPr>
          <w:rFonts w:ascii="Verdana" w:hAnsi="Verdana"/>
          <w:b/>
          <w:bCs/>
          <w:sz w:val="18"/>
          <w:szCs w:val="18"/>
        </w:rPr>
      </w:pPr>
    </w:p>
    <w:p w14:paraId="0DE3161A" w14:textId="26CF7063" w:rsidR="00D91BF5" w:rsidRPr="00F82E7F" w:rsidRDefault="00D91BF5" w:rsidP="00E66618">
      <w:pPr>
        <w:suppressAutoHyphens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</w:t>
      </w:r>
      <w:r w:rsidR="004850E7">
        <w:rPr>
          <w:rFonts w:ascii="Verdana" w:hAnsi="Verdana"/>
          <w:b/>
          <w:bCs/>
          <w:sz w:val="18"/>
          <w:szCs w:val="18"/>
        </w:rPr>
        <w:t>8</w:t>
      </w:r>
      <w:r w:rsidRPr="00F82E7F">
        <w:rPr>
          <w:rFonts w:ascii="Verdana" w:hAnsi="Verdana"/>
          <w:b/>
          <w:bCs/>
          <w:sz w:val="18"/>
          <w:szCs w:val="18"/>
        </w:rPr>
        <w:t>. Kary umowne</w:t>
      </w:r>
    </w:p>
    <w:p w14:paraId="7357BC2A" w14:textId="77777777" w:rsidR="00064A6D" w:rsidRDefault="005B4B4C" w:rsidP="00E66618">
      <w:pPr>
        <w:numPr>
          <w:ilvl w:val="0"/>
          <w:numId w:val="10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bCs/>
          <w:sz w:val="18"/>
          <w:szCs w:val="18"/>
        </w:rPr>
        <w:t xml:space="preserve">Wykonawca </w:t>
      </w:r>
      <w:r w:rsidR="00F82E7F" w:rsidRPr="00F82E7F">
        <w:rPr>
          <w:rFonts w:ascii="Verdana" w:hAnsi="Verdana"/>
          <w:bCs/>
          <w:sz w:val="18"/>
          <w:szCs w:val="18"/>
        </w:rPr>
        <w:t>za</w:t>
      </w:r>
      <w:r w:rsidR="00AE4B49">
        <w:rPr>
          <w:rFonts w:ascii="Verdana" w:hAnsi="Verdana"/>
          <w:bCs/>
          <w:sz w:val="18"/>
          <w:szCs w:val="18"/>
        </w:rPr>
        <w:t>płaci Zamawiającemu kar</w:t>
      </w:r>
      <w:r w:rsidR="00064A6D">
        <w:rPr>
          <w:rFonts w:ascii="Verdana" w:hAnsi="Verdana"/>
          <w:bCs/>
          <w:sz w:val="18"/>
          <w:szCs w:val="18"/>
        </w:rPr>
        <w:t>y umowne:</w:t>
      </w:r>
    </w:p>
    <w:p w14:paraId="5BD3A621" w14:textId="55109C5E" w:rsidR="009F13AE" w:rsidRDefault="009F13AE" w:rsidP="00064A6D">
      <w:pPr>
        <w:numPr>
          <w:ilvl w:val="1"/>
          <w:numId w:val="4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AE4B49">
        <w:rPr>
          <w:rFonts w:ascii="Verdana" w:hAnsi="Verdana"/>
          <w:bCs/>
          <w:sz w:val="18"/>
          <w:szCs w:val="18"/>
        </w:rPr>
        <w:t xml:space="preserve">z tytułu odstąpienia od umowy z przyczyn leżących po stronie Wykonawcy – w wysokości </w:t>
      </w:r>
      <w:r w:rsidR="00001713" w:rsidRPr="00AE4B49">
        <w:rPr>
          <w:rFonts w:ascii="Verdana" w:hAnsi="Verdana"/>
          <w:bCs/>
          <w:sz w:val="18"/>
          <w:szCs w:val="18"/>
        </w:rPr>
        <w:t>10</w:t>
      </w:r>
      <w:r w:rsidRPr="00AE4B49">
        <w:rPr>
          <w:rFonts w:ascii="Verdana" w:hAnsi="Verdana"/>
          <w:bCs/>
          <w:sz w:val="18"/>
          <w:szCs w:val="18"/>
        </w:rPr>
        <w:t xml:space="preserve"> % </w:t>
      </w:r>
      <w:r w:rsidR="00AE4B49">
        <w:rPr>
          <w:rFonts w:ascii="Verdana" w:hAnsi="Verdana"/>
          <w:bCs/>
          <w:sz w:val="18"/>
          <w:szCs w:val="18"/>
        </w:rPr>
        <w:t>w</w:t>
      </w:r>
      <w:r w:rsidR="00064A6D">
        <w:rPr>
          <w:rFonts w:ascii="Verdana" w:hAnsi="Verdana"/>
          <w:bCs/>
          <w:sz w:val="18"/>
          <w:szCs w:val="18"/>
        </w:rPr>
        <w:t xml:space="preserve">artości </w:t>
      </w:r>
      <w:r w:rsidR="00064A6D" w:rsidRPr="00E51232">
        <w:rPr>
          <w:rFonts w:ascii="Verdana" w:hAnsi="Verdana"/>
          <w:bCs/>
          <w:strike/>
          <w:sz w:val="18"/>
          <w:szCs w:val="18"/>
        </w:rPr>
        <w:t>oferty Wykonawcy brutto,</w:t>
      </w:r>
      <w:r w:rsidR="00E51232">
        <w:rPr>
          <w:rFonts w:ascii="Verdana" w:hAnsi="Verdana"/>
          <w:bCs/>
          <w:strike/>
          <w:sz w:val="18"/>
          <w:szCs w:val="18"/>
        </w:rPr>
        <w:t xml:space="preserve">  </w:t>
      </w:r>
      <w:r w:rsidR="00E51232">
        <w:rPr>
          <w:rFonts w:ascii="Verdana" w:hAnsi="Verdana"/>
          <w:bCs/>
          <w:sz w:val="18"/>
          <w:szCs w:val="18"/>
        </w:rPr>
        <w:t xml:space="preserve">wartości umowy </w:t>
      </w:r>
    </w:p>
    <w:p w14:paraId="2A1A336D" w14:textId="160DDBA6" w:rsidR="00064A6D" w:rsidRPr="00064A6D" w:rsidRDefault="00064A6D" w:rsidP="00064A6D">
      <w:pPr>
        <w:numPr>
          <w:ilvl w:val="1"/>
          <w:numId w:val="4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064A6D">
        <w:rPr>
          <w:rFonts w:ascii="Verdana" w:hAnsi="Verdana"/>
          <w:bCs/>
          <w:sz w:val="18"/>
          <w:szCs w:val="18"/>
        </w:rPr>
        <w:t xml:space="preserve">za zwłokę w usunięciu usterki, 200,00 zł za każdy dzień zwłoki, w </w:t>
      </w:r>
      <w:r w:rsidRPr="00E51232">
        <w:rPr>
          <w:rFonts w:ascii="Verdana" w:hAnsi="Verdana"/>
          <w:bCs/>
          <w:strike/>
          <w:sz w:val="18"/>
          <w:szCs w:val="18"/>
        </w:rPr>
        <w:t xml:space="preserve">stosunku </w:t>
      </w:r>
      <w:r w:rsidR="00E51232">
        <w:rPr>
          <w:rFonts w:ascii="Verdana" w:hAnsi="Verdana"/>
          <w:bCs/>
          <w:strike/>
          <w:sz w:val="18"/>
          <w:szCs w:val="18"/>
        </w:rPr>
        <w:t xml:space="preserve"> </w:t>
      </w:r>
      <w:r w:rsidR="00E51232">
        <w:rPr>
          <w:rFonts w:ascii="Verdana" w:hAnsi="Verdana"/>
          <w:bCs/>
          <w:sz w:val="18"/>
          <w:szCs w:val="18"/>
        </w:rPr>
        <w:t xml:space="preserve"> od</w:t>
      </w:r>
      <w:r w:rsidRPr="00064A6D">
        <w:rPr>
          <w:rFonts w:ascii="Verdana" w:hAnsi="Verdana"/>
          <w:bCs/>
          <w:sz w:val="18"/>
          <w:szCs w:val="18"/>
        </w:rPr>
        <w:t xml:space="preserve"> dnia, </w:t>
      </w:r>
      <w:r w:rsidR="00340B83">
        <w:rPr>
          <w:rFonts w:ascii="Verdana" w:hAnsi="Verdana"/>
          <w:bCs/>
          <w:sz w:val="18"/>
          <w:szCs w:val="18"/>
        </w:rPr>
        <w:br/>
      </w:r>
      <w:r w:rsidR="00FC4DD8">
        <w:rPr>
          <w:rFonts w:ascii="Verdana" w:hAnsi="Verdana"/>
          <w:bCs/>
          <w:sz w:val="18"/>
          <w:szCs w:val="18"/>
        </w:rPr>
        <w:t>wyznaczonego na jej usunięcie</w:t>
      </w:r>
      <w:r w:rsidRPr="00064A6D">
        <w:rPr>
          <w:rFonts w:ascii="Verdana" w:hAnsi="Verdana"/>
          <w:bCs/>
          <w:sz w:val="18"/>
          <w:szCs w:val="18"/>
        </w:rPr>
        <w:t>.</w:t>
      </w:r>
    </w:p>
    <w:p w14:paraId="61993327" w14:textId="46018326" w:rsidR="009F13AE" w:rsidRDefault="005D0ED0" w:rsidP="00E66618">
      <w:pPr>
        <w:numPr>
          <w:ilvl w:val="0"/>
          <w:numId w:val="10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C70297">
        <w:rPr>
          <w:rFonts w:ascii="Verdana" w:hAnsi="Verdana"/>
          <w:bCs/>
          <w:sz w:val="18"/>
          <w:szCs w:val="18"/>
        </w:rPr>
        <w:t xml:space="preserve">Zamawiający </w:t>
      </w:r>
      <w:r>
        <w:rPr>
          <w:rFonts w:ascii="Verdana" w:hAnsi="Verdana"/>
          <w:bCs/>
          <w:sz w:val="18"/>
          <w:szCs w:val="18"/>
        </w:rPr>
        <w:t>zastrzega</w:t>
      </w:r>
      <w:r w:rsidR="009F13AE" w:rsidRPr="00F82E7F">
        <w:rPr>
          <w:rFonts w:ascii="Verdana" w:hAnsi="Verdana"/>
          <w:bCs/>
          <w:sz w:val="18"/>
          <w:szCs w:val="18"/>
        </w:rPr>
        <w:t xml:space="preserve"> sobie prawo do odszkodowania przenoszącego wysokość kar umownych </w:t>
      </w:r>
      <w:r w:rsidR="00340B83">
        <w:rPr>
          <w:rFonts w:ascii="Verdana" w:hAnsi="Verdana"/>
          <w:bCs/>
          <w:sz w:val="18"/>
          <w:szCs w:val="18"/>
        </w:rPr>
        <w:br/>
      </w:r>
      <w:r w:rsidR="009F13AE" w:rsidRPr="00F82E7F">
        <w:rPr>
          <w:rFonts w:ascii="Verdana" w:hAnsi="Verdana"/>
          <w:bCs/>
          <w:sz w:val="18"/>
          <w:szCs w:val="18"/>
        </w:rPr>
        <w:t>do wysokości rzeczywiście poniesionej szkody i utraconych korzyści</w:t>
      </w:r>
      <w:r w:rsidR="00BA5841">
        <w:rPr>
          <w:rFonts w:ascii="Verdana" w:hAnsi="Verdana"/>
          <w:bCs/>
          <w:sz w:val="18"/>
          <w:szCs w:val="18"/>
        </w:rPr>
        <w:t>.</w:t>
      </w:r>
    </w:p>
    <w:p w14:paraId="4D4C3FFA" w14:textId="77777777" w:rsidR="00FA48F8" w:rsidRPr="00F82E7F" w:rsidRDefault="00FA48F8" w:rsidP="00E66618">
      <w:p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</w:p>
    <w:p w14:paraId="013F2760" w14:textId="08D7D043" w:rsidR="00CE773E" w:rsidRPr="00FA48F8" w:rsidRDefault="00FA48F8" w:rsidP="00E66618">
      <w:pPr>
        <w:suppressAutoHyphens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</w:t>
      </w:r>
      <w:r w:rsidR="004850E7">
        <w:rPr>
          <w:rFonts w:ascii="Verdana" w:hAnsi="Verdana"/>
          <w:b/>
          <w:bCs/>
          <w:sz w:val="18"/>
          <w:szCs w:val="18"/>
        </w:rPr>
        <w:t>9</w:t>
      </w:r>
      <w:r w:rsidRPr="00F82E7F">
        <w:rPr>
          <w:rFonts w:ascii="Verdana" w:hAnsi="Verdana"/>
          <w:b/>
          <w:bCs/>
          <w:sz w:val="18"/>
          <w:szCs w:val="18"/>
        </w:rPr>
        <w:t xml:space="preserve">. </w:t>
      </w:r>
      <w:r>
        <w:rPr>
          <w:rFonts w:ascii="Verdana" w:hAnsi="Verdana"/>
          <w:b/>
          <w:bCs/>
          <w:sz w:val="18"/>
          <w:szCs w:val="18"/>
        </w:rPr>
        <w:t>RODO</w:t>
      </w:r>
    </w:p>
    <w:p w14:paraId="6DB5BB19" w14:textId="77777777" w:rsidR="00FC4DD8" w:rsidRDefault="00FC4DD8" w:rsidP="00FC4DD8">
      <w:pPr>
        <w:numPr>
          <w:ilvl w:val="0"/>
          <w:numId w:val="31"/>
        </w:numPr>
        <w:suppressAutoHyphens/>
        <w:spacing w:line="276" w:lineRule="auto"/>
        <w:contextualSpacing/>
        <w:jc w:val="both"/>
        <w:rPr>
          <w:rFonts w:ascii="Verdana" w:hAnsi="Verdana"/>
          <w:iCs/>
          <w:sz w:val="18"/>
          <w:szCs w:val="18"/>
          <w:lang w:eastAsia="en-US"/>
        </w:rPr>
      </w:pPr>
      <w:r>
        <w:rPr>
          <w:rFonts w:ascii="Verdana" w:hAnsi="Verdana"/>
          <w:iCs/>
          <w:sz w:val="18"/>
          <w:szCs w:val="18"/>
        </w:rPr>
        <w:t xml:space="preserve">W związku z zawarciem i wykonywaniem niniejszej umowy każda ze Stron będzie samodzielnie i niezależnie od drugiej strony odpowiadać za przetwarzanie danych osobowych zgodnie z przepisami Rozporządzenia Parlamentu Europejskiego i Rady (UE) 2016/679 z dnia 27 kwietnia 2016 r. w sprawie ochrony osób fizycznych w związku z przetwarzaniem danych osobowych i w sprawie swobodnego przepływu takich danych oraz uchylenia dyrektywy 95/46/WE (dalej „RODO”). </w:t>
      </w:r>
    </w:p>
    <w:p w14:paraId="6FD79CD3" w14:textId="77777777" w:rsidR="00FC4DD8" w:rsidRDefault="00FC4DD8" w:rsidP="00FC4DD8">
      <w:pPr>
        <w:numPr>
          <w:ilvl w:val="0"/>
          <w:numId w:val="31"/>
        </w:numPr>
        <w:suppressAutoHyphens/>
        <w:spacing w:line="276" w:lineRule="auto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>
        <w:rPr>
          <w:rFonts w:ascii="Verdana" w:hAnsi="Verdana"/>
          <w:iCs/>
          <w:sz w:val="18"/>
          <w:szCs w:val="18"/>
        </w:rPr>
        <w:t xml:space="preserve">Administratorem danych osobowych po stronie Zamawiającego jest Generalny Dyrektor Dróg Krajowych i Autostrad. </w:t>
      </w:r>
    </w:p>
    <w:p w14:paraId="3DA8367A" w14:textId="77777777" w:rsidR="00FC4DD8" w:rsidRDefault="00FC4DD8" w:rsidP="00FC4DD8">
      <w:p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Administratorem danych osobowych po stronie Wykonawcy jest …………………</w:t>
      </w:r>
    </w:p>
    <w:p w14:paraId="793EA87B" w14:textId="77777777" w:rsidR="00FC4DD8" w:rsidRDefault="00FC4DD8" w:rsidP="00FC4DD8">
      <w:pPr>
        <w:numPr>
          <w:ilvl w:val="0"/>
          <w:numId w:val="31"/>
        </w:numPr>
        <w:suppressAutoHyphens/>
        <w:spacing w:line="276" w:lineRule="auto"/>
        <w:contextualSpacing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73D25F6E" w14:textId="1331F92F" w:rsidR="00FC4DD8" w:rsidRDefault="00FC4DD8" w:rsidP="00FC4DD8">
      <w:pPr>
        <w:numPr>
          <w:ilvl w:val="0"/>
          <w:numId w:val="31"/>
        </w:numPr>
        <w:suppressAutoHyphens/>
        <w:spacing w:line="276" w:lineRule="auto"/>
        <w:contextualSpacing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8" w:history="1">
        <w:r>
          <w:rPr>
            <w:rStyle w:val="Hipercze"/>
            <w:rFonts w:ascii="Verdana" w:hAnsi="Verdana"/>
            <w:color w:val="0563C1"/>
            <w:sz w:val="18"/>
            <w:szCs w:val="18"/>
          </w:rPr>
          <w:t>https://www.gov.pl/web/gddkia/przetwarzanie-danych-osobowych-pracownikow-wykonawcow-i-podwykonawcow</w:t>
        </w:r>
      </w:hyperlink>
      <w:r>
        <w:rPr>
          <w:rFonts w:ascii="Verdana" w:hAnsi="Verdana"/>
          <w:sz w:val="18"/>
          <w:szCs w:val="18"/>
        </w:rPr>
        <w:t xml:space="preserve"> oraz przeprowadzenie wszelkich innych czynności niezbędnych do wykonania </w:t>
      </w:r>
      <w:r w:rsidR="00B215F6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w imieniu Zamawiającego obowiązku informacyjnego określonego w RODO wobec tych osób. Zmiana przez Zamawiającego treści klauzuli informacyjnej dostępnej na ww. stronie internetowej nie wymaga zmiany Umowy.</w:t>
      </w:r>
    </w:p>
    <w:p w14:paraId="68A3FCC3" w14:textId="7F3129CE" w:rsidR="00FC4DD8" w:rsidRDefault="00FC4DD8" w:rsidP="00FC4DD8">
      <w:pPr>
        <w:numPr>
          <w:ilvl w:val="0"/>
          <w:numId w:val="31"/>
        </w:numPr>
        <w:suppressAutoHyphens/>
        <w:spacing w:line="276" w:lineRule="auto"/>
        <w:contextualSpacing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Wykonawca ponosi wobec Zamawiającego pełną odpowiedzialność z tytułu niewykonania </w:t>
      </w:r>
      <w:r w:rsidR="00B215F6">
        <w:rPr>
          <w:rFonts w:ascii="Verdana" w:hAnsi="Verdana"/>
          <w:sz w:val="18"/>
          <w:szCs w:val="18"/>
        </w:rPr>
        <w:br/>
      </w:r>
      <w:bookmarkStart w:id="0" w:name="_GoBack"/>
      <w:bookmarkEnd w:id="0"/>
      <w:r>
        <w:rPr>
          <w:rFonts w:ascii="Verdana" w:hAnsi="Verdana"/>
          <w:sz w:val="18"/>
          <w:szCs w:val="18"/>
        </w:rPr>
        <w:t>lub nienależytego wykonania obowiązków wskazanych powyżej.</w:t>
      </w:r>
    </w:p>
    <w:p w14:paraId="47EB0FF2" w14:textId="77777777" w:rsidR="005E3C29" w:rsidRDefault="005E3C29" w:rsidP="00E66618">
      <w:p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8B7905E" w14:textId="54D81324" w:rsidR="00110E96" w:rsidRDefault="00110E96" w:rsidP="00E66618">
      <w:p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52A6B99" w14:textId="17E2C4F4" w:rsidR="00A0033B" w:rsidRPr="00F82E7F" w:rsidRDefault="00D02F50" w:rsidP="00E66618">
      <w:pPr>
        <w:suppressAutoHyphens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</w:t>
      </w:r>
      <w:r w:rsidR="004850E7">
        <w:rPr>
          <w:rFonts w:ascii="Verdana" w:hAnsi="Verdana"/>
          <w:b/>
          <w:bCs/>
          <w:sz w:val="18"/>
          <w:szCs w:val="18"/>
        </w:rPr>
        <w:t>10</w:t>
      </w:r>
      <w:r w:rsidR="00F666CB" w:rsidRPr="00F82E7F">
        <w:rPr>
          <w:rFonts w:ascii="Verdana" w:hAnsi="Verdana"/>
          <w:b/>
          <w:bCs/>
          <w:sz w:val="18"/>
          <w:szCs w:val="18"/>
        </w:rPr>
        <w:t>.</w:t>
      </w:r>
      <w:r w:rsidR="00DB1FCE" w:rsidRPr="00F82E7F">
        <w:rPr>
          <w:rFonts w:ascii="Verdana" w:hAnsi="Verdana"/>
          <w:b/>
          <w:bCs/>
          <w:sz w:val="18"/>
          <w:szCs w:val="18"/>
        </w:rPr>
        <w:t xml:space="preserve"> Postanowienia końcowe</w:t>
      </w:r>
    </w:p>
    <w:p w14:paraId="376E9364" w14:textId="77777777" w:rsidR="00FA0D43" w:rsidRPr="00F82E7F" w:rsidRDefault="00FA0D43" w:rsidP="00E66618">
      <w:pPr>
        <w:numPr>
          <w:ilvl w:val="0"/>
          <w:numId w:val="6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bCs/>
          <w:sz w:val="18"/>
          <w:szCs w:val="18"/>
        </w:rPr>
        <w:t>W sprawach nie uregulowanych niniejszymi postanowieniami stosuje się przepisy Kodeksu cywiln</w:t>
      </w:r>
      <w:r w:rsidR="00127460" w:rsidRPr="00F82E7F">
        <w:rPr>
          <w:rFonts w:ascii="Verdana" w:hAnsi="Verdana"/>
          <w:bCs/>
          <w:sz w:val="18"/>
          <w:szCs w:val="18"/>
        </w:rPr>
        <w:t>ego</w:t>
      </w:r>
      <w:r w:rsidR="00D02F50" w:rsidRPr="00F82E7F">
        <w:rPr>
          <w:rFonts w:ascii="Verdana" w:hAnsi="Verdana"/>
          <w:bCs/>
          <w:sz w:val="18"/>
          <w:szCs w:val="18"/>
        </w:rPr>
        <w:t>.</w:t>
      </w:r>
    </w:p>
    <w:p w14:paraId="28192FC2" w14:textId="4CAB4541" w:rsidR="00FA0D43" w:rsidRDefault="00FA0D43" w:rsidP="00E66618">
      <w:pPr>
        <w:numPr>
          <w:ilvl w:val="0"/>
          <w:numId w:val="6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14:paraId="0A017579" w14:textId="77777777" w:rsidR="00FC4DD8" w:rsidRPr="008E22F9" w:rsidRDefault="00FC4DD8" w:rsidP="00FC4DD8">
      <w:pPr>
        <w:numPr>
          <w:ilvl w:val="0"/>
          <w:numId w:val="6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8E22F9">
        <w:rPr>
          <w:rFonts w:ascii="Verdana" w:hAnsi="Verdana"/>
          <w:bCs/>
          <w:sz w:val="18"/>
          <w:szCs w:val="18"/>
        </w:rPr>
        <w:t>Strony ustalają następujące dane teleadresowe do korespondencji:</w:t>
      </w:r>
    </w:p>
    <w:p w14:paraId="7504632B" w14:textId="77777777" w:rsidR="00FC4DD8" w:rsidRDefault="00FC4DD8" w:rsidP="00FC4DD8">
      <w:pPr>
        <w:pStyle w:val="Lista"/>
        <w:numPr>
          <w:ilvl w:val="0"/>
          <w:numId w:val="43"/>
        </w:numPr>
        <w:spacing w:line="276" w:lineRule="auto"/>
        <w:ind w:left="113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Zamawiający: GDDKiA Oddział w Szczecinie, al. Bohaterów Warszawy 33, 70-340 Szczecin, tel. 914325300, e-mail szczecin@gddkia.gov.pl.</w:t>
      </w:r>
    </w:p>
    <w:p w14:paraId="445D5C03" w14:textId="77777777" w:rsidR="00FC4DD8" w:rsidRDefault="00FC4DD8" w:rsidP="00FC4DD8">
      <w:pPr>
        <w:pStyle w:val="Lista"/>
        <w:numPr>
          <w:ilvl w:val="0"/>
          <w:numId w:val="43"/>
        </w:numPr>
        <w:spacing w:line="276" w:lineRule="auto"/>
        <w:ind w:left="1134"/>
        <w:jc w:val="both"/>
        <w:rPr>
          <w:rFonts w:ascii="Verdana" w:hAnsi="Verdana"/>
          <w:bCs/>
          <w:sz w:val="18"/>
          <w:szCs w:val="18"/>
          <w:lang w:val="en-US"/>
        </w:rPr>
      </w:pPr>
      <w:r>
        <w:rPr>
          <w:rFonts w:ascii="Verdana" w:hAnsi="Verdana"/>
          <w:bCs/>
          <w:sz w:val="18"/>
          <w:szCs w:val="18"/>
        </w:rPr>
        <w:t xml:space="preserve">Wykonawca: ___________, ul. </w:t>
      </w:r>
      <w:r>
        <w:rPr>
          <w:rFonts w:ascii="Verdana" w:hAnsi="Verdana"/>
          <w:bCs/>
          <w:sz w:val="18"/>
          <w:szCs w:val="18"/>
          <w:lang w:val="en-US"/>
        </w:rPr>
        <w:t xml:space="preserve">_____________, e-mail: ______. </w:t>
      </w:r>
    </w:p>
    <w:p w14:paraId="618CBDCE" w14:textId="77777777" w:rsidR="00FC4DD8" w:rsidRPr="00F82E7F" w:rsidRDefault="00FC4DD8" w:rsidP="00E66618">
      <w:pPr>
        <w:numPr>
          <w:ilvl w:val="0"/>
          <w:numId w:val="6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</w:p>
    <w:p w14:paraId="6949E371" w14:textId="5EFA4BBF" w:rsidR="007C649E" w:rsidRPr="00191447" w:rsidRDefault="007C649E" w:rsidP="00E66618">
      <w:pPr>
        <w:numPr>
          <w:ilvl w:val="0"/>
          <w:numId w:val="6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sz w:val="18"/>
          <w:szCs w:val="18"/>
        </w:rPr>
        <w:t>Umowę sporządzono w dwóch jednobrzmiących egzemplarzach po jednym eg</w:t>
      </w:r>
      <w:r w:rsidR="00191447">
        <w:rPr>
          <w:rFonts w:ascii="Verdana" w:hAnsi="Verdana"/>
          <w:sz w:val="18"/>
          <w:szCs w:val="18"/>
        </w:rPr>
        <w:t xml:space="preserve">zemplarzu dla każdej </w:t>
      </w:r>
      <w:r w:rsidR="00B73037">
        <w:rPr>
          <w:rFonts w:ascii="Verdana" w:hAnsi="Verdana"/>
          <w:sz w:val="18"/>
          <w:szCs w:val="18"/>
        </w:rPr>
        <w:br/>
      </w:r>
      <w:r w:rsidR="00191447">
        <w:rPr>
          <w:rFonts w:ascii="Verdana" w:hAnsi="Verdana"/>
          <w:sz w:val="18"/>
          <w:szCs w:val="18"/>
        </w:rPr>
        <w:t>ze stron.</w:t>
      </w:r>
    </w:p>
    <w:p w14:paraId="52A74835" w14:textId="77777777" w:rsidR="00DB32ED" w:rsidRPr="00191447" w:rsidRDefault="00191447" w:rsidP="00E66618">
      <w:pPr>
        <w:numPr>
          <w:ilvl w:val="0"/>
          <w:numId w:val="6"/>
        </w:numPr>
        <w:suppressAutoHyphens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191447">
        <w:rPr>
          <w:rFonts w:ascii="Verdana" w:hAnsi="Verdana"/>
          <w:bCs/>
          <w:sz w:val="18"/>
          <w:szCs w:val="18"/>
        </w:rPr>
        <w:t>Wszelkie zmiany niniejszej umowy wymagają formy pisemnej pod rygorem nieważności.</w:t>
      </w:r>
    </w:p>
    <w:p w14:paraId="7689F124" w14:textId="77777777" w:rsidR="00786FE8" w:rsidRPr="00F82E7F" w:rsidRDefault="00786FE8" w:rsidP="00E66618">
      <w:p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4F4F4C1" w14:textId="77777777" w:rsidR="00B3053B" w:rsidRPr="00F82E7F" w:rsidRDefault="00B3053B" w:rsidP="00E66618">
      <w:p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45E618F" w14:textId="77777777" w:rsidR="00B3053B" w:rsidRPr="00F82E7F" w:rsidRDefault="00B3053B" w:rsidP="00E66618">
      <w:pPr>
        <w:suppressAutoHyphens/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PODPISY I PIECZĘCIE</w:t>
      </w:r>
    </w:p>
    <w:p w14:paraId="13D195CD" w14:textId="77777777" w:rsidR="00B3053B" w:rsidRPr="00F82E7F" w:rsidRDefault="00B3053B" w:rsidP="00E66618">
      <w:pPr>
        <w:suppressAutoHyphens/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A6C8DB2" w14:textId="77777777" w:rsidR="00B3053B" w:rsidRPr="00F82E7F" w:rsidRDefault="00B3053B" w:rsidP="00E66618">
      <w:pPr>
        <w:suppressAutoHyphens/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W imieniu Zamawiającego:</w:t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14:paraId="6184D6A7" w14:textId="77777777" w:rsidR="00B3053B" w:rsidRPr="00F82E7F" w:rsidRDefault="00B3053B" w:rsidP="00E66618">
      <w:pPr>
        <w:suppressAutoHyphens/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402BC193" w14:textId="77777777" w:rsidR="00B3053B" w:rsidRPr="00F82E7F" w:rsidRDefault="00B3053B" w:rsidP="00E66618">
      <w:pPr>
        <w:suppressAutoHyphens/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9ADF65F" w14:textId="77777777" w:rsidR="00B3053B" w:rsidRPr="00F82E7F" w:rsidRDefault="00B3053B" w:rsidP="00E66618">
      <w:pPr>
        <w:suppressAutoHyphens/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51D18FC6" w14:textId="77777777" w:rsidR="00B3053B" w:rsidRPr="00F82E7F" w:rsidRDefault="00B3053B" w:rsidP="00E66618">
      <w:pPr>
        <w:suppressAutoHyphens/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14:paraId="6F858308" w14:textId="77777777" w:rsidR="00B3053B" w:rsidRPr="00F82E7F" w:rsidRDefault="00B3053B" w:rsidP="00E66618">
      <w:pPr>
        <w:suppressAutoHyphens/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7000BD85" w14:textId="77777777" w:rsidR="00B3053B" w:rsidRPr="00F82E7F" w:rsidRDefault="00B3053B" w:rsidP="00E66618">
      <w:pPr>
        <w:suppressAutoHyphens/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7737BA5" w14:textId="77777777" w:rsidR="00B3053B" w:rsidRPr="00F82E7F" w:rsidRDefault="00B3053B" w:rsidP="00E66618">
      <w:pPr>
        <w:suppressAutoHyphens/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545B4B2C" w14:textId="77777777" w:rsidR="00F41A64" w:rsidRPr="00F82E7F" w:rsidRDefault="00B3053B" w:rsidP="00E66618">
      <w:pPr>
        <w:suppressAutoHyphens/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2.   ...................................................</w:t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</w:p>
    <w:p w14:paraId="4D5FB5D8" w14:textId="77777777" w:rsidR="00DD497D" w:rsidRPr="00F82E7F" w:rsidRDefault="0089072F" w:rsidP="00E66618">
      <w:pPr>
        <w:suppressAutoHyphens/>
        <w:spacing w:line="276" w:lineRule="auto"/>
        <w:rPr>
          <w:rFonts w:ascii="Verdana" w:hAnsi="Verdana"/>
          <w:sz w:val="18"/>
          <w:szCs w:val="18"/>
        </w:rPr>
      </w:pPr>
      <w:r w:rsidRPr="00F82E7F">
        <w:rPr>
          <w:rFonts w:ascii="Verdana" w:hAnsi="Verdana"/>
          <w:sz w:val="18"/>
          <w:szCs w:val="18"/>
        </w:rPr>
        <w:tab/>
        <w:t xml:space="preserve"> </w:t>
      </w:r>
      <w:r w:rsidRPr="00F82E7F">
        <w:rPr>
          <w:rFonts w:ascii="Verdana" w:hAnsi="Verdana"/>
          <w:sz w:val="18"/>
          <w:szCs w:val="18"/>
        </w:rPr>
        <w:tab/>
      </w:r>
      <w:r w:rsidRPr="00F82E7F">
        <w:rPr>
          <w:rFonts w:ascii="Verdana" w:hAnsi="Verdana"/>
          <w:sz w:val="18"/>
          <w:szCs w:val="18"/>
        </w:rPr>
        <w:tab/>
      </w:r>
    </w:p>
    <w:sectPr w:rsidR="00DD497D" w:rsidRPr="00F82E7F" w:rsidSect="005E3C29">
      <w:footerReference w:type="even" r:id="rId9"/>
      <w:footerReference w:type="default" r:id="rId10"/>
      <w:pgSz w:w="11906" w:h="16838"/>
      <w:pgMar w:top="1134" w:right="107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ECAF0" w14:textId="77777777" w:rsidR="00C70BFA" w:rsidRDefault="00C70BFA">
      <w:r>
        <w:separator/>
      </w:r>
    </w:p>
  </w:endnote>
  <w:endnote w:type="continuationSeparator" w:id="0">
    <w:p w14:paraId="5C58144A" w14:textId="77777777" w:rsidR="00C70BFA" w:rsidRDefault="00C7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61B17" w14:textId="77777777"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7A2DDA" w14:textId="77777777"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2CFE8" w14:textId="43CB5C97" w:rsidR="00F36204" w:rsidRPr="00D91BF5" w:rsidRDefault="00F36204">
    <w:pPr>
      <w:pStyle w:val="Stopka"/>
      <w:framePr w:wrap="around" w:vAnchor="text" w:hAnchor="margin" w:xAlign="right" w:y="1"/>
      <w:rPr>
        <w:rStyle w:val="Numerstrony"/>
        <w:sz w:val="20"/>
      </w:rPr>
    </w:pPr>
    <w:r w:rsidRPr="00D91BF5">
      <w:rPr>
        <w:rStyle w:val="Numerstrony"/>
        <w:sz w:val="20"/>
      </w:rPr>
      <w:fldChar w:fldCharType="begin"/>
    </w:r>
    <w:r w:rsidRPr="00D91BF5">
      <w:rPr>
        <w:rStyle w:val="Numerstrony"/>
        <w:sz w:val="20"/>
      </w:rPr>
      <w:instrText xml:space="preserve">PAGE  </w:instrText>
    </w:r>
    <w:r w:rsidRPr="00D91BF5">
      <w:rPr>
        <w:rStyle w:val="Numerstrony"/>
        <w:sz w:val="20"/>
      </w:rPr>
      <w:fldChar w:fldCharType="separate"/>
    </w:r>
    <w:r w:rsidR="00FC4DD8">
      <w:rPr>
        <w:rStyle w:val="Numerstrony"/>
        <w:noProof/>
        <w:sz w:val="20"/>
      </w:rPr>
      <w:t>4</w:t>
    </w:r>
    <w:r w:rsidRPr="00D91BF5">
      <w:rPr>
        <w:rStyle w:val="Numerstrony"/>
        <w:sz w:val="20"/>
      </w:rPr>
      <w:fldChar w:fldCharType="end"/>
    </w:r>
  </w:p>
  <w:p w14:paraId="7C3ED636" w14:textId="77777777" w:rsidR="00F36204" w:rsidRDefault="00F362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CEA22" w14:textId="77777777" w:rsidR="00C70BFA" w:rsidRDefault="00C70BFA">
      <w:r>
        <w:separator/>
      </w:r>
    </w:p>
  </w:footnote>
  <w:footnote w:type="continuationSeparator" w:id="0">
    <w:p w14:paraId="65940A92" w14:textId="77777777" w:rsidR="00C70BFA" w:rsidRDefault="00C7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515"/>
    <w:multiLevelType w:val="hybridMultilevel"/>
    <w:tmpl w:val="BA5CDBEE"/>
    <w:lvl w:ilvl="0" w:tplc="23609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1B44"/>
    <w:multiLevelType w:val="hybridMultilevel"/>
    <w:tmpl w:val="8B1E6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0776"/>
    <w:multiLevelType w:val="hybridMultilevel"/>
    <w:tmpl w:val="E45427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A3CCB"/>
    <w:multiLevelType w:val="hybridMultilevel"/>
    <w:tmpl w:val="31168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1395FFC"/>
    <w:multiLevelType w:val="hybridMultilevel"/>
    <w:tmpl w:val="1AF44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622067"/>
    <w:multiLevelType w:val="hybridMultilevel"/>
    <w:tmpl w:val="80B08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B7A56"/>
    <w:multiLevelType w:val="hybridMultilevel"/>
    <w:tmpl w:val="25AEEBA6"/>
    <w:lvl w:ilvl="0" w:tplc="4F0A9A92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F83865"/>
    <w:multiLevelType w:val="hybridMultilevel"/>
    <w:tmpl w:val="E9D4025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362628"/>
    <w:multiLevelType w:val="hybridMultilevel"/>
    <w:tmpl w:val="14DCB6E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D4166D"/>
    <w:multiLevelType w:val="hybridMultilevel"/>
    <w:tmpl w:val="2C88B5DC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34AB9"/>
    <w:multiLevelType w:val="hybridMultilevel"/>
    <w:tmpl w:val="78BAEF30"/>
    <w:lvl w:ilvl="0" w:tplc="8458A51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7274DD5"/>
    <w:multiLevelType w:val="hybridMultilevel"/>
    <w:tmpl w:val="68E2F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B7872"/>
    <w:multiLevelType w:val="hybridMultilevel"/>
    <w:tmpl w:val="E07CB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F3072"/>
    <w:multiLevelType w:val="hybridMultilevel"/>
    <w:tmpl w:val="E0F6BA86"/>
    <w:lvl w:ilvl="0" w:tplc="1DF821F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B88F9B0">
      <w:numFmt w:val="bullet"/>
      <w:lvlText w:val="•"/>
      <w:lvlJc w:val="left"/>
      <w:pPr>
        <w:ind w:left="2148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D5073"/>
    <w:multiLevelType w:val="hybridMultilevel"/>
    <w:tmpl w:val="27623F44"/>
    <w:lvl w:ilvl="0" w:tplc="1990269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CF676AB"/>
    <w:multiLevelType w:val="hybridMultilevel"/>
    <w:tmpl w:val="ECFC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62377"/>
    <w:multiLevelType w:val="hybridMultilevel"/>
    <w:tmpl w:val="A6EAF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E4DDA"/>
    <w:multiLevelType w:val="hybridMultilevel"/>
    <w:tmpl w:val="B43C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52B07"/>
    <w:multiLevelType w:val="hybridMultilevel"/>
    <w:tmpl w:val="A9C45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0539D"/>
    <w:multiLevelType w:val="hybridMultilevel"/>
    <w:tmpl w:val="150253B2"/>
    <w:lvl w:ilvl="0" w:tplc="0334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CC293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A37903"/>
    <w:multiLevelType w:val="hybridMultilevel"/>
    <w:tmpl w:val="925EB760"/>
    <w:lvl w:ilvl="0" w:tplc="57AE3242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F5F4356"/>
    <w:multiLevelType w:val="hybridMultilevel"/>
    <w:tmpl w:val="EF8C5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45CAE"/>
    <w:multiLevelType w:val="hybridMultilevel"/>
    <w:tmpl w:val="04E87F90"/>
    <w:lvl w:ilvl="0" w:tplc="5C385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504B5"/>
    <w:multiLevelType w:val="hybridMultilevel"/>
    <w:tmpl w:val="6CC4F2D2"/>
    <w:lvl w:ilvl="0" w:tplc="1DF82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6204819"/>
    <w:multiLevelType w:val="hybridMultilevel"/>
    <w:tmpl w:val="756AD286"/>
    <w:lvl w:ilvl="0" w:tplc="03342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D5F92"/>
    <w:multiLevelType w:val="hybridMultilevel"/>
    <w:tmpl w:val="5E6E27A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AF93E9E"/>
    <w:multiLevelType w:val="hybridMultilevel"/>
    <w:tmpl w:val="FEA23494"/>
    <w:lvl w:ilvl="0" w:tplc="35520D1C">
      <w:start w:val="1"/>
      <w:numFmt w:val="decimal"/>
      <w:lvlText w:val="%1."/>
      <w:lvlJc w:val="left"/>
      <w:pPr>
        <w:ind w:left="711" w:hanging="645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60172A4E"/>
    <w:multiLevelType w:val="hybridMultilevel"/>
    <w:tmpl w:val="CDD27364"/>
    <w:lvl w:ilvl="0" w:tplc="F000CD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D35B0A"/>
    <w:multiLevelType w:val="hybridMultilevel"/>
    <w:tmpl w:val="A10AA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C6100"/>
    <w:multiLevelType w:val="hybridMultilevel"/>
    <w:tmpl w:val="B4B63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65D030B2"/>
    <w:multiLevelType w:val="hybridMultilevel"/>
    <w:tmpl w:val="AD04F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2716CD"/>
    <w:multiLevelType w:val="hybridMultilevel"/>
    <w:tmpl w:val="DFDEC6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5C66E4"/>
    <w:multiLevelType w:val="hybridMultilevel"/>
    <w:tmpl w:val="EB7CB67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C0B38A5"/>
    <w:multiLevelType w:val="hybridMultilevel"/>
    <w:tmpl w:val="BBEA8E4C"/>
    <w:lvl w:ilvl="0" w:tplc="03342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25A23"/>
    <w:multiLevelType w:val="hybridMultilevel"/>
    <w:tmpl w:val="19E6C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366F0"/>
    <w:multiLevelType w:val="hybridMultilevel"/>
    <w:tmpl w:val="AC360284"/>
    <w:lvl w:ilvl="0" w:tplc="3C5CE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8117A94"/>
    <w:multiLevelType w:val="hybridMultilevel"/>
    <w:tmpl w:val="C7DCF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13F5C"/>
    <w:multiLevelType w:val="hybridMultilevel"/>
    <w:tmpl w:val="FB1A95F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6"/>
  </w:num>
  <w:num w:numId="3">
    <w:abstractNumId w:val="20"/>
  </w:num>
  <w:num w:numId="4">
    <w:abstractNumId w:val="25"/>
  </w:num>
  <w:num w:numId="5">
    <w:abstractNumId w:val="38"/>
  </w:num>
  <w:num w:numId="6">
    <w:abstractNumId w:val="16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27"/>
  </w:num>
  <w:num w:numId="11">
    <w:abstractNumId w:val="41"/>
  </w:num>
  <w:num w:numId="12">
    <w:abstractNumId w:val="5"/>
  </w:num>
  <w:num w:numId="13">
    <w:abstractNumId w:val="17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30"/>
  </w:num>
  <w:num w:numId="18">
    <w:abstractNumId w:val="19"/>
  </w:num>
  <w:num w:numId="19">
    <w:abstractNumId w:val="12"/>
  </w:num>
  <w:num w:numId="20">
    <w:abstractNumId w:val="0"/>
  </w:num>
  <w:num w:numId="21">
    <w:abstractNumId w:val="28"/>
  </w:num>
  <w:num w:numId="22">
    <w:abstractNumId w:val="36"/>
  </w:num>
  <w:num w:numId="23">
    <w:abstractNumId w:val="35"/>
  </w:num>
  <w:num w:numId="24">
    <w:abstractNumId w:val="1"/>
  </w:num>
  <w:num w:numId="25">
    <w:abstractNumId w:val="26"/>
  </w:num>
  <w:num w:numId="26">
    <w:abstractNumId w:val="21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1"/>
  </w:num>
  <w:num w:numId="30">
    <w:abstractNumId w:val="40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7"/>
  </w:num>
  <w:num w:numId="34">
    <w:abstractNumId w:val="4"/>
  </w:num>
  <w:num w:numId="35">
    <w:abstractNumId w:val="14"/>
  </w:num>
  <w:num w:numId="36">
    <w:abstractNumId w:val="33"/>
  </w:num>
  <w:num w:numId="37">
    <w:abstractNumId w:val="15"/>
  </w:num>
  <w:num w:numId="38">
    <w:abstractNumId w:val="13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FA"/>
    <w:rsid w:val="00001713"/>
    <w:rsid w:val="000055FD"/>
    <w:rsid w:val="000059CB"/>
    <w:rsid w:val="00031384"/>
    <w:rsid w:val="00035739"/>
    <w:rsid w:val="00047E68"/>
    <w:rsid w:val="0005136D"/>
    <w:rsid w:val="0005411C"/>
    <w:rsid w:val="00064A6D"/>
    <w:rsid w:val="00071D5C"/>
    <w:rsid w:val="000757F4"/>
    <w:rsid w:val="00076AE3"/>
    <w:rsid w:val="00083789"/>
    <w:rsid w:val="000A6896"/>
    <w:rsid w:val="000A7C80"/>
    <w:rsid w:val="000B4800"/>
    <w:rsid w:val="000C424F"/>
    <w:rsid w:val="000C4658"/>
    <w:rsid w:val="000C6ABC"/>
    <w:rsid w:val="000D181E"/>
    <w:rsid w:val="000D3000"/>
    <w:rsid w:val="000D7B17"/>
    <w:rsid w:val="000E47E4"/>
    <w:rsid w:val="000F64C6"/>
    <w:rsid w:val="00102899"/>
    <w:rsid w:val="00110A86"/>
    <w:rsid w:val="00110E96"/>
    <w:rsid w:val="00127460"/>
    <w:rsid w:val="001514E3"/>
    <w:rsid w:val="001561D1"/>
    <w:rsid w:val="001566C3"/>
    <w:rsid w:val="00166772"/>
    <w:rsid w:val="00167EBD"/>
    <w:rsid w:val="00170980"/>
    <w:rsid w:val="001733C0"/>
    <w:rsid w:val="00180796"/>
    <w:rsid w:val="00184094"/>
    <w:rsid w:val="001842A3"/>
    <w:rsid w:val="001843F8"/>
    <w:rsid w:val="00191447"/>
    <w:rsid w:val="0019332A"/>
    <w:rsid w:val="001A00CE"/>
    <w:rsid w:val="001A1E7F"/>
    <w:rsid w:val="001A1F8E"/>
    <w:rsid w:val="001A75DC"/>
    <w:rsid w:val="001B2CFA"/>
    <w:rsid w:val="001C4C53"/>
    <w:rsid w:val="001D5B24"/>
    <w:rsid w:val="001D6A88"/>
    <w:rsid w:val="001E0D4D"/>
    <w:rsid w:val="001E52D1"/>
    <w:rsid w:val="001F11C1"/>
    <w:rsid w:val="001F46BE"/>
    <w:rsid w:val="00200DF1"/>
    <w:rsid w:val="00204FAC"/>
    <w:rsid w:val="00207E48"/>
    <w:rsid w:val="00210055"/>
    <w:rsid w:val="002103DE"/>
    <w:rsid w:val="00210D2A"/>
    <w:rsid w:val="00213E5D"/>
    <w:rsid w:val="0021629B"/>
    <w:rsid w:val="00217DEA"/>
    <w:rsid w:val="002378AB"/>
    <w:rsid w:val="00240545"/>
    <w:rsid w:val="0024230E"/>
    <w:rsid w:val="00246AC4"/>
    <w:rsid w:val="00250EC3"/>
    <w:rsid w:val="002559AA"/>
    <w:rsid w:val="0025643F"/>
    <w:rsid w:val="0027049F"/>
    <w:rsid w:val="00277157"/>
    <w:rsid w:val="00285CDB"/>
    <w:rsid w:val="00290F6F"/>
    <w:rsid w:val="002A7B6C"/>
    <w:rsid w:val="002A7E5A"/>
    <w:rsid w:val="002A7EC3"/>
    <w:rsid w:val="002B5B3D"/>
    <w:rsid w:val="002B6560"/>
    <w:rsid w:val="002C1BB7"/>
    <w:rsid w:val="002C4ACE"/>
    <w:rsid w:val="002C5A81"/>
    <w:rsid w:val="002C7BBC"/>
    <w:rsid w:val="002D075A"/>
    <w:rsid w:val="002D561D"/>
    <w:rsid w:val="002D677A"/>
    <w:rsid w:val="002D67E9"/>
    <w:rsid w:val="002D6AC3"/>
    <w:rsid w:val="002D6F6A"/>
    <w:rsid w:val="002F7A46"/>
    <w:rsid w:val="003002ED"/>
    <w:rsid w:val="003109FA"/>
    <w:rsid w:val="00310A62"/>
    <w:rsid w:val="00322E0A"/>
    <w:rsid w:val="0032404F"/>
    <w:rsid w:val="00325053"/>
    <w:rsid w:val="00326873"/>
    <w:rsid w:val="00332178"/>
    <w:rsid w:val="00334662"/>
    <w:rsid w:val="00337AA8"/>
    <w:rsid w:val="00340B83"/>
    <w:rsid w:val="00350AD6"/>
    <w:rsid w:val="003519CF"/>
    <w:rsid w:val="00356299"/>
    <w:rsid w:val="00362140"/>
    <w:rsid w:val="003634B6"/>
    <w:rsid w:val="0039411C"/>
    <w:rsid w:val="003A2123"/>
    <w:rsid w:val="003A25D7"/>
    <w:rsid w:val="003A3001"/>
    <w:rsid w:val="003B6E63"/>
    <w:rsid w:val="003C1C9A"/>
    <w:rsid w:val="003D1204"/>
    <w:rsid w:val="003E1939"/>
    <w:rsid w:val="003F3B80"/>
    <w:rsid w:val="003F41FD"/>
    <w:rsid w:val="004066A3"/>
    <w:rsid w:val="00410246"/>
    <w:rsid w:val="00422742"/>
    <w:rsid w:val="0043233A"/>
    <w:rsid w:val="00434192"/>
    <w:rsid w:val="0043558E"/>
    <w:rsid w:val="00442ADA"/>
    <w:rsid w:val="004675EA"/>
    <w:rsid w:val="004731C0"/>
    <w:rsid w:val="004850E7"/>
    <w:rsid w:val="004903A1"/>
    <w:rsid w:val="004A49DB"/>
    <w:rsid w:val="004A5213"/>
    <w:rsid w:val="004B66ED"/>
    <w:rsid w:val="004C0757"/>
    <w:rsid w:val="004C4EB7"/>
    <w:rsid w:val="004D4E9E"/>
    <w:rsid w:val="004D71A1"/>
    <w:rsid w:val="004D72D3"/>
    <w:rsid w:val="004E6471"/>
    <w:rsid w:val="004F40C2"/>
    <w:rsid w:val="00500FB8"/>
    <w:rsid w:val="0050204D"/>
    <w:rsid w:val="00502C9B"/>
    <w:rsid w:val="00504A5B"/>
    <w:rsid w:val="00504BE8"/>
    <w:rsid w:val="00511A8A"/>
    <w:rsid w:val="005131D7"/>
    <w:rsid w:val="00517E9A"/>
    <w:rsid w:val="00522A57"/>
    <w:rsid w:val="0055122A"/>
    <w:rsid w:val="0055767C"/>
    <w:rsid w:val="005638C9"/>
    <w:rsid w:val="0056752C"/>
    <w:rsid w:val="0057688A"/>
    <w:rsid w:val="00576AA4"/>
    <w:rsid w:val="005862B4"/>
    <w:rsid w:val="005868CA"/>
    <w:rsid w:val="00590C43"/>
    <w:rsid w:val="005A6AB2"/>
    <w:rsid w:val="005B4B4C"/>
    <w:rsid w:val="005B50F3"/>
    <w:rsid w:val="005C0007"/>
    <w:rsid w:val="005C137F"/>
    <w:rsid w:val="005C798C"/>
    <w:rsid w:val="005D0ED0"/>
    <w:rsid w:val="005E0514"/>
    <w:rsid w:val="005E3A40"/>
    <w:rsid w:val="005E3C29"/>
    <w:rsid w:val="005E6592"/>
    <w:rsid w:val="005E66FB"/>
    <w:rsid w:val="005F1C0D"/>
    <w:rsid w:val="005F1C61"/>
    <w:rsid w:val="005F4EF8"/>
    <w:rsid w:val="006008B5"/>
    <w:rsid w:val="00600AC6"/>
    <w:rsid w:val="00601BE5"/>
    <w:rsid w:val="00602696"/>
    <w:rsid w:val="00616A1F"/>
    <w:rsid w:val="00617239"/>
    <w:rsid w:val="00625388"/>
    <w:rsid w:val="0063038F"/>
    <w:rsid w:val="00637167"/>
    <w:rsid w:val="00651F6D"/>
    <w:rsid w:val="00652A31"/>
    <w:rsid w:val="0066283D"/>
    <w:rsid w:val="006634FC"/>
    <w:rsid w:val="00664255"/>
    <w:rsid w:val="00680F86"/>
    <w:rsid w:val="006928EF"/>
    <w:rsid w:val="006A2749"/>
    <w:rsid w:val="006A4ABA"/>
    <w:rsid w:val="006A6769"/>
    <w:rsid w:val="006B3DB2"/>
    <w:rsid w:val="006B5B56"/>
    <w:rsid w:val="006C2B9C"/>
    <w:rsid w:val="006C315F"/>
    <w:rsid w:val="006D4A31"/>
    <w:rsid w:val="006E1548"/>
    <w:rsid w:val="006F0516"/>
    <w:rsid w:val="006F17AA"/>
    <w:rsid w:val="006F7C88"/>
    <w:rsid w:val="00713CE4"/>
    <w:rsid w:val="00715CAD"/>
    <w:rsid w:val="0071782C"/>
    <w:rsid w:val="00723A44"/>
    <w:rsid w:val="00730468"/>
    <w:rsid w:val="00735E0A"/>
    <w:rsid w:val="00736E5F"/>
    <w:rsid w:val="00753DFF"/>
    <w:rsid w:val="0076485A"/>
    <w:rsid w:val="00772EB1"/>
    <w:rsid w:val="00781510"/>
    <w:rsid w:val="00786FE8"/>
    <w:rsid w:val="00787A44"/>
    <w:rsid w:val="0079579E"/>
    <w:rsid w:val="00797C7C"/>
    <w:rsid w:val="007A0751"/>
    <w:rsid w:val="007A7947"/>
    <w:rsid w:val="007C29BE"/>
    <w:rsid w:val="007C649E"/>
    <w:rsid w:val="007C6774"/>
    <w:rsid w:val="007D0611"/>
    <w:rsid w:val="007D12FD"/>
    <w:rsid w:val="007F2219"/>
    <w:rsid w:val="008024F8"/>
    <w:rsid w:val="0080250E"/>
    <w:rsid w:val="00806A57"/>
    <w:rsid w:val="00814E9F"/>
    <w:rsid w:val="00822541"/>
    <w:rsid w:val="0082474F"/>
    <w:rsid w:val="00830EBD"/>
    <w:rsid w:val="008350EA"/>
    <w:rsid w:val="00836ECA"/>
    <w:rsid w:val="00840902"/>
    <w:rsid w:val="008437E1"/>
    <w:rsid w:val="00845957"/>
    <w:rsid w:val="00850574"/>
    <w:rsid w:val="00852D19"/>
    <w:rsid w:val="00856FE8"/>
    <w:rsid w:val="00857318"/>
    <w:rsid w:val="008629A7"/>
    <w:rsid w:val="00874FEA"/>
    <w:rsid w:val="00877F24"/>
    <w:rsid w:val="008819FA"/>
    <w:rsid w:val="0089072F"/>
    <w:rsid w:val="008909DA"/>
    <w:rsid w:val="008928C9"/>
    <w:rsid w:val="00892918"/>
    <w:rsid w:val="00896C86"/>
    <w:rsid w:val="00897957"/>
    <w:rsid w:val="008A3068"/>
    <w:rsid w:val="008A35BE"/>
    <w:rsid w:val="008A4D99"/>
    <w:rsid w:val="008B487D"/>
    <w:rsid w:val="008B762A"/>
    <w:rsid w:val="008C27EE"/>
    <w:rsid w:val="008C2F99"/>
    <w:rsid w:val="008C3C0D"/>
    <w:rsid w:val="008D252F"/>
    <w:rsid w:val="008D31FD"/>
    <w:rsid w:val="008D59EF"/>
    <w:rsid w:val="008D5D6E"/>
    <w:rsid w:val="008D5E10"/>
    <w:rsid w:val="008E3261"/>
    <w:rsid w:val="008F11FF"/>
    <w:rsid w:val="008F3BC4"/>
    <w:rsid w:val="008F55E2"/>
    <w:rsid w:val="009111BA"/>
    <w:rsid w:val="00912E69"/>
    <w:rsid w:val="0095276A"/>
    <w:rsid w:val="00956412"/>
    <w:rsid w:val="00960CA3"/>
    <w:rsid w:val="00964A60"/>
    <w:rsid w:val="00967AF6"/>
    <w:rsid w:val="009708D4"/>
    <w:rsid w:val="00983EFC"/>
    <w:rsid w:val="00986AF4"/>
    <w:rsid w:val="00987241"/>
    <w:rsid w:val="00992F5E"/>
    <w:rsid w:val="009A0CA6"/>
    <w:rsid w:val="009B21D4"/>
    <w:rsid w:val="009C5632"/>
    <w:rsid w:val="009C6598"/>
    <w:rsid w:val="009D21C1"/>
    <w:rsid w:val="009E0A02"/>
    <w:rsid w:val="009F0AE2"/>
    <w:rsid w:val="009F13AE"/>
    <w:rsid w:val="009F251C"/>
    <w:rsid w:val="009F7270"/>
    <w:rsid w:val="00A0033B"/>
    <w:rsid w:val="00A03437"/>
    <w:rsid w:val="00A148B9"/>
    <w:rsid w:val="00A17DCB"/>
    <w:rsid w:val="00A236CE"/>
    <w:rsid w:val="00A26DCB"/>
    <w:rsid w:val="00A30C6E"/>
    <w:rsid w:val="00A31855"/>
    <w:rsid w:val="00A47A7B"/>
    <w:rsid w:val="00A52B49"/>
    <w:rsid w:val="00A53024"/>
    <w:rsid w:val="00A61DC0"/>
    <w:rsid w:val="00A64F09"/>
    <w:rsid w:val="00A74394"/>
    <w:rsid w:val="00A77133"/>
    <w:rsid w:val="00A81C73"/>
    <w:rsid w:val="00A96C3E"/>
    <w:rsid w:val="00A97E6D"/>
    <w:rsid w:val="00AA0037"/>
    <w:rsid w:val="00AB4102"/>
    <w:rsid w:val="00AC598F"/>
    <w:rsid w:val="00AD2579"/>
    <w:rsid w:val="00AD267A"/>
    <w:rsid w:val="00AD45E0"/>
    <w:rsid w:val="00AE24CD"/>
    <w:rsid w:val="00AE4B49"/>
    <w:rsid w:val="00AE5AC8"/>
    <w:rsid w:val="00B00621"/>
    <w:rsid w:val="00B03B6E"/>
    <w:rsid w:val="00B1183D"/>
    <w:rsid w:val="00B1270C"/>
    <w:rsid w:val="00B15143"/>
    <w:rsid w:val="00B215F6"/>
    <w:rsid w:val="00B224CF"/>
    <w:rsid w:val="00B266EA"/>
    <w:rsid w:val="00B27B49"/>
    <w:rsid w:val="00B3053B"/>
    <w:rsid w:val="00B335E0"/>
    <w:rsid w:val="00B36EB5"/>
    <w:rsid w:val="00B552B6"/>
    <w:rsid w:val="00B57C77"/>
    <w:rsid w:val="00B617C1"/>
    <w:rsid w:val="00B61E13"/>
    <w:rsid w:val="00B671EE"/>
    <w:rsid w:val="00B73037"/>
    <w:rsid w:val="00B731F0"/>
    <w:rsid w:val="00B74EE9"/>
    <w:rsid w:val="00B841D7"/>
    <w:rsid w:val="00B91A2F"/>
    <w:rsid w:val="00B92EBE"/>
    <w:rsid w:val="00B93523"/>
    <w:rsid w:val="00B93E36"/>
    <w:rsid w:val="00B94EB9"/>
    <w:rsid w:val="00B979A2"/>
    <w:rsid w:val="00BA2869"/>
    <w:rsid w:val="00BA5841"/>
    <w:rsid w:val="00BB3593"/>
    <w:rsid w:val="00BC2CAE"/>
    <w:rsid w:val="00BD60C1"/>
    <w:rsid w:val="00BE0C4E"/>
    <w:rsid w:val="00BE6D43"/>
    <w:rsid w:val="00BF3879"/>
    <w:rsid w:val="00BF510C"/>
    <w:rsid w:val="00BF5FC6"/>
    <w:rsid w:val="00C050F1"/>
    <w:rsid w:val="00C14B04"/>
    <w:rsid w:val="00C17686"/>
    <w:rsid w:val="00C26CD5"/>
    <w:rsid w:val="00C33E37"/>
    <w:rsid w:val="00C430AC"/>
    <w:rsid w:val="00C43B7A"/>
    <w:rsid w:val="00C4453A"/>
    <w:rsid w:val="00C45566"/>
    <w:rsid w:val="00C60119"/>
    <w:rsid w:val="00C60A2B"/>
    <w:rsid w:val="00C62816"/>
    <w:rsid w:val="00C642DB"/>
    <w:rsid w:val="00C66870"/>
    <w:rsid w:val="00C70297"/>
    <w:rsid w:val="00C70BFA"/>
    <w:rsid w:val="00C74401"/>
    <w:rsid w:val="00C809B6"/>
    <w:rsid w:val="00C80A2A"/>
    <w:rsid w:val="00C81F5F"/>
    <w:rsid w:val="00C86F1D"/>
    <w:rsid w:val="00C934F5"/>
    <w:rsid w:val="00C955BE"/>
    <w:rsid w:val="00C95959"/>
    <w:rsid w:val="00CA4094"/>
    <w:rsid w:val="00CB149C"/>
    <w:rsid w:val="00CB28C6"/>
    <w:rsid w:val="00CB7DCC"/>
    <w:rsid w:val="00CC102B"/>
    <w:rsid w:val="00CC112A"/>
    <w:rsid w:val="00CC17EF"/>
    <w:rsid w:val="00CE773E"/>
    <w:rsid w:val="00CF4CC9"/>
    <w:rsid w:val="00CF6535"/>
    <w:rsid w:val="00D020D6"/>
    <w:rsid w:val="00D02F50"/>
    <w:rsid w:val="00D06EFA"/>
    <w:rsid w:val="00D115ED"/>
    <w:rsid w:val="00D17A57"/>
    <w:rsid w:val="00D232BB"/>
    <w:rsid w:val="00D31D6E"/>
    <w:rsid w:val="00D4217D"/>
    <w:rsid w:val="00D42AF4"/>
    <w:rsid w:val="00D43AF1"/>
    <w:rsid w:val="00D52C3E"/>
    <w:rsid w:val="00D70C8D"/>
    <w:rsid w:val="00D74ED4"/>
    <w:rsid w:val="00D803D6"/>
    <w:rsid w:val="00D83622"/>
    <w:rsid w:val="00D86B32"/>
    <w:rsid w:val="00D86EE2"/>
    <w:rsid w:val="00D91BF5"/>
    <w:rsid w:val="00D934F8"/>
    <w:rsid w:val="00DB1FCE"/>
    <w:rsid w:val="00DB32ED"/>
    <w:rsid w:val="00DB613C"/>
    <w:rsid w:val="00DC3011"/>
    <w:rsid w:val="00DC72CE"/>
    <w:rsid w:val="00DC7393"/>
    <w:rsid w:val="00DD0E1C"/>
    <w:rsid w:val="00DD203C"/>
    <w:rsid w:val="00DD497D"/>
    <w:rsid w:val="00DD5987"/>
    <w:rsid w:val="00DE0868"/>
    <w:rsid w:val="00DE1B8D"/>
    <w:rsid w:val="00DE222E"/>
    <w:rsid w:val="00DF0364"/>
    <w:rsid w:val="00DF7E53"/>
    <w:rsid w:val="00E01D8D"/>
    <w:rsid w:val="00E039A6"/>
    <w:rsid w:val="00E040B4"/>
    <w:rsid w:val="00E048A3"/>
    <w:rsid w:val="00E07F9B"/>
    <w:rsid w:val="00E128E1"/>
    <w:rsid w:val="00E169E5"/>
    <w:rsid w:val="00E16BDC"/>
    <w:rsid w:val="00E270F5"/>
    <w:rsid w:val="00E30588"/>
    <w:rsid w:val="00E46378"/>
    <w:rsid w:val="00E46F3C"/>
    <w:rsid w:val="00E479D9"/>
    <w:rsid w:val="00E51232"/>
    <w:rsid w:val="00E5404C"/>
    <w:rsid w:val="00E5774C"/>
    <w:rsid w:val="00E66618"/>
    <w:rsid w:val="00E71FDD"/>
    <w:rsid w:val="00E73413"/>
    <w:rsid w:val="00E7465F"/>
    <w:rsid w:val="00E77D6C"/>
    <w:rsid w:val="00E82356"/>
    <w:rsid w:val="00E83343"/>
    <w:rsid w:val="00E8683B"/>
    <w:rsid w:val="00E93C4C"/>
    <w:rsid w:val="00E9559E"/>
    <w:rsid w:val="00E958DC"/>
    <w:rsid w:val="00EA11CF"/>
    <w:rsid w:val="00EB76CD"/>
    <w:rsid w:val="00EB7BDD"/>
    <w:rsid w:val="00EC0A68"/>
    <w:rsid w:val="00EC6E50"/>
    <w:rsid w:val="00ED4E9E"/>
    <w:rsid w:val="00ED7673"/>
    <w:rsid w:val="00EE20E3"/>
    <w:rsid w:val="00EE2C08"/>
    <w:rsid w:val="00EE5A54"/>
    <w:rsid w:val="00EF22DB"/>
    <w:rsid w:val="00EF4CA2"/>
    <w:rsid w:val="00F03EEB"/>
    <w:rsid w:val="00F224BC"/>
    <w:rsid w:val="00F26132"/>
    <w:rsid w:val="00F36204"/>
    <w:rsid w:val="00F40C2D"/>
    <w:rsid w:val="00F41A64"/>
    <w:rsid w:val="00F5563A"/>
    <w:rsid w:val="00F656EA"/>
    <w:rsid w:val="00F666CB"/>
    <w:rsid w:val="00F81E75"/>
    <w:rsid w:val="00F82E7F"/>
    <w:rsid w:val="00F82EBE"/>
    <w:rsid w:val="00F850EB"/>
    <w:rsid w:val="00F919B2"/>
    <w:rsid w:val="00F94BA4"/>
    <w:rsid w:val="00F94E68"/>
    <w:rsid w:val="00F95146"/>
    <w:rsid w:val="00FA0CD3"/>
    <w:rsid w:val="00FA0D43"/>
    <w:rsid w:val="00FA48F8"/>
    <w:rsid w:val="00FA4AF7"/>
    <w:rsid w:val="00FA512A"/>
    <w:rsid w:val="00FA7728"/>
    <w:rsid w:val="00FB2C72"/>
    <w:rsid w:val="00FB6962"/>
    <w:rsid w:val="00FC4DD8"/>
    <w:rsid w:val="00FD08EA"/>
    <w:rsid w:val="00FD1EEC"/>
    <w:rsid w:val="00FD3A6B"/>
    <w:rsid w:val="00FD3D5E"/>
    <w:rsid w:val="00FE73F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68AE2"/>
  <w15:docId w15:val="{1E1EFD45-3505-4D66-BF20-1AEC65DF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uiPriority w:val="99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Preambuła,List Paragraph,L1,Numerowanie,Wypunktowanie,BulletC,Wyliczanie,Obiek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169E5"/>
    <w:pPr>
      <w:ind w:left="708"/>
    </w:pPr>
  </w:style>
  <w:style w:type="character" w:styleId="Uwydatnienie">
    <w:name w:val="Emphasis"/>
    <w:uiPriority w:val="20"/>
    <w:qFormat/>
    <w:rsid w:val="00FD3D5E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762A"/>
    <w:rPr>
      <w:b/>
      <w:bCs/>
      <w:sz w:val="24"/>
      <w:szCs w:val="24"/>
    </w:rPr>
  </w:style>
  <w:style w:type="paragraph" w:styleId="Nagwek">
    <w:name w:val="header"/>
    <w:basedOn w:val="Normalny"/>
    <w:link w:val="NagwekZnak"/>
    <w:unhideWhenUsed/>
    <w:rsid w:val="00D91B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1BF5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FA48F8"/>
    <w:rPr>
      <w:b/>
      <w:bCs/>
      <w:sz w:val="28"/>
      <w:szCs w:val="24"/>
    </w:rPr>
  </w:style>
  <w:style w:type="character" w:styleId="Hipercze">
    <w:name w:val="Hyperlink"/>
    <w:basedOn w:val="Domylnaczcionkaakapitu"/>
    <w:uiPriority w:val="99"/>
    <w:rsid w:val="00FA48F8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semiHidden/>
    <w:unhideWhenUsed/>
    <w:rsid w:val="00FA48F8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66425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42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425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4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4255"/>
    <w:rPr>
      <w:b/>
      <w:bCs/>
    </w:rPr>
  </w:style>
  <w:style w:type="character" w:customStyle="1" w:styleId="AkapitzlistZnak">
    <w:name w:val="Akapit z listą Znak"/>
    <w:aliases w:val="normalny tekst Znak,Preambuła Znak,List Paragraph Znak,L1 Znak,Numerowanie Znak,Wypunktowanie Znak,BulletC Znak,Wyliczanie Znak,Obiekt Znak,Akapit z listą31 Znak,Bullets Znak,List Paragraph1 Znak,T_SZ_List Paragraph Znak"/>
    <w:link w:val="Akapitzlist"/>
    <w:uiPriority w:val="34"/>
    <w:qFormat/>
    <w:locked/>
    <w:rsid w:val="00334662"/>
    <w:rPr>
      <w:sz w:val="24"/>
      <w:szCs w:val="24"/>
    </w:rPr>
  </w:style>
  <w:style w:type="paragraph" w:styleId="Poprawka">
    <w:name w:val="Revision"/>
    <w:hidden/>
    <w:uiPriority w:val="99"/>
    <w:semiHidden/>
    <w:rsid w:val="00CB149C"/>
    <w:rPr>
      <w:sz w:val="24"/>
      <w:szCs w:val="24"/>
    </w:rPr>
  </w:style>
  <w:style w:type="paragraph" w:styleId="Lista">
    <w:name w:val="List"/>
    <w:basedOn w:val="Normalny"/>
    <w:semiHidden/>
    <w:unhideWhenUsed/>
    <w:rsid w:val="00FC4DD8"/>
    <w:pPr>
      <w:ind w:left="283" w:hanging="283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02740-DA62-47A4-BFF6-5A4656B7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1461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Grębosz Jacek</cp:lastModifiedBy>
  <cp:revision>4</cp:revision>
  <cp:lastPrinted>2021-09-20T09:12:00Z</cp:lastPrinted>
  <dcterms:created xsi:type="dcterms:W3CDTF">2023-08-24T07:11:00Z</dcterms:created>
  <dcterms:modified xsi:type="dcterms:W3CDTF">2023-08-24T07:11:00Z</dcterms:modified>
</cp:coreProperties>
</file>