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C91F" w14:textId="13DF437B" w:rsidR="00D83BF6" w:rsidRPr="00B41977" w:rsidRDefault="00FF30FF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="00D83BF6"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3A2988F9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SPORTU I TURYSTYKI</w:t>
      </w:r>
    </w:p>
    <w:p w14:paraId="667882B5" w14:textId="492BA7C2" w:rsidR="00D83BF6" w:rsidRPr="00B41977" w:rsidRDefault="00D97ED0" w:rsidP="00D83BF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dnia </w:t>
      </w:r>
      <w:r w:rsidR="00974FD6">
        <w:rPr>
          <w:rFonts w:ascii="Times" w:eastAsia="Times New Roman" w:hAnsi="Times" w:cs="Arial"/>
          <w:bCs/>
          <w:sz w:val="24"/>
          <w:szCs w:val="24"/>
          <w:lang w:eastAsia="pl-PL"/>
        </w:rPr>
        <w:t>22.07.</w:t>
      </w: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 w:rsidR="00860917">
        <w:rPr>
          <w:rFonts w:ascii="Times" w:eastAsia="Times New Roman" w:hAnsi="Times" w:cs="Arial"/>
          <w:bCs/>
          <w:sz w:val="24"/>
          <w:szCs w:val="24"/>
          <w:lang w:eastAsia="pl-PL"/>
        </w:rPr>
        <w:t>2025 r.</w:t>
      </w:r>
    </w:p>
    <w:p w14:paraId="5E458CF2" w14:textId="6CD2D8E1" w:rsidR="00BD4CDA" w:rsidRPr="00BD4CDA" w:rsidRDefault="00D83BF6" w:rsidP="00BD4CDA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w sprawie komisji oceniającej wnioski składane</w:t>
      </w:r>
      <w:r w:rsidR="00C47AC2">
        <w:rPr>
          <w:rFonts w:ascii="Times New Roman" w:hAnsi="Times New Roman" w:cs="Times New Roman"/>
        </w:rPr>
        <w:t xml:space="preserve"> w ramach</w:t>
      </w:r>
      <w:r w:rsidR="006D1A6C">
        <w:rPr>
          <w:rFonts w:ascii="Times New Roman" w:hAnsi="Times New Roman" w:cs="Times New Roman"/>
        </w:rPr>
        <w:t xml:space="preserve"> </w:t>
      </w:r>
      <w:r w:rsidR="00FD01B2">
        <w:rPr>
          <w:rFonts w:ascii="Times New Roman" w:hAnsi="Times New Roman" w:cs="Times New Roman"/>
        </w:rPr>
        <w:t>p</w:t>
      </w:r>
      <w:r w:rsidR="00BD4CDA" w:rsidRPr="00BD4CDA">
        <w:rPr>
          <w:rFonts w:ascii="Times New Roman" w:hAnsi="Times New Roman" w:cs="Times New Roman"/>
        </w:rPr>
        <w:t>rogram</w:t>
      </w:r>
      <w:r w:rsidR="00BD4CDA">
        <w:rPr>
          <w:rFonts w:ascii="Times New Roman" w:hAnsi="Times New Roman" w:cs="Times New Roman"/>
        </w:rPr>
        <w:t>u</w:t>
      </w:r>
      <w:r w:rsidR="00BD4CDA" w:rsidRPr="00BD4CDA">
        <w:rPr>
          <w:rFonts w:ascii="Times New Roman" w:hAnsi="Times New Roman" w:cs="Times New Roman"/>
        </w:rPr>
        <w:t xml:space="preserve"> </w:t>
      </w:r>
      <w:bookmarkStart w:id="0" w:name="_Hlk202275205"/>
      <w:r w:rsidR="00FD01B2">
        <w:rPr>
          <w:rFonts w:ascii="Times New Roman" w:hAnsi="Times New Roman" w:cs="Times New Roman"/>
        </w:rPr>
        <w:t>„</w:t>
      </w:r>
      <w:r w:rsidR="00BD4CDA" w:rsidRPr="00BD4CDA">
        <w:rPr>
          <w:rFonts w:ascii="Times New Roman" w:hAnsi="Times New Roman" w:cs="Times New Roman"/>
        </w:rPr>
        <w:t xml:space="preserve">Wsparcia Drużyn Występujących </w:t>
      </w:r>
      <w:r w:rsidR="00BD4CDA">
        <w:rPr>
          <w:rFonts w:ascii="Times New Roman" w:hAnsi="Times New Roman" w:cs="Times New Roman"/>
        </w:rPr>
        <w:t>w</w:t>
      </w:r>
      <w:r w:rsidR="00BD4CDA" w:rsidRPr="00BD4CDA">
        <w:rPr>
          <w:rFonts w:ascii="Times New Roman" w:hAnsi="Times New Roman" w:cs="Times New Roman"/>
        </w:rPr>
        <w:t xml:space="preserve"> Rozgrywkach Centralnej Ligi Junior</w:t>
      </w:r>
      <w:bookmarkEnd w:id="0"/>
      <w:r w:rsidR="0009123D">
        <w:rPr>
          <w:rFonts w:ascii="Times New Roman" w:hAnsi="Times New Roman" w:cs="Times New Roman"/>
        </w:rPr>
        <w:t>ek</w:t>
      </w:r>
      <w:r w:rsidR="00FD01B2">
        <w:rPr>
          <w:rFonts w:ascii="Times New Roman" w:hAnsi="Times New Roman" w:cs="Times New Roman"/>
        </w:rPr>
        <w:t>” w 2025 r</w:t>
      </w:r>
      <w:r w:rsidR="0074173F">
        <w:rPr>
          <w:rFonts w:ascii="Times New Roman" w:hAnsi="Times New Roman" w:cs="Times New Roman"/>
        </w:rPr>
        <w:t>oku</w:t>
      </w:r>
    </w:p>
    <w:p w14:paraId="383B5A2F" w14:textId="625C378C" w:rsidR="00D83BF6" w:rsidRPr="00E01789" w:rsidRDefault="00D83BF6" w:rsidP="00D83BF6">
      <w:pPr>
        <w:pStyle w:val="TYTUAKTUprzedmiotregulacjiustawylubrozporzdzenia"/>
        <w:spacing w:after="120"/>
        <w:rPr>
          <w:rFonts w:ascii="Times New Roman" w:hAnsi="Times New Roman" w:cs="Times New Roman"/>
        </w:rPr>
      </w:pPr>
    </w:p>
    <w:p w14:paraId="57FF7D49" w14:textId="033FA4D5" w:rsidR="00D83BF6" w:rsidRPr="003A5FCD" w:rsidRDefault="00B15594" w:rsidP="00B51DCA">
      <w:pPr>
        <w:pStyle w:val="NIEARTTEKSTtekstnieartykuowanynppodstprawnarozplubpreambua"/>
      </w:pPr>
      <w:r w:rsidRPr="00B15594">
        <w:t xml:space="preserve">Na podstawie art. 86 ust. 4 ustawy z dnia 19 listopada 2009 r. o grach hazardowych </w:t>
      </w:r>
      <w:r>
        <w:br/>
      </w:r>
      <w:r w:rsidRPr="00B15594">
        <w:t>(</w:t>
      </w:r>
      <w:r w:rsidR="001D6F5A" w:rsidRPr="001D6F5A">
        <w:t xml:space="preserve">Dz. U. z </w:t>
      </w:r>
      <w:r w:rsidR="00A50ABB">
        <w:t>2025</w:t>
      </w:r>
      <w:r w:rsidR="00A50ABB" w:rsidRPr="001D6F5A">
        <w:t xml:space="preserve"> </w:t>
      </w:r>
      <w:r w:rsidR="001D6F5A" w:rsidRPr="001D6F5A">
        <w:t xml:space="preserve">r. poz. </w:t>
      </w:r>
      <w:r w:rsidR="00A50ABB">
        <w:t>595</w:t>
      </w:r>
      <w:r w:rsidRPr="00B15594">
        <w:t>)</w:t>
      </w:r>
      <w:r w:rsidR="002E5965">
        <w:t xml:space="preserve"> oraz § 10 Regulaminu organizacyjnego Ministerstwa Sportu </w:t>
      </w:r>
      <w:r w:rsidR="0007397B">
        <w:br/>
      </w:r>
      <w:r w:rsidR="002E5965">
        <w:t xml:space="preserve">i Turystyki, stanowiącego załącznik do zarządzenia nr 24 Ministra Sportu i Turystyki z dnia 16 grudnia 2024 r. w sprawie ustalenia </w:t>
      </w:r>
      <w:r w:rsidR="00D16A3B">
        <w:t xml:space="preserve">Regulaminu organizacyjnego Ministerstwa Sportu </w:t>
      </w:r>
      <w:r w:rsidR="0007397B">
        <w:br/>
      </w:r>
      <w:r w:rsidR="00D16A3B">
        <w:t>i Turystyki (Dz. Urz. Min. Spor. i Tur. poz. 27)</w:t>
      </w:r>
      <w:r w:rsidR="00A035E2">
        <w:t xml:space="preserve"> </w:t>
      </w:r>
      <w:r w:rsidR="00D83BF6" w:rsidRPr="00D75740">
        <w:t>zarządza się, co następuje:</w:t>
      </w:r>
      <w:r w:rsidR="00D83BF6" w:rsidRPr="003A5FCD">
        <w:t xml:space="preserve"> </w:t>
      </w:r>
    </w:p>
    <w:p w14:paraId="7F764CE8" w14:textId="6A422149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FD01B2">
        <w:t>Tworzy</w:t>
      </w:r>
      <w:r w:rsidR="00D07961">
        <w:t xml:space="preserve"> </w:t>
      </w:r>
      <w:r w:rsidR="00B15594">
        <w:t xml:space="preserve">się komisję oceniającą wnioski składane w ramach naboru na dofinansowanie </w:t>
      </w:r>
      <w:r w:rsidR="00FD01B2">
        <w:t xml:space="preserve"> </w:t>
      </w:r>
      <w:r w:rsidR="00FD01B2" w:rsidRPr="00FD01B2">
        <w:t>ogłoszonego programu</w:t>
      </w:r>
      <w:r w:rsidR="00BD4CDA">
        <w:t xml:space="preserve"> </w:t>
      </w:r>
      <w:r w:rsidR="00FD01B2">
        <w:t>„</w:t>
      </w:r>
      <w:r w:rsidR="00BD4CDA" w:rsidRPr="00BD4CDA">
        <w:t>Wsparcia Drużyn Występujących w Rozgrywkach Centralnej Ligi Junior</w:t>
      </w:r>
      <w:r w:rsidR="0009123D">
        <w:t>ek</w:t>
      </w:r>
      <w:r w:rsidR="00FD01B2">
        <w:t xml:space="preserve">” w 2025 r., </w:t>
      </w:r>
      <w:r w:rsidR="00FD01B2" w:rsidRPr="00FD01B2">
        <w:t xml:space="preserve">dofinansowanego </w:t>
      </w:r>
      <w:r w:rsidR="00FD01B2">
        <w:t>ze środków Funduszu Rozwoju Kultury Fizycznej</w:t>
      </w:r>
      <w:r w:rsidR="00B15594">
        <w:t xml:space="preserve">, </w:t>
      </w:r>
      <w:r w:rsidRPr="00E01789">
        <w:t xml:space="preserve"> 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4447C387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</w:t>
      </w:r>
      <w:r w:rsidR="00BD4CDA">
        <w:t>y</w:t>
      </w:r>
      <w:r w:rsidRPr="00E86BD7">
        <w:t xml:space="preserve"> – </w:t>
      </w:r>
      <w:r w:rsidR="00BD4CDA">
        <w:t>Marcin Nowocień</w:t>
      </w:r>
      <w:r w:rsidR="0070263E">
        <w:t>,</w:t>
      </w:r>
    </w:p>
    <w:p w14:paraId="2375E879" w14:textId="4C3E3EB1" w:rsidR="00D83BF6" w:rsidRPr="003A5FCD" w:rsidRDefault="00D83BF6" w:rsidP="00A32595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FE5DF0">
        <w:t>a</w:t>
      </w:r>
      <w:r w:rsidRPr="003A5FCD">
        <w:t xml:space="preserve"> przewodniczące</w:t>
      </w:r>
      <w:r w:rsidR="00FE5DF0">
        <w:t>go</w:t>
      </w:r>
      <w:r w:rsidR="00600805">
        <w:t xml:space="preserve"> </w:t>
      </w:r>
      <w:r w:rsidR="00FD01B2">
        <w:t>–</w:t>
      </w:r>
      <w:r w:rsidR="00600805" w:rsidRPr="00600805">
        <w:t xml:space="preserve"> </w:t>
      </w:r>
      <w:r w:rsidR="00600805" w:rsidRPr="003A5FCD">
        <w:t>Marta Szulińska</w:t>
      </w:r>
      <w:r w:rsidR="00A32595">
        <w:t>,</w:t>
      </w:r>
    </w:p>
    <w:p w14:paraId="7D643901" w14:textId="65CE6785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 xml:space="preserve">sekretarz – </w:t>
      </w:r>
      <w:r w:rsidR="00FE5DF0">
        <w:t>Marcin Olchowik</w:t>
      </w:r>
      <w:r w:rsidR="00A32595">
        <w:t>,</w:t>
      </w:r>
    </w:p>
    <w:p w14:paraId="08EBCD68" w14:textId="77777777" w:rsidR="00D83BF6" w:rsidRPr="003A5FCD" w:rsidRDefault="00D83BF6" w:rsidP="00D83BF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6CF8E4BF" w14:textId="4761DDF6" w:rsidR="003E2B87" w:rsidRDefault="003E2B87" w:rsidP="0070263E">
      <w:pPr>
        <w:pStyle w:val="LITlitera"/>
        <w:numPr>
          <w:ilvl w:val="0"/>
          <w:numId w:val="3"/>
        </w:numPr>
      </w:pPr>
      <w:r>
        <w:t>Mateusz Bednarczyk,</w:t>
      </w:r>
    </w:p>
    <w:p w14:paraId="51FECD29" w14:textId="1CBF2B9D" w:rsidR="00412C83" w:rsidRDefault="00951F80" w:rsidP="0070263E">
      <w:pPr>
        <w:pStyle w:val="LITlitera"/>
        <w:numPr>
          <w:ilvl w:val="0"/>
          <w:numId w:val="3"/>
        </w:numPr>
      </w:pPr>
      <w:r>
        <w:t>Marcin Brzychcy</w:t>
      </w:r>
      <w:r w:rsidR="00E036C4">
        <w:t>,</w:t>
      </w:r>
    </w:p>
    <w:p w14:paraId="22364E19" w14:textId="424340A5" w:rsidR="00FD01B2" w:rsidRDefault="00FD01B2" w:rsidP="00FD01B2">
      <w:pPr>
        <w:pStyle w:val="LITlitera"/>
        <w:numPr>
          <w:ilvl w:val="0"/>
          <w:numId w:val="3"/>
        </w:numPr>
      </w:pPr>
      <w:r>
        <w:t>Wojciech Jakubowski,</w:t>
      </w:r>
    </w:p>
    <w:p w14:paraId="582FE150" w14:textId="2913CD1D" w:rsidR="0070263E" w:rsidRDefault="0070263E" w:rsidP="00951F80">
      <w:pPr>
        <w:pStyle w:val="LITlitera"/>
        <w:numPr>
          <w:ilvl w:val="0"/>
          <w:numId w:val="3"/>
        </w:numPr>
      </w:pPr>
      <w:r>
        <w:t>Maciej Pliszka</w:t>
      </w:r>
      <w:r w:rsidR="00FD01B2">
        <w:t>.</w:t>
      </w:r>
    </w:p>
    <w:p w14:paraId="42B386BE" w14:textId="4CB65218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</w:t>
      </w:r>
      <w:r w:rsidR="00FD01B2">
        <w:t xml:space="preserve">są </w:t>
      </w:r>
      <w:r w:rsidRPr="003A5FCD">
        <w:t>zobowiązani złoż</w:t>
      </w:r>
      <w:r w:rsidR="00FD01B2">
        <w:t>yć</w:t>
      </w:r>
      <w:r w:rsidRPr="003A5FCD">
        <w:t xml:space="preserve"> oświadczeni</w:t>
      </w:r>
      <w:r w:rsidR="00FD01B2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09782F86" w:rsidR="00D83BF6" w:rsidRDefault="00D83BF6" w:rsidP="00D83BF6">
      <w:pPr>
        <w:pStyle w:val="USTustnpkodeksu"/>
      </w:pPr>
      <w:r>
        <w:t>2</w:t>
      </w:r>
      <w:r w:rsidRPr="003A5FCD">
        <w:t xml:space="preserve">. Członkowie Komisji </w:t>
      </w:r>
      <w:r w:rsidR="00FD01B2">
        <w:t xml:space="preserve">są </w:t>
      </w:r>
      <w:r w:rsidRPr="003A5FCD">
        <w:t>zobowiązani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</w:t>
      </w:r>
      <w:r w:rsidR="00A05019">
        <w:t xml:space="preserve">Komisji </w:t>
      </w:r>
      <w:r w:rsidRPr="003A5FCD">
        <w:t>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2FD84650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0FC6B32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Komisji, posiedzenia Komisji prowadzi inny członek </w:t>
      </w:r>
      <w:r w:rsidR="00A05019">
        <w:rPr>
          <w:rFonts w:ascii="Times New Roman" w:hAnsi="Times New Roman" w:cs="Times New Roman"/>
        </w:rPr>
        <w:t xml:space="preserve">Komisji </w:t>
      </w:r>
      <w:r w:rsidRPr="003A5FCD">
        <w:rPr>
          <w:rFonts w:ascii="Times New Roman" w:hAnsi="Times New Roman" w:cs="Times New Roman"/>
        </w:rPr>
        <w:t>uprzednio wyznaczony przez przewodnicząc</w:t>
      </w:r>
      <w:r w:rsidR="00FE5DF0">
        <w:rPr>
          <w:rFonts w:ascii="Times New Roman" w:hAnsi="Times New Roman" w:cs="Times New Roman"/>
        </w:rPr>
        <w:t>ego</w:t>
      </w:r>
      <w:r w:rsidRPr="003A5FCD">
        <w:rPr>
          <w:rFonts w:ascii="Times New Roman" w:hAnsi="Times New Roman" w:cs="Times New Roman"/>
        </w:rPr>
        <w:t xml:space="preserve"> Komisji albo przez zastępcę</w:t>
      </w:r>
      <w:r w:rsidR="00FD01B2">
        <w:rPr>
          <w:rFonts w:ascii="Times New Roman" w:hAnsi="Times New Roman" w:cs="Times New Roman"/>
        </w:rPr>
        <w:t xml:space="preserve"> </w:t>
      </w:r>
      <w:r w:rsidR="00FD01B2" w:rsidRPr="00FD01B2">
        <w:rPr>
          <w:rFonts w:ascii="Times New Roman" w:hAnsi="Times New Roman" w:cs="Times New Roman"/>
        </w:rPr>
        <w:t>przewodniczącego Komisji</w:t>
      </w:r>
      <w:r w:rsidRPr="003A5FCD">
        <w:rPr>
          <w:rFonts w:ascii="Times New Roman" w:hAnsi="Times New Roman" w:cs="Times New Roman"/>
        </w:rPr>
        <w:t>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7FBD19BD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01DBA822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</w:t>
      </w:r>
      <w:r w:rsidR="00A32595">
        <w:t>,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41080665" w14:textId="30D58FAC" w:rsidR="00D83BF6" w:rsidRPr="003A5FCD" w:rsidRDefault="00D83BF6" w:rsidP="0044446E">
      <w:pPr>
        <w:pStyle w:val="ARTartustawynprozporzdzenia"/>
        <w:rPr>
          <w:rFonts w:ascii="Times New Roman" w:hAnsi="Times New Roman" w:cs="Times New Roman"/>
        </w:rPr>
      </w:pPr>
      <w:bookmarkStart w:id="1" w:name="_Hlk202278516"/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</w:t>
      </w:r>
      <w:bookmarkEnd w:id="1"/>
      <w:r w:rsidRPr="003A5FCD">
        <w:rPr>
          <w:rStyle w:val="Ppogrubienie"/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1. Komisja ocenia wnioski pod względem formalnym</w:t>
      </w:r>
      <w:r w:rsidR="0044446E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z uwzględnieniem kryteriów przewidzianych w</w:t>
      </w:r>
      <w:r w:rsidR="00730F97">
        <w:rPr>
          <w:rFonts w:ascii="Times New Roman" w:hAnsi="Times New Roman" w:cs="Times New Roman"/>
        </w:rPr>
        <w:t xml:space="preserve"> programie, o którym mowa w § 1 ust. 1</w:t>
      </w:r>
      <w:r w:rsidRPr="003A5FCD">
        <w:rPr>
          <w:rFonts w:ascii="Times New Roman" w:hAnsi="Times New Roman" w:cs="Times New Roman"/>
        </w:rPr>
        <w:t xml:space="preserve">. </w:t>
      </w:r>
      <w:r w:rsidR="00B15594" w:rsidRPr="00B15594">
        <w:rPr>
          <w:rFonts w:ascii="Times New Roman" w:hAnsi="Times New Roman" w:cs="Times New Roman"/>
        </w:rPr>
        <w:t xml:space="preserve">Wzór protokołu oceny wniosku </w:t>
      </w:r>
      <w:r w:rsidR="006D1A6C">
        <w:rPr>
          <w:rFonts w:ascii="Times New Roman" w:hAnsi="Times New Roman" w:cs="Times New Roman"/>
        </w:rPr>
        <w:t>określa załącznik nr 2</w:t>
      </w:r>
      <w:r w:rsidR="006D1A6C" w:rsidRPr="003A5FCD">
        <w:rPr>
          <w:rFonts w:ascii="Times New Roman" w:hAnsi="Times New Roman" w:cs="Times New Roman"/>
        </w:rPr>
        <w:t xml:space="preserve"> do </w:t>
      </w:r>
      <w:r w:rsidR="006D1A6C">
        <w:rPr>
          <w:rFonts w:ascii="Times New Roman" w:hAnsi="Times New Roman" w:cs="Times New Roman"/>
        </w:rPr>
        <w:t>decyzji.</w:t>
      </w:r>
    </w:p>
    <w:p w14:paraId="6BEA3A0A" w14:textId="0BF58757" w:rsidR="00D83BF6" w:rsidRDefault="0044446E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3BF6" w:rsidRPr="003A5FCD">
        <w:rPr>
          <w:rFonts w:ascii="Times New Roman" w:hAnsi="Times New Roman" w:cs="Times New Roman"/>
        </w:rPr>
        <w:t>.</w:t>
      </w:r>
      <w:r w:rsidR="00C70778">
        <w:rPr>
          <w:rFonts w:ascii="Times New Roman" w:hAnsi="Times New Roman" w:cs="Times New Roman"/>
        </w:rPr>
        <w:t> </w:t>
      </w:r>
      <w:r w:rsidR="00D83BF6" w:rsidRPr="003A5FCD">
        <w:rPr>
          <w:rFonts w:ascii="Times New Roman" w:hAnsi="Times New Roman" w:cs="Times New Roman"/>
        </w:rPr>
        <w:t xml:space="preserve">Warunkiem pozytywnego zaopiniowania wniosku jest </w:t>
      </w:r>
      <w:r>
        <w:rPr>
          <w:rFonts w:ascii="Times New Roman" w:hAnsi="Times New Roman" w:cs="Times New Roman"/>
        </w:rPr>
        <w:t>spełnienie wymogów formalnych określonych</w:t>
      </w:r>
      <w:r w:rsidR="00D83BF6" w:rsidRPr="003A5FCD">
        <w:rPr>
          <w:rFonts w:ascii="Times New Roman" w:hAnsi="Times New Roman" w:cs="Times New Roman"/>
        </w:rPr>
        <w:t xml:space="preserve"> w protokole oceny wniosku.</w:t>
      </w:r>
    </w:p>
    <w:p w14:paraId="41FAD59B" w14:textId="0B5352A9" w:rsidR="00D83BF6" w:rsidRDefault="0044446E" w:rsidP="006D1A6C">
      <w:pPr>
        <w:pStyle w:val="USTustnpkodeksu"/>
      </w:pPr>
      <w:r>
        <w:t>3</w:t>
      </w:r>
      <w:r w:rsidR="00D83BF6" w:rsidRPr="00BE09A4">
        <w:t>.</w:t>
      </w:r>
      <w:r w:rsidR="00BF2472" w:rsidRPr="00BF2472">
        <w:t xml:space="preserve"> </w:t>
      </w:r>
      <w:r w:rsidR="00BF2472" w:rsidRPr="00F57B99">
        <w:t>Wnioski niespełniające wymogów formalnych</w:t>
      </w:r>
      <w:r w:rsidR="00BF2472">
        <w:t xml:space="preserve">, z zastrzeżeniem ust. </w:t>
      </w:r>
      <w:r>
        <w:t>4</w:t>
      </w:r>
      <w:r w:rsidR="00BF2472">
        <w:t>,</w:t>
      </w:r>
      <w:r w:rsidR="00BF2472" w:rsidRPr="00F57B99">
        <w:t xml:space="preserve"> nie podlegają ocenie</w:t>
      </w:r>
      <w:r w:rsidR="00D83BF6" w:rsidRPr="003A5FCD">
        <w:t>.</w:t>
      </w:r>
    </w:p>
    <w:p w14:paraId="581DF5FF" w14:textId="2EC8D3C8" w:rsidR="00BF2472" w:rsidRDefault="0044446E" w:rsidP="00BF2472">
      <w:pPr>
        <w:pStyle w:val="USTustnpkodeksu"/>
      </w:pPr>
      <w:r>
        <w:t>4</w:t>
      </w:r>
      <w:r w:rsidR="00BF2472">
        <w:t xml:space="preserve">. Jeżeli Komisja stwierdzi </w:t>
      </w:r>
      <w:r w:rsidR="00C70778">
        <w:t xml:space="preserve">we wnioskach </w:t>
      </w:r>
      <w:r w:rsidR="00BF2472">
        <w:t>braki lub błędy formalne, wyznaczony przez osobę kierującą pracami Komisji członek Komisji, mając na uwadze wszystkie złożone</w:t>
      </w:r>
      <w:r w:rsidR="00C70778">
        <w:t xml:space="preserve"> </w:t>
      </w:r>
      <w:r w:rsidR="00BF2472">
        <w:t>wnioski, które zawierają braki lub błędy formalne, może wezwać wnioskodawców do:</w:t>
      </w:r>
    </w:p>
    <w:p w14:paraId="10732F13" w14:textId="69715F6B" w:rsidR="00BF2472" w:rsidRPr="00C70778" w:rsidRDefault="00BF2472" w:rsidP="00A32595">
      <w:pPr>
        <w:pStyle w:val="PKTpunkt"/>
      </w:pPr>
      <w:r>
        <w:t xml:space="preserve">1)      </w:t>
      </w:r>
      <w:r w:rsidRPr="00C70778">
        <w:t>uzupełnienia wniosków – w przypadku braków formalnych</w:t>
      </w:r>
      <w:r w:rsidR="00C70778">
        <w:t>,</w:t>
      </w:r>
    </w:p>
    <w:p w14:paraId="2DE1B3E9" w14:textId="77777777" w:rsidR="00BF2472" w:rsidRDefault="00BF2472" w:rsidP="00A32595">
      <w:pPr>
        <w:pStyle w:val="PKTpunkt"/>
      </w:pPr>
      <w:r w:rsidRPr="00C70778">
        <w:t>2)      złoże</w:t>
      </w:r>
      <w:r>
        <w:t xml:space="preserve">nia korekt wniosków – w przypadku błędów formalnych </w:t>
      </w:r>
    </w:p>
    <w:p w14:paraId="46BFBA7A" w14:textId="77777777" w:rsidR="00BF2472" w:rsidRDefault="00BF2472" w:rsidP="00BF2472">
      <w:pPr>
        <w:pStyle w:val="USTustnpkodeksu"/>
        <w:ind w:firstLine="0"/>
      </w:pPr>
      <w:r>
        <w:t>– drogą elektroniczną w wyznaczonym terminie.</w:t>
      </w:r>
    </w:p>
    <w:p w14:paraId="1610127F" w14:textId="1EABBE5D" w:rsidR="00BF2472" w:rsidRPr="00BF2472" w:rsidRDefault="0044446E" w:rsidP="00BF2472">
      <w:pPr>
        <w:pStyle w:val="USTustnpkodeksu"/>
        <w:rPr>
          <w:highlight w:val="yellow"/>
        </w:rPr>
      </w:pPr>
      <w:r>
        <w:t>5</w:t>
      </w:r>
      <w:r w:rsidR="00BF2472">
        <w:t>. Jeżeli wnioskodawca nie dokona uzupełnienia albo korekty wniosku, o który</w:t>
      </w:r>
      <w:r w:rsidR="00BE5944">
        <w:t>ch</w:t>
      </w:r>
      <w:r w:rsidR="00BF2472">
        <w:t xml:space="preserve"> mowa w ust. </w:t>
      </w:r>
      <w:r>
        <w:t>4</w:t>
      </w:r>
      <w:r w:rsidR="00BF2472">
        <w:t>, wniosek podlega odrzuceniu.</w:t>
      </w:r>
    </w:p>
    <w:p w14:paraId="4EE163C3" w14:textId="3D667BD0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Przewodnicząc</w:t>
      </w:r>
      <w:r w:rsidR="0044446E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Wszystkich, zwanego dalej „DS”, wniosków złożonych na zasadach określonych w programie, o którym mowa w § 1 ust. 1.</w:t>
      </w:r>
      <w:r w:rsidR="0044446E">
        <w:rPr>
          <w:rFonts w:ascii="Times New Roman" w:hAnsi="Times New Roman" w:cs="Times New Roman"/>
        </w:rPr>
        <w:t xml:space="preserve"> </w:t>
      </w:r>
    </w:p>
    <w:p w14:paraId="37BD227B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38F1C023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lastRenderedPageBreak/>
        <w:t>3. Komisja podejmuje decyzj</w:t>
      </w:r>
      <w:r w:rsidR="00C70778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dotycząc</w:t>
      </w:r>
      <w:r w:rsidR="00C70778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propozycji dofinansowania zwykłą większością głosów, w obecności co najmniej połowy członków</w:t>
      </w:r>
      <w:r w:rsidR="00C70778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 W przypadku równej liczby głosów rozstrzyga głos osoby prowadzące</w:t>
      </w:r>
      <w:r w:rsidR="00C70778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posiedzenie Komisji.</w:t>
      </w:r>
    </w:p>
    <w:p w14:paraId="5D43864D" w14:textId="0EB8F711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Komisja opracowuje propozycj</w:t>
      </w:r>
      <w:r w:rsidR="00BE5944">
        <w:rPr>
          <w:rFonts w:ascii="Times New Roman" w:hAnsi="Times New Roman" w:cs="Times New Roman"/>
        </w:rPr>
        <w:t>ę</w:t>
      </w:r>
      <w:r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A035E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>
        <w:rPr>
          <w:rFonts w:ascii="Times New Roman" w:hAnsi="Times New Roman" w:cs="Times New Roman"/>
        </w:rPr>
        <w:t>, o którym mowa w § 6 ust. 1,</w:t>
      </w:r>
      <w:r w:rsidR="006D1A6C">
        <w:rPr>
          <w:rFonts w:ascii="Times New Roman" w:hAnsi="Times New Roman" w:cs="Times New Roman"/>
        </w:rPr>
        <w:t xml:space="preserve"> oraz </w:t>
      </w:r>
      <w:r w:rsidRPr="003A5FCD">
        <w:rPr>
          <w:rFonts w:ascii="Times New Roman" w:hAnsi="Times New Roman" w:cs="Times New Roman"/>
        </w:rPr>
        <w:t>kryteriami ogłoszonego naboru.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6A8324D5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2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2"/>
    <w:p w14:paraId="0860E45F" w14:textId="32B129C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3" w:name="_Hlk158974207"/>
      <w:bookmarkStart w:id="4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3"/>
      <w:r w:rsidRPr="003A5FCD">
        <w:rPr>
          <w:rFonts w:ascii="Times New Roman" w:hAnsi="Times New Roman" w:cs="Times New Roman"/>
        </w:rPr>
        <w:t xml:space="preserve">przekazuje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4"/>
    </w:p>
    <w:p w14:paraId="0825B887" w14:textId="2682EB18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</w:t>
      </w:r>
      <w:r w:rsidR="0044446E">
        <w:rPr>
          <w:rFonts w:ascii="Times New Roman" w:hAnsi="Times New Roman" w:cs="Times New Roman"/>
        </w:rPr>
        <w:t>spełni wymogów określonych</w:t>
      </w:r>
      <w:r w:rsidR="00686415">
        <w:rPr>
          <w:rFonts w:ascii="Times New Roman" w:hAnsi="Times New Roman" w:cs="Times New Roman"/>
        </w:rPr>
        <w:t xml:space="preserve"> </w:t>
      </w:r>
      <w:r w:rsidR="00686415" w:rsidRPr="00686415">
        <w:rPr>
          <w:rFonts w:ascii="Times New Roman" w:hAnsi="Times New Roman" w:cs="Times New Roman"/>
        </w:rPr>
        <w:t>§ 6</w:t>
      </w:r>
      <w:r w:rsidR="00686415">
        <w:rPr>
          <w:rFonts w:ascii="Times New Roman" w:hAnsi="Times New Roman" w:cs="Times New Roman"/>
        </w:rPr>
        <w:t xml:space="preserve"> ust</w:t>
      </w:r>
      <w:r w:rsidR="00C70778">
        <w:rPr>
          <w:rFonts w:ascii="Times New Roman" w:hAnsi="Times New Roman" w:cs="Times New Roman"/>
        </w:rPr>
        <w:t>.</w:t>
      </w:r>
      <w:r w:rsidR="00686415">
        <w:rPr>
          <w:rFonts w:ascii="Times New Roman" w:hAnsi="Times New Roman" w:cs="Times New Roman"/>
        </w:rPr>
        <w:t xml:space="preserve"> 2</w:t>
      </w:r>
      <w:r w:rsidRPr="00F006D5">
        <w:rPr>
          <w:rFonts w:ascii="Times New Roman" w:hAnsi="Times New Roman" w:cs="Times New Roman"/>
        </w:rPr>
        <w:t>, przewodnicząc</w:t>
      </w:r>
      <w:r w:rsidR="0044446E">
        <w:rPr>
          <w:rFonts w:ascii="Times New Roman" w:hAnsi="Times New Roman" w:cs="Times New Roman"/>
        </w:rPr>
        <w:t>y</w:t>
      </w:r>
      <w:r w:rsidRPr="00F006D5">
        <w:rPr>
          <w:rFonts w:ascii="Times New Roman" w:hAnsi="Times New Roman" w:cs="Times New Roman"/>
        </w:rPr>
        <w:t xml:space="preserve">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0781D216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</w:t>
      </w:r>
      <w:r w:rsidR="00C70778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gdy rozstrzygnięcia dokonuje osoba wskazana przez ministra, zobowiązana jest ona uzgodnić z ministrem propozycje dofinansowania wynikające z protokołu prac Komisji.</w:t>
      </w:r>
    </w:p>
    <w:p w14:paraId="6CF2C884" w14:textId="0C1A2081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 xml:space="preserve">7. Protokół zbiorczy podpisany przez </w:t>
      </w:r>
      <w:r w:rsidR="009E1363">
        <w:rPr>
          <w:rFonts w:ascii="Times New Roman" w:hAnsi="Times New Roman" w:cs="Times New Roman"/>
        </w:rPr>
        <w:t xml:space="preserve">Ministra albo </w:t>
      </w:r>
      <w:r w:rsidRPr="00184322">
        <w:rPr>
          <w:rFonts w:ascii="Times New Roman" w:hAnsi="Times New Roman" w:cs="Times New Roman"/>
        </w:rPr>
        <w:t>osobę o której mowa w ust. 5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lastRenderedPageBreak/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Powszechny/</w:t>
      </w:r>
      <w:r w:rsidRPr="00BE09A4">
        <w:t xml:space="preserve"> </w:t>
      </w:r>
      <w:r w:rsidR="00B15594" w:rsidRPr="00B15594">
        <w:rPr>
          <w:rFonts w:ascii="Times New Roman" w:hAnsi="Times New Roman" w:cs="Times New Roman"/>
        </w:rPr>
        <w:t>Dofinansowanie zadań z Funduszu Rozwoju Kultury Fizycznej</w:t>
      </w:r>
      <w:r w:rsidRPr="00BE09A4">
        <w:rPr>
          <w:rFonts w:ascii="Times New Roman" w:hAnsi="Times New Roman" w:cs="Times New Roman"/>
        </w:rPr>
        <w:t>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5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dnia 31 grudnia 2025 r.</w:t>
      </w:r>
    </w:p>
    <w:p w14:paraId="09D8C374" w14:textId="5C43F398" w:rsidR="00C70778" w:rsidRDefault="00D83BF6" w:rsidP="0007397B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="0058186C">
        <w:rPr>
          <w:rFonts w:ascii="Times New Roman" w:hAnsi="Times New Roman" w:cs="Times New Roman"/>
          <w:b w:val="0"/>
          <w:bCs w:val="0"/>
        </w:rPr>
        <w:t>podpisania</w:t>
      </w:r>
      <w:r w:rsidRPr="003A5FCD">
        <w:rPr>
          <w:rFonts w:ascii="Times New Roman" w:hAnsi="Times New Roman" w:cs="Times New Roman"/>
          <w:b w:val="0"/>
          <w:bCs w:val="0"/>
        </w:rPr>
        <w:t>.</w:t>
      </w:r>
    </w:p>
    <w:p w14:paraId="1624D501" w14:textId="233437B1" w:rsidR="00ED53E5" w:rsidRDefault="00ED53E5" w:rsidP="00ED53E5">
      <w:pPr>
        <w:pStyle w:val="ARTartustawynprozporzdze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Z upoważnienia</w:t>
      </w:r>
    </w:p>
    <w:p w14:paraId="1E0C4E06" w14:textId="77777777" w:rsidR="00ED53E5" w:rsidRDefault="00ED53E5" w:rsidP="00ED53E5">
      <w:pPr>
        <w:pStyle w:val="ARTartustawynprozporzdzenia"/>
        <w:spacing w:before="0" w:line="240" w:lineRule="auto"/>
        <w:ind w:left="4956" w:firstLine="0"/>
      </w:pPr>
      <w:r>
        <w:t xml:space="preserve">    Ministra Sportu i Turystyki</w:t>
      </w:r>
    </w:p>
    <w:p w14:paraId="5919FAAB" w14:textId="77777777" w:rsidR="00ED53E5" w:rsidRDefault="00ED53E5" w:rsidP="00ED53E5">
      <w:pPr>
        <w:pStyle w:val="ARTartustawynprozporzdzenia"/>
        <w:spacing w:before="0" w:line="240" w:lineRule="auto"/>
        <w:ind w:left="4956" w:firstLine="708"/>
      </w:pPr>
      <w:r>
        <w:t>Dorota Ognicha</w:t>
      </w:r>
    </w:p>
    <w:p w14:paraId="54B25EB1" w14:textId="77777777" w:rsidR="00ED53E5" w:rsidRDefault="00ED53E5" w:rsidP="00ED53E5">
      <w:pPr>
        <w:pStyle w:val="ARTartustawynprozporzdzenia"/>
        <w:spacing w:before="0" w:line="240" w:lineRule="auto"/>
        <w:ind w:left="5664" w:firstLine="0"/>
      </w:pPr>
      <w:r>
        <w:t xml:space="preserve">     Dyrektor </w:t>
      </w:r>
    </w:p>
    <w:p w14:paraId="35E507C1" w14:textId="1F828F18" w:rsidR="00ED53E5" w:rsidRPr="00ED53E5" w:rsidRDefault="00ED53E5" w:rsidP="00ED53E5">
      <w:pPr>
        <w:pStyle w:val="ARTartustawynprozporzdzenia"/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Departamentu Sportu dla Wszystkich</w:t>
      </w:r>
    </w:p>
    <w:p w14:paraId="5BCEFD53" w14:textId="77777777" w:rsidR="00C70778" w:rsidRDefault="00C70778" w:rsidP="00C70778">
      <w:pPr>
        <w:spacing w:after="0" w:line="240" w:lineRule="auto"/>
        <w:ind w:left="4248"/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</w:p>
    <w:p w14:paraId="57B7AD24" w14:textId="7A133589" w:rsidR="00D83BF6" w:rsidRDefault="00D83BF6" w:rsidP="00D83BF6">
      <w:pPr>
        <w:rPr>
          <w:rFonts w:ascii="Times" w:eastAsiaTheme="minorEastAsia" w:hAnsi="Times" w:cs="Times New Roman"/>
          <w:sz w:val="24"/>
          <w:szCs w:val="20"/>
          <w:lang w:eastAsia="pl-PL"/>
        </w:rPr>
      </w:pPr>
      <w:r>
        <w:rPr>
          <w:rFonts w:cs="Times New Roman"/>
        </w:rPr>
        <w:br w:type="page"/>
      </w:r>
      <w:bookmarkStart w:id="6" w:name="_GoBack"/>
      <w:bookmarkEnd w:id="6"/>
    </w:p>
    <w:bookmarkEnd w:id="5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1 </w:t>
      </w:r>
    </w:p>
    <w:p w14:paraId="33F43889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53EF3071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</w:t>
      </w:r>
      <w:r w:rsidR="00974FD6">
        <w:rPr>
          <w:rFonts w:ascii="Times New Roman" w:eastAsia="Calibri" w:hAnsi="Times New Roman" w:cs="Times New Roman"/>
          <w:sz w:val="16"/>
          <w:szCs w:val="16"/>
        </w:rPr>
        <w:t xml:space="preserve">22.07.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5E2F51EC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>(Dz. U. z 2024 r. poz. 572</w:t>
      </w:r>
      <w:r w:rsidR="00C70778">
        <w:rPr>
          <w:rFonts w:ascii="Times New Roman" w:hAnsi="Times New Roman" w:cs="Times New Roman"/>
        </w:rPr>
        <w:t xml:space="preserve"> </w:t>
      </w:r>
      <w:r w:rsidR="00C70778" w:rsidRPr="00C70778">
        <w:rPr>
          <w:rFonts w:ascii="Times New Roman" w:hAnsi="Times New Roman" w:cs="Times New Roman"/>
        </w:rPr>
        <w:t>oraz z 2025 r. poz. 769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3. W ostatnich trzech latach przed datą wszczęcia procedury konkursowej/naborowej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 xml:space="preserve">nie pozostawałem/am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8198FCD" w14:textId="77777777" w:rsidR="00B15594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AEB545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</w:rPr>
        <w:t>2</w:t>
      </w:r>
    </w:p>
    <w:p w14:paraId="546CCD0A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6D02E294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22BB41D3" w14:textId="3C009855" w:rsidR="00B15594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</w:t>
      </w:r>
      <w:r w:rsidR="00974FD6">
        <w:rPr>
          <w:rFonts w:ascii="Times New Roman" w:eastAsia="Calibri" w:hAnsi="Times New Roman" w:cs="Times New Roman"/>
          <w:sz w:val="16"/>
          <w:szCs w:val="16"/>
        </w:rPr>
        <w:t>22.07.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04D91173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4DF74C31" w14:textId="77777777" w:rsidTr="00BB214C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676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429E4CDB" w14:textId="0657B485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na realizację </w:t>
            </w:r>
            <w:r w:rsidR="00C70778">
              <w:rPr>
                <w:rFonts w:ascii="Times New Roman" w:hAnsi="Times New Roman" w:cs="Times New Roman"/>
              </w:rPr>
              <w:t>p</w:t>
            </w:r>
            <w:r w:rsidRPr="00A80FAD">
              <w:rPr>
                <w:rFonts w:ascii="Times New Roman" w:hAnsi="Times New Roman" w:cs="Times New Roman"/>
              </w:rPr>
              <w:t xml:space="preserve">rogramu </w:t>
            </w:r>
            <w:r w:rsidR="00C70778">
              <w:rPr>
                <w:rFonts w:ascii="Times New Roman" w:hAnsi="Times New Roman" w:cs="Times New Roman"/>
              </w:rPr>
              <w:t>„</w:t>
            </w:r>
            <w:r w:rsidRPr="00A80FAD">
              <w:rPr>
                <w:rFonts w:ascii="Times New Roman" w:hAnsi="Times New Roman" w:cs="Times New Roman"/>
              </w:rPr>
              <w:t>Wsparcia</w:t>
            </w:r>
            <w:r w:rsidR="00686415">
              <w:rPr>
                <w:rFonts w:ascii="Times New Roman" w:hAnsi="Times New Roman" w:cs="Times New Roman"/>
              </w:rPr>
              <w:t xml:space="preserve"> </w:t>
            </w:r>
            <w:r w:rsidR="00686415" w:rsidRPr="00686415">
              <w:rPr>
                <w:rFonts w:ascii="Times New Roman" w:hAnsi="Times New Roman" w:cs="Times New Roman"/>
              </w:rPr>
              <w:t>Drużyn Występujących w Rozgrywkach Centralnej Ligi Junior</w:t>
            </w:r>
            <w:r w:rsidR="0009123D">
              <w:rPr>
                <w:rFonts w:ascii="Times New Roman" w:hAnsi="Times New Roman" w:cs="Times New Roman"/>
              </w:rPr>
              <w:t>ek</w:t>
            </w:r>
            <w:r w:rsidR="00C70778">
              <w:rPr>
                <w:rFonts w:ascii="Times New Roman" w:hAnsi="Times New Roman" w:cs="Times New Roman"/>
              </w:rPr>
              <w:t>” w 2025 r.</w:t>
            </w:r>
          </w:p>
        </w:tc>
      </w:tr>
      <w:tr w:rsidR="00F81296" w:rsidRPr="003A5FCD" w14:paraId="7FEF5D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DD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2F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82CCAF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7A9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B08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3B6B74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27B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7ED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7F1EAF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E8F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6B8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4D1CBD0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0C4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0EB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98C46E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4C70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109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68171F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80B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89C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264737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959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075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2F0F64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F9A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8974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F29F309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4785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127B87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D47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CCE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0143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BA5A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3143C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ACE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8D0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22A30866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0121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FA2626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5F7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6E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1C0B7A9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6F4B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4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63B1166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BFF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E731B0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C1B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46D5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216723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11B3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B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413E6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1A1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203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D4245A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DA9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972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16F1C3E8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7D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0C8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51D572E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5507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FFD02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20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A0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E52DE5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59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C7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D9C435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42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0713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952DB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109F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D6C5F86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1D09BB6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9417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23FE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D20321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893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1D3ADA">
              <w:rPr>
                <w:rFonts w:ascii="Times New Roman" w:eastAsia="Times New Roman" w:hAnsi="Times New Roman" w:cs="Times New Roman"/>
              </w:rPr>
              <w:t>niosek złożono w terminie i miejscu określonym w ogłoszeniu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3BC2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08F4FCA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0B3A" w14:textId="2ACF079D" w:rsidR="00F81296" w:rsidRPr="00686415" w:rsidRDefault="00686415" w:rsidP="0068641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86415">
              <w:rPr>
                <w:rFonts w:ascii="Times New Roman" w:eastAsia="Times New Roman" w:hAnsi="Times New Roman" w:cs="Times New Roman"/>
                <w:bCs/>
              </w:rPr>
              <w:t>Drużyna wskazana we wniosku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(formularzu głównym)</w:t>
            </w:r>
            <w:r w:rsidRPr="00686415">
              <w:rPr>
                <w:rFonts w:ascii="Times New Roman" w:eastAsia="Times New Roman" w:hAnsi="Times New Roman" w:cs="Times New Roman"/>
                <w:bCs/>
              </w:rPr>
              <w:t xml:space="preserve"> uczestniczy w sezonie 2025/2026 w rozgrywkach Centralnej Ligi Junior</w:t>
            </w:r>
            <w:r w:rsidR="0009123D">
              <w:rPr>
                <w:rFonts w:ascii="Times New Roman" w:eastAsia="Times New Roman" w:hAnsi="Times New Roman" w:cs="Times New Roman"/>
                <w:bCs/>
              </w:rPr>
              <w:t>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8C9B" w14:textId="284290AF" w:rsidR="00F81296" w:rsidRPr="003A5FCD" w:rsidRDefault="006D599F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686415" w:rsidRPr="003A5FCD" w14:paraId="0556531C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5560" w14:textId="0341EE98" w:rsidR="00686415" w:rsidRDefault="00686415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Pr="006D599F">
              <w:rPr>
                <w:rFonts w:ascii="Times New Roman" w:eastAsia="Times New Roman" w:hAnsi="Times New Roman" w:cs="Times New Roman"/>
              </w:rPr>
              <w:t>kan oświadczenia, podpisanego przez osoby uprawnione do reprezentowania wnioskodawcy, potwierdzający, że wniosek oraz wszystkie załączone do niego dokumenty zawierają aktualne dane na dzień składania wniosku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2955" w14:textId="6DAE3EDD" w:rsidR="00686415" w:rsidRPr="003A5FCD" w:rsidRDefault="00686415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6415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3CADEE34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BDE1" w14:textId="42234456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Do wniosku </w:t>
            </w:r>
            <w:r w:rsidR="00686415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</w:rPr>
              <w:t>formularza głównego</w:t>
            </w:r>
            <w:r w:rsidR="00686415">
              <w:rPr>
                <w:rFonts w:ascii="Times New Roman" w:eastAsia="Times New Roman" w:hAnsi="Times New Roman" w:cs="Times New Roman"/>
              </w:rPr>
              <w:t>)</w:t>
            </w:r>
            <w:r w:rsidRPr="003A5FCD">
              <w:rPr>
                <w:rFonts w:ascii="Times New Roman" w:eastAsia="Times New Roman" w:hAnsi="Times New Roman" w:cs="Times New Roman"/>
              </w:rPr>
              <w:t xml:space="preserve">, dołączono załączniki: </w:t>
            </w:r>
            <w:r w:rsidRPr="00155AA2">
              <w:rPr>
                <w:rFonts w:ascii="Times New Roman" w:eastAsia="Times New Roman" w:hAnsi="Times New Roman" w:cs="Times New Roman"/>
              </w:rPr>
              <w:t>nr 1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bezpośrednich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nr </w:t>
            </w:r>
            <w:r w:rsidRPr="00155AA2">
              <w:rPr>
                <w:rFonts w:ascii="Times New Roman" w:eastAsia="Times New Roman" w:hAnsi="Times New Roman" w:cs="Times New Roman"/>
              </w:rPr>
              <w:t xml:space="preserve">2 -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nr </w:t>
            </w:r>
            <w:r w:rsidRPr="00155AA2">
              <w:rPr>
                <w:rFonts w:ascii="Times New Roman" w:eastAsia="Times New Roman" w:hAnsi="Times New Roman" w:cs="Times New Roman"/>
              </w:rPr>
              <w:t>3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 w:rsidR="00686415">
              <w:rPr>
                <w:rFonts w:ascii="Times New Roman" w:hAnsi="Times New Roman" w:cs="Times New Roman"/>
              </w:rPr>
              <w:t>–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 w:rsidR="00686415">
              <w:rPr>
                <w:rFonts w:ascii="Times New Roman" w:hAnsi="Times New Roman" w:cs="Times New Roman"/>
              </w:rPr>
              <w:t>program szkolenia sportowego.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3C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6524B5D3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982657" w14:textId="77777777" w:rsidR="00F81296" w:rsidRPr="003A5FCD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8758DD">
              <w:rPr>
                <w:rFonts w:ascii="Times New Roman" w:hAnsi="Times New Roman" w:cs="Times New Roman"/>
              </w:rPr>
              <w:t>aświadczenie lub informacja sporządzona na podstawie ewidencji właściwej dla formy organizacyjnej wnioskodawcy, potwierdzająca że wnioskodawca jest uprawniony do udziału w naborze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D590" w14:textId="77777777" w:rsidR="00F81296" w:rsidRPr="003A5FCD" w:rsidRDefault="00F81296" w:rsidP="00B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481EDAD4" w14:textId="77777777" w:rsidTr="00BB214C">
        <w:trPr>
          <w:trHeight w:val="48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0488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Aktualny statut, umowa</w:t>
            </w:r>
            <w:r w:rsidRPr="001D3ADA">
              <w:rPr>
                <w:rFonts w:ascii="Times New Roman" w:eastAsia="Times New Roman" w:hAnsi="Times New Roman" w:cs="Times New Roman"/>
                <w:bCs/>
              </w:rPr>
              <w:t xml:space="preserve"> lub akt założycielski dotyczący prowadzenia przez wnioskodawcę działalności sportowej, zgodnie z zapisem Działu IV</w:t>
            </w:r>
            <w:r w:rsidRPr="001D3A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Programu.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2E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73DF6D98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BDC3D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250E09BC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26983ED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39AFE49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2BE18C4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06CFAA0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67BAC2C1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Paralimpijski, </w:t>
            </w:r>
          </w:p>
          <w:p w14:paraId="02CE5BC1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41A2B555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35CE5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034B0E8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7C471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 </w:t>
            </w:r>
            <w:r w:rsidRPr="008758DD">
              <w:rPr>
                <w:rFonts w:ascii="Times New Roman" w:eastAsia="Times New Roman" w:hAnsi="Times New Roman" w:cs="Times New Roman"/>
              </w:rPr>
              <w:t>przypadku reprezentacji podmiotu przez osoby inne niż wskazane w statucie lub zaświadczeniu/informacji sporządzonym na podstawie ewidencji właściwej dla formy organizacyjnej wnioskodawcy, skan upoważnienia wystawionego przez osoby uprawnione do reprezentowania wnioskodawcy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4CB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2555211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8031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705B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6869945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219A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75FF40B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34C0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06DB8616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E276" w14:textId="77777777" w:rsidR="00F81296" w:rsidRPr="009E59C3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059CAC51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F81296" w:rsidRPr="00011607" w14:paraId="30C2E97D" w14:textId="77777777" w:rsidTr="00BB214C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B40EB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4487">
              <w:rPr>
                <w:rFonts w:ascii="Times New Roman" w:hAnsi="Times New Roman" w:cs="Times New Roman"/>
                <w:b/>
                <w:bCs/>
              </w:rPr>
              <w:lastRenderedPageBreak/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8A2" w14:textId="77777777" w:rsidR="00F81296" w:rsidRPr="00011607" w:rsidRDefault="00F81296" w:rsidP="00BB214C">
            <w:pPr>
              <w:spacing w:after="0"/>
              <w:rPr>
                <w:b/>
                <w:bCs/>
              </w:rPr>
            </w:pPr>
          </w:p>
        </w:tc>
      </w:tr>
      <w:tr w:rsidR="00F81296" w:rsidRPr="00011607" w14:paraId="3D5C9F51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2173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5BB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6DD46038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ABBD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25CF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12820756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4560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1F42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3A5FCD" w14:paraId="6614416D" w14:textId="77777777" w:rsidTr="00686415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E7A77" w14:textId="75E63995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C95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23CB59B9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98119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E88F3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D946736" w14:textId="77777777" w:rsidTr="00BB214C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C3C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A4A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EE6196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1B2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65E7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0C4D5DD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926A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B9C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696C387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2C71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94C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7986ADF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EA1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11E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918DB2F" w14:textId="7DC6EEFA" w:rsidR="008758DD" w:rsidRDefault="008758DD" w:rsidP="006A2FDB">
      <w:pPr>
        <w:rPr>
          <w:rFonts w:ascii="Times New Roman" w:eastAsiaTheme="minorEastAsia" w:hAnsi="Times New Roman" w:cs="Times New Roman"/>
          <w:sz w:val="24"/>
          <w:szCs w:val="20"/>
          <w:lang w:eastAsia="pl-PL"/>
        </w:rPr>
      </w:pPr>
    </w:p>
    <w:sectPr w:rsidR="0087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8B24D" w16cex:dateUtc="2025-04-15T08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19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2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7397B"/>
    <w:rsid w:val="0009123D"/>
    <w:rsid w:val="000B5B00"/>
    <w:rsid w:val="00125BA3"/>
    <w:rsid w:val="00141E86"/>
    <w:rsid w:val="00167D7E"/>
    <w:rsid w:val="00192157"/>
    <w:rsid w:val="001A4044"/>
    <w:rsid w:val="001D3ADA"/>
    <w:rsid w:val="001D6F5A"/>
    <w:rsid w:val="001E0002"/>
    <w:rsid w:val="00206CC8"/>
    <w:rsid w:val="0025646D"/>
    <w:rsid w:val="00281233"/>
    <w:rsid w:val="0029189D"/>
    <w:rsid w:val="00291A8B"/>
    <w:rsid w:val="002E5965"/>
    <w:rsid w:val="00325507"/>
    <w:rsid w:val="0035598A"/>
    <w:rsid w:val="00396DF7"/>
    <w:rsid w:val="003E2B87"/>
    <w:rsid w:val="003E50C5"/>
    <w:rsid w:val="00412C83"/>
    <w:rsid w:val="0044446E"/>
    <w:rsid w:val="004470E9"/>
    <w:rsid w:val="00455662"/>
    <w:rsid w:val="004B0583"/>
    <w:rsid w:val="004C2A0D"/>
    <w:rsid w:val="00537C7E"/>
    <w:rsid w:val="005403F4"/>
    <w:rsid w:val="00541A50"/>
    <w:rsid w:val="00541E26"/>
    <w:rsid w:val="0058186C"/>
    <w:rsid w:val="005940B5"/>
    <w:rsid w:val="005C0A61"/>
    <w:rsid w:val="00600805"/>
    <w:rsid w:val="00601BF5"/>
    <w:rsid w:val="00686415"/>
    <w:rsid w:val="00694E8C"/>
    <w:rsid w:val="006A2FDB"/>
    <w:rsid w:val="006C4C7A"/>
    <w:rsid w:val="006D1A6C"/>
    <w:rsid w:val="006D599F"/>
    <w:rsid w:val="0070263E"/>
    <w:rsid w:val="00727E23"/>
    <w:rsid w:val="00730F97"/>
    <w:rsid w:val="0074173F"/>
    <w:rsid w:val="00742C0B"/>
    <w:rsid w:val="007C1008"/>
    <w:rsid w:val="007F22EB"/>
    <w:rsid w:val="00803913"/>
    <w:rsid w:val="00851E8C"/>
    <w:rsid w:val="00854256"/>
    <w:rsid w:val="00860917"/>
    <w:rsid w:val="008758DD"/>
    <w:rsid w:val="008D08AA"/>
    <w:rsid w:val="008F4487"/>
    <w:rsid w:val="00906D73"/>
    <w:rsid w:val="009452E5"/>
    <w:rsid w:val="00951F80"/>
    <w:rsid w:val="00974FD6"/>
    <w:rsid w:val="00982BE2"/>
    <w:rsid w:val="009A5B52"/>
    <w:rsid w:val="009A7496"/>
    <w:rsid w:val="009E1363"/>
    <w:rsid w:val="009E59C3"/>
    <w:rsid w:val="009E75AE"/>
    <w:rsid w:val="00A035E2"/>
    <w:rsid w:val="00A05019"/>
    <w:rsid w:val="00A3029A"/>
    <w:rsid w:val="00A32595"/>
    <w:rsid w:val="00A33A19"/>
    <w:rsid w:val="00A50ABB"/>
    <w:rsid w:val="00A66514"/>
    <w:rsid w:val="00A733F0"/>
    <w:rsid w:val="00A87692"/>
    <w:rsid w:val="00AA10B7"/>
    <w:rsid w:val="00AD4860"/>
    <w:rsid w:val="00B15594"/>
    <w:rsid w:val="00B51DCA"/>
    <w:rsid w:val="00B74CBC"/>
    <w:rsid w:val="00BD4CDA"/>
    <w:rsid w:val="00BE5944"/>
    <w:rsid w:val="00BF2472"/>
    <w:rsid w:val="00C348AE"/>
    <w:rsid w:val="00C47AC2"/>
    <w:rsid w:val="00C61FAE"/>
    <w:rsid w:val="00C66B77"/>
    <w:rsid w:val="00C70778"/>
    <w:rsid w:val="00CA417F"/>
    <w:rsid w:val="00CA712A"/>
    <w:rsid w:val="00D02D18"/>
    <w:rsid w:val="00D07961"/>
    <w:rsid w:val="00D16A3B"/>
    <w:rsid w:val="00D2291C"/>
    <w:rsid w:val="00D83BF6"/>
    <w:rsid w:val="00D97ED0"/>
    <w:rsid w:val="00DD3D6F"/>
    <w:rsid w:val="00DE332E"/>
    <w:rsid w:val="00E036C4"/>
    <w:rsid w:val="00E53672"/>
    <w:rsid w:val="00E66181"/>
    <w:rsid w:val="00E677D5"/>
    <w:rsid w:val="00EA29F4"/>
    <w:rsid w:val="00ED53E5"/>
    <w:rsid w:val="00F07E74"/>
    <w:rsid w:val="00F406C7"/>
    <w:rsid w:val="00F81296"/>
    <w:rsid w:val="00FB7F92"/>
    <w:rsid w:val="00FC1D7A"/>
    <w:rsid w:val="00FD01B2"/>
    <w:rsid w:val="00FD2274"/>
    <w:rsid w:val="00FE5DF0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B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C70778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F563-5F6E-4D17-A79C-E938AAE7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1526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7</cp:revision>
  <cp:lastPrinted>2025-07-21T13:51:00Z</cp:lastPrinted>
  <dcterms:created xsi:type="dcterms:W3CDTF">2025-07-21T09:20:00Z</dcterms:created>
  <dcterms:modified xsi:type="dcterms:W3CDTF">2025-07-22T09:06:00Z</dcterms:modified>
</cp:coreProperties>
</file>