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D2F7" w14:textId="77777777" w:rsidR="0057331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751775" w14:textId="77777777" w:rsidR="00573312" w:rsidRDefault="00000000">
      <w:pPr>
        <w:spacing w:after="0" w:line="240" w:lineRule="auto"/>
        <w:ind w:left="206" w:right="20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  <w:r>
        <w:rPr>
          <w:rFonts w:ascii="Times New Roman" w:eastAsia="Times New Roman" w:hAnsi="Times New Roman" w:cs="Times New Roman"/>
          <w:b/>
        </w:rPr>
        <w:t xml:space="preserve">wobec osób </w:t>
      </w:r>
      <w:r>
        <w:rPr>
          <w:rFonts w:ascii="Times New Roman" w:eastAsia="Times New Roman" w:hAnsi="Times New Roman" w:cs="Times New Roman"/>
        </w:rPr>
        <w:t>(ofiar, sprawców, świadków, udzielających pomocy, przyjmujących i koordynujących zdarzenia podejrzenia krzywdzenia lub posiadania informacji o krzywdzeniu małoletniego</w:t>
      </w:r>
      <w:proofErr w:type="gramStart"/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b/>
        </w:rPr>
        <w:t xml:space="preserve">  do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których mają zastosowanie Standardy Ochrony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</w:rPr>
        <w:t>Małoletnich</w:t>
      </w: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14:paraId="5711D984" w14:textId="77777777" w:rsidR="00573312" w:rsidRDefault="00000000">
      <w:pPr>
        <w:pStyle w:val="Nagwek1"/>
      </w:pPr>
      <w:r>
        <w:t xml:space="preserve">(art. 13 ust. 1 i 2 RODO*) </w:t>
      </w:r>
    </w:p>
    <w:tbl>
      <w:tblPr>
        <w:tblStyle w:val="TableGrid"/>
        <w:tblW w:w="9060" w:type="dxa"/>
        <w:tblInd w:w="7" w:type="dxa"/>
        <w:tblCellMar>
          <w:top w:w="5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573312" w14:paraId="3FA295BA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27A16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Administrator Danych Osobowych i kontakt: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2F86EE7D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473" w14:textId="422A852F" w:rsidR="00573312" w:rsidRDefault="00EF3BBD">
            <w:pPr>
              <w:spacing w:after="0"/>
              <w:ind w:right="1372"/>
            </w:pPr>
            <w:r w:rsidRPr="00EF3BBD">
              <w:rPr>
                <w:rFonts w:ascii="Times New Roman" w:eastAsia="Times New Roman" w:hAnsi="Times New Roman" w:cs="Times New Roman"/>
              </w:rPr>
              <w:t xml:space="preserve">Komendant Miejski Państwowej Straży Pożarnej w Jeleniej </w:t>
            </w:r>
            <w:proofErr w:type="gramStart"/>
            <w:r w:rsidRPr="00EF3BBD">
              <w:rPr>
                <w:rFonts w:ascii="Times New Roman" w:eastAsia="Times New Roman" w:hAnsi="Times New Roman" w:cs="Times New Roman"/>
              </w:rPr>
              <w:t>Górze,  ul.</w:t>
            </w:r>
            <w:proofErr w:type="gramEnd"/>
            <w:r w:rsidRPr="00EF3BBD">
              <w:rPr>
                <w:rFonts w:ascii="Times New Roman" w:eastAsia="Times New Roman" w:hAnsi="Times New Roman" w:cs="Times New Roman"/>
              </w:rPr>
              <w:t xml:space="preserve"> Sudecka 2, 58-500 Jelenia Góra, e-mail: </w:t>
            </w:r>
            <w:r w:rsidRPr="00EF3BBD">
              <w:rPr>
                <w:rFonts w:ascii="Times New Roman" w:eastAsia="Times New Roman" w:hAnsi="Times New Roman" w:cs="Times New Roman"/>
                <w:u w:val="single"/>
              </w:rPr>
              <w:t>kmjelniagora@kwpsp.wroc.pl</w:t>
            </w:r>
          </w:p>
        </w:tc>
      </w:tr>
      <w:tr w:rsidR="00573312" w14:paraId="23FE82D3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7FBA9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370E49AD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8DD" w14:textId="77777777" w:rsidR="0057331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Inspektor Ochrony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Danych:  nr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tel. 71 3682213, e-mail: </w:t>
            </w:r>
            <w:r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>iod@kwpsp.wroc.pl</w:t>
            </w:r>
            <w:r>
              <w:rPr>
                <w:rFonts w:ascii="Times New Roman" w:eastAsia="Times New Roman" w:hAnsi="Times New Roman" w:cs="Times New Roman"/>
              </w:rPr>
              <w:t>., listownie na adres: Komenda Wojewódzka PSP we Wrocławiu, ul. Borowska 138, 50-552 Wrocław.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73312" w14:paraId="752B02B6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D4133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06D0019A" w14:textId="77777777">
        <w:trPr>
          <w:trHeight w:val="203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15F" w14:textId="77777777" w:rsidR="00573312" w:rsidRDefault="00000000">
            <w:pPr>
              <w:spacing w:after="1" w:line="238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osobowe będą przetwarzane w celu wypełnienia obowiązku prawnego ciążącego na Administratorze, </w:t>
            </w:r>
            <w:r>
              <w:rPr>
                <w:rFonts w:ascii="Times New Roman" w:eastAsia="Times New Roman" w:hAnsi="Times New Roman" w:cs="Times New Roman"/>
                <w:b/>
              </w:rPr>
              <w:t>związanego z realizowaniem obowiązków w zakresie zapewnienia ochrony dzieci,</w:t>
            </w:r>
            <w:r>
              <w:rPr>
                <w:rFonts w:ascii="Times New Roman" w:eastAsia="Times New Roman" w:hAnsi="Times New Roman" w:cs="Times New Roman"/>
              </w:rPr>
              <w:t xml:space="preserve"> na podstawie ustawy z dnia 13 maja 2016 r. o przeciwdziałaniu zagrożeniom przestępczością na tle seksualnym, w myśl art. 6 ust. 1 lit. c RODO lub art. 9 ust. 2 lit. b RODO. </w:t>
            </w:r>
          </w:p>
          <w:p w14:paraId="308559BA" w14:textId="77777777" w:rsidR="00573312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 </w:t>
            </w:r>
          </w:p>
        </w:tc>
      </w:tr>
      <w:tr w:rsidR="00573312" w14:paraId="6E21A702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A19EE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52323523" w14:textId="77777777">
        <w:trPr>
          <w:trHeight w:val="279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F921" w14:textId="6B02DA28" w:rsidR="00573312" w:rsidRDefault="00000000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 </w:t>
            </w:r>
            <w:r w:rsidR="00EF3BB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z zamieszczeniem   danych w bazie adresów elektronicznych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lub  komercyjnym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dostawcom niepublicznym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wpisanym  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teleinformatycznym np. w zakresie fizycznego wybrakowania i zniszczenia dokumentów,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firma  zapewniająca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wsparcie techniczne IT. </w:t>
            </w:r>
          </w:p>
        </w:tc>
      </w:tr>
      <w:tr w:rsidR="00573312" w14:paraId="48697062" w14:textId="77777777">
        <w:trPr>
          <w:trHeight w:val="26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D6ADC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Obowiązek podania danych osobowych: </w:t>
            </w:r>
          </w:p>
        </w:tc>
      </w:tr>
      <w:tr w:rsidR="00573312" w14:paraId="4DF02A15" w14:textId="77777777">
        <w:trPr>
          <w:trHeight w:val="178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030" w14:textId="4133DB76" w:rsidR="00573312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>Podanie przez Panią/Pana danych osobowych jest dobrowolne, ale niezbędne do realizacji celu przetwarzania. Konsekwencją niepodania danych osobowych będzie brak możliwości realizacji celu przetwarzania. Podanie przez Panią/Pana z własnej inicjatywy danych nadmiarowych, w tym danych szczególnej kategorii oznacza, że ma Pani/Pan świadomość, że Administrator uzyskuje dostęp do tych danych. Dane takie przetwarzane są przez K</w:t>
            </w:r>
            <w:r w:rsidR="00EF3BB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PSP w</w:t>
            </w:r>
            <w:r w:rsidR="00EF3BBD">
              <w:rPr>
                <w:rFonts w:ascii="Times New Roman" w:eastAsia="Times New Roman" w:hAnsi="Times New Roman" w:cs="Times New Roman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</w:rPr>
              <w:t xml:space="preserve"> na podstawie zgody, o której mowa w art. 6 ust. 1 lit. a RODO oraz art. 9 ust. 2 lit. a RODO, wyrażonej w formie wyraźnego działania, którym jest dobrowolne przekazanie tych danych osobowych.  </w:t>
            </w:r>
          </w:p>
        </w:tc>
      </w:tr>
      <w:tr w:rsidR="00573312" w14:paraId="2832D50F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4DC2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2BD6A433" w14:textId="77777777" w:rsidTr="00EF3BBD">
        <w:trPr>
          <w:trHeight w:val="64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229" w14:textId="77777777" w:rsidR="00573312" w:rsidRDefault="00000000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W przypadku danych przetwarzanych na podstawie art. 6 ust. 1 lit. a i art.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9 ust. 2 lit. a RODO mogą Państwo w każdej chwili wycofać zgodę. Wycofanie zgody na przetwarzanie danych nie wpływa na zgodność z przepisami przetwarzania realizowanego przed wycofaniem zgody.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386E8DC1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6022E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4D9B5BA3" w14:textId="77777777">
        <w:trPr>
          <w:trHeight w:val="12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64D" w14:textId="77777777" w:rsidR="00573312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 </w:t>
            </w:r>
          </w:p>
        </w:tc>
      </w:tr>
      <w:tr w:rsidR="00573312" w14:paraId="08F38A3E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767BC" w14:textId="77777777" w:rsidR="0057331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3312" w14:paraId="7DC0C9B9" w14:textId="77777777">
        <w:trPr>
          <w:trHeight w:val="5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1211" w14:textId="77777777" w:rsidR="0057331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będą przechowywane przez okres niezbędny do realizacji celu, dla którego zostały zebrane, a po jego upływie w celach archiwizacyjnych, zgodnie z okresem przewidzianym  </w:t>
            </w:r>
          </w:p>
        </w:tc>
      </w:tr>
    </w:tbl>
    <w:p w14:paraId="6807BD36" w14:textId="77777777" w:rsidR="005733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6" w:lineRule="auto"/>
        <w:ind w:left="115"/>
      </w:pPr>
      <w:r>
        <w:rPr>
          <w:rFonts w:ascii="Times New Roman" w:eastAsia="Times New Roman" w:hAnsi="Times New Roman" w:cs="Times New Roman"/>
        </w:rPr>
        <w:t xml:space="preserve">w "Jednolitym rzeczowym wykazie akt Państwowej Straży Pożarnej" przechowywane przez okres 2 lat od zakończenia sprawy. </w:t>
      </w:r>
    </w:p>
    <w:p w14:paraId="0BF2ACE4" w14:textId="77777777" w:rsidR="00573312" w:rsidRDefault="00000000">
      <w:pPr>
        <w:spacing w:after="2" w:line="238" w:lineRule="auto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77DF6C5C" w14:textId="77777777" w:rsidR="00573312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14CF4D7" w14:textId="77777777" w:rsidR="00573312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573312">
      <w:pgSz w:w="11906" w:h="16838"/>
      <w:pgMar w:top="1440" w:right="1424" w:bottom="10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12"/>
    <w:rsid w:val="003970C7"/>
    <w:rsid w:val="00573312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3DF"/>
  <w15:docId w15:val="{D4DCC19E-596B-4CE3-B9DE-E8DD6F41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"/>
      <w:jc w:val="center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2</cp:revision>
  <dcterms:created xsi:type="dcterms:W3CDTF">2026-04-20T11:59:00Z</dcterms:created>
  <dcterms:modified xsi:type="dcterms:W3CDTF">2026-04-20T11:59:00Z</dcterms:modified>
</cp:coreProperties>
</file>