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884" w14:textId="70135206" w:rsidR="00496060" w:rsidRPr="00A41044" w:rsidRDefault="00496060" w:rsidP="00496060">
      <w:pPr>
        <w:spacing w:before="100" w:beforeAutospacing="1" w:after="100" w:afterAutospacing="1" w:line="240" w:lineRule="auto"/>
        <w:jc w:val="both"/>
        <w:outlineLvl w:val="1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A41044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Wymagania ogólne dotyczące użytkowania cysterny/zbiornika</w:t>
      </w:r>
      <w:r w:rsidR="00EB04A0" w:rsidRPr="00A41044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A41044">
        <w:rPr>
          <w:rStyle w:val="Uwydatnienie"/>
          <w:rFonts w:ascii="Lato" w:hAnsi="Lato"/>
          <w:b/>
          <w:bCs/>
          <w:i w:val="0"/>
          <w:iCs w:val="0"/>
          <w:sz w:val="20"/>
          <w:szCs w:val="20"/>
        </w:rPr>
        <w:t xml:space="preserve">do transportu i przechowywania wody przeznaczonej do spożycia przez ludzi </w:t>
      </w:r>
    </w:p>
    <w:p w14:paraId="796D9EA8" w14:textId="08F559A2" w:rsidR="00EB04A0" w:rsidRDefault="00904313" w:rsidP="008D53E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Zarządca/ Właściciel c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ysterny/zbiornik</w:t>
      </w:r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do transportu/przechowywania wody musi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posiadać dokument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potwierdzający dokonanie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przez właściwego terenowo Państwowego Powiatowego Inspektora Sanitarnego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weryfikacji (na podstawie § 24 ust. 1 pkt 3 rozporządzenia Ministra Zdrowia z dnia 7 grudnia 2017 r. w sprawie jakości wody przeznaczonej do spożycia przez ludzi Dz. U. 2017, poz. 2294), czy materiał lub wyrób stosowany do dystrybucji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nie uwalnia do wody niebezpiecznych substancji, które w inny sposób negatywnie wpływają na jakość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oraz instrukcję/procedurę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własną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opisującą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szczegółowy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sposób użytkowania i nadzorowania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cysterny/zbiornika celem </w:t>
      </w:r>
      <w:r w:rsidR="001A022F" w:rsidRPr="00ED2E10">
        <w:rPr>
          <w:rFonts w:ascii="Lato" w:hAnsi="Lato"/>
          <w:sz w:val="20"/>
          <w:szCs w:val="20"/>
        </w:rPr>
        <w:t>zapewnienia higieny, bezpieczeństwa eksploatacji oraz trwałości urządzenia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(uwzględniający m.in. miejsce i warunki przechowywania; proces mycia i dezynfekcji; pobierania próbek wody do badań</w:t>
      </w:r>
      <w:r w:rsidR="00C6050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)</w:t>
      </w:r>
      <w:r w:rsidR="008D53E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2A45832" w14:textId="77777777" w:rsidR="00ED2E10" w:rsidRPr="00ED2E10" w:rsidRDefault="00ED2E10" w:rsidP="00ED2E10">
      <w:pPr>
        <w:pStyle w:val="Akapitzlist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939E47" w14:textId="7A2E9749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okresie niewykorzystywania cysterny/zbiornika do transportu i magazynowania wody powinna ona/on być dokładnie myta/y i dezynfekowana/y w sposób i z częstotliwością określoną przez ich producenta lub zgodnie z instrukcją/procedurą własną</w:t>
      </w:r>
      <w:r w:rsidR="00BD7DD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B7F0EEA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B812BF4" w14:textId="7EECA4DC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 przeprowadzeniu zabiegów mycia i dezynfekcji cysterny/zbiornika w ramach sprawowanej kontroli wewnętrznej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zaleca się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dokonać oceny jakości wody pobranej z cysterny/zbiornika, która powinna odpowiadać wymaganiom mikrobiologicznym określonym w obowiązującym akcie prawnym </w:t>
      </w:r>
      <w:bookmarkStart w:id="0" w:name="_Hlk219974805"/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(</w:t>
      </w:r>
      <w:r w:rsidR="007673A1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tabela 3 załącznika nr 1 </w:t>
      </w:r>
      <w:bookmarkStart w:id="1" w:name="_Hlk219976133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rozporządzeni</w:t>
      </w:r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Ministra Zdrowia z dnia 7 grudnia 2017 r. w sprawie jakości wody przeznaczonej do spożycia przez ludz</w:t>
      </w:r>
      <w:bookmarkEnd w:id="0"/>
      <w:bookmarkEnd w:id="1"/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. Próbkę wody z cysterny/zbiornika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wskazane jest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pobrać do badań laboratoryjnych po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ok.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24 godzinach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magazynowania wody w cysternie/zbiorniku, z jednoczesnym oznaczeniem poziomu dezynfektanta. Badanie pobranej próbki wody mogą wykonywać w myśl art. 12 ust. 4 ustawy z dnia 7 czerwca 2001 r. o zbiorowym zaopatrzeniu w wodę i zbiorowym odprowadzaniu ścieków laboratoria Państwowej Inspekcji Sanitarnej lub inne laboratoria o udokumentowanym systemie jakości prowadzonych badań wody, zatwierdzonym przez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organy Państwowej Inspekcji Sanitarnej.</w:t>
      </w:r>
    </w:p>
    <w:p w14:paraId="232AD708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09CB259" w14:textId="799A8E0D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Cysternę/zbiornik po okresie przestoju przed każdym użyciem do zaopatrzenia ludzi w wodę należy dokładnie umyć i zdezynfekować w sposób określony przez ich producenta lub zgodnie z instrukcją / procedura własną.</w:t>
      </w:r>
    </w:p>
    <w:p w14:paraId="30D5CD8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5DD7B8" w14:textId="0EAC59A3" w:rsidR="00496060" w:rsidRDefault="00496060" w:rsidP="007673A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sytuacji wystąpienia konieczności dostarczania ludności wody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cysternę/zbiornik należy napełnić wodą wyłącznie ze „źródła” 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ustalonego z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właściw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FE13D7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terenowo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Państwow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Powiatow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Inspektor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Sanitarn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 Woda, w którą zaopatrywana jest ludność powinna spełniać wymagania określone dla wody przeznaczonej do spożycia przez ludzi w obowiązującym akcie prawnym – rozporządzenie Ministra Zdrowia z dnia 7 grudnia 2017 r. w sprawie jakości wody przeznaczonej do spożycia przez ludzi (Dz. U. poz. 2294).</w:t>
      </w:r>
    </w:p>
    <w:p w14:paraId="421B704C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D17B465" w14:textId="18366CA6" w:rsidR="004A1FB7" w:rsidRPr="00ED2E10" w:rsidRDefault="004A1FB7" w:rsidP="004A1FB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trakcie użytkowania cysterny/zbiornika p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rzedsiębiorstwo wodociągowo - kanalizacyjne/producent wody w ramach sprawowanej kontroli wewnętrznej dokonuje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poborów próbek wody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zgodnie z instrukcją/procedurą własną oraz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uzgodnieniami z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właściwym terenowo Państwowym Powiatowym Inspektorem Sanitarnym, celem dokonania oceny jakości wody, która musi spełniać wymagania określone dla wody przeznaczonej do spożycia przez ludzi w obowiązującym akcie prawnym – rozporządzenie Ministra Zdrowia z dnia 7 grudnia 2017 r. w sprawie jakości wody przeznaczonej do spożycia przez ludzi (Dz. U. 2017, poz. 2294). Jednocześnie w pobranych próbkach wody należy oznaczyć poziom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stężenia dezynfektanta.</w:t>
      </w:r>
    </w:p>
    <w:p w14:paraId="29ACED4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9AE92BF" w14:textId="62F3E43A" w:rsidR="00ED2E10" w:rsidRPr="00ED2E10" w:rsidRDefault="004A1FB7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Pobieranie próbek może być realizowane wyłącznie przez osoby przeszkolone do pobierania próbek wody przez organy Państwowej Inspekcji Sanitarnej i posiadające aktualne zaświadczenie lub certyfikat albo zatrudnione w laboratorium, które uzyskało certyfikat</w:t>
      </w:r>
      <w:r w:rsidR="00BE428E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albo zatrudnione w laboratorium, które uzyskało certyfikat w zakresie pobierania próbek wody.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Badanie pobranej próbki wody mogą wykonywać laboratoria Państwowej Inspekcji Sanitarnej lub inne laboratoria </w:t>
      </w:r>
      <w:r w:rsidR="00D937D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lastRenderedPageBreak/>
        <w:t>o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udokumentowanym systemie jakości prowadzonych badań wody, zatwierdzonym przez Państwową Inspekcję Sanitarną. </w:t>
      </w:r>
    </w:p>
    <w:p w14:paraId="2DD9C79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37EB9E" w14:textId="2AEFFCBD" w:rsidR="008F7B5D" w:rsidRPr="00ED2E10" w:rsidRDefault="00496060" w:rsidP="00BE428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Wyniki badań wody z cysterny/zbiornika powinny być przechowywane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(zalecane przez okres 5 lat)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 udostępniane organom Państwowej Inspekcji Sanitarnej oraz brane pod uwagę przy aktualizacjach instrukcji/procedury własnej użytkowania zbiornika/cysterny.</w:t>
      </w:r>
    </w:p>
    <w:p w14:paraId="7681DD0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5CE8730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Woda z cysterny/zbiornika przeznaczona do spożycia przez ludzi może być używana wyłącznie po przegotowaniu - informacja o tym powinna być w sposób trwały umieszczona na cysternie/zbiorniku.</w:t>
      </w:r>
    </w:p>
    <w:p w14:paraId="473F15B2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F251899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być ustawiona/y w miejscu chronionym przed nasłonecznieniem, deszczem i śniegiem itp. oraz w sposób zabezpieczający wodę przed jej wtórnym zanieczyszczeniem, a także umożliwiający swobodne i łatwe pobieranie wody.</w:t>
      </w:r>
    </w:p>
    <w:p w14:paraId="26453569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7E5484E" w14:textId="6A69108B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wody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znajdować się pod stałym nadzorem przedsiębiorstwa wodociągowo - kanalizacyjnego/producenta wody odpowiedzialnego za dostarczanie wody w sytuacji awaryjnej.</w:t>
      </w:r>
    </w:p>
    <w:p w14:paraId="528AFE47" w14:textId="77777777" w:rsidR="006E22D7" w:rsidRPr="00ED2E10" w:rsidRDefault="006E22D7" w:rsidP="00496060">
      <w:pPr>
        <w:jc w:val="both"/>
        <w:rPr>
          <w:rFonts w:ascii="Lato" w:hAnsi="Lato"/>
          <w:sz w:val="20"/>
          <w:szCs w:val="20"/>
        </w:rPr>
      </w:pPr>
    </w:p>
    <w:sectPr w:rsidR="006E22D7" w:rsidRPr="00ED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763B4"/>
    <w:multiLevelType w:val="hybridMultilevel"/>
    <w:tmpl w:val="5A389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574"/>
    <w:multiLevelType w:val="multilevel"/>
    <w:tmpl w:val="AFB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451604">
    <w:abstractNumId w:val="1"/>
  </w:num>
  <w:num w:numId="2" w16cid:durableId="1964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D7"/>
    <w:rsid w:val="000C2BF7"/>
    <w:rsid w:val="00190E93"/>
    <w:rsid w:val="001A022F"/>
    <w:rsid w:val="00342E56"/>
    <w:rsid w:val="00496060"/>
    <w:rsid w:val="004A1FB7"/>
    <w:rsid w:val="005A6615"/>
    <w:rsid w:val="005D00DD"/>
    <w:rsid w:val="0062748F"/>
    <w:rsid w:val="006B7CDE"/>
    <w:rsid w:val="006E22D7"/>
    <w:rsid w:val="007340B9"/>
    <w:rsid w:val="007673A1"/>
    <w:rsid w:val="008D53EF"/>
    <w:rsid w:val="008F3018"/>
    <w:rsid w:val="008F7B5D"/>
    <w:rsid w:val="00904313"/>
    <w:rsid w:val="00A26742"/>
    <w:rsid w:val="00A41044"/>
    <w:rsid w:val="00AE0F68"/>
    <w:rsid w:val="00BA15C8"/>
    <w:rsid w:val="00BD7DD3"/>
    <w:rsid w:val="00BE428E"/>
    <w:rsid w:val="00C6050F"/>
    <w:rsid w:val="00D6232C"/>
    <w:rsid w:val="00D937D2"/>
    <w:rsid w:val="00DC58D3"/>
    <w:rsid w:val="00EB04A0"/>
    <w:rsid w:val="00ED2E10"/>
    <w:rsid w:val="00FB38C8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F121"/>
  <w15:chartTrackingRefBased/>
  <w15:docId w15:val="{1183A0E3-93A3-4E2E-8BEA-30330CD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2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2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2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2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2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2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2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2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2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2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2D7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B0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Urszula Czyżewska</dc:creator>
  <cp:keywords/>
  <dc:description/>
  <cp:lastModifiedBy>Karolina Niewińska</cp:lastModifiedBy>
  <cp:revision>2</cp:revision>
  <cp:lastPrinted>2026-01-22T11:47:00Z</cp:lastPrinted>
  <dcterms:created xsi:type="dcterms:W3CDTF">2026-02-10T12:50:00Z</dcterms:created>
  <dcterms:modified xsi:type="dcterms:W3CDTF">2026-02-10T12:50:00Z</dcterms:modified>
</cp:coreProperties>
</file>