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5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80133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0133D" w:rsidRDefault="0080133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0133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DOOŚ-WDŚZOO.420.1.2020.mko/SP.30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0133D">
        <w:rPr>
          <w:rFonts w:asciiTheme="minorHAnsi" w:hAnsiTheme="minorHAnsi" w:cstheme="minorHAnsi"/>
          <w:bCs/>
          <w:sz w:val="24"/>
          <w:szCs w:val="24"/>
          <w:lang w:eastAsia="pl-PL"/>
        </w:rPr>
        <w:t>(Poprzedni znak sprawy: DOOŚ-WDŚ/ZOO.420.4.2020)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0133D" w:rsidRPr="0080133D" w:rsidRDefault="0080133D" w:rsidP="008013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133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zawiadamiam, że postępowanie odwoławcze od decyzji Regionalnego Dyrektora Ochrony Środowiska w Katowicach z dnia 29 listopada 2019 r., znak: WOOŚ.420.48.2018.JKS.21, odmawiającej uchylenia decyzji Wójta Gminy Pietrowice Wielkie z dnia 1 grudnia 2009 r., znak: IGR 7632/D13/2009, określającej środowiskowe uwarunkowania realizacji przedsięwzięcia pod nazwą: Budowa dwóch turb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in wiatrowych o mocy 1,5 MW każda w miejscowości Cyprz</w:t>
      </w:r>
      <w:r w:rsidRPr="0080133D">
        <w:rPr>
          <w:rFonts w:asciiTheme="minorHAnsi" w:hAnsiTheme="minorHAnsi" w:cstheme="minorHAnsi"/>
          <w:bCs/>
          <w:color w:val="000000"/>
          <w:sz w:val="24"/>
          <w:szCs w:val="24"/>
        </w:rPr>
        <w:t>anów, nie mogło być zakończone w ustawowym terminie. Przyczyną zwłoki jest skomplikowany charakter sprawy.</w:t>
      </w:r>
    </w:p>
    <w:p w:rsidR="00D15A10" w:rsidRDefault="0080133D" w:rsidP="0080133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0133D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 21 października 2022 r.</w:t>
      </w:r>
    </w:p>
    <w:p w:rsidR="0080133D" w:rsidRDefault="0080133D" w:rsidP="0080133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0133D" w:rsidRPr="0080133D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80133D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</w:t>
      </w:r>
      <w:r>
        <w:rPr>
          <w:rFonts w:asciiTheme="minorHAnsi" w:hAnsiTheme="minorHAnsi" w:cstheme="minorHAnsi"/>
          <w:bCs/>
        </w:rPr>
        <w:t>in załatwienia sprawy (§ 1). Te</w:t>
      </w:r>
      <w:r w:rsidRPr="0080133D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80133D" w:rsidRPr="0080133D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80133D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80133D" w:rsidRPr="0080133D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80133D">
        <w:rPr>
          <w:rFonts w:asciiTheme="minorHAnsi" w:hAnsiTheme="minorHAnsi" w:cstheme="minorHAnsi"/>
          <w:bCs/>
        </w:rPr>
        <w:t>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80133D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wart. 1, w brzmieniu dotychczasowym, z tym że do tych postępowań stosuje się przepisy art. 96a-96n ustawy zmienianej w art. 1.</w:t>
      </w:r>
    </w:p>
    <w:p w:rsidR="0080133D" w:rsidRPr="0080133D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80133D" w:rsidRPr="0080133D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80133D">
        <w:rPr>
          <w:rFonts w:asciiTheme="minorHAnsi" w:hAnsiTheme="minorHAnsi" w:cstheme="minorHAnsi"/>
          <w:bCs/>
        </w:rPr>
        <w:t>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80133D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80133D" w:rsidP="0080133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0133D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80133D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80133D">
        <w:rPr>
          <w:rFonts w:asciiTheme="minorHAnsi" w:hAnsiTheme="minorHAnsi" w:cstheme="minorHAnsi"/>
          <w:bCs/>
        </w:rPr>
        <w:t>zakończonych przed dniem wejścia w życie niniejszej ustawy stos</w:t>
      </w:r>
      <w:r>
        <w:rPr>
          <w:rFonts w:asciiTheme="minorHAnsi" w:hAnsiTheme="minorHAnsi" w:cstheme="minorHAnsi"/>
          <w:bCs/>
        </w:rPr>
        <w:t>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6E" w:rsidRDefault="0064546E">
      <w:pPr>
        <w:spacing w:after="0" w:line="240" w:lineRule="auto"/>
      </w:pPr>
      <w:r>
        <w:separator/>
      </w:r>
    </w:p>
  </w:endnote>
  <w:endnote w:type="continuationSeparator" w:id="0">
    <w:p w:rsidR="0064546E" w:rsidRDefault="0064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E3D3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454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6E" w:rsidRDefault="0064546E">
      <w:pPr>
        <w:spacing w:after="0" w:line="240" w:lineRule="auto"/>
      </w:pPr>
      <w:r>
        <w:separator/>
      </w:r>
    </w:p>
  </w:footnote>
  <w:footnote w:type="continuationSeparator" w:id="0">
    <w:p w:rsidR="0064546E" w:rsidRDefault="0064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454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454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454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86A22"/>
    <w:rsid w:val="001D479F"/>
    <w:rsid w:val="002446E3"/>
    <w:rsid w:val="002E3D39"/>
    <w:rsid w:val="003A4832"/>
    <w:rsid w:val="00457259"/>
    <w:rsid w:val="004F5C94"/>
    <w:rsid w:val="00617ABD"/>
    <w:rsid w:val="0064546E"/>
    <w:rsid w:val="006568C0"/>
    <w:rsid w:val="006663A9"/>
    <w:rsid w:val="007122C2"/>
    <w:rsid w:val="00726E38"/>
    <w:rsid w:val="007704E4"/>
    <w:rsid w:val="007710E5"/>
    <w:rsid w:val="0080133D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79B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322-36B4-4FDC-8DD3-A604310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2023-07-10T07:06:00Z</dcterms:created>
  <dcterms:modified xsi:type="dcterms:W3CDTF">2023-07-11T06:46:00Z</dcterms:modified>
</cp:coreProperties>
</file>