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424" w:rsidRDefault="00A91424" w:rsidP="00A91424">
      <w:pPr>
        <w:jc w:val="right"/>
        <w:rPr>
          <w:rFonts w:ascii="Calibri" w:hAnsi="Calibri" w:cs="Georgia"/>
          <w:b/>
          <w:bCs/>
          <w:i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-157480</wp:posOffset>
                </wp:positionV>
                <wp:extent cx="2808605" cy="431800"/>
                <wp:effectExtent l="0" t="0" r="0" b="635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860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424" w:rsidRDefault="00A91424" w:rsidP="00A91424">
                            <w:pP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  <w:t>Komisja Wspólna Rządu i Mniejszości</w:t>
                            </w:r>
                          </w:p>
                          <w:p w:rsidR="00A91424" w:rsidRDefault="00A91424" w:rsidP="00A91424">
                            <w:pP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Georgia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hAnsi="Calibri" w:cs="Georgia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  <w:t>Narodowych i Etnicznych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5.35pt;margin-top:-12.4pt;width:221.15pt;height:34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" stroked="f">
                <v:textbox inset="0,0,0,0">
                  <w:txbxContent>
                    <w:p w:rsidR="00A91424" w:rsidRDefault="00A91424" w:rsidP="00A91424">
                      <w:pP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  <w:t>Komisja Wspólna Rządu i Mniejszości</w:t>
                      </w:r>
                    </w:p>
                    <w:p w:rsidR="00A91424" w:rsidRDefault="00A91424" w:rsidP="00A91424">
                      <w:pP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 w:cs="Georgia"/>
                          <w:b/>
                          <w:i/>
                          <w:sz w:val="26"/>
                          <w:szCs w:val="26"/>
                        </w:rPr>
                        <w:t xml:space="preserve">     </w:t>
                      </w:r>
                      <w: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  <w:t xml:space="preserve">      </w:t>
                      </w:r>
                      <w:r>
                        <w:rPr>
                          <w:rFonts w:ascii="Calibri" w:hAnsi="Calibri" w:cs="Georgia"/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  <w:t>Narodowych i Etnicznych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Georgia"/>
          <w:bCs/>
        </w:rPr>
        <w:t>Warszawa,                                   20</w:t>
      </w:r>
      <w:r w:rsidR="008F59B1">
        <w:rPr>
          <w:rFonts w:ascii="Calibri" w:hAnsi="Calibri" w:cs="Georgia"/>
          <w:bCs/>
        </w:rPr>
        <w:t>20</w:t>
      </w:r>
      <w:r>
        <w:rPr>
          <w:rFonts w:ascii="Calibri" w:hAnsi="Calibri" w:cs="Georgia"/>
          <w:bCs/>
        </w:rPr>
        <w:t xml:space="preserve"> r.</w:t>
      </w:r>
    </w:p>
    <w:p w:rsidR="00A91424" w:rsidRDefault="00A91424" w:rsidP="00A91424">
      <w:pPr>
        <w:jc w:val="right"/>
        <w:rPr>
          <w:rFonts w:ascii="Calibri" w:hAnsi="Calibri" w:cs="Georgia"/>
          <w:i/>
        </w:rPr>
      </w:pPr>
    </w:p>
    <w:p w:rsidR="00A91424" w:rsidRDefault="00A91424" w:rsidP="00A91424">
      <w:pPr>
        <w:rPr>
          <w:rFonts w:ascii="Calibri" w:hAnsi="Calibri"/>
        </w:rPr>
      </w:pPr>
    </w:p>
    <w:p w:rsidR="00A91424" w:rsidRDefault="00A91424" w:rsidP="00A91424">
      <w:pPr>
        <w:rPr>
          <w:rFonts w:ascii="Calibri" w:hAnsi="Calibri"/>
        </w:rPr>
      </w:pPr>
    </w:p>
    <w:p w:rsidR="00A91424" w:rsidRDefault="00A91424" w:rsidP="00A91424">
      <w:pPr>
        <w:rPr>
          <w:rFonts w:ascii="Calibri" w:hAnsi="Calibri" w:cs="Georgia"/>
          <w:b/>
          <w:i/>
        </w:rPr>
      </w:pPr>
    </w:p>
    <w:p w:rsidR="00A91424" w:rsidRDefault="00142B1B" w:rsidP="00A91424">
      <w:pPr>
        <w:rPr>
          <w:rFonts w:ascii="Calibri" w:hAnsi="Calibri" w:cs="Georgia"/>
          <w:b/>
          <w:i/>
        </w:rPr>
      </w:pPr>
      <w:r>
        <w:rPr>
          <w:rFonts w:ascii="Calibri" w:hAnsi="Calibri" w:cs="Georgia"/>
          <w:b/>
          <w:i/>
        </w:rPr>
        <w:t xml:space="preserve"> </w:t>
      </w:r>
      <w:bookmarkStart w:id="0" w:name="_GoBack"/>
      <w:bookmarkEnd w:id="0"/>
    </w:p>
    <w:p w:rsidR="00A91424" w:rsidRDefault="008B46F1" w:rsidP="00A91424">
      <w:pPr>
        <w:spacing w:line="360" w:lineRule="auto"/>
        <w:jc w:val="center"/>
        <w:rPr>
          <w:rFonts w:ascii="Calibri" w:hAnsi="Calibri" w:cs="Georgia"/>
          <w:b/>
        </w:rPr>
      </w:pPr>
      <w:r>
        <w:rPr>
          <w:rFonts w:ascii="Calibri" w:hAnsi="Calibri" w:cs="Georgia"/>
          <w:b/>
        </w:rPr>
        <w:t>OPINIA Nr 6</w:t>
      </w:r>
      <w:r w:rsidR="00A91424">
        <w:rPr>
          <w:rFonts w:ascii="Calibri" w:hAnsi="Calibri" w:cs="Georgia"/>
          <w:b/>
        </w:rPr>
        <w:t>/20</w:t>
      </w:r>
      <w:r w:rsidR="008F59B1">
        <w:rPr>
          <w:rFonts w:ascii="Calibri" w:hAnsi="Calibri" w:cs="Georgia"/>
          <w:b/>
        </w:rPr>
        <w:t>20</w:t>
      </w:r>
    </w:p>
    <w:p w:rsidR="00A91424" w:rsidRDefault="00A91424" w:rsidP="00A91424">
      <w:pPr>
        <w:jc w:val="center"/>
        <w:rPr>
          <w:rFonts w:ascii="Calibri" w:hAnsi="Calibri" w:cs="Georgia"/>
          <w:b/>
        </w:rPr>
      </w:pPr>
      <w:r>
        <w:rPr>
          <w:rFonts w:ascii="Calibri" w:hAnsi="Calibri" w:cs="Georgia"/>
          <w:b/>
        </w:rPr>
        <w:t>Komisji Wspólnej Rządu i Mniejszości Narodowych i Etnicznych</w:t>
      </w:r>
    </w:p>
    <w:p w:rsidR="005164FF" w:rsidRPr="008B46F1" w:rsidRDefault="00A91424" w:rsidP="00872011">
      <w:pPr>
        <w:jc w:val="center"/>
        <w:rPr>
          <w:rFonts w:ascii="Calibri" w:hAnsi="Calibri" w:cs="Georgia"/>
          <w:b/>
          <w:bCs/>
          <w:i/>
          <w:iCs/>
        </w:rPr>
      </w:pPr>
      <w:r>
        <w:rPr>
          <w:rFonts w:ascii="Calibri" w:hAnsi="Calibri" w:cs="Georgia"/>
          <w:b/>
        </w:rPr>
        <w:t xml:space="preserve">dotycząca </w:t>
      </w:r>
      <w:r w:rsidR="009624EA">
        <w:rPr>
          <w:rFonts w:ascii="Calibri" w:hAnsi="Calibri" w:cs="Georgia"/>
          <w:b/>
          <w:i/>
          <w:iCs/>
        </w:rPr>
        <w:t>projektu</w:t>
      </w:r>
      <w:r w:rsidR="00381DB0">
        <w:rPr>
          <w:rFonts w:ascii="Calibri" w:hAnsi="Calibri" w:cs="Georgia"/>
          <w:b/>
          <w:i/>
          <w:iCs/>
        </w:rPr>
        <w:t xml:space="preserve"> </w:t>
      </w:r>
      <w:r w:rsidR="008B46F1">
        <w:rPr>
          <w:rFonts w:ascii="Calibri" w:hAnsi="Calibri" w:cs="Georgia"/>
          <w:b/>
          <w:i/>
          <w:iCs/>
        </w:rPr>
        <w:t>uchwały Rady Ministrów w sprawie ustanowienia Rządowego programu rozwijania szkolnej infrastruktury oraz komp</w:t>
      </w:r>
      <w:r w:rsidR="0008480E">
        <w:rPr>
          <w:rFonts w:ascii="Calibri" w:hAnsi="Calibri" w:cs="Georgia"/>
          <w:b/>
          <w:i/>
          <w:iCs/>
        </w:rPr>
        <w:t>etencji uczniów i nauczycieli w </w:t>
      </w:r>
      <w:r w:rsidR="008B46F1">
        <w:rPr>
          <w:rFonts w:ascii="Calibri" w:hAnsi="Calibri" w:cs="Georgia"/>
          <w:b/>
          <w:i/>
          <w:iCs/>
        </w:rPr>
        <w:t xml:space="preserve">zakresie technologii informacyjno-komunikacyjnych na lata 2020-2024 – „Aktywna tablica” </w:t>
      </w:r>
      <w:r w:rsidR="008B46F1">
        <w:rPr>
          <w:rFonts w:ascii="Calibri" w:hAnsi="Calibri" w:cs="Georgia"/>
          <w:b/>
          <w:iCs/>
        </w:rPr>
        <w:t xml:space="preserve">oraz </w:t>
      </w:r>
      <w:r w:rsidR="008B46F1">
        <w:rPr>
          <w:rFonts w:ascii="Calibri" w:hAnsi="Calibri" w:cs="Georgia"/>
          <w:b/>
          <w:i/>
          <w:iCs/>
        </w:rPr>
        <w:t>projekt</w:t>
      </w:r>
      <w:r w:rsidR="00142B1B">
        <w:rPr>
          <w:rFonts w:ascii="Calibri" w:hAnsi="Calibri" w:cs="Georgia"/>
          <w:b/>
          <w:i/>
          <w:iCs/>
        </w:rPr>
        <w:t>u</w:t>
      </w:r>
      <w:r w:rsidR="008B46F1">
        <w:rPr>
          <w:rFonts w:ascii="Calibri" w:hAnsi="Calibri" w:cs="Georgia"/>
          <w:b/>
          <w:i/>
          <w:iCs/>
        </w:rPr>
        <w:t xml:space="preserve"> rozporządzenia Rady Ministrów w sprawie</w:t>
      </w:r>
      <w:r w:rsidR="0008480E">
        <w:rPr>
          <w:rFonts w:ascii="Calibri" w:hAnsi="Calibri" w:cs="Georgia"/>
          <w:b/>
          <w:i/>
          <w:iCs/>
        </w:rPr>
        <w:t xml:space="preserve"> szczegółowych warunków, form i </w:t>
      </w:r>
      <w:r w:rsidR="008B46F1">
        <w:rPr>
          <w:rFonts w:ascii="Calibri" w:hAnsi="Calibri" w:cs="Georgia"/>
          <w:b/>
          <w:i/>
          <w:iCs/>
        </w:rPr>
        <w:t>trybu realizacji Rządowego programu rozwijania szkolnej infrastruktury oraz kompetencji uczniów i nauczycieli w zakresie technologii informacyjno-komunikacyjnych – „Aktywna tablica”</w:t>
      </w:r>
    </w:p>
    <w:p w:rsidR="00A91424" w:rsidRDefault="00A91424" w:rsidP="00A91424">
      <w:pPr>
        <w:jc w:val="center"/>
        <w:rPr>
          <w:rFonts w:ascii="Calibri" w:hAnsi="Calibri" w:cs="Georgia"/>
          <w:b/>
        </w:rPr>
      </w:pPr>
    </w:p>
    <w:p w:rsidR="00A91424" w:rsidRDefault="00A91424" w:rsidP="00A91424">
      <w:pPr>
        <w:spacing w:line="360" w:lineRule="auto"/>
        <w:rPr>
          <w:rFonts w:ascii="Calibri" w:hAnsi="Calibri" w:cs="Georgia"/>
          <w:b/>
        </w:rPr>
      </w:pPr>
    </w:p>
    <w:p w:rsidR="00A91424" w:rsidRDefault="00A91424" w:rsidP="00A91424">
      <w:pPr>
        <w:spacing w:line="360" w:lineRule="auto"/>
        <w:jc w:val="both"/>
        <w:rPr>
          <w:rFonts w:ascii="Calibri" w:hAnsi="Calibri" w:cs="Georgia"/>
        </w:rPr>
      </w:pPr>
    </w:p>
    <w:p w:rsidR="00A91424" w:rsidRDefault="00A91424" w:rsidP="00A91424">
      <w:pPr>
        <w:spacing w:line="276" w:lineRule="auto"/>
        <w:jc w:val="both"/>
        <w:rPr>
          <w:rFonts w:ascii="Calibri" w:hAnsi="Calibri" w:cs="Georgia"/>
          <w:i/>
          <w:iCs/>
        </w:rPr>
      </w:pPr>
      <w:r>
        <w:rPr>
          <w:rFonts w:ascii="Calibri" w:hAnsi="Calibri" w:cs="Georgia"/>
        </w:rPr>
        <w:t>Komisja Wspólna Rządu i Mniejszości Narodowych i Etnicznych pozytywnie opiniuje przedstawiony p</w:t>
      </w:r>
      <w:r>
        <w:rPr>
          <w:rFonts w:ascii="Calibri" w:hAnsi="Calibri" w:cs="Georgia"/>
          <w:iCs/>
        </w:rPr>
        <w:t>rojekt</w:t>
      </w:r>
      <w:r w:rsidR="00381DB0">
        <w:rPr>
          <w:rFonts w:ascii="Calibri" w:hAnsi="Calibri" w:cs="Georgia"/>
          <w:i/>
          <w:iCs/>
        </w:rPr>
        <w:t xml:space="preserve"> </w:t>
      </w:r>
      <w:r w:rsidR="008B46F1" w:rsidRPr="008B46F1">
        <w:rPr>
          <w:rFonts w:ascii="Calibri" w:hAnsi="Calibri" w:cs="Georgia"/>
          <w:i/>
          <w:iCs/>
        </w:rPr>
        <w:t xml:space="preserve">uchwały Rady Ministrów w sprawie ustanowienia Rządowego programu rozwijania szkolnej infrastruktury oraz kompetencji uczniów i nauczycieli w zakresie technologii informacyjno-komunikacyjnych na lata 2020-2024 – „Aktywna tablica” </w:t>
      </w:r>
      <w:r w:rsidR="008B46F1" w:rsidRPr="00142B1B">
        <w:rPr>
          <w:rFonts w:ascii="Calibri" w:hAnsi="Calibri" w:cs="Georgia"/>
          <w:iCs/>
        </w:rPr>
        <w:t xml:space="preserve">oraz </w:t>
      </w:r>
      <w:r w:rsidR="008B46F1" w:rsidRPr="008B46F1">
        <w:rPr>
          <w:rFonts w:ascii="Calibri" w:hAnsi="Calibri" w:cs="Georgia"/>
          <w:i/>
          <w:iCs/>
        </w:rPr>
        <w:t>projekt rozporządzenia Rady Ministrów w sprawie szczegółowych warunków, form i trybu realizacji Rządowego programu rozwijania szkolnej infrastruk</w:t>
      </w:r>
      <w:r w:rsidR="0008480E">
        <w:rPr>
          <w:rFonts w:ascii="Calibri" w:hAnsi="Calibri" w:cs="Georgia"/>
          <w:i/>
          <w:iCs/>
        </w:rPr>
        <w:t>tury oraz kompetencji uczniów i </w:t>
      </w:r>
      <w:r w:rsidR="008B46F1" w:rsidRPr="008B46F1">
        <w:rPr>
          <w:rFonts w:ascii="Calibri" w:hAnsi="Calibri" w:cs="Georgia"/>
          <w:i/>
          <w:iCs/>
        </w:rPr>
        <w:t>nauczycieli w zakresie technologii informacyjno-komunikacyjnych – „Aktywna tablica”</w:t>
      </w:r>
      <w:r w:rsidR="0008480E">
        <w:rPr>
          <w:rFonts w:ascii="Calibri" w:hAnsi="Calibri" w:cs="Georgia"/>
          <w:i/>
          <w:iCs/>
        </w:rPr>
        <w:t>.</w:t>
      </w:r>
    </w:p>
    <w:p w:rsidR="00A91424" w:rsidRDefault="00A91424" w:rsidP="00A91424">
      <w:pPr>
        <w:spacing w:line="360" w:lineRule="auto"/>
        <w:ind w:firstLine="709"/>
        <w:jc w:val="both"/>
        <w:rPr>
          <w:rFonts w:ascii="Calibri" w:hAnsi="Calibri" w:cs="Georgia"/>
          <w:b/>
        </w:rPr>
      </w:pPr>
    </w:p>
    <w:p w:rsidR="00A91424" w:rsidRDefault="00A91424" w:rsidP="00A91424">
      <w:pPr>
        <w:spacing w:line="360" w:lineRule="auto"/>
        <w:jc w:val="both"/>
        <w:rPr>
          <w:rFonts w:ascii="Calibri" w:hAnsi="Calibri" w:cs="Georgia"/>
        </w:rPr>
      </w:pPr>
    </w:p>
    <w:p w:rsidR="00A91424" w:rsidRDefault="00A91424" w:rsidP="00A91424">
      <w:pPr>
        <w:spacing w:line="360" w:lineRule="auto"/>
        <w:jc w:val="both"/>
        <w:rPr>
          <w:rFonts w:ascii="Calibri" w:hAnsi="Calibri" w:cs="Georgi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A91424" w:rsidTr="00A91424">
        <w:tc>
          <w:tcPr>
            <w:tcW w:w="4536" w:type="dxa"/>
          </w:tcPr>
          <w:p w:rsidR="00A91424" w:rsidRDefault="0008480E" w:rsidP="0008480E">
            <w:pPr>
              <w:pStyle w:val="Zawartotabeli"/>
              <w:snapToGrid w:val="0"/>
              <w:spacing w:line="252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                 </w:t>
            </w:r>
            <w:r w:rsidR="00A91424">
              <w:rPr>
                <w:rFonts w:ascii="Calibri" w:hAnsi="Calibri"/>
                <w:b/>
                <w:bCs/>
              </w:rPr>
              <w:t>Grzegorz Kuprianowicz</w:t>
            </w:r>
          </w:p>
          <w:p w:rsidR="00A91424" w:rsidRDefault="00A91424">
            <w:pPr>
              <w:pStyle w:val="Zawartotabeli"/>
              <w:snapToGrid w:val="0"/>
              <w:spacing w:line="252" w:lineRule="auto"/>
              <w:jc w:val="center"/>
              <w:rPr>
                <w:rFonts w:ascii="Calibri" w:hAnsi="Calibri"/>
                <w:b/>
                <w:bCs/>
              </w:rPr>
            </w:pPr>
          </w:p>
          <w:p w:rsidR="00A91424" w:rsidRDefault="00A91424">
            <w:pPr>
              <w:pStyle w:val="Zawartotabeli"/>
              <w:snapToGrid w:val="0"/>
              <w:spacing w:line="252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4536" w:type="dxa"/>
            <w:hideMark/>
          </w:tcPr>
          <w:p w:rsidR="00A91424" w:rsidRDefault="0008480E">
            <w:pPr>
              <w:pStyle w:val="Zawartotabeli"/>
              <w:snapToGrid w:val="0"/>
              <w:spacing w:line="252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</w:t>
            </w:r>
            <w:r w:rsidR="008F59B1">
              <w:rPr>
                <w:rFonts w:ascii="Calibri" w:hAnsi="Calibri"/>
                <w:b/>
                <w:bCs/>
              </w:rPr>
              <w:t>Błażej Poboży</w:t>
            </w:r>
          </w:p>
        </w:tc>
      </w:tr>
      <w:tr w:rsidR="00A91424" w:rsidTr="00A91424">
        <w:tc>
          <w:tcPr>
            <w:tcW w:w="4536" w:type="dxa"/>
            <w:hideMark/>
          </w:tcPr>
          <w:p w:rsidR="00A91424" w:rsidRDefault="00A91424">
            <w:pPr>
              <w:pStyle w:val="Zawartotabeli"/>
              <w:snapToGrid w:val="0"/>
              <w:spacing w:line="252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Współprzewodniczący Komisji</w:t>
            </w:r>
          </w:p>
        </w:tc>
        <w:tc>
          <w:tcPr>
            <w:tcW w:w="4536" w:type="dxa"/>
            <w:hideMark/>
          </w:tcPr>
          <w:p w:rsidR="00A91424" w:rsidRDefault="0008480E">
            <w:pPr>
              <w:snapToGrid w:val="0"/>
              <w:spacing w:line="360" w:lineRule="auto"/>
              <w:jc w:val="center"/>
              <w:rPr>
                <w:rFonts w:ascii="Calibri" w:hAnsi="Calibri" w:cs="Georgia"/>
              </w:rPr>
            </w:pPr>
            <w:r>
              <w:rPr>
                <w:rFonts w:ascii="Calibri" w:hAnsi="Calibri" w:cs="Georgia"/>
              </w:rPr>
              <w:t xml:space="preserve">   </w:t>
            </w:r>
            <w:r w:rsidR="00A91424">
              <w:rPr>
                <w:rFonts w:ascii="Calibri" w:hAnsi="Calibri" w:cs="Georgia"/>
              </w:rPr>
              <w:t>Współprzewodniczący Komisji</w:t>
            </w:r>
          </w:p>
        </w:tc>
      </w:tr>
    </w:tbl>
    <w:p w:rsidR="00BD190B" w:rsidRPr="00A91424" w:rsidRDefault="00BD190B" w:rsidP="00A91424"/>
    <w:sectPr w:rsidR="00BD190B" w:rsidRPr="00A91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24"/>
    <w:rsid w:val="0008480E"/>
    <w:rsid w:val="00142B1B"/>
    <w:rsid w:val="00296917"/>
    <w:rsid w:val="002C396C"/>
    <w:rsid w:val="00381DB0"/>
    <w:rsid w:val="005164FF"/>
    <w:rsid w:val="007B16B0"/>
    <w:rsid w:val="007C566F"/>
    <w:rsid w:val="00847905"/>
    <w:rsid w:val="00872011"/>
    <w:rsid w:val="008B46F1"/>
    <w:rsid w:val="008F59B1"/>
    <w:rsid w:val="009624EA"/>
    <w:rsid w:val="00A87FA2"/>
    <w:rsid w:val="00A91424"/>
    <w:rsid w:val="00BD190B"/>
    <w:rsid w:val="00D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9E3FF-0920-4696-9988-C5D86DA1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14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A91424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24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4E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Skierkowska Ewa</dc:creator>
  <cp:keywords/>
  <dc:description/>
  <cp:lastModifiedBy>Achtabowska Agnieszka</cp:lastModifiedBy>
  <cp:revision>4</cp:revision>
  <cp:lastPrinted>2020-07-03T08:18:00Z</cp:lastPrinted>
  <dcterms:created xsi:type="dcterms:W3CDTF">2020-08-05T07:47:00Z</dcterms:created>
  <dcterms:modified xsi:type="dcterms:W3CDTF">2020-08-06T08:04:00Z</dcterms:modified>
</cp:coreProperties>
</file>