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9F8E8" w14:textId="77777777" w:rsidR="00BF6E4E" w:rsidRDefault="004B1DDF">
      <w:pPr>
        <w:tabs>
          <w:tab w:val="center" w:pos="2124"/>
          <w:tab w:val="center" w:pos="2833"/>
          <w:tab w:val="center" w:pos="3541"/>
          <w:tab w:val="center" w:pos="4249"/>
          <w:tab w:val="center" w:pos="4957"/>
          <w:tab w:val="center" w:pos="5665"/>
          <w:tab w:val="center" w:pos="8097"/>
        </w:tabs>
        <w:spacing w:after="31" w:line="267" w:lineRule="auto"/>
        <w:ind w:left="-15" w:right="0" w:firstLine="0"/>
        <w:jc w:val="left"/>
      </w:pPr>
      <w:r>
        <w:t xml:space="preserve">                  </w:t>
      </w:r>
      <w:r>
        <w:tab/>
        <w:t xml:space="preserve"> </w:t>
      </w:r>
      <w:r>
        <w:tab/>
        <w:t xml:space="preserve"> </w:t>
      </w:r>
      <w:r>
        <w:tab/>
        <w:t xml:space="preserve"> </w:t>
      </w:r>
      <w:r>
        <w:tab/>
        <w:t xml:space="preserve"> </w:t>
      </w:r>
      <w:r>
        <w:tab/>
        <w:t xml:space="preserve"> </w:t>
      </w:r>
      <w:r>
        <w:tab/>
        <w:t xml:space="preserve"> </w:t>
      </w:r>
      <w:r>
        <w:tab/>
        <w:t xml:space="preserve">            </w:t>
      </w:r>
      <w:r>
        <w:t xml:space="preserve">Błonie, dnia </w:t>
      </w:r>
      <w:r>
        <w:t xml:space="preserve">14 marca 2025 r. </w:t>
      </w:r>
    </w:p>
    <w:p w14:paraId="2F3EB8F8" w14:textId="77777777" w:rsidR="00BF6E4E" w:rsidRDefault="004B1DDF">
      <w:pPr>
        <w:spacing w:after="19" w:line="259" w:lineRule="auto"/>
        <w:ind w:left="0" w:right="0" w:firstLine="0"/>
        <w:jc w:val="left"/>
      </w:pPr>
      <w:r>
        <w:t xml:space="preserve">                </w:t>
      </w:r>
    </w:p>
    <w:p w14:paraId="144AD006" w14:textId="77777777" w:rsidR="00BF6E4E" w:rsidRDefault="004B1DDF">
      <w:pPr>
        <w:spacing w:after="362" w:line="259" w:lineRule="auto"/>
        <w:ind w:left="0" w:right="0" w:firstLine="0"/>
        <w:jc w:val="left"/>
      </w:pPr>
      <w:r>
        <w:t xml:space="preserve">              </w:t>
      </w:r>
    </w:p>
    <w:p w14:paraId="151B2610" w14:textId="77777777" w:rsidR="00BF6E4E" w:rsidRDefault="004B1DDF">
      <w:pPr>
        <w:spacing w:after="0" w:line="275" w:lineRule="auto"/>
        <w:ind w:left="4249" w:firstLine="0"/>
        <w:jc w:val="left"/>
      </w:pPr>
      <w:r>
        <w:rPr>
          <w:b/>
        </w:rPr>
        <w:t xml:space="preserve">PGE Obrót Spółka Akcyjna </w:t>
      </w:r>
      <w:r>
        <w:t xml:space="preserve">ul. </w:t>
      </w:r>
      <w:r>
        <w:t>Oddział Warszawa</w:t>
      </w:r>
      <w:r>
        <w:t xml:space="preserve"> </w:t>
      </w:r>
      <w:r>
        <w:t>Rejon Energetyczny Pruszków</w:t>
      </w:r>
      <w:r>
        <w:t xml:space="preserve"> ul. </w:t>
      </w:r>
      <w:r>
        <w:t>Waryńskiego 4/6</w:t>
      </w:r>
      <w:r>
        <w:t xml:space="preserve"> </w:t>
      </w:r>
    </w:p>
    <w:p w14:paraId="4D8FE9E9" w14:textId="77777777" w:rsidR="00BF6E4E" w:rsidRDefault="004B1DDF">
      <w:pPr>
        <w:spacing w:after="21" w:line="259" w:lineRule="auto"/>
        <w:ind w:left="0" w:right="334" w:firstLine="0"/>
        <w:jc w:val="center"/>
      </w:pPr>
      <w:r>
        <w:t xml:space="preserve">05-800 </w:t>
      </w:r>
      <w:r>
        <w:t>Pruszków</w:t>
      </w:r>
      <w:r>
        <w:t xml:space="preserve"> </w:t>
      </w:r>
    </w:p>
    <w:p w14:paraId="250D6F08" w14:textId="77777777" w:rsidR="00BF6E4E" w:rsidRDefault="004B1DDF">
      <w:pPr>
        <w:spacing w:after="360" w:line="259" w:lineRule="auto"/>
        <w:ind w:left="1241" w:right="0" w:firstLine="0"/>
        <w:jc w:val="center"/>
      </w:pPr>
      <w:r>
        <w:t xml:space="preserve">Mail: re01.ow@pgedystrybucja.pl </w:t>
      </w:r>
    </w:p>
    <w:p w14:paraId="0F694227" w14:textId="77777777" w:rsidR="00BF6E4E" w:rsidRDefault="004B1DDF">
      <w:pPr>
        <w:spacing w:after="703" w:line="259" w:lineRule="auto"/>
        <w:ind w:left="0" w:right="0" w:firstLine="0"/>
        <w:jc w:val="left"/>
      </w:pPr>
      <w:r>
        <w:t xml:space="preserve">Dotyczy: </w:t>
      </w:r>
      <w:r>
        <w:rPr>
          <w:u w:val="single" w:color="000000"/>
        </w:rPr>
        <w:t>incydent</w:t>
      </w:r>
      <w:r>
        <w:rPr>
          <w:u w:val="single" w:color="000000"/>
        </w:rPr>
        <w:t>ów</w:t>
      </w:r>
      <w:r>
        <w:rPr>
          <w:u w:val="single" w:color="000000"/>
        </w:rPr>
        <w:t xml:space="preserve"> o</w:t>
      </w:r>
      <w:r>
        <w:rPr>
          <w:u w:val="single" w:color="000000"/>
        </w:rPr>
        <w:t>dłącz</w:t>
      </w:r>
      <w:r>
        <w:rPr>
          <w:u w:val="single" w:color="000000"/>
        </w:rPr>
        <w:t xml:space="preserve">ania zasilania w </w:t>
      </w:r>
      <w:r>
        <w:rPr>
          <w:u w:val="single" w:color="000000"/>
        </w:rPr>
        <w:t>miejscowości Błonie</w:t>
      </w:r>
      <w:r>
        <w:rPr>
          <w:u w:val="single" w:color="000000"/>
        </w:rPr>
        <w:t xml:space="preserve"> </w:t>
      </w:r>
      <w:r>
        <w:rPr>
          <w:u w:val="single" w:color="000000"/>
        </w:rPr>
        <w:t>Rejon Pruszków</w:t>
      </w:r>
      <w:r>
        <w:rPr>
          <w:u w:val="single" w:color="000000"/>
        </w:rPr>
        <w:t xml:space="preserve"> (nr ew.: 11414025).</w:t>
      </w:r>
      <w:r>
        <w:t xml:space="preserve"> </w:t>
      </w:r>
    </w:p>
    <w:p w14:paraId="541B8724" w14:textId="77777777" w:rsidR="00BF6E4E" w:rsidRDefault="004B1DDF">
      <w:pPr>
        <w:ind w:left="-5" w:right="0"/>
      </w:pPr>
      <w:r>
        <w:t>Szanowni Państwo, odnosząc się do Waszej odpowiedzi na przekazane przeze mnie pismo dotyczące bardzo częstych wyłączeń i włączeń zasilania w krótkich odstępach czasu (niektóre odłączenia trwały poniżej 1 minuty) na szeregu ulic między innymi na całej ulicy Passowskiej i Modlińskiej w Błoniu, wskazaliście Państwo na wstępie, że przepraszacie za niedogodności z tym związane. Otóż zwracam uwagę, że niedogodności to jeden aspekt jednak istotniejszy jest fakt, że nowoczesne, elektroniczne urządzenia jak np. kotł</w:t>
      </w:r>
      <w:r>
        <w:t xml:space="preserve">y gazowe, komputery, rutery czy nawet telewizory czyli urządzenia pracujące na systemach operacyjnych ulegają zniszczeniu ponieważ system, który po włączeniu zasilania zaczyna się „podnosić” nie zdąży tego zrobić </w:t>
      </w:r>
      <w:r>
        <w:t xml:space="preserve">w </w:t>
      </w:r>
      <w:r>
        <w:t>kilkanaście sekund a Wy w trakcie startu urządzenia dokonujecie ponownego odłączenia zasilania i jego włączenia po kilkunastu sekundach i tak kilkanaście razy w ciągu godziny naliczyła aplikacja obsługująca kocioł Viessmann wykazując liczne błędy systemowe. Ostatecznie urządzenie po wskazaniu lic</w:t>
      </w:r>
      <w:r>
        <w:t xml:space="preserve">znych błędów przestało pracować. To już nie są niedogodności, za które przepraszacie, lecz konkretne straty </w:t>
      </w:r>
      <w:r>
        <w:t xml:space="preserve">i problemy z </w:t>
      </w:r>
      <w:r>
        <w:t xml:space="preserve">tym związane, bo załatwianie serwisów w zimie, gdzie sprawny kocioł grzewczy jest najważniejszy. Serwisant Viessmanna przekazał informację, że najczęstszymi awariami przy takich </w:t>
      </w:r>
    </w:p>
    <w:p w14:paraId="3F1C5A07" w14:textId="77777777" w:rsidR="00BF6E4E" w:rsidRDefault="004B1DDF">
      <w:pPr>
        <w:ind w:left="-5" w:right="0"/>
      </w:pPr>
      <w:r>
        <w:t>„wariacjach” z</w:t>
      </w:r>
      <w:r>
        <w:t xml:space="preserve"> </w:t>
      </w:r>
      <w:r>
        <w:t xml:space="preserve">napięciem jest trwałe uszkodzenie płyty głównej urządzenia co wiąże się z kosztem około </w:t>
      </w:r>
    </w:p>
    <w:p w14:paraId="3DB6923D" w14:textId="77777777" w:rsidR="00BF6E4E" w:rsidRDefault="004B1DDF">
      <w:pPr>
        <w:ind w:left="-5" w:right="0"/>
      </w:pPr>
      <w:r>
        <w:t>3.000 zł (!).</w:t>
      </w:r>
      <w:r>
        <w:t xml:space="preserve"> </w:t>
      </w:r>
    </w:p>
    <w:p w14:paraId="201503E1" w14:textId="77777777" w:rsidR="00BF6E4E" w:rsidRDefault="004B1DDF">
      <w:pPr>
        <w:spacing w:after="346"/>
        <w:ind w:left="-5" w:right="0"/>
      </w:pPr>
      <w:r>
        <w:t xml:space="preserve">Zwracam uwagę na art. 415 ustawy z dnia 23 kwietnia 1964 r. Kodeks cywilny (Dz. U. z 2024 r. poz. 1061 </w:t>
      </w:r>
      <w:r>
        <w:t xml:space="preserve">z </w:t>
      </w:r>
      <w:r>
        <w:t>późn. zm.) cyt.: „Kto z winy swej wyrządził drugiemu szkodę, obowiązany jest do jej naprawienia”.</w:t>
      </w:r>
      <w:r>
        <w:t xml:space="preserve"> </w:t>
      </w:r>
    </w:p>
    <w:p w14:paraId="6142A0C8" w14:textId="77777777" w:rsidR="00BF6E4E" w:rsidRDefault="004B1DDF">
      <w:pPr>
        <w:ind w:left="-5" w:right="0"/>
      </w:pPr>
      <w:r>
        <w:t xml:space="preserve">Według </w:t>
      </w:r>
      <w:r>
        <w:rPr>
          <w:i/>
        </w:rPr>
        <w:t>List of European countries by average wage</w:t>
      </w:r>
      <w:r>
        <w:t>, Polacy ponoszą największy procent zarobków na energię elektryczną:</w:t>
      </w:r>
      <w:r>
        <w:t xml:space="preserve"> </w:t>
      </w:r>
    </w:p>
    <w:p w14:paraId="541F14E3" w14:textId="77777777" w:rsidR="00BF6E4E" w:rsidRDefault="004B1DDF">
      <w:pPr>
        <w:numPr>
          <w:ilvl w:val="0"/>
          <w:numId w:val="1"/>
        </w:numPr>
        <w:spacing w:after="31" w:line="267" w:lineRule="auto"/>
        <w:ind w:right="0" w:hanging="708"/>
        <w:jc w:val="left"/>
      </w:pPr>
      <w:r>
        <w:t xml:space="preserve">Polska: 10.64% </w:t>
      </w:r>
    </w:p>
    <w:p w14:paraId="47712873" w14:textId="77777777" w:rsidR="00BF6E4E" w:rsidRDefault="004B1DDF">
      <w:pPr>
        <w:numPr>
          <w:ilvl w:val="0"/>
          <w:numId w:val="1"/>
        </w:numPr>
        <w:spacing w:after="31" w:line="267" w:lineRule="auto"/>
        <w:ind w:right="0" w:hanging="708"/>
        <w:jc w:val="left"/>
      </w:pPr>
      <w:r>
        <w:t xml:space="preserve">Czechy: 10.13% </w:t>
      </w:r>
    </w:p>
    <w:p w14:paraId="5B299167" w14:textId="77777777" w:rsidR="00BF6E4E" w:rsidRDefault="004B1DDF">
      <w:pPr>
        <w:numPr>
          <w:ilvl w:val="0"/>
          <w:numId w:val="1"/>
        </w:numPr>
        <w:ind w:right="0" w:hanging="708"/>
        <w:jc w:val="left"/>
      </w:pPr>
      <w:r>
        <w:t>Włochy: 9.78%</w:t>
      </w:r>
      <w:r>
        <w:t xml:space="preserve"> </w:t>
      </w:r>
    </w:p>
    <w:p w14:paraId="64BBFD26" w14:textId="77777777" w:rsidR="00BF6E4E" w:rsidRDefault="004B1DDF">
      <w:pPr>
        <w:numPr>
          <w:ilvl w:val="0"/>
          <w:numId w:val="1"/>
        </w:numPr>
        <w:spacing w:after="31" w:line="267" w:lineRule="auto"/>
        <w:ind w:right="0" w:hanging="708"/>
        <w:jc w:val="left"/>
      </w:pPr>
      <w:r>
        <w:t xml:space="preserve">Hiszpania: 9.40% </w:t>
      </w:r>
    </w:p>
    <w:p w14:paraId="1AEB87C1" w14:textId="77777777" w:rsidR="00BF6E4E" w:rsidRDefault="004B1DDF">
      <w:pPr>
        <w:numPr>
          <w:ilvl w:val="0"/>
          <w:numId w:val="1"/>
        </w:numPr>
        <w:spacing w:after="31" w:line="267" w:lineRule="auto"/>
        <w:ind w:right="0" w:hanging="708"/>
        <w:jc w:val="left"/>
      </w:pPr>
      <w:r>
        <w:t xml:space="preserve">Belgia: 6.95% </w:t>
      </w:r>
    </w:p>
    <w:p w14:paraId="58C3AEA2" w14:textId="77777777" w:rsidR="00BF6E4E" w:rsidRDefault="004B1DDF">
      <w:pPr>
        <w:numPr>
          <w:ilvl w:val="0"/>
          <w:numId w:val="1"/>
        </w:numPr>
        <w:spacing w:after="31" w:line="267" w:lineRule="auto"/>
        <w:ind w:right="0" w:hanging="708"/>
        <w:jc w:val="left"/>
      </w:pPr>
      <w:r>
        <w:t xml:space="preserve">Austria: 6.86% </w:t>
      </w:r>
    </w:p>
    <w:p w14:paraId="660F6D8B" w14:textId="77777777" w:rsidR="00BF6E4E" w:rsidRDefault="004B1DDF">
      <w:pPr>
        <w:numPr>
          <w:ilvl w:val="0"/>
          <w:numId w:val="1"/>
        </w:numPr>
        <w:spacing w:after="31" w:line="267" w:lineRule="auto"/>
        <w:ind w:right="0" w:hanging="708"/>
        <w:jc w:val="left"/>
      </w:pPr>
      <w:r>
        <w:t xml:space="preserve">Holandia: 7.18% </w:t>
      </w:r>
    </w:p>
    <w:p w14:paraId="78EA4E86" w14:textId="77777777" w:rsidR="00BF6E4E" w:rsidRDefault="004B1DDF">
      <w:pPr>
        <w:numPr>
          <w:ilvl w:val="0"/>
          <w:numId w:val="1"/>
        </w:numPr>
        <w:spacing w:after="31" w:line="267" w:lineRule="auto"/>
        <w:ind w:right="0" w:hanging="708"/>
        <w:jc w:val="left"/>
      </w:pPr>
      <w:r>
        <w:t xml:space="preserve">Francja: 6.39% </w:t>
      </w:r>
    </w:p>
    <w:p w14:paraId="4FD37380" w14:textId="77777777" w:rsidR="00BF6E4E" w:rsidRDefault="004B1DDF">
      <w:pPr>
        <w:numPr>
          <w:ilvl w:val="0"/>
          <w:numId w:val="1"/>
        </w:numPr>
        <w:spacing w:after="31" w:line="267" w:lineRule="auto"/>
        <w:ind w:right="0" w:hanging="708"/>
        <w:jc w:val="left"/>
      </w:pPr>
      <w:r>
        <w:t xml:space="preserve">Niemcy: 7.20% </w:t>
      </w:r>
    </w:p>
    <w:p w14:paraId="7E02C30C" w14:textId="77777777" w:rsidR="00BF6E4E" w:rsidRDefault="004B1DDF">
      <w:pPr>
        <w:numPr>
          <w:ilvl w:val="0"/>
          <w:numId w:val="1"/>
        </w:numPr>
        <w:spacing w:after="31" w:line="267" w:lineRule="auto"/>
        <w:ind w:right="0" w:hanging="708"/>
        <w:jc w:val="left"/>
      </w:pPr>
      <w:r>
        <w:lastRenderedPageBreak/>
        <w:t xml:space="preserve">Dania: 4.76% </w:t>
      </w:r>
    </w:p>
    <w:p w14:paraId="4B01A37D" w14:textId="77777777" w:rsidR="00BF6E4E" w:rsidRDefault="004B1DDF">
      <w:pPr>
        <w:ind w:left="-5" w:right="0"/>
      </w:pPr>
      <w:r>
        <w:t xml:space="preserve">Płacąc jeden z najwyższych odsetek w Europie, mam prawo oczekiwać, że infrastruktura będzie w pełni sprawna a podejmowane działania będą wykonywane z odpowiednim wyprzedzeniem, czyli inwestycje </w:t>
      </w:r>
      <w:r>
        <w:t xml:space="preserve">i </w:t>
      </w:r>
      <w:r>
        <w:t>przeglądy linii i jej otoczenia, czyli drzewostanu –</w:t>
      </w:r>
      <w:r>
        <w:t xml:space="preserve"> </w:t>
      </w:r>
      <w:r>
        <w:t xml:space="preserve">ostatnia ekipa, która przyjechała do mnie tłumaczyła się </w:t>
      </w:r>
      <w:r>
        <w:t>tym</w:t>
      </w:r>
      <w:r>
        <w:t xml:space="preserve">, że gałęzie, które trącają o linie powodują, że czułe na ten fakt </w:t>
      </w:r>
      <w:r>
        <w:t xml:space="preserve">Wasze </w:t>
      </w:r>
      <w:r>
        <w:t xml:space="preserve">urządzenia powodują </w:t>
      </w:r>
      <w:r>
        <w:t xml:space="preserve">natychmiastowe </w:t>
      </w:r>
      <w:r>
        <w:t xml:space="preserve">odłączenia napięcia </w:t>
      </w:r>
      <w:r>
        <w:t xml:space="preserve">i przy stwierdzeniu jego </w:t>
      </w:r>
      <w:r>
        <w:t xml:space="preserve">ustabilizowania włączają </w:t>
      </w:r>
      <w:r>
        <w:t xml:space="preserve">ponownie </w:t>
      </w:r>
      <w:r>
        <w:t xml:space="preserve">energię </w:t>
      </w:r>
      <w:r>
        <w:t xml:space="preserve">i </w:t>
      </w:r>
      <w:r>
        <w:t xml:space="preserve">jeśli jest wiatr to dzieje się tak właśnie jak w </w:t>
      </w:r>
      <w:r>
        <w:t xml:space="preserve">owym dniu. Wszystko rozumiem jednak z punktu widzenia </w:t>
      </w:r>
      <w:r>
        <w:t xml:space="preserve">użytkownika nie ma na to mojej zgody abyście </w:t>
      </w:r>
      <w:r>
        <w:t xml:space="preserve">jako </w:t>
      </w:r>
      <w:r>
        <w:rPr>
          <w:u w:val="single" w:color="000000"/>
        </w:rPr>
        <w:t>profesjonalny podmiot,</w:t>
      </w:r>
      <w:r>
        <w:t xml:space="preserve"> Waszymi </w:t>
      </w:r>
      <w:r>
        <w:t>urządzen</w:t>
      </w:r>
      <w:r>
        <w:t xml:space="preserve">iami psuli moje </w:t>
      </w:r>
      <w:r>
        <w:t xml:space="preserve">i innych odbiorców domowe sprzęty! Zakładam, że profesjonalny podmiot panuje nad infrastrukturą </w:t>
      </w:r>
      <w:r>
        <w:t>w tym otocz</w:t>
      </w:r>
      <w:r>
        <w:t xml:space="preserve">eniem linii i sprawdza systematycznie czy nie trzeba np. </w:t>
      </w:r>
      <w:r>
        <w:t>podciąć gałęzi, które stale rosną. Może trzeba to robić częściej a nie reagować jedynie na awarie jak już się drzewo przewróci, a jeśli Wam się nie chce to wyłączcie te urządzenia, które bez Waszej wiedzy dokonują</w:t>
      </w:r>
      <w:r>
        <w:t xml:space="preserve">c </w:t>
      </w:r>
      <w:r>
        <w:t xml:space="preserve">kilkunastu wyłączeń w krótkim </w:t>
      </w:r>
      <w:r>
        <w:t xml:space="preserve">czasie </w:t>
      </w:r>
      <w:r>
        <w:t>dokonują szkód –</w:t>
      </w:r>
      <w:r>
        <w:t xml:space="preserve"> </w:t>
      </w:r>
      <w:r>
        <w:t xml:space="preserve">czy sami chcielibyście, aby w Waszej instalacji takie anomalie miały miejsce? </w:t>
      </w:r>
    </w:p>
    <w:p w14:paraId="18E9BD44" w14:textId="77777777" w:rsidR="00BF6E4E" w:rsidRDefault="004B1DDF">
      <w:pPr>
        <w:ind w:left="-5" w:right="0"/>
      </w:pPr>
      <w:r>
        <w:t>Warto zadać sobie to pytanie…</w:t>
      </w:r>
      <w:r>
        <w:t xml:space="preserve"> </w:t>
      </w:r>
    </w:p>
    <w:p w14:paraId="5A0E9EC9" w14:textId="77777777" w:rsidR="00BF6E4E" w:rsidRDefault="004B1DDF">
      <w:pPr>
        <w:ind w:left="-5" w:right="0"/>
      </w:pPr>
      <w:r>
        <w:t xml:space="preserve">Proszę o natychmiastowe zakończenie takich dziwnych akcji. W przypadku powtarzania się takich sytuacji sprawa będzie przeze mnie eskalowana </w:t>
      </w:r>
      <w:r>
        <w:t xml:space="preserve">bardzo szeroko, </w:t>
      </w:r>
      <w:r>
        <w:t xml:space="preserve">we wszelkich możliwych mediach. </w:t>
      </w:r>
      <w:r>
        <w:t xml:space="preserve"> </w:t>
      </w:r>
    </w:p>
    <w:p w14:paraId="7DEE70FD" w14:textId="77777777" w:rsidR="00BF6E4E" w:rsidRDefault="004B1DDF">
      <w:pPr>
        <w:ind w:left="-5" w:right="0"/>
      </w:pPr>
      <w:r>
        <w:t xml:space="preserve">Ponadto, wskazałem w ostatnim piśmie, że oczekuję udzielenia wyjaśnień o przyczynie takich działań oraz przekazania pisemnej informacji co zrobicie na przyszłość w celu wyeliminowania opisanej przeze mnie sytuacji, która nie jest zgodna z zawartą pomiędzy stronami umową </w:t>
      </w:r>
      <w:r>
        <w:t xml:space="preserve">- </w:t>
      </w:r>
      <w:r>
        <w:t>nie otrzymałem żadnego zajęcia stanowiska w tej sprawie stąd w dalszym ciągu oczekuję.</w:t>
      </w:r>
      <w:r>
        <w:t xml:space="preserve"> </w:t>
      </w:r>
    </w:p>
    <w:p w14:paraId="3F71904C" w14:textId="77777777" w:rsidR="00BF6E4E" w:rsidRDefault="004B1DDF">
      <w:pPr>
        <w:ind w:left="-5" w:right="0"/>
      </w:pPr>
      <w:r>
        <w:t xml:space="preserve">A wskazywanie na rozporządzenie Ministra Gospodarki </w:t>
      </w:r>
      <w:r>
        <w:rPr>
          <w:b/>
        </w:rPr>
        <w:t>w sprawie szczegółowych warunków funkcjonowania systemu elektroenergetycznego</w:t>
      </w:r>
      <w:r>
        <w:t xml:space="preserve"> (Dz.U. </w:t>
      </w:r>
      <w:r>
        <w:t xml:space="preserve">2007r. Nr 93, poz. 623 z późn. </w:t>
      </w:r>
      <w:r>
        <w:t xml:space="preserve">zm.), </w:t>
      </w:r>
      <w:r>
        <w:t xml:space="preserve">odnośnie do </w:t>
      </w:r>
      <w:r>
        <w:t>dopuszczalnych przerw jest w mojej ocenie co najmniej niestosowne (</w:t>
      </w:r>
      <w:r>
        <w:rPr>
          <w:u w:val="single" w:color="000000"/>
        </w:rPr>
        <w:t>ponadto zostało</w:t>
      </w:r>
      <w:r>
        <w:t xml:space="preserve"> </w:t>
      </w:r>
      <w:r>
        <w:t xml:space="preserve"> </w:t>
      </w:r>
      <w:r>
        <w:rPr>
          <w:u w:val="single" w:color="000000"/>
        </w:rPr>
        <w:t xml:space="preserve">z dniem 13 maja 2023 r. </w:t>
      </w:r>
      <w:r>
        <w:rPr>
          <w:b/>
          <w:u w:val="single" w:color="000000"/>
        </w:rPr>
        <w:t>uchylone!</w:t>
      </w:r>
      <w:r>
        <w:t xml:space="preserve">).  </w:t>
      </w:r>
    </w:p>
    <w:p w14:paraId="02B98D27" w14:textId="77777777" w:rsidR="00BF6E4E" w:rsidRDefault="004B1DDF">
      <w:pPr>
        <w:spacing w:after="348"/>
        <w:ind w:left="-5" w:right="0"/>
      </w:pPr>
      <w:r>
        <w:t xml:space="preserve">Minister </w:t>
      </w:r>
      <w:r>
        <w:t xml:space="preserve">Klimatu i Środowiska, który wydał rozporządzenie </w:t>
      </w:r>
      <w:r>
        <w:t xml:space="preserve">z dnia 22 marca 2023 r. w sprawie </w:t>
      </w:r>
      <w:r>
        <w:t>szczegółowych warunków funkcjonowania systemu elektroenergetycznego (Dz. U. poz. 819 z późn. zm.)</w:t>
      </w:r>
      <w:r>
        <w:t xml:space="preserve"> zapewne </w:t>
      </w:r>
      <w:r>
        <w:t xml:space="preserve">nie przewidział takich sytuacji, gdzie dostawca dokonuje kilkunastu odłączeń w </w:t>
      </w:r>
      <w:r>
        <w:t xml:space="preserve">bardzo </w:t>
      </w:r>
      <w:r>
        <w:t xml:space="preserve">krótkim </w:t>
      </w:r>
      <w:r>
        <w:t xml:space="preserve">czasie, dlatego zapewne </w:t>
      </w:r>
      <w:r>
        <w:t>rozporządzenie</w:t>
      </w:r>
      <w:r>
        <w:t xml:space="preserve"> tego nie przewiduje. Przewiduje jedynie </w:t>
      </w:r>
      <w:r>
        <w:t xml:space="preserve">poważne sytuacje </w:t>
      </w:r>
      <w:r>
        <w:t xml:space="preserve">awaryjne a nie testowanie przez profesjonalny podmiot </w:t>
      </w:r>
      <w:r>
        <w:t xml:space="preserve">urządzeń, które mają </w:t>
      </w:r>
      <w:r>
        <w:t xml:space="preserve">kosztem </w:t>
      </w:r>
      <w:r>
        <w:t>konsumentów ułatwić Wam pracę</w:t>
      </w:r>
      <w:r>
        <w:t xml:space="preserve"> </w:t>
      </w:r>
      <w:r>
        <w:t>dokonując spustoszen</w:t>
      </w:r>
      <w:r>
        <w:t xml:space="preserve">ia. Wolą Ministra wyrażoną w przedmiotowym rozporządzeniu było raczej zabezpieczenie odbiorców, aby ich produkty nie „wyszły” z zamrażarek i chłodni albo aby </w:t>
      </w:r>
      <w:r>
        <w:t xml:space="preserve">w </w:t>
      </w:r>
      <w:r>
        <w:t>zimie nie zamarzli a to jest zupełnie inna sytuacja, o której ja wskazałem więc przytaczanie tego rozporządzenia ukazuje, że nie rozumiecie w ogóle co ja do Was napisałem albo po prostu z braku argumentów piszecie o czymkolwiek, aby „zbyć” mnie. Tak czy inaczej bieżące rozporządzenie należałoby uzupełnić w celu zapobieżenia i takim patologicznym sytu</w:t>
      </w:r>
      <w:r>
        <w:t xml:space="preserve">acjom dlatego na podstawie tego przypadku napiszę do </w:t>
      </w:r>
      <w:r>
        <w:t xml:space="preserve">Minister Klimatu i </w:t>
      </w:r>
      <w:r>
        <w:t xml:space="preserve">Środowiska zwracając uwagę, że zasłaniacie się rozporządzeniem, które nie działa, ponieważ rozporządzenie nie przewiduje zabezpieczenia na opisaną przeze mnie sytuację faktycznych krótkotrwałych wyłączeń, które po prostu uszkadzają czuły na mikrozakłócenia sprzęt </w:t>
      </w:r>
      <w:r>
        <w:t xml:space="preserve">elektroniczny. </w:t>
      </w:r>
      <w:r>
        <w:rPr>
          <w:b/>
        </w:rPr>
        <w:t>Warto aby pani Minister pochyliła się nad stosownym uzupełnieniem rozporządzenia w celu wyeliminowania nieuczciwego postępowania firm energetycznych (regulacji na mikroprzerwy), które de facto powodują więcej szkód niż jedno odłączen</w:t>
      </w:r>
      <w:r>
        <w:rPr>
          <w:b/>
        </w:rPr>
        <w:t xml:space="preserve">ie trwające kilka godzin i ponowne włączenie napięcia, bo mikroprzerwy są najbardziej psujące elektronikę, czyli właśnie na skutek takiego odłączenia, włączenia i ponownego odłączenia w czasie jak startują elektroniczne systemy operacyjne a jak widać obecna regulacja jest bezradna na takie najbardziej szkodliwe mikrozakłócenia. </w:t>
      </w:r>
    </w:p>
    <w:p w14:paraId="2368C6F8" w14:textId="77777777" w:rsidR="00BF6E4E" w:rsidRDefault="004B1DDF">
      <w:pPr>
        <w:spacing w:after="349"/>
        <w:ind w:left="-5" w:right="0"/>
      </w:pPr>
      <w:r>
        <w:lastRenderedPageBreak/>
        <w:t xml:space="preserve">Postępowanie Wasze opisane w pierwotnej korespondencji </w:t>
      </w:r>
      <w:r>
        <w:t xml:space="preserve">w mojej ocenie jest bardzo dalekie od </w:t>
      </w:r>
      <w:r>
        <w:t>profesjonalizmu i powinno zostać wnikliwie a nie pobieżnie zbadane stąd po raz kolejny o to proszę</w:t>
      </w:r>
      <w:r>
        <w:t xml:space="preserve">. </w:t>
      </w:r>
    </w:p>
    <w:p w14:paraId="05A5DB9C" w14:textId="77777777" w:rsidR="00BF6E4E" w:rsidRDefault="004B1DDF">
      <w:pPr>
        <w:spacing w:after="348" w:line="267" w:lineRule="auto"/>
        <w:ind w:left="-5" w:right="0"/>
        <w:jc w:val="left"/>
      </w:pPr>
      <w:r>
        <w:rPr>
          <w:u w:val="single" w:color="000000"/>
        </w:rPr>
        <w:t>W związku z powyższym, ponownie proszę o wnikliwe zbadanie sprawy oraz udzielenie pisemnych</w:t>
      </w:r>
      <w:r>
        <w:t xml:space="preserve"> </w:t>
      </w:r>
      <w:r>
        <w:rPr>
          <w:u w:val="single" w:color="000000"/>
        </w:rPr>
        <w:t>wyjaśnień dotyczących przyczyn takich działań i planowanych środków zapobiegawczych.</w:t>
      </w:r>
      <w:r>
        <w:t xml:space="preserve"> </w:t>
      </w:r>
    </w:p>
    <w:p w14:paraId="46E6AD0A" w14:textId="77777777" w:rsidR="00BF6E4E" w:rsidRDefault="004B1DDF">
      <w:pPr>
        <w:spacing w:after="362" w:line="259" w:lineRule="auto"/>
        <w:ind w:left="0" w:right="1040" w:firstLine="0"/>
        <w:jc w:val="right"/>
      </w:pPr>
      <w:r>
        <w:t xml:space="preserve">                           </w:t>
      </w:r>
    </w:p>
    <w:p w14:paraId="1A892968" w14:textId="77777777" w:rsidR="00BF6E4E" w:rsidRDefault="004B1DDF">
      <w:pPr>
        <w:spacing w:after="13" w:line="267" w:lineRule="auto"/>
        <w:ind w:left="-5" w:right="0"/>
        <w:jc w:val="left"/>
      </w:pPr>
      <w:r>
        <w:rPr>
          <w:u w:val="single" w:color="000000"/>
        </w:rPr>
        <w:t xml:space="preserve">Do </w:t>
      </w:r>
      <w:r>
        <w:rPr>
          <w:u w:val="single" w:color="000000"/>
        </w:rPr>
        <w:t>wiadomości:</w:t>
      </w:r>
      <w:r>
        <w:t xml:space="preserve"> </w:t>
      </w:r>
    </w:p>
    <w:p w14:paraId="1B064D48" w14:textId="77777777" w:rsidR="00BF6E4E" w:rsidRDefault="004B1DDF">
      <w:pPr>
        <w:spacing w:after="31" w:line="267" w:lineRule="auto"/>
        <w:ind w:left="-5" w:right="7852"/>
        <w:jc w:val="left"/>
      </w:pPr>
      <w:r>
        <w:t xml:space="preserve">PGE </w:t>
      </w:r>
      <w:r>
        <w:t>Obrót Spółka Akcyjna</w:t>
      </w:r>
      <w:r>
        <w:t xml:space="preserve"> ul. 8 marca nr 6 35-959 </w:t>
      </w:r>
      <w:r>
        <w:t>Rzeszów</w:t>
      </w:r>
      <w:r>
        <w:t xml:space="preserve"> </w:t>
      </w:r>
    </w:p>
    <w:sectPr w:rsidR="00BF6E4E">
      <w:footerReference w:type="even" r:id="rId7"/>
      <w:footerReference w:type="default" r:id="rId8"/>
      <w:footerReference w:type="first" r:id="rId9"/>
      <w:pgSz w:w="11899" w:h="16841"/>
      <w:pgMar w:top="496" w:right="553" w:bottom="706" w:left="852" w:header="708" w:footer="99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DBECA4" w14:textId="77777777" w:rsidR="004B1DDF" w:rsidRDefault="004B1DDF">
      <w:pPr>
        <w:spacing w:after="0" w:line="240" w:lineRule="auto"/>
      </w:pPr>
      <w:r>
        <w:separator/>
      </w:r>
    </w:p>
  </w:endnote>
  <w:endnote w:type="continuationSeparator" w:id="0">
    <w:p w14:paraId="1D232C3D" w14:textId="77777777" w:rsidR="004B1DDF" w:rsidRDefault="004B1D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alatino Linotype">
    <w:panose1 w:val="02040502050505030304"/>
    <w:charset w:val="EE"/>
    <w:family w:val="roman"/>
    <w:pitch w:val="variable"/>
    <w:sig w:usb0="E0000287" w:usb1="40000013" w:usb2="00000000" w:usb3="00000000" w:csb0="0000019F" w:csb1="00000000"/>
  </w:font>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81699" w14:textId="77777777" w:rsidR="00BF6E4E" w:rsidRDefault="004B1DDF">
    <w:pPr>
      <w:spacing w:after="0" w:line="259" w:lineRule="auto"/>
      <w:ind w:left="0" w:right="7" w:firstLine="0"/>
      <w:jc w:val="center"/>
    </w:pPr>
    <w:r>
      <w:fldChar w:fldCharType="begin"/>
    </w:r>
    <w:r>
      <w:instrText xml:space="preserve"> PAGE   \* MERGEFORMAT </w:instrText>
    </w:r>
    <w:r>
      <w:fldChar w:fldCharType="separate"/>
    </w:r>
    <w:r>
      <w:rPr>
        <w:rFonts w:ascii="Calibri" w:eastAsia="Calibri" w:hAnsi="Calibri" w:cs="Calibri"/>
        <w:sz w:val="24"/>
      </w:rPr>
      <w:t>1</w:t>
    </w:r>
    <w:r>
      <w:rPr>
        <w:rFonts w:ascii="Calibri" w:eastAsia="Calibri" w:hAnsi="Calibri" w:cs="Calibri"/>
        <w:sz w:val="24"/>
      </w:rPr>
      <w:fldChar w:fldCharType="end"/>
    </w:r>
    <w:r>
      <w:rPr>
        <w:rFonts w:ascii="Calibri" w:eastAsia="Calibri" w:hAnsi="Calibri" w:cs="Calibri"/>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36C9A" w14:textId="77777777" w:rsidR="00BF6E4E" w:rsidRDefault="004B1DDF">
    <w:pPr>
      <w:spacing w:after="0" w:line="259" w:lineRule="auto"/>
      <w:ind w:left="0" w:right="7" w:firstLine="0"/>
      <w:jc w:val="center"/>
    </w:pPr>
    <w:r>
      <w:fldChar w:fldCharType="begin"/>
    </w:r>
    <w:r>
      <w:instrText xml:space="preserve"> PAGE   \* MERGEFORMAT </w:instrText>
    </w:r>
    <w:r>
      <w:fldChar w:fldCharType="separate"/>
    </w:r>
    <w:r>
      <w:rPr>
        <w:rFonts w:ascii="Calibri" w:eastAsia="Calibri" w:hAnsi="Calibri" w:cs="Calibri"/>
        <w:sz w:val="24"/>
      </w:rPr>
      <w:t>1</w:t>
    </w:r>
    <w:r>
      <w:rPr>
        <w:rFonts w:ascii="Calibri" w:eastAsia="Calibri" w:hAnsi="Calibri" w:cs="Calibri"/>
        <w:sz w:val="24"/>
      </w:rPr>
      <w:fldChar w:fldCharType="end"/>
    </w:r>
    <w:r>
      <w:rPr>
        <w:rFonts w:ascii="Calibri" w:eastAsia="Calibri" w:hAnsi="Calibri" w:cs="Calibri"/>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D4F2C" w14:textId="77777777" w:rsidR="00BF6E4E" w:rsidRDefault="004B1DDF">
    <w:pPr>
      <w:spacing w:after="0" w:line="259" w:lineRule="auto"/>
      <w:ind w:left="0" w:right="7" w:firstLine="0"/>
      <w:jc w:val="center"/>
    </w:pPr>
    <w:r>
      <w:fldChar w:fldCharType="begin"/>
    </w:r>
    <w:r>
      <w:instrText xml:space="preserve"> PAGE   \* MERGEFORMAT </w:instrText>
    </w:r>
    <w:r>
      <w:fldChar w:fldCharType="separate"/>
    </w:r>
    <w:r>
      <w:rPr>
        <w:rFonts w:ascii="Calibri" w:eastAsia="Calibri" w:hAnsi="Calibri" w:cs="Calibri"/>
        <w:sz w:val="24"/>
      </w:rPr>
      <w:t>1</w:t>
    </w:r>
    <w:r>
      <w:rPr>
        <w:rFonts w:ascii="Calibri" w:eastAsia="Calibri" w:hAnsi="Calibri" w:cs="Calibri"/>
        <w:sz w:val="24"/>
      </w:rPr>
      <w:fldChar w:fldCharType="end"/>
    </w:r>
    <w:r>
      <w:rPr>
        <w:rFonts w:ascii="Calibri" w:eastAsia="Calibri" w:hAnsi="Calibri" w:cs="Calibri"/>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F2D76E" w14:textId="77777777" w:rsidR="004B1DDF" w:rsidRDefault="004B1DDF">
      <w:pPr>
        <w:spacing w:after="0" w:line="240" w:lineRule="auto"/>
      </w:pPr>
      <w:r>
        <w:separator/>
      </w:r>
    </w:p>
  </w:footnote>
  <w:footnote w:type="continuationSeparator" w:id="0">
    <w:p w14:paraId="7E58EB57" w14:textId="77777777" w:rsidR="004B1DDF" w:rsidRDefault="004B1D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345BD2"/>
    <w:multiLevelType w:val="hybridMultilevel"/>
    <w:tmpl w:val="B7D03AC8"/>
    <w:lvl w:ilvl="0" w:tplc="8DAC7DDA">
      <w:start w:val="1"/>
      <w:numFmt w:val="decimal"/>
      <w:lvlText w:val="%1."/>
      <w:lvlJc w:val="left"/>
      <w:pPr>
        <w:ind w:left="708"/>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1" w:tplc="88B02E30">
      <w:start w:val="1"/>
      <w:numFmt w:val="lowerLetter"/>
      <w:lvlText w:val="%2"/>
      <w:lvlJc w:val="left"/>
      <w:pPr>
        <w:ind w:left="108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2" w:tplc="55A04466">
      <w:start w:val="1"/>
      <w:numFmt w:val="lowerRoman"/>
      <w:lvlText w:val="%3"/>
      <w:lvlJc w:val="left"/>
      <w:pPr>
        <w:ind w:left="180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3" w:tplc="498046E0">
      <w:start w:val="1"/>
      <w:numFmt w:val="decimal"/>
      <w:lvlText w:val="%4"/>
      <w:lvlJc w:val="left"/>
      <w:pPr>
        <w:ind w:left="252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4" w:tplc="68B8D80E">
      <w:start w:val="1"/>
      <w:numFmt w:val="lowerLetter"/>
      <w:lvlText w:val="%5"/>
      <w:lvlJc w:val="left"/>
      <w:pPr>
        <w:ind w:left="324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5" w:tplc="372E5F64">
      <w:start w:val="1"/>
      <w:numFmt w:val="lowerRoman"/>
      <w:lvlText w:val="%6"/>
      <w:lvlJc w:val="left"/>
      <w:pPr>
        <w:ind w:left="396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6" w:tplc="F3F4701E">
      <w:start w:val="1"/>
      <w:numFmt w:val="decimal"/>
      <w:lvlText w:val="%7"/>
      <w:lvlJc w:val="left"/>
      <w:pPr>
        <w:ind w:left="468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7" w:tplc="CF302020">
      <w:start w:val="1"/>
      <w:numFmt w:val="lowerLetter"/>
      <w:lvlText w:val="%8"/>
      <w:lvlJc w:val="left"/>
      <w:pPr>
        <w:ind w:left="540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8" w:tplc="D20221D0">
      <w:start w:val="1"/>
      <w:numFmt w:val="lowerRoman"/>
      <w:lvlText w:val="%9"/>
      <w:lvlJc w:val="left"/>
      <w:pPr>
        <w:ind w:left="612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abstractNum>
  <w:num w:numId="1" w16cid:durableId="1259777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6E4E"/>
    <w:rsid w:val="00283674"/>
    <w:rsid w:val="004B1DDF"/>
    <w:rsid w:val="00BF6E4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413DB"/>
  <w15:docId w15:val="{F9F7F8DE-3808-4C3D-A366-5648B7D22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9" w:line="268" w:lineRule="auto"/>
      <w:ind w:left="4259" w:right="3267" w:hanging="10"/>
      <w:jc w:val="both"/>
    </w:pPr>
    <w:rPr>
      <w:rFonts w:ascii="Palatino Linotype" w:eastAsia="Palatino Linotype" w:hAnsi="Palatino Linotype" w:cs="Palatino Linotype"/>
      <w:color w:val="000000"/>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973</Words>
  <Characters>5839</Characters>
  <Application>Microsoft Office Word</Application>
  <DocSecurity>0</DocSecurity>
  <Lines>48</Lines>
  <Paragraphs>13</Paragraphs>
  <ScaleCrop>false</ScaleCrop>
  <Company/>
  <LinksUpToDate>false</LinksUpToDate>
  <CharactersWithSpaces>6799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Gumny</dc:creator>
  <cp:keywords/>
  <cp:lastModifiedBy>Wierzbicka Sylwia</cp:lastModifiedBy>
  <cp:revision>2</cp:revision>
  <dcterms:created xsi:type="dcterms:W3CDTF">2025-03-25T06:35:00Z</dcterms:created>
  <dcterms:modified xsi:type="dcterms:W3CDTF">2025-03-25T06:35:00Z</dcterms:modified>
</cp:coreProperties>
</file>