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BEF8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4F81051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3ADA85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581FC8A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56628218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C25A61E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3DBED8A" wp14:editId="17349A02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86BE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DD8098E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3F36108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4ADE3E95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4B13A95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C53D521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4724361E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533D02A6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69B8DC4" w14:textId="77777777" w:rsidR="00196723" w:rsidRDefault="00A1570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Łoźnica </w:t>
      </w:r>
      <w:r w:rsidR="00A0567B">
        <w:rPr>
          <w:rFonts w:ascii="Arial" w:hAnsi="Arial" w:cs="Arial"/>
          <w:b/>
          <w:bCs/>
          <w:sz w:val="16"/>
          <w:szCs w:val="16"/>
          <w:u w:val="single"/>
        </w:rPr>
        <w:t>działka niezabudowana 73/5</w:t>
      </w:r>
    </w:p>
    <w:p w14:paraId="789A94E1" w14:textId="77777777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</w:t>
      </w:r>
      <w:r w:rsidR="00A0567B">
        <w:rPr>
          <w:rFonts w:ascii="Arial" w:hAnsi="Arial" w:cs="Arial"/>
          <w:sz w:val="16"/>
          <w:szCs w:val="16"/>
        </w:rPr>
        <w:t>73/5</w:t>
      </w:r>
      <w:r w:rsidRPr="00196723">
        <w:rPr>
          <w:rFonts w:ascii="Arial" w:hAnsi="Arial" w:cs="Arial"/>
          <w:sz w:val="16"/>
          <w:szCs w:val="16"/>
        </w:rPr>
        <w:t xml:space="preserve">, obszaru </w:t>
      </w:r>
      <w:r w:rsidR="00A0567B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>0,</w:t>
      </w:r>
      <w:r w:rsidR="00A0567B">
        <w:rPr>
          <w:rFonts w:ascii="Arial" w:hAnsi="Arial" w:cs="Arial"/>
          <w:sz w:val="16"/>
          <w:szCs w:val="16"/>
        </w:rPr>
        <w:t xml:space="preserve">1097 </w:t>
      </w:r>
      <w:r w:rsidRPr="00196723">
        <w:rPr>
          <w:rFonts w:ascii="Arial" w:hAnsi="Arial" w:cs="Arial"/>
          <w:sz w:val="16"/>
          <w:szCs w:val="16"/>
        </w:rPr>
        <w:t xml:space="preserve">ha położonej w miejscowości </w:t>
      </w:r>
      <w:r w:rsidR="00A0567B">
        <w:rPr>
          <w:rFonts w:ascii="Arial" w:hAnsi="Arial" w:cs="Arial"/>
          <w:sz w:val="16"/>
          <w:szCs w:val="16"/>
        </w:rPr>
        <w:t>Łoźnica</w:t>
      </w:r>
      <w:r w:rsidRPr="00196723">
        <w:rPr>
          <w:rFonts w:ascii="Arial" w:hAnsi="Arial" w:cs="Arial"/>
          <w:sz w:val="16"/>
          <w:szCs w:val="16"/>
        </w:rPr>
        <w:t xml:space="preserve">, gmina </w:t>
      </w:r>
      <w:r w:rsidR="00A0567B">
        <w:rPr>
          <w:rFonts w:ascii="Arial" w:hAnsi="Arial" w:cs="Arial"/>
          <w:sz w:val="16"/>
          <w:szCs w:val="16"/>
        </w:rPr>
        <w:t>Przybiernów</w:t>
      </w:r>
      <w:r w:rsidRPr="00196723">
        <w:rPr>
          <w:rFonts w:ascii="Arial" w:hAnsi="Arial" w:cs="Arial"/>
          <w:sz w:val="16"/>
          <w:szCs w:val="16"/>
        </w:rPr>
        <w:t xml:space="preserve">, powiat </w:t>
      </w:r>
      <w:r w:rsidR="00A0567B">
        <w:rPr>
          <w:rFonts w:ascii="Arial" w:hAnsi="Arial" w:cs="Arial"/>
          <w:sz w:val="16"/>
          <w:szCs w:val="16"/>
        </w:rPr>
        <w:t>goleniowski</w:t>
      </w:r>
      <w:r w:rsidRPr="00196723">
        <w:rPr>
          <w:rFonts w:ascii="Arial" w:hAnsi="Arial" w:cs="Arial"/>
          <w:sz w:val="16"/>
          <w:szCs w:val="16"/>
        </w:rPr>
        <w:t xml:space="preserve">, województwo zachodniopomorskie. Nieruchomość posiada KW o numerze </w:t>
      </w:r>
      <w:r w:rsidR="00A0567B">
        <w:rPr>
          <w:rFonts w:ascii="Arial" w:hAnsi="Arial" w:cs="Arial"/>
          <w:sz w:val="16"/>
          <w:szCs w:val="16"/>
        </w:rPr>
        <w:t>SZ1O/00058782/5</w:t>
      </w:r>
      <w:r w:rsidRPr="00196723">
        <w:rPr>
          <w:rFonts w:ascii="Arial" w:hAnsi="Arial" w:cs="Arial"/>
          <w:sz w:val="16"/>
          <w:szCs w:val="16"/>
        </w:rPr>
        <w:t>, prowadzoną przez Sąd Rejonowy w </w:t>
      </w:r>
      <w:r w:rsidR="00A0567B">
        <w:rPr>
          <w:rFonts w:ascii="Arial" w:hAnsi="Arial" w:cs="Arial"/>
          <w:sz w:val="16"/>
          <w:szCs w:val="16"/>
        </w:rPr>
        <w:t xml:space="preserve">Sąd Rejonowy w Goleniowie V Wydział Ksiąg Wieczystych </w:t>
      </w:r>
      <w:r w:rsidRPr="00196723">
        <w:rPr>
          <w:rFonts w:ascii="Arial" w:hAnsi="Arial" w:cs="Arial"/>
          <w:sz w:val="16"/>
          <w:szCs w:val="16"/>
        </w:rPr>
        <w:t xml:space="preserve">. </w:t>
      </w:r>
    </w:p>
    <w:p w14:paraId="5D4E8588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28658DBF" w14:textId="77777777" w:rsidR="006A2719" w:rsidRPr="0083218D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Prowadzący przetarg informuje:</w:t>
      </w:r>
    </w:p>
    <w:p w14:paraId="5AFB9BF9" w14:textId="77777777" w:rsidR="006A2719" w:rsidRPr="0083218D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83218D">
        <w:rPr>
          <w:rFonts w:ascii="Arial" w:hAnsi="Arial" w:cs="Arial"/>
          <w:sz w:val="16"/>
          <w:szCs w:val="16"/>
        </w:rPr>
        <w:t>;</w:t>
      </w:r>
    </w:p>
    <w:p w14:paraId="019B7328" w14:textId="77777777" w:rsidR="00196723" w:rsidRPr="0083218D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</w:t>
      </w:r>
      <w:r w:rsidR="00E56D5C" w:rsidRPr="0083218D">
        <w:rPr>
          <w:rFonts w:ascii="Arial" w:hAnsi="Arial" w:cs="Arial"/>
          <w:sz w:val="16"/>
          <w:szCs w:val="16"/>
        </w:rPr>
        <w:t>Przybiernów</w:t>
      </w:r>
      <w:r w:rsidRPr="0083218D">
        <w:rPr>
          <w:rFonts w:ascii="Arial" w:hAnsi="Arial" w:cs="Arial"/>
          <w:sz w:val="16"/>
          <w:szCs w:val="16"/>
        </w:rPr>
        <w:t xml:space="preserve">, zatwierdzonym uchwałą numer </w:t>
      </w:r>
      <w:r w:rsidR="00ED6B10" w:rsidRPr="0083218D">
        <w:rPr>
          <w:rFonts w:ascii="Arial" w:hAnsi="Arial" w:cs="Arial"/>
          <w:sz w:val="16"/>
          <w:szCs w:val="16"/>
        </w:rPr>
        <w:t>XX</w:t>
      </w:r>
      <w:r w:rsidR="00ED6B10">
        <w:rPr>
          <w:rFonts w:ascii="Arial" w:hAnsi="Arial" w:cs="Arial"/>
          <w:sz w:val="16"/>
          <w:szCs w:val="16"/>
        </w:rPr>
        <w:t>X</w:t>
      </w:r>
      <w:r w:rsidRPr="0083218D">
        <w:rPr>
          <w:rFonts w:ascii="Arial" w:hAnsi="Arial" w:cs="Arial"/>
          <w:sz w:val="16"/>
          <w:szCs w:val="16"/>
        </w:rPr>
        <w:t>/</w:t>
      </w:r>
      <w:r w:rsidR="00ED6B10">
        <w:rPr>
          <w:rFonts w:ascii="Arial" w:hAnsi="Arial" w:cs="Arial"/>
          <w:sz w:val="16"/>
          <w:szCs w:val="16"/>
        </w:rPr>
        <w:t>225/02</w:t>
      </w:r>
      <w:r w:rsidR="00ED6B10" w:rsidRPr="0083218D">
        <w:rPr>
          <w:rFonts w:ascii="Arial" w:hAnsi="Arial" w:cs="Arial"/>
          <w:sz w:val="16"/>
          <w:szCs w:val="16"/>
        </w:rPr>
        <w:t xml:space="preserve"> </w:t>
      </w:r>
      <w:r w:rsidRPr="0083218D">
        <w:rPr>
          <w:rFonts w:ascii="Arial" w:hAnsi="Arial" w:cs="Arial"/>
          <w:sz w:val="16"/>
          <w:szCs w:val="16"/>
        </w:rPr>
        <w:t xml:space="preserve">Rady Gminy </w:t>
      </w:r>
      <w:r w:rsidR="00E56D5C" w:rsidRPr="0083218D">
        <w:rPr>
          <w:rFonts w:ascii="Arial" w:hAnsi="Arial" w:cs="Arial"/>
          <w:sz w:val="16"/>
          <w:szCs w:val="16"/>
        </w:rPr>
        <w:t xml:space="preserve">w Przybiernowie </w:t>
      </w:r>
      <w:r w:rsidRPr="0083218D">
        <w:rPr>
          <w:rFonts w:ascii="Arial" w:hAnsi="Arial" w:cs="Arial"/>
          <w:sz w:val="16"/>
          <w:szCs w:val="16"/>
        </w:rPr>
        <w:t xml:space="preserve">z dnia </w:t>
      </w:r>
      <w:r w:rsidR="00E56D5C" w:rsidRPr="0083218D">
        <w:rPr>
          <w:rFonts w:ascii="Arial" w:hAnsi="Arial" w:cs="Arial"/>
          <w:sz w:val="16"/>
          <w:szCs w:val="16"/>
        </w:rPr>
        <w:t xml:space="preserve">27 marca 2002 </w:t>
      </w:r>
      <w:r w:rsidRPr="0083218D">
        <w:rPr>
          <w:rFonts w:ascii="Arial" w:hAnsi="Arial" w:cs="Arial"/>
          <w:sz w:val="16"/>
          <w:szCs w:val="16"/>
        </w:rPr>
        <w:t>r</w:t>
      </w:r>
      <w:r w:rsidR="00ED6B10">
        <w:rPr>
          <w:rFonts w:ascii="Arial" w:hAnsi="Arial" w:cs="Arial"/>
          <w:sz w:val="16"/>
          <w:szCs w:val="16"/>
        </w:rPr>
        <w:t>.</w:t>
      </w:r>
      <w:r w:rsidRPr="0083218D">
        <w:rPr>
          <w:rFonts w:ascii="Arial" w:hAnsi="Arial" w:cs="Arial"/>
          <w:sz w:val="16"/>
          <w:szCs w:val="16"/>
        </w:rPr>
        <w:t xml:space="preserve">, działka numer </w:t>
      </w:r>
      <w:r w:rsidR="00B86C06" w:rsidRPr="0083218D">
        <w:rPr>
          <w:rFonts w:ascii="Arial" w:hAnsi="Arial" w:cs="Arial"/>
          <w:sz w:val="16"/>
          <w:szCs w:val="16"/>
        </w:rPr>
        <w:t>73/5</w:t>
      </w:r>
      <w:r w:rsidRPr="0083218D">
        <w:rPr>
          <w:rFonts w:ascii="Arial" w:hAnsi="Arial" w:cs="Arial"/>
          <w:sz w:val="16"/>
          <w:szCs w:val="16"/>
        </w:rPr>
        <w:t xml:space="preserve"> znajduje się w strefie mieszkalno-usługowej</w:t>
      </w:r>
      <w:r w:rsidR="00B86C06" w:rsidRPr="0083218D">
        <w:rPr>
          <w:rFonts w:ascii="Arial" w:hAnsi="Arial" w:cs="Arial"/>
          <w:sz w:val="16"/>
          <w:szCs w:val="16"/>
        </w:rPr>
        <w:t xml:space="preserve">, </w:t>
      </w:r>
      <w:r w:rsidR="00ED6B10">
        <w:rPr>
          <w:rFonts w:ascii="Arial" w:hAnsi="Arial" w:cs="Arial"/>
          <w:sz w:val="16"/>
          <w:szCs w:val="16"/>
        </w:rPr>
        <w:t xml:space="preserve">na terenie ogrodów, </w:t>
      </w:r>
      <w:r w:rsidR="00B86C06" w:rsidRPr="0083218D">
        <w:rPr>
          <w:rFonts w:ascii="Arial" w:hAnsi="Arial" w:cs="Arial"/>
          <w:sz w:val="16"/>
          <w:szCs w:val="16"/>
        </w:rPr>
        <w:t xml:space="preserve">w strefie rolnictwa średnio intensywnego; </w:t>
      </w:r>
    </w:p>
    <w:p w14:paraId="439D74E3" w14:textId="77777777" w:rsidR="00C56C13" w:rsidRPr="0083218D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0A99FA84" w14:textId="77777777" w:rsidR="000A0711" w:rsidRPr="0083218D" w:rsidRDefault="0031137A" w:rsidP="002C3CF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ogrodzenie od strony północnej działki nie przebiega zgodnie z granicami geodezyjnymi, obejmuje działkę o numerze 73/2</w:t>
      </w:r>
      <w:r w:rsidR="002C3CFE" w:rsidRPr="0083218D">
        <w:rPr>
          <w:rFonts w:ascii="Arial" w:hAnsi="Arial" w:cs="Arial"/>
          <w:sz w:val="16"/>
          <w:szCs w:val="16"/>
        </w:rPr>
        <w:t>;</w:t>
      </w:r>
    </w:p>
    <w:p w14:paraId="502C54EC" w14:textId="77777777" w:rsidR="002C3CFE" w:rsidRPr="0083218D" w:rsidRDefault="00196723" w:rsidP="002C3C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2C3CFE" w:rsidRPr="0083218D">
        <w:rPr>
          <w:rFonts w:ascii="Arial" w:hAnsi="Arial" w:cs="Arial"/>
          <w:sz w:val="16"/>
          <w:szCs w:val="16"/>
        </w:rPr>
        <w:t xml:space="preserve">; </w:t>
      </w:r>
    </w:p>
    <w:p w14:paraId="4FC2B9B3" w14:textId="77777777" w:rsidR="006A2719" w:rsidRPr="0083218D" w:rsidRDefault="002C3CFE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sprzedaż </w:t>
      </w:r>
      <w:r w:rsidR="00196723" w:rsidRPr="0083218D">
        <w:rPr>
          <w:rFonts w:ascii="Arial" w:hAnsi="Arial" w:cs="Arial"/>
          <w:sz w:val="16"/>
          <w:szCs w:val="16"/>
        </w:rPr>
        <w:t>nieruchomości nastąpi na rzecz Nabywcy wyłonionego w przetargu w przypadku niezrealizowania prawa pierwokupu przez uprawniony podmiot.</w:t>
      </w:r>
    </w:p>
    <w:p w14:paraId="7C5AEB4E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02030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83218D">
        <w:rPr>
          <w:rFonts w:ascii="Arial" w:hAnsi="Arial" w:cs="Arial"/>
          <w:b/>
          <w:sz w:val="16"/>
          <w:szCs w:val="16"/>
          <w:u w:val="single"/>
        </w:rPr>
        <w:t xml:space="preserve">21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3218D">
        <w:rPr>
          <w:rFonts w:ascii="Arial" w:hAnsi="Arial" w:cs="Arial"/>
          <w:b/>
          <w:sz w:val="16"/>
          <w:szCs w:val="16"/>
        </w:rPr>
        <w:t>2</w:t>
      </w:r>
      <w:r w:rsidR="00F35AEC">
        <w:rPr>
          <w:rFonts w:ascii="Arial" w:hAnsi="Arial" w:cs="Arial"/>
          <w:b/>
          <w:sz w:val="16"/>
          <w:szCs w:val="16"/>
        </w:rPr>
        <w:t xml:space="preserve"> </w:t>
      </w:r>
      <w:r w:rsidR="0083218D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33AE867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5F28E7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551076E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09705D1" w14:textId="77777777" w:rsidR="004C6BE4" w:rsidRPr="004C6BE4" w:rsidRDefault="00430D25" w:rsidP="004C6B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4C6BE4" w:rsidRPr="004C6BE4">
        <w:rPr>
          <w:rFonts w:ascii="Arial" w:hAnsi="Arial" w:cs="Arial"/>
          <w:sz w:val="16"/>
          <w:szCs w:val="16"/>
        </w:rPr>
        <w:t xml:space="preserve">do czasu podpisania umowy przenoszącej prawo użytkowania wieczystego gruntu </w:t>
      </w:r>
    </w:p>
    <w:p w14:paraId="7CC6EA54" w14:textId="77777777" w:rsidR="004C6BE4" w:rsidRPr="004C6BE4" w:rsidRDefault="004C6BE4" w:rsidP="004C6BE4">
      <w:pPr>
        <w:rPr>
          <w:rFonts w:ascii="Arial" w:hAnsi="Arial" w:cs="Arial"/>
          <w:sz w:val="16"/>
          <w:szCs w:val="16"/>
        </w:rPr>
      </w:pPr>
      <w:r w:rsidRPr="004C6BE4">
        <w:rPr>
          <w:rFonts w:ascii="Arial" w:hAnsi="Arial" w:cs="Arial"/>
          <w:sz w:val="16"/>
          <w:szCs w:val="16"/>
        </w:rPr>
        <w:t xml:space="preserve">w formie aktu notarialnego. </w:t>
      </w:r>
    </w:p>
    <w:p w14:paraId="76189CB0" w14:textId="77777777"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93FF5AA" w14:textId="4875BF20"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EB655D">
        <w:rPr>
          <w:rFonts w:ascii="Arial" w:hAnsi="Arial" w:cs="Arial"/>
          <w:b/>
          <w:bCs/>
          <w:sz w:val="16"/>
          <w:szCs w:val="16"/>
        </w:rPr>
        <w:t>12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>
        <w:rPr>
          <w:rFonts w:ascii="Arial" w:hAnsi="Arial" w:cs="Arial"/>
          <w:b/>
          <w:bCs/>
          <w:sz w:val="16"/>
          <w:szCs w:val="16"/>
        </w:rPr>
        <w:t>01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>202</w:t>
      </w:r>
      <w:r w:rsidR="00EB655D">
        <w:rPr>
          <w:rFonts w:ascii="Arial" w:hAnsi="Arial" w:cs="Arial"/>
          <w:b/>
          <w:bCs/>
          <w:sz w:val="16"/>
          <w:szCs w:val="16"/>
        </w:rPr>
        <w:t>1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0F5759">
        <w:rPr>
          <w:rFonts w:ascii="Arial" w:hAnsi="Arial" w:cs="Arial"/>
          <w:b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CD42F7">
        <w:rPr>
          <w:rFonts w:ascii="Arial" w:hAnsi="Arial" w:cs="Arial"/>
          <w:b/>
          <w:bCs/>
          <w:sz w:val="16"/>
          <w:szCs w:val="16"/>
        </w:rPr>
        <w:t>Łoźnica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CD42F7">
        <w:rPr>
          <w:rFonts w:ascii="Arial" w:hAnsi="Arial" w:cs="Arial"/>
          <w:b/>
          <w:bCs/>
          <w:sz w:val="16"/>
          <w:szCs w:val="16"/>
        </w:rPr>
        <w:t>73/5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EB655D">
        <w:rPr>
          <w:rFonts w:ascii="Arial" w:hAnsi="Arial" w:cs="Arial"/>
          <w:b/>
          <w:bCs/>
          <w:sz w:val="16"/>
          <w:szCs w:val="16"/>
        </w:rPr>
        <w:t>12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>
        <w:rPr>
          <w:rFonts w:ascii="Arial" w:hAnsi="Arial" w:cs="Arial"/>
          <w:b/>
          <w:bCs/>
          <w:sz w:val="16"/>
          <w:szCs w:val="16"/>
        </w:rPr>
        <w:t>01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>202</w:t>
      </w:r>
      <w:r w:rsidR="00EB655D">
        <w:rPr>
          <w:rFonts w:ascii="Arial" w:hAnsi="Arial" w:cs="Arial"/>
          <w:b/>
          <w:bCs/>
          <w:sz w:val="16"/>
          <w:szCs w:val="16"/>
        </w:rPr>
        <w:t>1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CD42F7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EB655D">
        <w:rPr>
          <w:rFonts w:ascii="Arial" w:hAnsi="Arial" w:cs="Arial"/>
          <w:b/>
          <w:bCs/>
          <w:sz w:val="16"/>
          <w:szCs w:val="16"/>
        </w:rPr>
        <w:t>45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EB655D">
        <w:rPr>
          <w:rFonts w:ascii="Arial" w:hAnsi="Arial" w:cs="Arial"/>
          <w:b/>
          <w:bCs/>
          <w:sz w:val="16"/>
          <w:szCs w:val="16"/>
        </w:rPr>
        <w:t>12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>
        <w:rPr>
          <w:rFonts w:ascii="Arial" w:hAnsi="Arial" w:cs="Arial"/>
          <w:b/>
          <w:bCs/>
          <w:sz w:val="16"/>
          <w:szCs w:val="16"/>
        </w:rPr>
        <w:t>01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>202</w:t>
      </w:r>
      <w:r w:rsidR="00EB655D">
        <w:rPr>
          <w:rFonts w:ascii="Arial" w:hAnsi="Arial" w:cs="Arial"/>
          <w:b/>
          <w:bCs/>
          <w:sz w:val="16"/>
          <w:szCs w:val="16"/>
        </w:rPr>
        <w:t>1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>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1</w:t>
      </w:r>
      <w:r w:rsidR="00CD42F7">
        <w:rPr>
          <w:rFonts w:ascii="Arial" w:hAnsi="Arial" w:cs="Arial"/>
          <w:b/>
          <w:bCs/>
          <w:sz w:val="16"/>
          <w:szCs w:val="16"/>
        </w:rPr>
        <w:t>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EB655D">
        <w:rPr>
          <w:rFonts w:ascii="Arial" w:hAnsi="Arial" w:cs="Arial"/>
          <w:b/>
          <w:bCs/>
          <w:sz w:val="16"/>
          <w:szCs w:val="16"/>
        </w:rPr>
        <w:t>45</w:t>
      </w:r>
      <w:r w:rsidR="00EB655D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 xml:space="preserve">w pokoju nr </w:t>
      </w:r>
      <w:r w:rsidR="00F73559">
        <w:rPr>
          <w:rFonts w:ascii="Arial" w:hAnsi="Arial" w:cs="Arial"/>
          <w:sz w:val="16"/>
          <w:szCs w:val="16"/>
        </w:rPr>
        <w:t>137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14:paraId="15C039A0" w14:textId="4AB9C75E"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EB655D">
        <w:rPr>
          <w:rFonts w:ascii="Arial" w:hAnsi="Arial" w:cs="Arial"/>
          <w:b/>
          <w:bCs/>
          <w:sz w:val="16"/>
          <w:szCs w:val="16"/>
        </w:rPr>
        <w:t>08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>
        <w:rPr>
          <w:rFonts w:ascii="Arial" w:hAnsi="Arial" w:cs="Arial"/>
          <w:b/>
          <w:bCs/>
          <w:sz w:val="16"/>
          <w:szCs w:val="16"/>
        </w:rPr>
        <w:t>01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EB655D" w:rsidRPr="000F5759">
        <w:rPr>
          <w:rFonts w:ascii="Arial" w:hAnsi="Arial" w:cs="Arial"/>
          <w:b/>
          <w:bCs/>
          <w:sz w:val="16"/>
          <w:szCs w:val="16"/>
        </w:rPr>
        <w:t>202</w:t>
      </w:r>
      <w:r w:rsidR="00EB655D">
        <w:rPr>
          <w:rFonts w:ascii="Arial" w:hAnsi="Arial" w:cs="Arial"/>
          <w:b/>
          <w:bCs/>
          <w:sz w:val="16"/>
          <w:szCs w:val="16"/>
        </w:rPr>
        <w:t>1</w:t>
      </w:r>
      <w:r w:rsidR="00EB655D" w:rsidRPr="000F5759">
        <w:rPr>
          <w:rFonts w:ascii="Arial" w:hAnsi="Arial" w:cs="Arial"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0A6F71D1" w14:textId="77777777" w:rsidR="006A2719" w:rsidRPr="00A4146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F73559">
        <w:rPr>
          <w:rFonts w:ascii="Arial" w:hAnsi="Arial" w:cs="Arial"/>
          <w:b/>
          <w:bCs/>
          <w:sz w:val="16"/>
          <w:szCs w:val="16"/>
        </w:rPr>
        <w:t>Łoźnica</w:t>
      </w:r>
      <w:r w:rsidR="00F7355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F73559">
        <w:rPr>
          <w:rFonts w:ascii="Arial" w:hAnsi="Arial" w:cs="Arial"/>
          <w:b/>
          <w:bCs/>
          <w:sz w:val="16"/>
          <w:szCs w:val="16"/>
        </w:rPr>
        <w:t>73/5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706E055D" w14:textId="77777777" w:rsidR="00A4146D" w:rsidRPr="00F57191" w:rsidRDefault="00A4146D" w:rsidP="00A4146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47D0A198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9D411C5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7BA8C55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AA66395" w14:textId="6060FD90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4146D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A4146D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A4146D" w:rsidRPr="00F57191">
        <w:rPr>
          <w:rFonts w:ascii="Arial" w:hAnsi="Arial" w:cs="Arial"/>
          <w:b/>
          <w:bCs/>
          <w:sz w:val="16"/>
          <w:szCs w:val="16"/>
        </w:rPr>
        <w:t>51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034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711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B655D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05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EB655D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01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EB655D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202</w:t>
      </w:r>
      <w:r w:rsidR="00EB655D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</w:t>
      </w:r>
      <w:r w:rsidR="00EB655D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3C4728A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10EEE96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87DF03C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52760E6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6127E4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5E821D0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09FEC0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22ED6F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9FA40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088C51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59FCE5D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60AE3B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ACFBA0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E217040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804EE28" wp14:editId="50314D8C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B746E" w14:textId="77777777" w:rsidR="00123A86" w:rsidRDefault="00123A86">
      <w:r>
        <w:separator/>
      </w:r>
    </w:p>
  </w:endnote>
  <w:endnote w:type="continuationSeparator" w:id="0">
    <w:p w14:paraId="10CA6328" w14:textId="77777777" w:rsidR="00123A86" w:rsidRDefault="0012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E9D37D5" w14:textId="78206D75" w:rsidR="006A2719" w:rsidRDefault="00800B52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94D6B">
          <w:rPr>
            <w:noProof/>
          </w:rPr>
          <w:t>1</w:t>
        </w:r>
        <w:r>
          <w:fldChar w:fldCharType="end"/>
        </w:r>
      </w:p>
    </w:sdtContent>
  </w:sdt>
  <w:p w14:paraId="5073C9BC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D6336" w14:textId="77777777" w:rsidR="00123A86" w:rsidRDefault="00123A86">
      <w:r>
        <w:separator/>
      </w:r>
    </w:p>
  </w:footnote>
  <w:footnote w:type="continuationSeparator" w:id="0">
    <w:p w14:paraId="131EDF64" w14:textId="77777777" w:rsidR="00123A86" w:rsidRDefault="0012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6667A"/>
    <w:rsid w:val="000A0711"/>
    <w:rsid w:val="000C4C88"/>
    <w:rsid w:val="000F5759"/>
    <w:rsid w:val="00123A86"/>
    <w:rsid w:val="00127ED4"/>
    <w:rsid w:val="00135C47"/>
    <w:rsid w:val="00194D6B"/>
    <w:rsid w:val="00196723"/>
    <w:rsid w:val="001A0539"/>
    <w:rsid w:val="001F5669"/>
    <w:rsid w:val="002C3CFE"/>
    <w:rsid w:val="002C547D"/>
    <w:rsid w:val="002D487B"/>
    <w:rsid w:val="0030018D"/>
    <w:rsid w:val="0031137A"/>
    <w:rsid w:val="00321059"/>
    <w:rsid w:val="00337797"/>
    <w:rsid w:val="00374680"/>
    <w:rsid w:val="003B0B3B"/>
    <w:rsid w:val="00424ED5"/>
    <w:rsid w:val="00430D25"/>
    <w:rsid w:val="00436099"/>
    <w:rsid w:val="00465AE3"/>
    <w:rsid w:val="0048133E"/>
    <w:rsid w:val="004C6BE4"/>
    <w:rsid w:val="00552659"/>
    <w:rsid w:val="00574226"/>
    <w:rsid w:val="005C7BAA"/>
    <w:rsid w:val="00632887"/>
    <w:rsid w:val="006A2719"/>
    <w:rsid w:val="006D3CFA"/>
    <w:rsid w:val="00704ED4"/>
    <w:rsid w:val="00740C3B"/>
    <w:rsid w:val="00761592"/>
    <w:rsid w:val="00764CF1"/>
    <w:rsid w:val="00771E37"/>
    <w:rsid w:val="007D67F7"/>
    <w:rsid w:val="00800B52"/>
    <w:rsid w:val="0083218D"/>
    <w:rsid w:val="008372C1"/>
    <w:rsid w:val="00843763"/>
    <w:rsid w:val="008871D5"/>
    <w:rsid w:val="008A15ED"/>
    <w:rsid w:val="008E23F5"/>
    <w:rsid w:val="009A6E9F"/>
    <w:rsid w:val="009C5C32"/>
    <w:rsid w:val="009E41E7"/>
    <w:rsid w:val="00A0567B"/>
    <w:rsid w:val="00A15703"/>
    <w:rsid w:val="00A4146D"/>
    <w:rsid w:val="00A558BC"/>
    <w:rsid w:val="00A92F1B"/>
    <w:rsid w:val="00B22313"/>
    <w:rsid w:val="00B431A8"/>
    <w:rsid w:val="00B76B6D"/>
    <w:rsid w:val="00B86C06"/>
    <w:rsid w:val="00BA6ED3"/>
    <w:rsid w:val="00BD4CEF"/>
    <w:rsid w:val="00C56C13"/>
    <w:rsid w:val="00C653E4"/>
    <w:rsid w:val="00C77E0A"/>
    <w:rsid w:val="00CB75F3"/>
    <w:rsid w:val="00CD40C2"/>
    <w:rsid w:val="00CD42F7"/>
    <w:rsid w:val="00CF17DF"/>
    <w:rsid w:val="00D842CB"/>
    <w:rsid w:val="00DB3A79"/>
    <w:rsid w:val="00DB6012"/>
    <w:rsid w:val="00DC0162"/>
    <w:rsid w:val="00DC3EE6"/>
    <w:rsid w:val="00DE2FF3"/>
    <w:rsid w:val="00DF5707"/>
    <w:rsid w:val="00E11F01"/>
    <w:rsid w:val="00E2705A"/>
    <w:rsid w:val="00E56D5C"/>
    <w:rsid w:val="00EB655D"/>
    <w:rsid w:val="00EC7A6C"/>
    <w:rsid w:val="00ED6B10"/>
    <w:rsid w:val="00F35AEC"/>
    <w:rsid w:val="00F57191"/>
    <w:rsid w:val="00F73559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9C48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AE76E-0997-4BE8-9074-A4D8D049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5110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2020-12-02T06:30:00Z</dcterms:created>
  <dcterms:modified xsi:type="dcterms:W3CDTF">2020-12-02T06:30:00Z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