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:rsidTr="00591D43">
        <w:trPr>
          <w:trHeight w:val="252"/>
        </w:trPr>
        <w:tc>
          <w:tcPr>
            <w:tcW w:w="2333" w:type="dxa"/>
          </w:tcPr>
          <w:p w:rsidR="00F634A4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C63BB0">
              <w:rPr>
                <w:rFonts w:eastAsia="Aptos" w:cs="Tahoma"/>
                <w:color w:val="262600"/>
                <w:sz w:val="18"/>
                <w:szCs w:val="22"/>
              </w:rPr>
              <w:t>3</w:t>
            </w:r>
            <w:r w:rsidR="00D172F9">
              <w:rPr>
                <w:rFonts w:eastAsia="Aptos" w:cs="Tahoma"/>
                <w:color w:val="262600"/>
                <w:sz w:val="18"/>
                <w:szCs w:val="22"/>
              </w:rPr>
              <w:t>8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.2025</w:t>
            </w:r>
            <w:bookmarkEnd w:id="0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C23B0B" w:rsidRDefault="002216C2" w:rsidP="00C23B0B">
      <w:pPr>
        <w:rPr>
          <w:rFonts w:cs="Tahoma"/>
          <w:sz w:val="22"/>
          <w:szCs w:val="22"/>
        </w:rPr>
      </w:pPr>
    </w:p>
    <w:p w:rsidR="00156705" w:rsidRPr="00C23B0B" w:rsidRDefault="003B271F" w:rsidP="003B271F">
      <w:pPr>
        <w:tabs>
          <w:tab w:val="left" w:pos="2054"/>
          <w:tab w:val="center" w:pos="4536"/>
        </w:tabs>
        <w:spacing w:after="0" w:line="240" w:lineRule="auto"/>
        <w:jc w:val="left"/>
        <w:rPr>
          <w:rFonts w:eastAsia="Calibri" w:cs="Tahoma"/>
          <w:b/>
          <w:color w:val="auto"/>
          <w:sz w:val="22"/>
          <w:szCs w:val="22"/>
        </w:rPr>
      </w:pPr>
      <w:r>
        <w:rPr>
          <w:rFonts w:eastAsia="Calibri" w:cs="Tahoma"/>
          <w:b/>
          <w:color w:val="auto"/>
          <w:sz w:val="22"/>
          <w:szCs w:val="22"/>
        </w:rPr>
        <w:tab/>
      </w:r>
      <w:r>
        <w:rPr>
          <w:rFonts w:eastAsia="Calibri" w:cs="Tahoma"/>
          <w:b/>
          <w:color w:val="auto"/>
          <w:sz w:val="22"/>
          <w:szCs w:val="22"/>
        </w:rPr>
        <w:tab/>
      </w:r>
      <w:r w:rsidR="00156705"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 xml:space="preserve">„Zakup oraz dostawa </w:t>
      </w:r>
      <w:r w:rsidR="00B0695A">
        <w:rPr>
          <w:rFonts w:eastAsia="Calibri" w:cs="Tahoma"/>
          <w:b/>
          <w:color w:val="auto"/>
          <w:sz w:val="20"/>
        </w:rPr>
        <w:t xml:space="preserve">mebli i </w:t>
      </w:r>
      <w:r w:rsidRPr="00C23B0B">
        <w:rPr>
          <w:rFonts w:eastAsia="Calibri" w:cs="Tahoma"/>
          <w:b/>
          <w:color w:val="auto"/>
          <w:sz w:val="20"/>
        </w:rPr>
        <w:t xml:space="preserve">wyposażenia </w:t>
      </w:r>
      <w:r w:rsidR="00D172F9">
        <w:rPr>
          <w:rFonts w:eastAsia="Calibri" w:cs="Tahoma"/>
          <w:b/>
          <w:color w:val="auto"/>
          <w:sz w:val="20"/>
        </w:rPr>
        <w:t xml:space="preserve">do </w:t>
      </w:r>
      <w:r w:rsidR="00B0695A">
        <w:rPr>
          <w:rFonts w:eastAsia="Calibri" w:cs="Tahoma"/>
          <w:b/>
          <w:color w:val="auto"/>
          <w:sz w:val="20"/>
        </w:rPr>
        <w:t>małej sali konferencyjnej</w:t>
      </w:r>
      <w:r w:rsidRPr="00C23B0B">
        <w:rPr>
          <w:rFonts w:eastAsia="Calibri" w:cs="Tahoma"/>
          <w:b/>
          <w:color w:val="auto"/>
          <w:sz w:val="20"/>
        </w:rPr>
        <w:t xml:space="preserve"> na potrzeby Centrum Edukacji Artystycznej”</w:t>
      </w:r>
    </w:p>
    <w:p w:rsidR="00C83C13" w:rsidRPr="00C83C13" w:rsidRDefault="00156705" w:rsidP="00C83C13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2" w:name="_Hlk129349175"/>
      <w:r w:rsidRPr="00C23B0B">
        <w:rPr>
          <w:rFonts w:eastAsia="Calibri" w:cs="Tahoma"/>
          <w:color w:val="auto"/>
          <w:sz w:val="20"/>
        </w:rPr>
        <w:t xml:space="preserve">W ramach przedmiotu zamówienia Wykonawca zobowiązuje się dostarczyć na własny koszt Zamawiającemu do jego siedziby tj. ul. Mikołaja Kopernika 36/40 , 00-924 Warszawa (IV piętro pok. 409) niżej </w:t>
      </w:r>
      <w:r w:rsidR="00B0695A">
        <w:rPr>
          <w:rFonts w:eastAsia="Calibri" w:cs="Tahoma"/>
          <w:color w:val="auto"/>
          <w:sz w:val="20"/>
        </w:rPr>
        <w:t>wymienione meble i wyposażenie</w:t>
      </w:r>
      <w:r w:rsidRPr="00C23B0B">
        <w:rPr>
          <w:rFonts w:eastAsia="Calibri" w:cs="Tahoma"/>
          <w:color w:val="auto"/>
          <w:sz w:val="20"/>
        </w:rPr>
        <w:t>:</w:t>
      </w:r>
    </w:p>
    <w:p w:rsidR="00156705" w:rsidRPr="00C23B0B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PAKIET I –</w:t>
      </w:r>
      <w:r w:rsidR="00B0695A">
        <w:rPr>
          <w:rFonts w:eastAsia="Calibri" w:cs="Tahoma"/>
          <w:color w:val="auto"/>
          <w:sz w:val="20"/>
        </w:rPr>
        <w:t xml:space="preserve"> 16 szt. krzesła obrotowe </w:t>
      </w:r>
    </w:p>
    <w:p w:rsidR="00D92245" w:rsidRDefault="00156705" w:rsidP="00CA5291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D92245">
        <w:rPr>
          <w:rFonts w:eastAsia="Calibri" w:cs="Tahoma"/>
          <w:color w:val="auto"/>
          <w:sz w:val="20"/>
        </w:rPr>
        <w:t xml:space="preserve">PAKIET II – </w:t>
      </w:r>
      <w:r w:rsidR="00D92245" w:rsidRPr="00D92245">
        <w:rPr>
          <w:rFonts w:eastAsia="Calibri" w:cs="Tahoma"/>
          <w:color w:val="auto"/>
          <w:sz w:val="20"/>
        </w:rPr>
        <w:t>4</w:t>
      </w:r>
      <w:r w:rsidRPr="00D92245">
        <w:rPr>
          <w:rFonts w:eastAsia="Calibri" w:cs="Tahoma"/>
          <w:color w:val="auto"/>
          <w:sz w:val="20"/>
        </w:rPr>
        <w:t xml:space="preserve"> szt. </w:t>
      </w:r>
      <w:r w:rsidR="00B0695A">
        <w:rPr>
          <w:rFonts w:eastAsia="Calibri" w:cs="Tahoma"/>
          <w:color w:val="auto"/>
          <w:sz w:val="20"/>
        </w:rPr>
        <w:t>stolik kawowy</w:t>
      </w:r>
      <w:r w:rsidR="00D92245" w:rsidRPr="00D92245">
        <w:rPr>
          <w:rFonts w:eastAsia="Calibri" w:cs="Tahoma"/>
          <w:color w:val="auto"/>
          <w:sz w:val="20"/>
        </w:rPr>
        <w:t xml:space="preserve"> </w:t>
      </w:r>
    </w:p>
    <w:p w:rsidR="00156705" w:rsidRPr="00D92245" w:rsidRDefault="00156705" w:rsidP="00CA5291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D92245">
        <w:rPr>
          <w:rFonts w:eastAsia="Calibri" w:cs="Tahoma"/>
          <w:color w:val="auto"/>
          <w:sz w:val="20"/>
        </w:rPr>
        <w:t xml:space="preserve">PAKIET III –  </w:t>
      </w:r>
      <w:r w:rsidR="00944CB7">
        <w:rPr>
          <w:rFonts w:eastAsia="Calibri" w:cs="Tahoma"/>
          <w:color w:val="auto"/>
          <w:sz w:val="20"/>
        </w:rPr>
        <w:t xml:space="preserve">1 szt. </w:t>
      </w:r>
      <w:r w:rsidR="00B0695A">
        <w:rPr>
          <w:rFonts w:eastAsia="Calibri" w:cs="Tahoma"/>
          <w:color w:val="auto"/>
          <w:sz w:val="20"/>
        </w:rPr>
        <w:t xml:space="preserve">lampa </w:t>
      </w:r>
      <w:r w:rsidR="001F2E1F">
        <w:rPr>
          <w:rFonts w:eastAsia="Calibri" w:cs="Tahoma"/>
          <w:color w:val="auto"/>
          <w:sz w:val="20"/>
        </w:rPr>
        <w:t>wisząca</w:t>
      </w:r>
      <w:r w:rsidR="001F2E1F">
        <w:rPr>
          <w:rFonts w:eastAsia="Calibri" w:cs="Tahoma"/>
          <w:color w:val="auto"/>
          <w:sz w:val="20"/>
        </w:rPr>
        <w:t xml:space="preserve"> </w:t>
      </w:r>
    </w:p>
    <w:p w:rsidR="00156705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PAKIET </w:t>
      </w:r>
      <w:r w:rsidR="007A1E5E">
        <w:rPr>
          <w:rFonts w:eastAsia="Calibri" w:cs="Tahoma"/>
          <w:color w:val="auto"/>
          <w:sz w:val="20"/>
        </w:rPr>
        <w:t>I</w:t>
      </w:r>
      <w:r w:rsidRPr="00C23B0B">
        <w:rPr>
          <w:rFonts w:eastAsia="Calibri" w:cs="Tahoma"/>
          <w:color w:val="auto"/>
          <w:sz w:val="20"/>
        </w:rPr>
        <w:t xml:space="preserve">V –  </w:t>
      </w:r>
      <w:r w:rsidR="00944CB7">
        <w:rPr>
          <w:rFonts w:eastAsia="Calibri" w:cs="Tahoma"/>
          <w:color w:val="auto"/>
          <w:sz w:val="20"/>
        </w:rPr>
        <w:t xml:space="preserve">1 szt. </w:t>
      </w:r>
      <w:r w:rsidR="00B0695A">
        <w:rPr>
          <w:rFonts w:eastAsia="Calibri" w:cs="Tahoma"/>
          <w:color w:val="auto"/>
          <w:sz w:val="20"/>
        </w:rPr>
        <w:t xml:space="preserve">lampa </w:t>
      </w:r>
      <w:bookmarkStart w:id="3" w:name="_GoBack"/>
      <w:r w:rsidR="001F2E1F">
        <w:rPr>
          <w:rFonts w:eastAsia="Calibri" w:cs="Tahoma"/>
          <w:color w:val="auto"/>
          <w:sz w:val="20"/>
        </w:rPr>
        <w:t>podłogowa</w:t>
      </w:r>
      <w:bookmarkEnd w:id="3"/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FF0000"/>
          <w:sz w:val="20"/>
        </w:rPr>
      </w:pPr>
    </w:p>
    <w:p w:rsidR="00156705" w:rsidRPr="00C23B0B" w:rsidRDefault="00156705" w:rsidP="00C23B0B">
      <w:p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3. Parametry techniczne </w:t>
      </w:r>
      <w:r w:rsidR="00C83C13">
        <w:rPr>
          <w:rFonts w:eastAsia="Calibri" w:cs="Tahoma"/>
          <w:color w:val="auto"/>
          <w:sz w:val="20"/>
        </w:rPr>
        <w:t xml:space="preserve">mebli i </w:t>
      </w:r>
      <w:r w:rsidRPr="00C23B0B">
        <w:rPr>
          <w:rFonts w:eastAsia="Calibri" w:cs="Tahoma"/>
          <w:color w:val="auto"/>
          <w:sz w:val="20"/>
        </w:rPr>
        <w:t xml:space="preserve">wyposażenia </w:t>
      </w:r>
      <w:r w:rsidR="00C83C13">
        <w:rPr>
          <w:rFonts w:eastAsia="Calibri" w:cs="Tahoma"/>
          <w:color w:val="auto"/>
          <w:sz w:val="20"/>
        </w:rPr>
        <w:t xml:space="preserve">- </w:t>
      </w:r>
      <w:r w:rsidRPr="00C23B0B">
        <w:rPr>
          <w:rFonts w:eastAsia="Calibri" w:cs="Tahoma"/>
          <w:color w:val="auto"/>
          <w:sz w:val="20"/>
        </w:rPr>
        <w:t>wymagania Zamawiającego:</w:t>
      </w:r>
    </w:p>
    <w:p w:rsidR="00156705" w:rsidRPr="00C23B0B" w:rsidRDefault="00156705" w:rsidP="00C23B0B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4" w:name="_Hlk147480387"/>
      <w:bookmarkStart w:id="5" w:name="_Hlk189211583"/>
      <w:r w:rsidRPr="00C23B0B">
        <w:rPr>
          <w:rFonts w:eastAsia="Calibri" w:cs="Tahoma"/>
          <w:b/>
          <w:color w:val="auto"/>
          <w:sz w:val="20"/>
        </w:rPr>
        <w:t xml:space="preserve">PAKIET I – </w:t>
      </w:r>
      <w:r w:rsidR="00B0695A">
        <w:rPr>
          <w:rFonts w:eastAsia="Calibri" w:cs="Tahoma"/>
          <w:b/>
          <w:color w:val="auto"/>
          <w:sz w:val="20"/>
        </w:rPr>
        <w:t>16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B15DC9" w:rsidRPr="00C23B0B" w:rsidRDefault="00B0695A" w:rsidP="00B15DC9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Krzesła obrotowe</w:t>
      </w:r>
    </w:p>
    <w:p w:rsidR="00B15DC9" w:rsidRPr="00C23B0B" w:rsidRDefault="00B15DC9" w:rsidP="00B15DC9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m</w:t>
      </w:r>
      <w:r w:rsidR="00B0695A">
        <w:rPr>
          <w:rFonts w:eastAsia="Calibri" w:cs="Tahoma"/>
          <w:color w:val="auto"/>
          <w:sz w:val="20"/>
        </w:rPr>
        <w:t>ateriał:</w:t>
      </w:r>
      <w:r w:rsidR="00B0695A" w:rsidRPr="00B0695A">
        <w:rPr>
          <w:rFonts w:eastAsia="Calibri" w:cs="Tahoma"/>
          <w:color w:val="auto"/>
          <w:sz w:val="20"/>
        </w:rPr>
        <w:t xml:space="preserve"> poliester</w:t>
      </w:r>
      <w:r w:rsidR="00C83C13">
        <w:rPr>
          <w:rFonts w:eastAsia="Calibri" w:cs="Tahoma"/>
          <w:color w:val="auto"/>
          <w:sz w:val="20"/>
        </w:rPr>
        <w:t xml:space="preserve"> (sztruks)</w:t>
      </w:r>
      <w:r w:rsidR="00B0695A" w:rsidRPr="00B0695A">
        <w:rPr>
          <w:rFonts w:eastAsia="Calibri" w:cs="Tahoma"/>
          <w:color w:val="auto"/>
          <w:sz w:val="20"/>
        </w:rPr>
        <w:t>/ drewno/poliuretan</w:t>
      </w:r>
    </w:p>
    <w:p w:rsid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</w:t>
      </w:r>
      <w:r w:rsidR="00B0695A">
        <w:rPr>
          <w:rFonts w:eastAsia="Calibri" w:cs="Tahoma"/>
          <w:color w:val="auto"/>
          <w:sz w:val="20"/>
        </w:rPr>
        <w:t>ymiary [szerokość x długość x wysokość]: 56 cm x 60 cm x 82 cm</w:t>
      </w:r>
    </w:p>
    <w:p w:rsidR="00B0695A" w:rsidRP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="00B0695A" w:rsidRPr="00B0695A">
        <w:rPr>
          <w:rFonts w:eastAsia="Calibri" w:cs="Tahoma"/>
          <w:color w:val="auto"/>
          <w:sz w:val="20"/>
        </w:rPr>
        <w:t xml:space="preserve">olory: </w:t>
      </w:r>
      <w:r w:rsidR="00C83C13">
        <w:rPr>
          <w:rFonts w:eastAsia="Calibri" w:cs="Tahoma"/>
          <w:color w:val="auto"/>
          <w:sz w:val="20"/>
        </w:rPr>
        <w:t xml:space="preserve">brązowy (4 sztuki), </w:t>
      </w:r>
      <w:r w:rsidR="00EF502D">
        <w:rPr>
          <w:rFonts w:eastAsia="Calibri" w:cs="Tahoma"/>
          <w:color w:val="auto"/>
          <w:sz w:val="20"/>
        </w:rPr>
        <w:t xml:space="preserve">szary (4 sztuki), </w:t>
      </w:r>
      <w:r w:rsidR="00B0695A">
        <w:rPr>
          <w:rFonts w:eastAsia="Calibri" w:cs="Tahoma"/>
          <w:color w:val="auto"/>
          <w:sz w:val="20"/>
        </w:rPr>
        <w:t xml:space="preserve">zielony (4 sztuki), </w:t>
      </w:r>
      <w:r w:rsidR="00EF502D">
        <w:rPr>
          <w:rFonts w:eastAsia="Calibri" w:cs="Tahoma"/>
          <w:color w:val="auto"/>
          <w:sz w:val="20"/>
        </w:rPr>
        <w:t xml:space="preserve">ciemnoszary </w:t>
      </w:r>
      <w:bookmarkStart w:id="6" w:name="_Hlk211333081"/>
      <w:r w:rsidR="00EF502D">
        <w:rPr>
          <w:rFonts w:eastAsia="Calibri" w:cs="Tahoma"/>
          <w:color w:val="auto"/>
          <w:sz w:val="20"/>
        </w:rPr>
        <w:t>(4 sztuki)</w:t>
      </w:r>
      <w:bookmarkEnd w:id="6"/>
    </w:p>
    <w:p w:rsidR="00B0695A" w:rsidRP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cs="Tahoma"/>
          <w:color w:val="auto"/>
          <w:sz w:val="20"/>
          <w:shd w:val="clear" w:color="auto" w:fill="FFFFFF"/>
        </w:rPr>
        <w:t>w</w:t>
      </w:r>
      <w:r w:rsidR="00B0695A" w:rsidRPr="00B0695A">
        <w:rPr>
          <w:rFonts w:cs="Tahoma"/>
          <w:color w:val="auto"/>
          <w:sz w:val="20"/>
          <w:shd w:val="clear" w:color="auto" w:fill="FFFFFF"/>
        </w:rPr>
        <w:t>ysokość od podłoża do podłokietnika [cm]: 63,5</w:t>
      </w:r>
    </w:p>
    <w:p w:rsidR="00B0695A" w:rsidRPr="00E445DF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cs="Tahoma"/>
          <w:color w:val="auto"/>
          <w:sz w:val="20"/>
          <w:shd w:val="clear" w:color="auto" w:fill="FFFFFF"/>
        </w:rPr>
        <w:t>m</w:t>
      </w:r>
      <w:r w:rsidR="00B0695A" w:rsidRPr="00B0695A">
        <w:rPr>
          <w:rFonts w:cs="Tahoma"/>
          <w:color w:val="auto"/>
          <w:sz w:val="20"/>
          <w:shd w:val="clear" w:color="auto" w:fill="FFFFFF"/>
        </w:rPr>
        <w:t xml:space="preserve">aksymalne obciążenie [kg]: 120 </w:t>
      </w:r>
    </w:p>
    <w:p w:rsidR="00E445DF" w:rsidRPr="00B0695A" w:rsidRDefault="005910C3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4115435</wp:posOffset>
            </wp:positionH>
            <wp:positionV relativeFrom="paragraph">
              <wp:posOffset>203200</wp:posOffset>
            </wp:positionV>
            <wp:extent cx="1597660" cy="1572260"/>
            <wp:effectExtent l="0" t="0" r="2540" b="8890"/>
            <wp:wrapTight wrapText="bothSides">
              <wp:wrapPolygon edited="0">
                <wp:start x="0" y="0"/>
                <wp:lineTo x="0" y="21460"/>
                <wp:lineTo x="14680" y="21460"/>
                <wp:lineTo x="14680" y="8375"/>
                <wp:lineTo x="21377" y="6543"/>
                <wp:lineTo x="21377" y="6019"/>
                <wp:lineTo x="14680" y="4187"/>
                <wp:lineTo x="1468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205740</wp:posOffset>
            </wp:positionV>
            <wp:extent cx="1127125" cy="1572260"/>
            <wp:effectExtent l="0" t="0" r="0" b="8890"/>
            <wp:wrapTight wrapText="bothSides">
              <wp:wrapPolygon edited="0">
                <wp:start x="0" y="0"/>
                <wp:lineTo x="0" y="21460"/>
                <wp:lineTo x="21174" y="21460"/>
                <wp:lineTo x="21174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DF"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1739775</wp:posOffset>
            </wp:positionH>
            <wp:positionV relativeFrom="paragraph">
              <wp:posOffset>203200</wp:posOffset>
            </wp:positionV>
            <wp:extent cx="1291590" cy="1572260"/>
            <wp:effectExtent l="0" t="0" r="3810" b="8890"/>
            <wp:wrapTight wrapText="bothSides">
              <wp:wrapPolygon edited="0">
                <wp:start x="0" y="0"/>
                <wp:lineTo x="0" y="21460"/>
                <wp:lineTo x="21345" y="21460"/>
                <wp:lineTo x="21345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159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DF"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561582</wp:posOffset>
            </wp:positionH>
            <wp:positionV relativeFrom="paragraph">
              <wp:posOffset>202815</wp:posOffset>
            </wp:positionV>
            <wp:extent cx="1185545" cy="1572260"/>
            <wp:effectExtent l="0" t="0" r="0" b="889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DF">
        <w:rPr>
          <w:rFonts w:eastAsia="Calibri" w:cs="Tahoma"/>
          <w:color w:val="auto"/>
          <w:sz w:val="20"/>
        </w:rPr>
        <w:t>poniżej zdjęci</w:t>
      </w:r>
      <w:r w:rsidR="003B271F">
        <w:rPr>
          <w:rFonts w:eastAsia="Calibri" w:cs="Tahoma"/>
          <w:color w:val="auto"/>
          <w:sz w:val="20"/>
        </w:rPr>
        <w:t>a</w:t>
      </w:r>
      <w:r w:rsidR="00E445DF">
        <w:rPr>
          <w:rFonts w:eastAsia="Calibri" w:cs="Tahoma"/>
          <w:color w:val="auto"/>
          <w:sz w:val="20"/>
        </w:rPr>
        <w:t xml:space="preserve"> poglądowe:</w:t>
      </w:r>
    </w:p>
    <w:p w:rsidR="00156705" w:rsidRPr="00C23B0B" w:rsidRDefault="00156705" w:rsidP="00C23B0B">
      <w:pPr>
        <w:spacing w:after="0"/>
        <w:rPr>
          <w:rFonts w:eastAsia="Calibri" w:cs="Tahoma"/>
          <w:b/>
          <w:color w:val="FF0000"/>
          <w:sz w:val="20"/>
        </w:rPr>
      </w:pPr>
    </w:p>
    <w:p w:rsidR="00156705" w:rsidRPr="00343AEB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r w:rsidRPr="00343AEB">
        <w:rPr>
          <w:rFonts w:eastAsia="Calibri" w:cs="Tahoma"/>
          <w:b/>
          <w:color w:val="auto"/>
          <w:sz w:val="20"/>
        </w:rPr>
        <w:t>PAKIET II –</w:t>
      </w:r>
      <w:r w:rsidR="0067015A">
        <w:rPr>
          <w:rFonts w:eastAsia="Calibri" w:cs="Tahoma"/>
          <w:b/>
          <w:color w:val="auto"/>
          <w:sz w:val="20"/>
        </w:rPr>
        <w:t xml:space="preserve"> </w:t>
      </w:r>
      <w:r w:rsidR="00B0695A">
        <w:rPr>
          <w:rFonts w:eastAsia="Calibri" w:cs="Tahoma"/>
          <w:b/>
          <w:color w:val="auto"/>
          <w:sz w:val="20"/>
        </w:rPr>
        <w:t>4</w:t>
      </w:r>
      <w:r w:rsidRPr="00343AEB">
        <w:rPr>
          <w:rFonts w:eastAsia="Calibri" w:cs="Tahoma"/>
          <w:b/>
          <w:color w:val="auto"/>
          <w:sz w:val="20"/>
        </w:rPr>
        <w:t xml:space="preserve"> szt.</w:t>
      </w:r>
    </w:p>
    <w:bookmarkEnd w:id="4"/>
    <w:p w:rsidR="00343AEB" w:rsidRPr="00C23B0B" w:rsidRDefault="00B0695A" w:rsidP="00343AEB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Stolik kawowy</w:t>
      </w:r>
    </w:p>
    <w:p w:rsidR="00343AEB" w:rsidRPr="00C23B0B" w:rsidRDefault="00343AEB" w:rsidP="00343AEB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bookmarkStart w:id="7" w:name="_Hlk209685720"/>
      <w:r>
        <w:rPr>
          <w:rFonts w:eastAsia="Calibri" w:cs="Tahoma"/>
          <w:color w:val="auto"/>
          <w:sz w:val="20"/>
        </w:rPr>
        <w:t>m</w:t>
      </w:r>
      <w:r w:rsidR="00B0695A">
        <w:rPr>
          <w:rFonts w:eastAsia="Calibri" w:cs="Tahoma"/>
          <w:color w:val="auto"/>
          <w:sz w:val="20"/>
        </w:rPr>
        <w:t>ateriał:</w:t>
      </w:r>
      <w:r w:rsidR="00B0695A" w:rsidRPr="00B0695A">
        <w:rPr>
          <w:rFonts w:eastAsia="Calibri" w:cs="Tahoma"/>
          <w:color w:val="auto"/>
          <w:sz w:val="20"/>
        </w:rPr>
        <w:t xml:space="preserve"> drewno/</w:t>
      </w:r>
      <w:r w:rsidR="00B0695A">
        <w:rPr>
          <w:rFonts w:eastAsia="Calibri" w:cs="Tahoma"/>
          <w:color w:val="auto"/>
          <w:sz w:val="20"/>
        </w:rPr>
        <w:t>MDF</w:t>
      </w:r>
    </w:p>
    <w:p w:rsidR="00B0695A" w:rsidRDefault="00E445DF" w:rsidP="00B0695A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</w:t>
      </w:r>
      <w:r w:rsidR="00B0695A">
        <w:rPr>
          <w:rFonts w:eastAsia="Calibri" w:cs="Tahoma"/>
          <w:color w:val="auto"/>
          <w:sz w:val="20"/>
        </w:rPr>
        <w:t>ymiary [szerokość x długość x wysokość]: 40 cm x 40 cm x 48 cm</w:t>
      </w:r>
    </w:p>
    <w:p w:rsidR="00B0695A" w:rsidRDefault="00E445DF" w:rsidP="00E445DF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="00B0695A" w:rsidRPr="00B0695A">
        <w:rPr>
          <w:rFonts w:eastAsia="Calibri" w:cs="Tahoma"/>
          <w:color w:val="auto"/>
          <w:sz w:val="20"/>
        </w:rPr>
        <w:t xml:space="preserve">olory: </w:t>
      </w:r>
      <w:r w:rsidR="00B0695A">
        <w:rPr>
          <w:rFonts w:eastAsia="Calibri" w:cs="Tahoma"/>
          <w:color w:val="auto"/>
          <w:sz w:val="20"/>
        </w:rPr>
        <w:t>naturalny</w:t>
      </w:r>
    </w:p>
    <w:p w:rsidR="003B271F" w:rsidRDefault="003B271F" w:rsidP="00E445DF">
      <w:pPr>
        <w:numPr>
          <w:ilvl w:val="0"/>
          <w:numId w:val="4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poniżej zdjęcie poglądowe:</w:t>
      </w:r>
    </w:p>
    <w:p w:rsidR="003B271F" w:rsidRPr="00E445DF" w:rsidRDefault="003B271F" w:rsidP="003B271F">
      <w:pPr>
        <w:spacing w:after="0" w:line="23" w:lineRule="atLeast"/>
        <w:ind w:left="1145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noProof/>
          <w:color w:val="auto"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712414</wp:posOffset>
            </wp:positionH>
            <wp:positionV relativeFrom="paragraph">
              <wp:posOffset>41910</wp:posOffset>
            </wp:positionV>
            <wp:extent cx="1096645" cy="1280160"/>
            <wp:effectExtent l="0" t="0" r="8255" b="0"/>
            <wp:wrapTight wrapText="bothSides">
              <wp:wrapPolygon edited="0">
                <wp:start x="0" y="0"/>
                <wp:lineTo x="0" y="21214"/>
                <wp:lineTo x="21387" y="21214"/>
                <wp:lineTo x="21387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95A" w:rsidRDefault="00B0695A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3B271F" w:rsidRDefault="003B271F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</w:p>
    <w:p w:rsidR="00156705" w:rsidRPr="004C2566" w:rsidRDefault="00156705" w:rsidP="00B0695A">
      <w:pPr>
        <w:spacing w:after="0" w:line="240" w:lineRule="auto"/>
        <w:rPr>
          <w:rFonts w:eastAsia="Calibri" w:cs="Tahoma"/>
          <w:b/>
          <w:color w:val="auto"/>
          <w:sz w:val="20"/>
        </w:rPr>
      </w:pPr>
      <w:r w:rsidRPr="004C2566">
        <w:rPr>
          <w:rFonts w:eastAsia="Calibri" w:cs="Tahoma"/>
          <w:b/>
          <w:color w:val="auto"/>
          <w:sz w:val="20"/>
        </w:rPr>
        <w:lastRenderedPageBreak/>
        <w:t>PAKIET III – 1 szt.</w:t>
      </w:r>
    </w:p>
    <w:p w:rsidR="004C2566" w:rsidRPr="00B964FB" w:rsidRDefault="00B0695A" w:rsidP="00D11EDA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B964FB">
        <w:rPr>
          <w:rFonts w:ascii="Tahoma" w:hAnsi="Tahoma" w:cs="Tahoma"/>
          <w:b/>
          <w:sz w:val="20"/>
          <w:szCs w:val="20"/>
        </w:rPr>
        <w:t>Lampa wisząca</w:t>
      </w:r>
    </w:p>
    <w:p w:rsidR="00D11EDA" w:rsidRPr="004C2566" w:rsidRDefault="00D11EDA" w:rsidP="00D11EDA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4C2566">
        <w:rPr>
          <w:rFonts w:ascii="Tahoma" w:hAnsi="Tahoma" w:cs="Tahoma"/>
          <w:sz w:val="20"/>
          <w:szCs w:val="20"/>
        </w:rPr>
        <w:t>Parametry minimum:</w:t>
      </w:r>
    </w:p>
    <w:p w:rsidR="00B964FB" w:rsidRDefault="00B964FB" w:rsidP="00B964FB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bookmarkStart w:id="8" w:name="_Hlk211333926"/>
      <w:r>
        <w:rPr>
          <w:rFonts w:cs="Tahoma"/>
          <w:bCs/>
          <w:sz w:val="20"/>
          <w:lang w:eastAsia="pl-PL"/>
        </w:rPr>
        <w:t>m</w:t>
      </w:r>
      <w:r w:rsidRPr="00B964FB">
        <w:rPr>
          <w:rFonts w:cs="Tahoma"/>
          <w:bCs/>
          <w:sz w:val="20"/>
          <w:lang w:eastAsia="pl-PL"/>
        </w:rPr>
        <w:t xml:space="preserve">ateriał </w:t>
      </w:r>
      <w:r>
        <w:rPr>
          <w:rFonts w:cs="Tahoma"/>
          <w:bCs/>
          <w:sz w:val="20"/>
          <w:lang w:eastAsia="pl-PL"/>
        </w:rPr>
        <w:t>r</w:t>
      </w:r>
      <w:r w:rsidRPr="00B964FB">
        <w:rPr>
          <w:rFonts w:cs="Tahoma"/>
          <w:bCs/>
          <w:sz w:val="20"/>
          <w:lang w:eastAsia="pl-PL"/>
        </w:rPr>
        <w:t>ozety sufitowej:</w:t>
      </w:r>
      <w:r>
        <w:rPr>
          <w:rFonts w:cs="Tahoma"/>
          <w:bCs/>
          <w:sz w:val="20"/>
          <w:lang w:eastAsia="pl-PL"/>
        </w:rPr>
        <w:t xml:space="preserve"> t</w:t>
      </w:r>
      <w:r w:rsidRPr="00B964FB">
        <w:rPr>
          <w:rFonts w:cs="Tahoma"/>
          <w:bCs/>
          <w:sz w:val="20"/>
          <w:lang w:eastAsia="pl-PL"/>
        </w:rPr>
        <w:t>worzywo polipropylenowe</w:t>
      </w:r>
    </w:p>
    <w:p w:rsidR="00EF502D" w:rsidRDefault="00B964FB" w:rsidP="00EF502D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klosza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</w:t>
      </w:r>
      <w:r w:rsidRPr="00B964FB">
        <w:rPr>
          <w:rFonts w:cs="Tahoma"/>
          <w:bCs/>
          <w:sz w:val="20"/>
          <w:lang w:eastAsia="pl-PL"/>
        </w:rPr>
        <w:t>bambus, lakier bezbarwny</w:t>
      </w:r>
    </w:p>
    <w:p w:rsidR="00EF502D" w:rsidRDefault="00EF502D" w:rsidP="00EF502D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długość kabla</w:t>
      </w:r>
      <w:r>
        <w:rPr>
          <w:rFonts w:cs="Tahoma"/>
          <w:bCs/>
          <w:sz w:val="20"/>
          <w:lang w:eastAsia="pl-PL"/>
        </w:rPr>
        <w:t xml:space="preserve"> [m]</w:t>
      </w:r>
      <w:r w:rsidRPr="00EF502D">
        <w:rPr>
          <w:rFonts w:cs="Tahoma"/>
          <w:bCs/>
          <w:sz w:val="20"/>
          <w:lang w:eastAsia="pl-PL"/>
        </w:rPr>
        <w:t>: 1</w:t>
      </w:r>
      <w:r>
        <w:rPr>
          <w:rFonts w:cs="Tahoma"/>
          <w:bCs/>
          <w:sz w:val="20"/>
          <w:lang w:eastAsia="pl-PL"/>
        </w:rPr>
        <w:t>,</w:t>
      </w:r>
      <w:r w:rsidRPr="00EF502D">
        <w:rPr>
          <w:rFonts w:cs="Tahoma"/>
          <w:bCs/>
          <w:sz w:val="20"/>
          <w:lang w:eastAsia="pl-PL"/>
        </w:rPr>
        <w:t xml:space="preserve">6 </w:t>
      </w:r>
    </w:p>
    <w:p w:rsidR="00EF502D" w:rsidRDefault="00EF502D" w:rsidP="00EF502D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średnica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50 </w:t>
      </w:r>
    </w:p>
    <w:p w:rsidR="00EF502D" w:rsidRDefault="00EF502D" w:rsidP="00EF502D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wysokość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54 </w:t>
      </w:r>
    </w:p>
    <w:p w:rsidR="00EF502D" w:rsidRPr="00EF502D" w:rsidRDefault="00EF502D" w:rsidP="00EF502D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EF502D">
        <w:rPr>
          <w:rFonts w:cs="Tahoma"/>
          <w:bCs/>
          <w:sz w:val="20"/>
          <w:lang w:eastAsia="pl-PL"/>
        </w:rPr>
        <w:t>wysokość całkowita</w:t>
      </w:r>
      <w:r>
        <w:rPr>
          <w:rFonts w:cs="Tahoma"/>
          <w:bCs/>
          <w:sz w:val="20"/>
          <w:lang w:eastAsia="pl-PL"/>
        </w:rPr>
        <w:t xml:space="preserve"> [cm]</w:t>
      </w:r>
      <w:r w:rsidRPr="00EF502D">
        <w:rPr>
          <w:rFonts w:cs="Tahoma"/>
          <w:bCs/>
          <w:sz w:val="20"/>
          <w:lang w:eastAsia="pl-PL"/>
        </w:rPr>
        <w:t xml:space="preserve">: 160 </w:t>
      </w:r>
    </w:p>
    <w:p w:rsidR="00B964FB" w:rsidRDefault="00B964FB" w:rsidP="00B964FB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żarówka: LED E27 470 lumenów– 1 sztuka</w:t>
      </w:r>
      <w:bookmarkEnd w:id="7"/>
      <w:bookmarkEnd w:id="8"/>
    </w:p>
    <w:p w:rsidR="003B271F" w:rsidRDefault="003B271F" w:rsidP="00B964FB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noProof/>
          <w:sz w:val="2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247816</wp:posOffset>
            </wp:positionV>
            <wp:extent cx="917386" cy="1725434"/>
            <wp:effectExtent l="0" t="0" r="0" b="8255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86" cy="172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ahoma"/>
          <w:bCs/>
          <w:sz w:val="20"/>
          <w:lang w:eastAsia="pl-PL"/>
        </w:rPr>
        <w:t>poniżej zdjęcie poglądowe:</w:t>
      </w:r>
      <w:r w:rsidR="00EF502D">
        <w:rPr>
          <w:rFonts w:cs="Tahoma"/>
          <w:bCs/>
          <w:sz w:val="20"/>
          <w:lang w:eastAsia="pl-PL"/>
        </w:rPr>
        <w:t xml:space="preserve"> </w:t>
      </w:r>
    </w:p>
    <w:p w:rsidR="003B271F" w:rsidRDefault="003B271F" w:rsidP="003B271F">
      <w:pPr>
        <w:widowControl w:val="0"/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</w:p>
    <w:p w:rsidR="003B271F" w:rsidRDefault="003B271F" w:rsidP="00B964FB">
      <w:pPr>
        <w:widowControl w:val="0"/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eastAsia="Calibri" w:cs="Tahoma"/>
          <w:b/>
          <w:color w:val="FF0000"/>
          <w:sz w:val="20"/>
        </w:rPr>
      </w:pPr>
    </w:p>
    <w:p w:rsidR="00944CB7" w:rsidRPr="004C2566" w:rsidRDefault="00944CB7" w:rsidP="00944CB7">
      <w:pPr>
        <w:spacing w:after="0"/>
        <w:rPr>
          <w:rFonts w:eastAsia="Calibri" w:cs="Tahoma"/>
          <w:b/>
          <w:color w:val="auto"/>
          <w:sz w:val="20"/>
        </w:rPr>
      </w:pPr>
      <w:r w:rsidRPr="004C2566">
        <w:rPr>
          <w:rFonts w:eastAsia="Calibri" w:cs="Tahoma"/>
          <w:b/>
          <w:color w:val="auto"/>
          <w:sz w:val="20"/>
        </w:rPr>
        <w:t>PAKIET I</w:t>
      </w:r>
      <w:r>
        <w:rPr>
          <w:rFonts w:eastAsia="Calibri" w:cs="Tahoma"/>
          <w:b/>
          <w:color w:val="auto"/>
          <w:sz w:val="20"/>
        </w:rPr>
        <w:t>V</w:t>
      </w:r>
      <w:r w:rsidRPr="004C2566">
        <w:rPr>
          <w:rFonts w:eastAsia="Calibri" w:cs="Tahoma"/>
          <w:b/>
          <w:color w:val="auto"/>
          <w:sz w:val="20"/>
        </w:rPr>
        <w:t xml:space="preserve"> – 1 szt.</w:t>
      </w:r>
    </w:p>
    <w:p w:rsidR="00944CB7" w:rsidRPr="00E445DF" w:rsidRDefault="00B964FB" w:rsidP="00944CB7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E445DF">
        <w:rPr>
          <w:rFonts w:ascii="Tahoma" w:hAnsi="Tahoma" w:cs="Tahoma"/>
          <w:b/>
          <w:sz w:val="20"/>
          <w:szCs w:val="20"/>
        </w:rPr>
        <w:t>Lampa podłogowa</w:t>
      </w:r>
    </w:p>
    <w:p w:rsidR="00944CB7" w:rsidRPr="00944CB7" w:rsidRDefault="00944CB7" w:rsidP="00944CB7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944CB7">
        <w:rPr>
          <w:rFonts w:ascii="Tahoma" w:hAnsi="Tahoma" w:cs="Tahoma"/>
          <w:sz w:val="20"/>
          <w:szCs w:val="20"/>
        </w:rPr>
        <w:t>Parametry minimum: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stojaka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t</w:t>
      </w:r>
      <w:r w:rsidRPr="00B964FB">
        <w:rPr>
          <w:rFonts w:cs="Tahoma"/>
          <w:bCs/>
          <w:sz w:val="20"/>
          <w:lang w:eastAsia="pl-PL"/>
        </w:rPr>
        <w:t>worzywo polipropylenowe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materiał klosza</w:t>
      </w:r>
      <w:r w:rsidRPr="00B964FB">
        <w:rPr>
          <w:rFonts w:cs="Tahoma"/>
          <w:bCs/>
          <w:sz w:val="20"/>
          <w:lang w:eastAsia="pl-PL"/>
        </w:rPr>
        <w:t>:</w:t>
      </w:r>
      <w:r>
        <w:rPr>
          <w:rFonts w:cs="Tahoma"/>
          <w:bCs/>
          <w:sz w:val="20"/>
          <w:lang w:eastAsia="pl-PL"/>
        </w:rPr>
        <w:t xml:space="preserve"> </w:t>
      </w:r>
      <w:r w:rsidRPr="00B964FB">
        <w:rPr>
          <w:rFonts w:cs="Tahoma"/>
          <w:bCs/>
          <w:sz w:val="20"/>
          <w:lang w:eastAsia="pl-PL"/>
        </w:rPr>
        <w:t xml:space="preserve">bambus, </w:t>
      </w:r>
      <w:r>
        <w:rPr>
          <w:rFonts w:cs="Tahoma"/>
          <w:bCs/>
          <w:sz w:val="20"/>
          <w:lang w:eastAsia="pl-PL"/>
        </w:rPr>
        <w:t xml:space="preserve">bezbarwny </w:t>
      </w:r>
      <w:r w:rsidRPr="00B964FB">
        <w:rPr>
          <w:rFonts w:cs="Tahoma"/>
          <w:bCs/>
          <w:sz w:val="20"/>
          <w:lang w:eastAsia="pl-PL"/>
        </w:rPr>
        <w:t xml:space="preserve">lakier </w:t>
      </w:r>
      <w:r>
        <w:rPr>
          <w:rFonts w:cs="Tahoma"/>
          <w:bCs/>
          <w:sz w:val="20"/>
          <w:lang w:eastAsia="pl-PL"/>
        </w:rPr>
        <w:t>akrylowy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uchwyt klosza/podstawa/noga: stal, powłoka proszkowa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ś</w:t>
      </w:r>
      <w:r w:rsidRPr="00E445DF">
        <w:rPr>
          <w:rFonts w:cs="Tahoma"/>
          <w:bCs/>
          <w:sz w:val="20"/>
          <w:lang w:eastAsia="pl-PL"/>
        </w:rPr>
        <w:t>rednica podstawy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52 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d</w:t>
      </w:r>
      <w:r w:rsidRPr="00E445DF">
        <w:rPr>
          <w:rFonts w:cs="Tahoma"/>
          <w:bCs/>
          <w:sz w:val="20"/>
          <w:lang w:eastAsia="pl-PL"/>
        </w:rPr>
        <w:t>ługość kabla</w:t>
      </w:r>
      <w:r>
        <w:rPr>
          <w:rFonts w:cs="Tahoma"/>
          <w:bCs/>
          <w:sz w:val="20"/>
          <w:lang w:eastAsia="pl-PL"/>
        </w:rPr>
        <w:t xml:space="preserve"> [m]</w:t>
      </w:r>
      <w:r w:rsidRPr="00E445DF">
        <w:rPr>
          <w:rFonts w:cs="Tahoma"/>
          <w:bCs/>
          <w:sz w:val="20"/>
          <w:lang w:eastAsia="pl-PL"/>
        </w:rPr>
        <w:t>: 3</w:t>
      </w:r>
      <w:r>
        <w:rPr>
          <w:rFonts w:cs="Tahoma"/>
          <w:bCs/>
          <w:sz w:val="20"/>
          <w:lang w:eastAsia="pl-PL"/>
        </w:rPr>
        <w:t>,</w:t>
      </w:r>
      <w:r w:rsidRPr="00E445DF">
        <w:rPr>
          <w:rFonts w:cs="Tahoma"/>
          <w:bCs/>
          <w:sz w:val="20"/>
          <w:lang w:eastAsia="pl-PL"/>
        </w:rPr>
        <w:t xml:space="preserve">2 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w</w:t>
      </w:r>
      <w:r w:rsidRPr="00E445DF">
        <w:rPr>
          <w:rFonts w:cs="Tahoma"/>
          <w:bCs/>
          <w:sz w:val="20"/>
          <w:lang w:eastAsia="pl-PL"/>
        </w:rPr>
        <w:t>ysokość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127 </w:t>
      </w:r>
    </w:p>
    <w:p w:rsidR="00E445DF" w:rsidRP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ś</w:t>
      </w:r>
      <w:r w:rsidRPr="00E445DF">
        <w:rPr>
          <w:rFonts w:cs="Tahoma"/>
          <w:bCs/>
          <w:sz w:val="20"/>
          <w:lang w:eastAsia="pl-PL"/>
        </w:rPr>
        <w:t>rednica klosza</w:t>
      </w:r>
      <w:r>
        <w:rPr>
          <w:rFonts w:cs="Tahoma"/>
          <w:bCs/>
          <w:sz w:val="20"/>
          <w:lang w:eastAsia="pl-PL"/>
        </w:rPr>
        <w:t xml:space="preserve"> [cm]</w:t>
      </w:r>
      <w:r w:rsidRPr="00E445DF">
        <w:rPr>
          <w:rFonts w:cs="Tahoma"/>
          <w:bCs/>
          <w:sz w:val="20"/>
          <w:lang w:eastAsia="pl-PL"/>
        </w:rPr>
        <w:t xml:space="preserve">: 27 </w:t>
      </w:r>
    </w:p>
    <w:p w:rsidR="00E445DF" w:rsidRDefault="00E445DF" w:rsidP="00E445DF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żarówka: LED E27 470 lumenów</w:t>
      </w:r>
      <w:r w:rsidR="00EF502D">
        <w:rPr>
          <w:rFonts w:cs="Tahoma"/>
          <w:bCs/>
          <w:sz w:val="20"/>
          <w:lang w:eastAsia="pl-PL"/>
        </w:rPr>
        <w:t xml:space="preserve"> </w:t>
      </w:r>
      <w:r>
        <w:rPr>
          <w:rFonts w:cs="Tahoma"/>
          <w:bCs/>
          <w:sz w:val="20"/>
          <w:lang w:eastAsia="pl-PL"/>
        </w:rPr>
        <w:t>– 1 sztuka</w:t>
      </w:r>
    </w:p>
    <w:p w:rsidR="007A1E5E" w:rsidRPr="00EF502D" w:rsidRDefault="003B271F" w:rsidP="007A1E5E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noProof/>
          <w:sz w:val="20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245110</wp:posOffset>
            </wp:positionV>
            <wp:extent cx="1542415" cy="2816860"/>
            <wp:effectExtent l="0" t="0" r="635" b="254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2415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ahoma"/>
          <w:bCs/>
          <w:sz w:val="20"/>
          <w:lang w:eastAsia="pl-PL"/>
        </w:rPr>
        <w:t>poniżej zdjęcie poglądowe:</w:t>
      </w:r>
      <w:bookmarkEnd w:id="5"/>
    </w:p>
    <w:bookmarkEnd w:id="2"/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lastRenderedPageBreak/>
        <w:t xml:space="preserve">4. Dostarczone produkty muszą być fabrycznie nowe, nieużywane, bez wad i uszkodzeń, pochodzić </w:t>
      </w:r>
      <w:r w:rsidRPr="00C23B0B">
        <w:rPr>
          <w:rFonts w:eastAsia="Calibri" w:cs="Tahoma"/>
          <w:color w:val="auto"/>
          <w:sz w:val="20"/>
        </w:rPr>
        <w:br/>
        <w:t>z bieżącej produkcji.</w:t>
      </w:r>
    </w:p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5. Oferowany produkt musi spełniać parametry techniczne i jakościowe określone w pkt 3</w:t>
      </w:r>
      <w:r w:rsidR="00E445DF">
        <w:rPr>
          <w:rFonts w:eastAsia="Calibri" w:cs="Tahoma"/>
          <w:color w:val="auto"/>
          <w:sz w:val="20"/>
        </w:rPr>
        <w:t>.</w:t>
      </w:r>
    </w:p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6. Zamawiający dopuszcza składanie ofert częściowych.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7. Z wyłonionym Wykonawcą/Wykonawcami, Zamawiający podpisze umowę na zakup </w:t>
      </w:r>
      <w:r w:rsidRPr="00C23B0B">
        <w:rPr>
          <w:rFonts w:eastAsia="Calibri" w:cs="Tahoma"/>
          <w:color w:val="auto"/>
          <w:sz w:val="20"/>
        </w:rPr>
        <w:br/>
        <w:t xml:space="preserve">oraz dostawę </w:t>
      </w:r>
      <w:r w:rsidR="00E445DF">
        <w:rPr>
          <w:rFonts w:eastAsia="Calibri" w:cs="Tahoma"/>
          <w:color w:val="auto"/>
          <w:sz w:val="20"/>
        </w:rPr>
        <w:t xml:space="preserve">mebli i </w:t>
      </w:r>
      <w:r w:rsidRPr="00C23B0B">
        <w:rPr>
          <w:rFonts w:eastAsia="Calibri" w:cs="Tahoma"/>
          <w:color w:val="auto"/>
          <w:sz w:val="20"/>
        </w:rPr>
        <w:t>wyposażenia.</w:t>
      </w:r>
    </w:p>
    <w:p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:rsidR="00A958F2" w:rsidRPr="00C23B0B" w:rsidRDefault="002216C2" w:rsidP="00C23B0B">
      <w:pPr>
        <w:rPr>
          <w:rFonts w:cs="Tahoma"/>
          <w:sz w:val="20"/>
        </w:rPr>
      </w:pPr>
    </w:p>
    <w:sectPr w:rsidR="00A958F2" w:rsidRPr="00C23B0B" w:rsidSect="00490856">
      <w:headerReference w:type="default" r:id="rId14"/>
      <w:footerReference w:type="default" r:id="rId15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C2" w:rsidRDefault="002216C2">
      <w:pPr>
        <w:spacing w:after="0" w:line="240" w:lineRule="auto"/>
      </w:pPr>
      <w:r>
        <w:separator/>
      </w:r>
    </w:p>
  </w:endnote>
  <w:endnote w:type="continuationSeparator" w:id="0">
    <w:p w:rsidR="002216C2" w:rsidRDefault="0022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C2" w:rsidRDefault="002216C2">
      <w:pPr>
        <w:spacing w:after="0" w:line="240" w:lineRule="auto"/>
      </w:pPr>
      <w:r>
        <w:separator/>
      </w:r>
    </w:p>
  </w:footnote>
  <w:footnote w:type="continuationSeparator" w:id="0">
    <w:p w:rsidR="002216C2" w:rsidRDefault="0022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4166A"/>
    <w:multiLevelType w:val="hybridMultilevel"/>
    <w:tmpl w:val="7924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3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85457"/>
    <w:rsid w:val="000A6C81"/>
    <w:rsid w:val="000B6737"/>
    <w:rsid w:val="0010347E"/>
    <w:rsid w:val="00140889"/>
    <w:rsid w:val="00156705"/>
    <w:rsid w:val="001F2E1F"/>
    <w:rsid w:val="002216C2"/>
    <w:rsid w:val="0024386C"/>
    <w:rsid w:val="002E3FDB"/>
    <w:rsid w:val="0030074A"/>
    <w:rsid w:val="00330203"/>
    <w:rsid w:val="00343AEB"/>
    <w:rsid w:val="00351B6A"/>
    <w:rsid w:val="00363F0E"/>
    <w:rsid w:val="0037214F"/>
    <w:rsid w:val="00372890"/>
    <w:rsid w:val="003B271F"/>
    <w:rsid w:val="003D6058"/>
    <w:rsid w:val="004121E5"/>
    <w:rsid w:val="0041623B"/>
    <w:rsid w:val="004341CF"/>
    <w:rsid w:val="00441C5B"/>
    <w:rsid w:val="004906A3"/>
    <w:rsid w:val="004A656C"/>
    <w:rsid w:val="004C2566"/>
    <w:rsid w:val="00521AF6"/>
    <w:rsid w:val="005458F1"/>
    <w:rsid w:val="005819A3"/>
    <w:rsid w:val="005910C3"/>
    <w:rsid w:val="00591D43"/>
    <w:rsid w:val="005D0F3C"/>
    <w:rsid w:val="00646A99"/>
    <w:rsid w:val="00657CD9"/>
    <w:rsid w:val="0067015A"/>
    <w:rsid w:val="006F1277"/>
    <w:rsid w:val="00743E51"/>
    <w:rsid w:val="0077302B"/>
    <w:rsid w:val="007A1E5E"/>
    <w:rsid w:val="007F3FD3"/>
    <w:rsid w:val="008139CC"/>
    <w:rsid w:val="00882140"/>
    <w:rsid w:val="009037D8"/>
    <w:rsid w:val="00922BC4"/>
    <w:rsid w:val="00944CB7"/>
    <w:rsid w:val="00967CBC"/>
    <w:rsid w:val="009774AB"/>
    <w:rsid w:val="009E140D"/>
    <w:rsid w:val="009E5035"/>
    <w:rsid w:val="00A07E0A"/>
    <w:rsid w:val="00A27072"/>
    <w:rsid w:val="00B0695A"/>
    <w:rsid w:val="00B15DC9"/>
    <w:rsid w:val="00B42568"/>
    <w:rsid w:val="00B50997"/>
    <w:rsid w:val="00B964FB"/>
    <w:rsid w:val="00BC22BF"/>
    <w:rsid w:val="00C23B0B"/>
    <w:rsid w:val="00C63BB0"/>
    <w:rsid w:val="00C83BE0"/>
    <w:rsid w:val="00C83C13"/>
    <w:rsid w:val="00CA573A"/>
    <w:rsid w:val="00CE6AED"/>
    <w:rsid w:val="00D11EDA"/>
    <w:rsid w:val="00D172F9"/>
    <w:rsid w:val="00D256E4"/>
    <w:rsid w:val="00D42A10"/>
    <w:rsid w:val="00D550A1"/>
    <w:rsid w:val="00D643B0"/>
    <w:rsid w:val="00D73A2D"/>
    <w:rsid w:val="00D92245"/>
    <w:rsid w:val="00DC29DF"/>
    <w:rsid w:val="00DC6BF0"/>
    <w:rsid w:val="00DD5C39"/>
    <w:rsid w:val="00DE168F"/>
    <w:rsid w:val="00E15073"/>
    <w:rsid w:val="00E200A0"/>
    <w:rsid w:val="00E2735A"/>
    <w:rsid w:val="00E445DF"/>
    <w:rsid w:val="00E94ED0"/>
    <w:rsid w:val="00EA0B8D"/>
    <w:rsid w:val="00ED6643"/>
    <w:rsid w:val="00ED7F34"/>
    <w:rsid w:val="00EE2507"/>
    <w:rsid w:val="00EE4563"/>
    <w:rsid w:val="00EF502D"/>
    <w:rsid w:val="00F81D50"/>
    <w:rsid w:val="00FE334E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E445DF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66</cp:revision>
  <cp:lastPrinted>2025-03-06T10:45:00Z</cp:lastPrinted>
  <dcterms:created xsi:type="dcterms:W3CDTF">2025-03-06T09:27:00Z</dcterms:created>
  <dcterms:modified xsi:type="dcterms:W3CDTF">2025-10-14T10:07:00Z</dcterms:modified>
</cp:coreProperties>
</file>