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D4" w:rsidRPr="00847111" w:rsidRDefault="00AD36D4" w:rsidP="00847111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47111">
        <w:rPr>
          <w:rFonts w:ascii="Arial" w:hAnsi="Arial" w:cs="Arial"/>
          <w:b/>
          <w:sz w:val="24"/>
          <w:szCs w:val="24"/>
        </w:rPr>
        <w:t xml:space="preserve">Komenda </w:t>
      </w:r>
      <w:r w:rsidR="00C75D77" w:rsidRPr="00847111">
        <w:rPr>
          <w:rFonts w:ascii="Arial" w:hAnsi="Arial" w:cs="Arial"/>
          <w:b/>
          <w:sz w:val="24"/>
          <w:szCs w:val="24"/>
        </w:rPr>
        <w:t>Powiatowa</w:t>
      </w:r>
      <w:r w:rsidRPr="00847111">
        <w:rPr>
          <w:rFonts w:ascii="Arial" w:hAnsi="Arial" w:cs="Arial"/>
          <w:b/>
          <w:sz w:val="24"/>
          <w:szCs w:val="24"/>
        </w:rPr>
        <w:t xml:space="preserve"> Państwowej Straży Pożarnej</w:t>
      </w:r>
    </w:p>
    <w:p w:rsidR="00847111" w:rsidRDefault="00020F57" w:rsidP="0084711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750DC">
        <w:rPr>
          <w:rFonts w:ascii="Arial" w:hAnsi="Arial" w:cs="Arial"/>
          <w:b/>
          <w:sz w:val="24"/>
          <w:szCs w:val="24"/>
        </w:rPr>
        <w:t>Czym się zajmujemy?</w:t>
      </w:r>
    </w:p>
    <w:p w:rsidR="00AD36D4" w:rsidRPr="008B0A1F" w:rsidRDefault="00AD36D4" w:rsidP="0084711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750DC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6750DC" w:rsidRPr="006750DC"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6750DC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jako jednostka organizacyjna Państwowej Straży Pożarnej jest urzędem zapewniającym obsługę Komendanta </w:t>
      </w:r>
      <w:r w:rsidR="006750DC" w:rsidRPr="006750DC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6750DC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Pożarnej, będącego </w:t>
      </w:r>
      <w:r w:rsidR="006750DC" w:rsidRPr="006750DC">
        <w:rPr>
          <w:rFonts w:ascii="Arial" w:eastAsia="Times New Roman" w:hAnsi="Arial" w:cs="Arial"/>
          <w:sz w:val="24"/>
          <w:szCs w:val="24"/>
          <w:lang w:eastAsia="pl-PL"/>
        </w:rPr>
        <w:t>terenowym</w:t>
      </w:r>
      <w:r w:rsidRPr="006750DC">
        <w:rPr>
          <w:rFonts w:ascii="Arial" w:eastAsia="Times New Roman" w:hAnsi="Arial" w:cs="Arial"/>
          <w:sz w:val="24"/>
          <w:szCs w:val="24"/>
          <w:lang w:eastAsia="pl-PL"/>
        </w:rPr>
        <w:t xml:space="preserve"> organem</w:t>
      </w:r>
      <w:r w:rsidR="006750D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50DC">
        <w:rPr>
          <w:rFonts w:ascii="Arial" w:eastAsia="Times New Roman" w:hAnsi="Arial" w:cs="Arial"/>
          <w:sz w:val="24"/>
          <w:szCs w:val="24"/>
          <w:lang w:eastAsia="pl-PL"/>
        </w:rPr>
        <w:t>administracji rządowej w sprawach organizacji krajowego systemu ratowniczo-gaśniczego oraz ochrony przeciwpożarowej podległym ministrowi właściwemu do spraw wewnętrznych i administracji.</w:t>
      </w:r>
    </w:p>
    <w:p w:rsidR="00C75D77" w:rsidRPr="008B0A1F" w:rsidRDefault="00AD36D4" w:rsidP="004A07CE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B0A1F">
        <w:rPr>
          <w:rFonts w:ascii="Arial" w:hAnsi="Arial" w:cs="Arial"/>
          <w:sz w:val="24"/>
          <w:szCs w:val="24"/>
        </w:rPr>
        <w:t>Zgodnie z artykułem 1</w:t>
      </w:r>
      <w:r w:rsidR="00C75D77" w:rsidRPr="008B0A1F">
        <w:rPr>
          <w:rFonts w:ascii="Arial" w:hAnsi="Arial" w:cs="Arial"/>
          <w:sz w:val="24"/>
          <w:szCs w:val="24"/>
        </w:rPr>
        <w:t>3</w:t>
      </w:r>
      <w:r w:rsidRPr="008B0A1F">
        <w:rPr>
          <w:rFonts w:ascii="Arial" w:hAnsi="Arial" w:cs="Arial"/>
          <w:sz w:val="24"/>
          <w:szCs w:val="24"/>
        </w:rPr>
        <w:t xml:space="preserve"> </w:t>
      </w:r>
      <w:r w:rsidR="00020F57" w:rsidRPr="008B0A1F">
        <w:rPr>
          <w:rFonts w:ascii="Arial" w:hAnsi="Arial" w:cs="Arial"/>
          <w:sz w:val="24"/>
          <w:szCs w:val="24"/>
        </w:rPr>
        <w:t>ustawy</w:t>
      </w:r>
      <w:r w:rsidRPr="008B0A1F">
        <w:rPr>
          <w:rFonts w:ascii="Arial" w:hAnsi="Arial" w:cs="Arial"/>
          <w:sz w:val="24"/>
          <w:szCs w:val="24"/>
        </w:rPr>
        <w:t xml:space="preserve"> z dnia 24 sierpnia 1991 r. o Państwowej Straży Pożarnej, do zadań Komendanta </w:t>
      </w:r>
      <w:r w:rsidR="00C75D77" w:rsidRPr="008B0A1F">
        <w:rPr>
          <w:rFonts w:ascii="Arial" w:hAnsi="Arial" w:cs="Arial"/>
          <w:sz w:val="24"/>
          <w:szCs w:val="24"/>
        </w:rPr>
        <w:t>Powiatowego</w:t>
      </w:r>
      <w:r w:rsidRPr="008B0A1F">
        <w:rPr>
          <w:rFonts w:ascii="Arial" w:hAnsi="Arial" w:cs="Arial"/>
          <w:sz w:val="24"/>
          <w:szCs w:val="24"/>
        </w:rPr>
        <w:t xml:space="preserve"> Państwowej Straży Pożarnej należy:</w:t>
      </w:r>
      <w:bookmarkStart w:id="0" w:name="mip54787743"/>
      <w:bookmarkEnd w:id="0"/>
      <w:r w:rsidR="00C75D77"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 6. Do zadań komendanta powiatowego (miejskiego) Państwowej Straży Pożarnej należy: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mip54787745"/>
      <w:bookmarkEnd w:id="1"/>
      <w:r w:rsidRPr="008B0A1F">
        <w:rPr>
          <w:rFonts w:ascii="Arial" w:eastAsia="Times New Roman" w:hAnsi="Arial" w:cs="Arial"/>
          <w:sz w:val="24"/>
          <w:szCs w:val="24"/>
          <w:lang w:eastAsia="pl-PL"/>
        </w:rPr>
        <w:t>kierowanie komendą powiatową Państwowej Straży Pożarnej;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mip54787746"/>
      <w:bookmarkEnd w:id="2"/>
      <w:r w:rsidRPr="008B0A1F">
        <w:rPr>
          <w:rFonts w:ascii="Arial" w:eastAsia="Times New Roman" w:hAnsi="Arial" w:cs="Arial"/>
          <w:sz w:val="24"/>
          <w:szCs w:val="24"/>
          <w:lang w:eastAsia="pl-PL"/>
        </w:rPr>
        <w:t>organizowanie jednostek ratowniczo-gaśniczych;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mip54787747"/>
      <w:bookmarkEnd w:id="3"/>
      <w:r w:rsidRPr="008B0A1F">
        <w:rPr>
          <w:rFonts w:ascii="Arial" w:eastAsia="Times New Roman" w:hAnsi="Arial" w:cs="Arial"/>
          <w:sz w:val="24"/>
          <w:szCs w:val="24"/>
          <w:lang w:eastAsia="pl-PL"/>
        </w:rPr>
        <w:t>organizowanie na obszarze powiatu krajowego systemu ratowniczo-gaśniczego;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4" w:name="mip54787748"/>
      <w:bookmarkEnd w:id="4"/>
      <w:r w:rsidRPr="008B0A1F">
        <w:rPr>
          <w:rFonts w:ascii="Arial" w:eastAsia="Times New Roman" w:hAnsi="Arial" w:cs="Arial"/>
          <w:sz w:val="24"/>
          <w:szCs w:val="24"/>
          <w:lang w:eastAsia="pl-PL"/>
        </w:rPr>
        <w:t>dysponowanie oraz kierowanie siłami i środkami krajowego systemu ratowniczo-gaśniczego na obszarze powiatu poprzez swoje stanowisko kierowania;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5" w:name="mip54787749"/>
      <w:bookmarkEnd w:id="5"/>
      <w:r w:rsidRPr="008B0A1F">
        <w:rPr>
          <w:rFonts w:ascii="Arial" w:eastAsia="Times New Roman" w:hAnsi="Arial" w:cs="Arial"/>
          <w:sz w:val="24"/>
          <w:szCs w:val="24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6" w:name="mip54787750"/>
      <w:bookmarkEnd w:id="6"/>
      <w:r w:rsidRPr="008B0A1F">
        <w:rPr>
          <w:rFonts w:ascii="Arial" w:eastAsia="Times New Roman" w:hAnsi="Arial" w:cs="Arial"/>
          <w:sz w:val="24"/>
          <w:szCs w:val="24"/>
          <w:lang w:eastAsia="pl-PL"/>
        </w:rPr>
        <w:t>analizowanie działań ratowniczych prowadzonych na obszarze powiatu przez podmioty krajowego systemu ratowniczo-gaśniczego;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7" w:name="mip54787751"/>
      <w:bookmarkEnd w:id="7"/>
      <w:r w:rsidRPr="008B0A1F">
        <w:rPr>
          <w:rFonts w:ascii="Arial" w:eastAsia="Times New Roman" w:hAnsi="Arial" w:cs="Arial"/>
          <w:sz w:val="24"/>
          <w:szCs w:val="24"/>
          <w:lang w:eastAsia="pl-PL"/>
        </w:rPr>
        <w:t>organizowanie i prowadzenie akcji ratowniczej;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8" w:name="mip54787752"/>
      <w:bookmarkEnd w:id="8"/>
      <w:r w:rsidRPr="008B0A1F">
        <w:rPr>
          <w:rFonts w:ascii="Arial" w:eastAsia="Times New Roman" w:hAnsi="Arial" w:cs="Arial"/>
          <w:sz w:val="24"/>
          <w:szCs w:val="24"/>
          <w:lang w:eastAsia="pl-PL"/>
        </w:rPr>
        <w:t>współdziałanie z komendantem gminnym ochrony przeciwpożarowej, jeżeli komendant taki został zatrudniony w gminie;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9" w:name="mip54787753"/>
      <w:bookmarkEnd w:id="9"/>
      <w:r w:rsidRPr="008B0A1F">
        <w:rPr>
          <w:rFonts w:ascii="Arial" w:eastAsia="Times New Roman" w:hAnsi="Arial" w:cs="Arial"/>
          <w:sz w:val="24"/>
          <w:szCs w:val="24"/>
          <w:lang w:eastAsia="pl-PL"/>
        </w:rPr>
        <w:t>współdziałanie z komendantem gminnym związku ochotniczych straży pożarnych;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0" w:name="mip54787754"/>
      <w:bookmarkEnd w:id="10"/>
      <w:r w:rsidRPr="008B0A1F">
        <w:rPr>
          <w:rFonts w:ascii="Arial" w:eastAsia="Times New Roman" w:hAnsi="Arial" w:cs="Arial"/>
          <w:sz w:val="24"/>
          <w:szCs w:val="24"/>
          <w:lang w:eastAsia="pl-PL"/>
        </w:rPr>
        <w:t>rozpoznawanie zagrożeń pożarowych i innych miejscowych zagrożeń;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1" w:name="mip54787755"/>
      <w:bookmarkEnd w:id="11"/>
      <w:r w:rsidRPr="008B0A1F">
        <w:rPr>
          <w:rFonts w:ascii="Arial" w:eastAsia="Times New Roman" w:hAnsi="Arial" w:cs="Arial"/>
          <w:sz w:val="24"/>
          <w:szCs w:val="24"/>
          <w:lang w:eastAsia="pl-PL"/>
        </w:rPr>
        <w:t>opracowywanie planów ratowniczych na obszarze powiatu;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2" w:name="mip54787756"/>
      <w:bookmarkEnd w:id="12"/>
      <w:r w:rsidRPr="008B0A1F">
        <w:rPr>
          <w:rFonts w:ascii="Arial" w:eastAsia="Times New Roman" w:hAnsi="Arial" w:cs="Arial"/>
          <w:sz w:val="24"/>
          <w:szCs w:val="24"/>
          <w:lang w:eastAsia="pl-PL"/>
        </w:rPr>
        <w:t>nadzorowanie przestrzegania przepisów przeciwpożarowych;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3" w:name="mip54787757"/>
      <w:bookmarkEnd w:id="13"/>
      <w:r w:rsidRPr="008B0A1F">
        <w:rPr>
          <w:rFonts w:ascii="Arial" w:eastAsia="Times New Roman" w:hAnsi="Arial" w:cs="Arial"/>
          <w:sz w:val="24"/>
          <w:szCs w:val="24"/>
          <w:lang w:eastAsia="pl-PL"/>
        </w:rPr>
        <w:t>wykonywanie zadań z zakresu ratownictwa;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4" w:name="mip54787758"/>
      <w:bookmarkEnd w:id="14"/>
      <w:r w:rsidRPr="008B0A1F">
        <w:rPr>
          <w:rFonts w:ascii="Arial" w:eastAsia="Times New Roman" w:hAnsi="Arial" w:cs="Arial"/>
          <w:sz w:val="24"/>
          <w:szCs w:val="24"/>
          <w:lang w:eastAsia="pl-PL"/>
        </w:rPr>
        <w:t>wstępne ustalanie przyczyn oraz okoliczności powstania i rozprzestrzeniania się pożaru oraz miejscowego zagrożenia;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5" w:name="mip54787759"/>
      <w:bookmarkEnd w:id="15"/>
      <w:r w:rsidRPr="008B0A1F">
        <w:rPr>
          <w:rFonts w:ascii="Arial" w:eastAsia="Times New Roman" w:hAnsi="Arial" w:cs="Arial"/>
          <w:sz w:val="24"/>
          <w:szCs w:val="24"/>
          <w:lang w:eastAsia="pl-PL"/>
        </w:rPr>
        <w:t>organizowanie szkolenia i doskonalenia pożarniczego;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6" w:name="mip54787760"/>
      <w:bookmarkEnd w:id="16"/>
      <w:r w:rsidRPr="008B0A1F">
        <w:rPr>
          <w:rFonts w:ascii="Arial" w:eastAsia="Times New Roman" w:hAnsi="Arial" w:cs="Arial"/>
          <w:sz w:val="24"/>
          <w:szCs w:val="24"/>
          <w:lang w:eastAsia="pl-PL"/>
        </w:rPr>
        <w:t>szkolenie członków ochotniczych straży pożarnych;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7" w:name="mip54787761"/>
      <w:bookmarkEnd w:id="17"/>
      <w:r w:rsidRPr="008B0A1F">
        <w:rPr>
          <w:rFonts w:ascii="Arial" w:eastAsia="Times New Roman" w:hAnsi="Arial" w:cs="Arial"/>
          <w:sz w:val="24"/>
          <w:szCs w:val="24"/>
          <w:lang w:eastAsia="pl-PL"/>
        </w:rPr>
        <w:t>inicjowanie przedsięwzięć w zakresie kultury fizycznej i sportu z udziałem podmiotów krajowego systemu ratowniczo-gaśniczego na obszarze powiatu;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8" w:name="mip54787762"/>
      <w:bookmarkEnd w:id="18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wprowadzanie podwyższonej gotowości operacyjnej w komendzie powiatowej (miejskiej) Państwowej Straży Pożarnej w sytuacji zwiększonego </w:t>
      </w:r>
      <w:r w:rsidRPr="008B0A1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C75D77" w:rsidRPr="008B0A1F" w:rsidRDefault="00C75D77" w:rsidP="004A07CE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bookmarkStart w:id="19" w:name="mip54787763"/>
      <w:bookmarkEnd w:id="19"/>
    </w:p>
    <w:p w:rsidR="00C75D77" w:rsidRPr="008B0A1F" w:rsidRDefault="00C75D77" w:rsidP="004A07CE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Do zadań komendanta powiatowego </w:t>
      </w:r>
      <w:bookmarkStart w:id="20" w:name="highlightHit_92"/>
      <w:bookmarkEnd w:id="20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Państwowej </w:t>
      </w:r>
      <w:bookmarkStart w:id="21" w:name="highlightHit_93"/>
      <w:bookmarkEnd w:id="21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Straży </w:t>
      </w:r>
      <w:bookmarkStart w:id="22" w:name="highlightHit_94"/>
      <w:bookmarkEnd w:id="22"/>
      <w:r w:rsidRPr="008B0A1F">
        <w:rPr>
          <w:rFonts w:ascii="Arial" w:eastAsia="Times New Roman" w:hAnsi="Arial" w:cs="Arial"/>
          <w:sz w:val="24"/>
          <w:szCs w:val="24"/>
          <w:lang w:eastAsia="pl-PL"/>
        </w:rPr>
        <w:t>Pożarnej ponadto należy:</w:t>
      </w:r>
    </w:p>
    <w:p w:rsidR="00DC6297" w:rsidRPr="008B0A1F" w:rsidRDefault="00DC6297" w:rsidP="004A07CE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3" w:name="mip54787765"/>
      <w:bookmarkEnd w:id="23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współdziałanie z zarządem oddziału powiatowego związku ochotniczych </w:t>
      </w:r>
      <w:bookmarkStart w:id="24" w:name="highlightHit_95"/>
      <w:bookmarkEnd w:id="24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straży </w:t>
      </w:r>
      <w:bookmarkStart w:id="25" w:name="highlightHit_96"/>
      <w:bookmarkEnd w:id="25"/>
      <w:r w:rsidRPr="008B0A1F">
        <w:rPr>
          <w:rFonts w:ascii="Arial" w:eastAsia="Times New Roman" w:hAnsi="Arial" w:cs="Arial"/>
          <w:sz w:val="24"/>
          <w:szCs w:val="24"/>
          <w:lang w:eastAsia="pl-PL"/>
        </w:rPr>
        <w:t>pożarnych;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6" w:name="mip54787766"/>
      <w:bookmarkEnd w:id="26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przeprowadzanie inspekcji gotowości operacyjnej ochotniczych </w:t>
      </w:r>
      <w:bookmarkStart w:id="27" w:name="highlightHit_97"/>
      <w:bookmarkEnd w:id="27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straży </w:t>
      </w:r>
      <w:bookmarkStart w:id="28" w:name="highlightHit_98"/>
      <w:bookmarkEnd w:id="28"/>
      <w:r w:rsidRPr="008B0A1F">
        <w:rPr>
          <w:rFonts w:ascii="Arial" w:eastAsia="Times New Roman" w:hAnsi="Arial" w:cs="Arial"/>
          <w:sz w:val="24"/>
          <w:szCs w:val="24"/>
          <w:lang w:eastAsia="pl-PL"/>
        </w:rPr>
        <w:t>pożarnych na obszarze powiatu, pod względem przygotowania do działań ratowniczych;</w:t>
      </w:r>
    </w:p>
    <w:p w:rsidR="00C75D77" w:rsidRPr="008B0A1F" w:rsidRDefault="00C75D77" w:rsidP="004A07CE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9" w:name="mip54787767"/>
      <w:bookmarkEnd w:id="29"/>
      <w:r w:rsidRPr="008B0A1F">
        <w:rPr>
          <w:rFonts w:ascii="Arial" w:eastAsia="Times New Roman" w:hAnsi="Arial" w:cs="Arial"/>
          <w:sz w:val="24"/>
          <w:szCs w:val="24"/>
          <w:lang w:eastAsia="pl-PL"/>
        </w:rPr>
        <w:t xml:space="preserve">realizowanie zadań wynikających z innych </w:t>
      </w:r>
      <w:bookmarkStart w:id="30" w:name="highlightHit_99"/>
      <w:bookmarkEnd w:id="30"/>
      <w:r w:rsidRPr="008B0A1F">
        <w:rPr>
          <w:rFonts w:ascii="Arial" w:eastAsia="Times New Roman" w:hAnsi="Arial" w:cs="Arial"/>
          <w:sz w:val="24"/>
          <w:szCs w:val="24"/>
          <w:lang w:eastAsia="pl-PL"/>
        </w:rPr>
        <w:t>ustaw.</w:t>
      </w:r>
    </w:p>
    <w:p w:rsidR="008B0A1F" w:rsidRPr="008B0A1F" w:rsidRDefault="008B0A1F" w:rsidP="008B0A1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B0A1F" w:rsidRPr="008B0A1F" w:rsidRDefault="008B0A1F" w:rsidP="008B0A1F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B0A1F">
        <w:rPr>
          <w:rFonts w:ascii="Arial" w:hAnsi="Arial" w:cs="Arial"/>
          <w:b/>
          <w:sz w:val="24"/>
          <w:szCs w:val="24"/>
        </w:rPr>
        <w:t>Kontakt: Informacja dla osób niesłyszących lub słabosłyszących:</w:t>
      </w:r>
    </w:p>
    <w:p w:rsidR="008B0A1F" w:rsidRPr="008B0A1F" w:rsidRDefault="008B0A1F" w:rsidP="008B0A1F">
      <w:pPr>
        <w:pStyle w:val="NormalnyWeb"/>
        <w:spacing w:line="276" w:lineRule="auto"/>
        <w:rPr>
          <w:rFonts w:ascii="Arial" w:hAnsi="Arial" w:cs="Arial"/>
        </w:rPr>
      </w:pPr>
      <w:r w:rsidRPr="008B0A1F">
        <w:rPr>
          <w:rFonts w:ascii="Arial" w:hAnsi="Arial" w:cs="Arial"/>
        </w:rPr>
        <w:t xml:space="preserve">Aby skutecznie komunikować się z Komendą </w:t>
      </w:r>
      <w:r>
        <w:rPr>
          <w:rFonts w:ascii="Arial" w:hAnsi="Arial" w:cs="Arial"/>
        </w:rPr>
        <w:t>Powiatową</w:t>
      </w:r>
      <w:r w:rsidRPr="008B0A1F">
        <w:rPr>
          <w:rFonts w:ascii="Arial" w:hAnsi="Arial" w:cs="Arial"/>
        </w:rPr>
        <w:t xml:space="preserve"> Państwowej Straży Pożarnej osoby niesłyszące lub słabo słyszące mogą:</w:t>
      </w:r>
    </w:p>
    <w:p w:rsidR="008B0A1F" w:rsidRPr="008B0A1F" w:rsidRDefault="008B0A1F" w:rsidP="008B0A1F">
      <w:pPr>
        <w:pStyle w:val="NormalnyWeb"/>
        <w:spacing w:after="0" w:afterAutospacing="0" w:line="276" w:lineRule="auto"/>
        <w:rPr>
          <w:rFonts w:ascii="Arial" w:hAnsi="Arial" w:cs="Arial"/>
        </w:rPr>
      </w:pPr>
      <w:r w:rsidRPr="008B0A1F">
        <w:rPr>
          <w:rFonts w:ascii="Arial" w:hAnsi="Arial" w:cs="Arial"/>
        </w:rPr>
        <w:t xml:space="preserve">1. złożyć wniosek/wysłać pismo na adres: Komenda </w:t>
      </w:r>
      <w:r>
        <w:rPr>
          <w:rFonts w:ascii="Arial" w:hAnsi="Arial" w:cs="Arial"/>
        </w:rPr>
        <w:t>Powiatowa</w:t>
      </w:r>
      <w:r w:rsidRPr="008B0A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PSP w Brodnicy</w:t>
      </w:r>
      <w:r w:rsidRPr="008B0A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Pr="008B0A1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Sienkiewicza 23</w:t>
      </w:r>
      <w:r w:rsidRPr="008B0A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87-300</w:t>
      </w:r>
      <w:r w:rsidRPr="008B0A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Brodnica</w:t>
      </w:r>
      <w:r w:rsidRPr="008B0A1F">
        <w:rPr>
          <w:rFonts w:ascii="Arial" w:hAnsi="Arial" w:cs="Arial"/>
        </w:rPr>
        <w:t>,</w:t>
      </w:r>
    </w:p>
    <w:p w:rsidR="008B0A1F" w:rsidRPr="008B0A1F" w:rsidRDefault="008B0A1F" w:rsidP="008B0A1F">
      <w:pPr>
        <w:pStyle w:val="NormalnyWeb"/>
        <w:spacing w:before="0" w:beforeAutospacing="0" w:line="276" w:lineRule="auto"/>
        <w:rPr>
          <w:rFonts w:ascii="Arial" w:hAnsi="Arial" w:cs="Arial"/>
        </w:rPr>
      </w:pPr>
      <w:r w:rsidRPr="008B0A1F">
        <w:rPr>
          <w:rFonts w:ascii="Arial" w:hAnsi="Arial" w:cs="Arial"/>
        </w:rPr>
        <w:t>2. załatwić sprawę przy pomocy osoby przybranej,</w:t>
      </w:r>
      <w:r w:rsidRPr="008B0A1F">
        <w:rPr>
          <w:rFonts w:ascii="Arial" w:hAnsi="Arial" w:cs="Arial"/>
        </w:rPr>
        <w:br/>
        <w:t>3. wysłać e-mail na adres: </w:t>
      </w:r>
      <w:hyperlink r:id="rId5" w:history="1">
        <w:r w:rsidR="00727864" w:rsidRPr="00727864">
          <w:rPr>
            <w:rStyle w:val="Hipercze"/>
            <w:rFonts w:ascii="Arial" w:eastAsiaTheme="majorEastAsia" w:hAnsi="Arial" w:cs="Arial"/>
            <w:u w:val="none"/>
          </w:rPr>
          <w:t>brodnica@kujawy.straz.gov.pl</w:t>
        </w:r>
      </w:hyperlink>
      <w:r w:rsidRPr="00727864">
        <w:rPr>
          <w:rFonts w:ascii="Arial" w:hAnsi="Arial" w:cs="Arial"/>
        </w:rPr>
        <w:t>,</w:t>
      </w:r>
      <w:r w:rsidRPr="00727864">
        <w:rPr>
          <w:rFonts w:ascii="Arial" w:hAnsi="Arial" w:cs="Arial"/>
        </w:rPr>
        <w:br/>
      </w:r>
      <w:r w:rsidRPr="008B0A1F">
        <w:rPr>
          <w:rFonts w:ascii="Arial" w:hAnsi="Arial" w:cs="Arial"/>
        </w:rPr>
        <w:t xml:space="preserve">4. skontaktować się telefonicznie przy pomocy osoby trzeciej na numer telefonu: </w:t>
      </w:r>
      <w:r w:rsidR="009432F1">
        <w:rPr>
          <w:rFonts w:ascii="Arial" w:hAnsi="Arial" w:cs="Arial"/>
        </w:rPr>
        <w:br/>
        <w:t>47 75 13 110</w:t>
      </w:r>
      <w:r w:rsidRPr="008B0A1F">
        <w:rPr>
          <w:rFonts w:ascii="Arial" w:hAnsi="Arial" w:cs="Arial"/>
        </w:rPr>
        <w:t>,</w:t>
      </w:r>
    </w:p>
    <w:p w:rsidR="008B0A1F" w:rsidRPr="008B0A1F" w:rsidRDefault="008B0A1F" w:rsidP="008B0A1F">
      <w:pPr>
        <w:pStyle w:val="NormalnyWeb"/>
        <w:spacing w:line="276" w:lineRule="auto"/>
        <w:rPr>
          <w:rFonts w:ascii="Arial" w:hAnsi="Arial" w:cs="Arial"/>
        </w:rPr>
      </w:pPr>
      <w:r w:rsidRPr="008B0A1F">
        <w:rPr>
          <w:rFonts w:ascii="Arial" w:hAnsi="Arial" w:cs="Arial"/>
        </w:rPr>
        <w:t>Wybierając formę komunikacji wymienioną w punkcie 1-</w:t>
      </w:r>
      <w:r w:rsidR="000C3EE2">
        <w:rPr>
          <w:rFonts w:ascii="Arial" w:hAnsi="Arial" w:cs="Arial"/>
        </w:rPr>
        <w:t>3</w:t>
      </w:r>
      <w:r w:rsidRPr="008B0A1F">
        <w:rPr>
          <w:rFonts w:ascii="Arial" w:hAnsi="Arial" w:cs="Arial"/>
        </w:rPr>
        <w:t> należy podać następujące informacje:</w:t>
      </w:r>
    </w:p>
    <w:p w:rsidR="008B0A1F" w:rsidRPr="008B0A1F" w:rsidRDefault="008B0A1F" w:rsidP="008B0A1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8B0A1F">
        <w:rPr>
          <w:rFonts w:ascii="Arial" w:hAnsi="Arial" w:cs="Arial"/>
          <w:sz w:val="24"/>
          <w:szCs w:val="24"/>
        </w:rPr>
        <w:t>imię i nazwisko osoby uprawnionej,</w:t>
      </w:r>
    </w:p>
    <w:p w:rsidR="008B0A1F" w:rsidRPr="008B0A1F" w:rsidRDefault="008B0A1F" w:rsidP="008B0A1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8B0A1F">
        <w:rPr>
          <w:rFonts w:ascii="Arial" w:hAnsi="Arial" w:cs="Arial"/>
          <w:sz w:val="24"/>
          <w:szCs w:val="24"/>
        </w:rPr>
        <w:t>adres korespondencyjny wraz z kodem pocztowym,</w:t>
      </w:r>
    </w:p>
    <w:p w:rsidR="008B0A1F" w:rsidRPr="008B0A1F" w:rsidRDefault="008B0A1F" w:rsidP="008B0A1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8B0A1F">
        <w:rPr>
          <w:rFonts w:ascii="Arial" w:hAnsi="Arial" w:cs="Arial"/>
          <w:sz w:val="24"/>
          <w:szCs w:val="24"/>
        </w:rPr>
        <w:t xml:space="preserve">sposób komunikowania się z osobą uprawnioną – wskazanie adresu e-mail, numeru telefonu, </w:t>
      </w:r>
    </w:p>
    <w:p w:rsidR="008B0A1F" w:rsidRPr="008B0A1F" w:rsidRDefault="008B0A1F" w:rsidP="008B0A1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8B0A1F">
        <w:rPr>
          <w:rFonts w:ascii="Arial" w:hAnsi="Arial" w:cs="Arial"/>
          <w:sz w:val="24"/>
          <w:szCs w:val="24"/>
        </w:rPr>
        <w:t xml:space="preserve">przedmiot rozmowy w Komendzie </w:t>
      </w:r>
      <w:r w:rsidR="003F039B">
        <w:rPr>
          <w:rFonts w:ascii="Arial" w:hAnsi="Arial" w:cs="Arial"/>
          <w:sz w:val="24"/>
          <w:szCs w:val="24"/>
        </w:rPr>
        <w:t>Powiatowej</w:t>
      </w:r>
      <w:r w:rsidRPr="008B0A1F">
        <w:rPr>
          <w:rFonts w:ascii="Arial" w:hAnsi="Arial" w:cs="Arial"/>
          <w:sz w:val="24"/>
          <w:szCs w:val="24"/>
        </w:rPr>
        <w:t xml:space="preserve"> Państwowej Straży Pożarnej,</w:t>
      </w:r>
    </w:p>
    <w:p w:rsidR="008B0A1F" w:rsidRPr="008B0A1F" w:rsidRDefault="008B0A1F" w:rsidP="008B0A1F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8B0A1F">
        <w:rPr>
          <w:rFonts w:ascii="Arial" w:hAnsi="Arial" w:cs="Arial"/>
          <w:sz w:val="24"/>
          <w:szCs w:val="24"/>
        </w:rPr>
        <w:t>obecność osoby przybranej / potrzeba zapewnienie usługi tłumacza</w:t>
      </w:r>
      <w:r w:rsidR="003F039B">
        <w:rPr>
          <w:rFonts w:ascii="Arial" w:hAnsi="Arial" w:cs="Arial"/>
          <w:sz w:val="24"/>
          <w:szCs w:val="24"/>
        </w:rPr>
        <w:t xml:space="preserve"> języka migowego</w:t>
      </w:r>
      <w:r w:rsidRPr="008B0A1F">
        <w:rPr>
          <w:rFonts w:ascii="Arial" w:hAnsi="Arial" w:cs="Arial"/>
          <w:sz w:val="24"/>
          <w:szCs w:val="24"/>
        </w:rPr>
        <w:t>.</w:t>
      </w:r>
    </w:p>
    <w:p w:rsidR="008B0A1F" w:rsidRPr="008B0A1F" w:rsidRDefault="008B0A1F" w:rsidP="008B0A1F">
      <w:pPr>
        <w:pStyle w:val="NormalnyWeb"/>
        <w:spacing w:line="276" w:lineRule="auto"/>
        <w:rPr>
          <w:rFonts w:ascii="Arial" w:hAnsi="Arial" w:cs="Arial"/>
        </w:rPr>
      </w:pPr>
      <w:r w:rsidRPr="008B0A1F">
        <w:rPr>
          <w:rFonts w:ascii="Arial" w:hAnsi="Arial" w:cs="Arial"/>
        </w:rPr>
        <w:t xml:space="preserve">Komenda </w:t>
      </w:r>
      <w:r w:rsidR="003F039B">
        <w:rPr>
          <w:rFonts w:ascii="Arial" w:hAnsi="Arial" w:cs="Arial"/>
        </w:rPr>
        <w:t xml:space="preserve">Powiatowa </w:t>
      </w:r>
      <w:r w:rsidRPr="008B0A1F">
        <w:rPr>
          <w:rFonts w:ascii="Arial" w:hAnsi="Arial" w:cs="Arial"/>
        </w:rPr>
        <w:t xml:space="preserve"> PSP </w:t>
      </w:r>
      <w:r w:rsidR="003F039B">
        <w:rPr>
          <w:rFonts w:ascii="Arial" w:hAnsi="Arial" w:cs="Arial"/>
        </w:rPr>
        <w:t xml:space="preserve">nie </w:t>
      </w:r>
      <w:r w:rsidRPr="008B0A1F">
        <w:rPr>
          <w:rFonts w:ascii="Arial" w:hAnsi="Arial" w:cs="Arial"/>
        </w:rPr>
        <w:t xml:space="preserve">dysponuje pętlą indukcyjną umożliwiającą obsługę osób słabosłyszących. </w:t>
      </w:r>
    </w:p>
    <w:p w:rsidR="008B0A1F" w:rsidRPr="008B0A1F" w:rsidRDefault="008B0A1F" w:rsidP="008B0A1F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B0A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dla osób z niepełnosprawnościami niezbędne do wejścia i wjazdu na teren K</w:t>
      </w:r>
      <w:r w:rsidR="007915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</w:t>
      </w:r>
      <w:r w:rsidRPr="008B0A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PSP przy ul. </w:t>
      </w:r>
      <w:r w:rsidR="00B9010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Sienkiewicza 23</w:t>
      </w:r>
      <w:r w:rsidRPr="008B0A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:rsidR="00B9010D" w:rsidRPr="00B9010D" w:rsidRDefault="00B9010D" w:rsidP="00B9010D">
      <w:pPr>
        <w:pStyle w:val="Akapitzlist"/>
        <w:numPr>
          <w:ilvl w:val="0"/>
          <w:numId w:val="19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010D">
        <w:rPr>
          <w:rFonts w:ascii="Arial" w:eastAsia="Times New Roman" w:hAnsi="Arial" w:cs="Arial"/>
          <w:sz w:val="24"/>
          <w:szCs w:val="24"/>
          <w:lang w:eastAsia="pl-PL"/>
        </w:rPr>
        <w:t>Do budynku prowadzi wejście od ul. Sienkiewicza  wyposażone w podjazd dla osób niepełnosprawnych.</w:t>
      </w:r>
    </w:p>
    <w:p w:rsidR="00B9010D" w:rsidRPr="00B9010D" w:rsidRDefault="00B9010D" w:rsidP="00B9010D">
      <w:pPr>
        <w:pStyle w:val="Akapitzlist"/>
        <w:numPr>
          <w:ilvl w:val="0"/>
          <w:numId w:val="19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010D">
        <w:rPr>
          <w:rFonts w:ascii="Arial" w:eastAsia="Times New Roman" w:hAnsi="Arial" w:cs="Arial"/>
          <w:sz w:val="24"/>
          <w:szCs w:val="24"/>
          <w:lang w:eastAsia="pl-PL"/>
        </w:rPr>
        <w:t>Po  wejściu do budynku osoba niepełnosprawna zostanie pokierowana do pomieszczenia przeznaczonego do obsługi osób niepełnosprawnych - znajdującego się na parterze budynku Komendy. Ze względu na brak windy do interesanta zostanie wezwany pracownik komórki właściwej do charakteru sprawy.</w:t>
      </w:r>
    </w:p>
    <w:p w:rsidR="008B0A1F" w:rsidRPr="00B9010D" w:rsidRDefault="00B9010D" w:rsidP="00477FC6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B9010D">
        <w:rPr>
          <w:rFonts w:ascii="Arial" w:eastAsia="Times New Roman" w:hAnsi="Arial" w:cs="Arial"/>
          <w:sz w:val="24"/>
          <w:szCs w:val="24"/>
          <w:lang w:eastAsia="pl-PL"/>
        </w:rPr>
        <w:t xml:space="preserve">Alternatywnie osoba niepełnosprawna może skorzystać z miejsc parkingowych znajdujących się na placu Komendy i skontaktować się z dyżurnym Stanowiska Kierowania (tel. </w:t>
      </w:r>
      <w:r w:rsidR="0001652B">
        <w:rPr>
          <w:rFonts w:ascii="Arial" w:eastAsia="Times New Roman" w:hAnsi="Arial" w:cs="Arial"/>
          <w:sz w:val="24"/>
          <w:szCs w:val="24"/>
          <w:lang w:eastAsia="pl-PL"/>
        </w:rPr>
        <w:t>47 75 13 100</w:t>
      </w:r>
      <w:bookmarkStart w:id="31" w:name="_GoBack"/>
      <w:bookmarkEnd w:id="31"/>
      <w:r w:rsidRPr="00B9010D">
        <w:rPr>
          <w:rFonts w:ascii="Arial" w:eastAsia="Times New Roman" w:hAnsi="Arial" w:cs="Arial"/>
          <w:sz w:val="24"/>
          <w:szCs w:val="24"/>
          <w:lang w:eastAsia="pl-PL"/>
        </w:rPr>
        <w:t>), który wskaże miejsce i sposób załatwienia sprawy.</w:t>
      </w:r>
    </w:p>
    <w:sectPr w:rsidR="008B0A1F" w:rsidRPr="00B90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F41F1"/>
    <w:multiLevelType w:val="hybridMultilevel"/>
    <w:tmpl w:val="0CFA4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D6CCE"/>
    <w:multiLevelType w:val="hybridMultilevel"/>
    <w:tmpl w:val="BA5AB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3147E"/>
    <w:multiLevelType w:val="hybridMultilevel"/>
    <w:tmpl w:val="5292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8"/>
  </w:num>
  <w:num w:numId="4">
    <w:abstractNumId w:val="15"/>
  </w:num>
  <w:num w:numId="5">
    <w:abstractNumId w:val="3"/>
  </w:num>
  <w:num w:numId="6">
    <w:abstractNumId w:val="13"/>
  </w:num>
  <w:num w:numId="7">
    <w:abstractNumId w:val="12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1"/>
  </w:num>
  <w:num w:numId="13">
    <w:abstractNumId w:val="0"/>
  </w:num>
  <w:num w:numId="14">
    <w:abstractNumId w:val="16"/>
  </w:num>
  <w:num w:numId="15">
    <w:abstractNumId w:val="17"/>
  </w:num>
  <w:num w:numId="16">
    <w:abstractNumId w:val="9"/>
  </w:num>
  <w:num w:numId="17">
    <w:abstractNumId w:val="4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1652B"/>
    <w:rsid w:val="00020F57"/>
    <w:rsid w:val="000C3EE2"/>
    <w:rsid w:val="002C275F"/>
    <w:rsid w:val="003F039B"/>
    <w:rsid w:val="004062AE"/>
    <w:rsid w:val="004A07CE"/>
    <w:rsid w:val="006750DC"/>
    <w:rsid w:val="00727864"/>
    <w:rsid w:val="007915FD"/>
    <w:rsid w:val="00847111"/>
    <w:rsid w:val="008B0A1F"/>
    <w:rsid w:val="00911DF8"/>
    <w:rsid w:val="009432F1"/>
    <w:rsid w:val="00A67741"/>
    <w:rsid w:val="00A80196"/>
    <w:rsid w:val="00A96B19"/>
    <w:rsid w:val="00AD36D4"/>
    <w:rsid w:val="00B3500D"/>
    <w:rsid w:val="00B9010D"/>
    <w:rsid w:val="00C374A3"/>
    <w:rsid w:val="00C75D77"/>
    <w:rsid w:val="00D42F81"/>
    <w:rsid w:val="00D4372B"/>
    <w:rsid w:val="00D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0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3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1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8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7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3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12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4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1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9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6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0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2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6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4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31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1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nica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Marcin Jabłoński</cp:lastModifiedBy>
  <cp:revision>4</cp:revision>
  <dcterms:created xsi:type="dcterms:W3CDTF">2024-03-29T09:35:00Z</dcterms:created>
  <dcterms:modified xsi:type="dcterms:W3CDTF">2024-03-29T09:37:00Z</dcterms:modified>
</cp:coreProperties>
</file>